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A7" w:rsidRDefault="004855FE" w:rsidP="00020C9F">
      <w:pPr>
        <w:jc w:val="center"/>
        <w:rPr>
          <w:rFonts w:cs="Times New Roman"/>
          <w:b/>
          <w:sz w:val="32"/>
          <w:szCs w:val="32"/>
        </w:rPr>
      </w:pPr>
      <w:r w:rsidRPr="001E2EA7">
        <w:rPr>
          <w:rFonts w:cs="Times New Roman"/>
          <w:b/>
          <w:sz w:val="32"/>
          <w:szCs w:val="32"/>
        </w:rPr>
        <w:object w:dxaOrig="9637" w:dyaOrig="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81.5pt" o:ole="">
            <v:imagedata r:id="rId8" o:title=""/>
          </v:shape>
          <o:OLEObject Type="Embed" ProgID="Word.Document.12" ShapeID="_x0000_i1025" DrawAspect="Content" ObjectID="_1636458756" r:id="rId9">
            <o:FieldCodes>\s</o:FieldCodes>
          </o:OLEObject>
        </w:object>
      </w:r>
    </w:p>
    <w:p w:rsidR="001E2EA7" w:rsidRDefault="001E2EA7" w:rsidP="00020C9F">
      <w:pPr>
        <w:jc w:val="center"/>
        <w:rPr>
          <w:rFonts w:cs="Times New Roman"/>
          <w:b/>
          <w:sz w:val="32"/>
          <w:szCs w:val="32"/>
        </w:rPr>
      </w:pPr>
    </w:p>
    <w:p w:rsidR="001E2EA7" w:rsidRDefault="001E2EA7" w:rsidP="00020C9F">
      <w:pPr>
        <w:jc w:val="center"/>
        <w:rPr>
          <w:rFonts w:cs="Times New Roman"/>
          <w:b/>
          <w:sz w:val="32"/>
          <w:szCs w:val="32"/>
        </w:rPr>
      </w:pPr>
    </w:p>
    <w:p w:rsidR="001E2EA7" w:rsidRDefault="001E2EA7" w:rsidP="00020C9F">
      <w:pPr>
        <w:jc w:val="center"/>
        <w:rPr>
          <w:rFonts w:cs="Times New Roman"/>
          <w:b/>
          <w:sz w:val="32"/>
          <w:szCs w:val="32"/>
        </w:rPr>
      </w:pPr>
    </w:p>
    <w:p w:rsidR="001E2EA7" w:rsidRDefault="001E2EA7" w:rsidP="00020C9F">
      <w:pPr>
        <w:jc w:val="center"/>
        <w:rPr>
          <w:rFonts w:cs="Times New Roman"/>
          <w:b/>
          <w:sz w:val="32"/>
          <w:szCs w:val="32"/>
        </w:rPr>
      </w:pPr>
    </w:p>
    <w:p w:rsidR="00BC4113" w:rsidRDefault="00BC4113" w:rsidP="00020C9F">
      <w:pPr>
        <w:jc w:val="center"/>
        <w:rPr>
          <w:rFonts w:cs="Times New Roman"/>
          <w:b/>
          <w:sz w:val="32"/>
          <w:szCs w:val="32"/>
        </w:rPr>
      </w:pPr>
    </w:p>
    <w:p w:rsidR="00BC4113" w:rsidRDefault="00BC4113" w:rsidP="00020C9F">
      <w:pPr>
        <w:jc w:val="center"/>
        <w:rPr>
          <w:rFonts w:cs="Times New Roman"/>
          <w:b/>
          <w:sz w:val="32"/>
          <w:szCs w:val="32"/>
        </w:rPr>
      </w:pPr>
    </w:p>
    <w:p w:rsidR="00020C9F" w:rsidRDefault="00020C9F" w:rsidP="00020C9F">
      <w:pPr>
        <w:jc w:val="center"/>
        <w:rPr>
          <w:rFonts w:cs="Times New Roman"/>
          <w:b/>
          <w:sz w:val="32"/>
          <w:szCs w:val="32"/>
        </w:rPr>
      </w:pPr>
      <w:r w:rsidRPr="002F7873">
        <w:rPr>
          <w:rFonts w:cs="Times New Roman"/>
          <w:b/>
          <w:sz w:val="32"/>
          <w:szCs w:val="32"/>
        </w:rPr>
        <w:t>С</w:t>
      </w:r>
      <w:r>
        <w:rPr>
          <w:rFonts w:cs="Times New Roman"/>
          <w:b/>
          <w:sz w:val="32"/>
          <w:szCs w:val="32"/>
        </w:rPr>
        <w:t>БОРНИК</w:t>
      </w:r>
      <w:r w:rsidRPr="002F7873">
        <w:rPr>
          <w:rFonts w:cs="Times New Roman"/>
          <w:b/>
          <w:sz w:val="32"/>
          <w:szCs w:val="32"/>
        </w:rPr>
        <w:t xml:space="preserve"> </w:t>
      </w:r>
    </w:p>
    <w:p w:rsidR="001E2EA7" w:rsidRDefault="001B4925" w:rsidP="00020C9F">
      <w:pPr>
        <w:jc w:val="center"/>
        <w:rPr>
          <w:rFonts w:cs="Times New Roman"/>
          <w:b/>
          <w:sz w:val="32"/>
          <w:szCs w:val="32"/>
        </w:rPr>
      </w:pPr>
      <w:r w:rsidRPr="002F7873">
        <w:rPr>
          <w:rFonts w:cs="Times New Roman"/>
          <w:b/>
          <w:sz w:val="32"/>
          <w:szCs w:val="32"/>
        </w:rPr>
        <w:t>нормативных правовых актов</w:t>
      </w:r>
      <w:r w:rsidR="00020C9F">
        <w:rPr>
          <w:rFonts w:cs="Times New Roman"/>
          <w:b/>
          <w:sz w:val="32"/>
          <w:szCs w:val="32"/>
        </w:rPr>
        <w:t xml:space="preserve"> Воронежской области</w:t>
      </w:r>
      <w:r w:rsidRPr="002F7873">
        <w:rPr>
          <w:rFonts w:cs="Times New Roman"/>
          <w:b/>
          <w:sz w:val="32"/>
          <w:szCs w:val="32"/>
        </w:rPr>
        <w:t xml:space="preserve">, регулирующих порядки предоставления мер </w:t>
      </w:r>
    </w:p>
    <w:p w:rsidR="0015040B" w:rsidRDefault="001B4925" w:rsidP="00020C9F">
      <w:pPr>
        <w:jc w:val="center"/>
        <w:rPr>
          <w:rFonts w:cs="Times New Roman"/>
          <w:b/>
          <w:sz w:val="32"/>
          <w:szCs w:val="32"/>
        </w:rPr>
      </w:pPr>
      <w:r w:rsidRPr="002F7873">
        <w:rPr>
          <w:rFonts w:cs="Times New Roman"/>
          <w:b/>
          <w:sz w:val="32"/>
          <w:szCs w:val="32"/>
        </w:rPr>
        <w:t xml:space="preserve">государственной поддержки сельскохозяйственным товаропроизводителям по направлению: </w:t>
      </w:r>
    </w:p>
    <w:p w:rsidR="001B4925" w:rsidRPr="002F7873" w:rsidRDefault="00BC4113" w:rsidP="00020C9F">
      <w:pPr>
        <w:jc w:val="center"/>
        <w:rPr>
          <w:rFonts w:cs="Times New Roman"/>
          <w:b/>
          <w:sz w:val="32"/>
          <w:szCs w:val="32"/>
          <w:shd w:val="clear" w:color="auto" w:fill="FFFFFF"/>
        </w:rPr>
      </w:pPr>
      <w:r>
        <w:rPr>
          <w:rFonts w:cs="Times New Roman"/>
          <w:b/>
          <w:sz w:val="32"/>
          <w:szCs w:val="32"/>
          <w:shd w:val="clear" w:color="auto" w:fill="FFFFFF"/>
        </w:rPr>
        <w:t>«</w:t>
      </w:r>
      <w:r w:rsidR="001B4925" w:rsidRPr="002F7873">
        <w:rPr>
          <w:rFonts w:cs="Times New Roman"/>
          <w:b/>
          <w:sz w:val="32"/>
          <w:szCs w:val="32"/>
          <w:shd w:val="clear" w:color="auto" w:fill="FFFFFF"/>
        </w:rPr>
        <w:t xml:space="preserve">Развитие </w:t>
      </w:r>
      <w:proofErr w:type="spellStart"/>
      <w:r w:rsidR="001B4925" w:rsidRPr="002F7873">
        <w:rPr>
          <w:rFonts w:cs="Times New Roman"/>
          <w:b/>
          <w:sz w:val="32"/>
          <w:szCs w:val="32"/>
          <w:shd w:val="clear" w:color="auto" w:fill="FFFFFF"/>
        </w:rPr>
        <w:t>подотрасли</w:t>
      </w:r>
      <w:proofErr w:type="spellEnd"/>
      <w:r w:rsidR="001B4925" w:rsidRPr="002F7873">
        <w:rPr>
          <w:rFonts w:cs="Times New Roman"/>
          <w:b/>
          <w:sz w:val="32"/>
          <w:szCs w:val="32"/>
          <w:shd w:val="clear" w:color="auto" w:fill="FFFFFF"/>
        </w:rPr>
        <w:t xml:space="preserve"> растениеводства, переработки и реали</w:t>
      </w:r>
      <w:r w:rsidR="00020C9F">
        <w:rPr>
          <w:rFonts w:cs="Times New Roman"/>
          <w:b/>
          <w:sz w:val="32"/>
          <w:szCs w:val="32"/>
          <w:shd w:val="clear" w:color="auto" w:fill="FFFFFF"/>
        </w:rPr>
        <w:t>зации продукции растениеводства</w:t>
      </w:r>
      <w:r>
        <w:rPr>
          <w:rFonts w:cs="Times New Roman"/>
          <w:b/>
          <w:sz w:val="32"/>
          <w:szCs w:val="32"/>
          <w:shd w:val="clear" w:color="auto" w:fill="FFFFFF"/>
        </w:rPr>
        <w:t>»</w:t>
      </w:r>
    </w:p>
    <w:p w:rsidR="001B4925" w:rsidRPr="005E585B" w:rsidRDefault="001B4925" w:rsidP="001B4925">
      <w:pPr>
        <w:ind w:firstLine="708"/>
        <w:jc w:val="center"/>
        <w:rPr>
          <w:rFonts w:cs="Times New Roman"/>
          <w:szCs w:val="28"/>
        </w:rPr>
      </w:pPr>
    </w:p>
    <w:p w:rsidR="001E2EA7" w:rsidRDefault="00902C82" w:rsidP="003C29E2">
      <w:pPr>
        <w:jc w:val="center"/>
        <w:rPr>
          <w:rFonts w:cs="Times New Roman"/>
          <w:b/>
          <w:szCs w:val="28"/>
        </w:rPr>
      </w:pPr>
      <w:r>
        <w:rPr>
          <w:rFonts w:cs="Times New Roman"/>
          <w:b/>
          <w:szCs w:val="28"/>
        </w:rPr>
        <w:t xml:space="preserve">(по состоянию на </w:t>
      </w:r>
      <w:r w:rsidR="00CB5CB0">
        <w:rPr>
          <w:rFonts w:cs="Times New Roman"/>
          <w:b/>
          <w:szCs w:val="28"/>
        </w:rPr>
        <w:t>25</w:t>
      </w:r>
      <w:r>
        <w:rPr>
          <w:rFonts w:cs="Times New Roman"/>
          <w:b/>
          <w:szCs w:val="28"/>
        </w:rPr>
        <w:t xml:space="preserve"> </w:t>
      </w:r>
      <w:r w:rsidR="00CB5CB0">
        <w:rPr>
          <w:rFonts w:cs="Times New Roman"/>
          <w:b/>
          <w:szCs w:val="28"/>
        </w:rPr>
        <w:t>ноября</w:t>
      </w:r>
      <w:r>
        <w:rPr>
          <w:rFonts w:cs="Times New Roman"/>
          <w:b/>
          <w:szCs w:val="28"/>
        </w:rPr>
        <w:t xml:space="preserve"> 2019 года)</w:t>
      </w: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r>
        <w:rPr>
          <w:rFonts w:cs="Times New Roman"/>
          <w:b/>
          <w:szCs w:val="28"/>
        </w:rPr>
        <w:t>г. Воронеж</w:t>
      </w:r>
    </w:p>
    <w:p w:rsidR="001E2EA7" w:rsidRDefault="001E2EA7" w:rsidP="003C29E2">
      <w:pPr>
        <w:jc w:val="center"/>
        <w:rPr>
          <w:rFonts w:cs="Times New Roman"/>
          <w:b/>
          <w:szCs w:val="28"/>
        </w:rPr>
      </w:pPr>
      <w:r>
        <w:rPr>
          <w:rFonts w:cs="Times New Roman"/>
          <w:b/>
          <w:szCs w:val="28"/>
        </w:rPr>
        <w:t>2019 год</w:t>
      </w:r>
    </w:p>
    <w:p w:rsidR="001E2EA7" w:rsidRDefault="001E2EA7" w:rsidP="003C29E2">
      <w:pPr>
        <w:jc w:val="center"/>
        <w:rPr>
          <w:rFonts w:cs="Times New Roman"/>
          <w:b/>
          <w:szCs w:val="28"/>
        </w:rPr>
      </w:pPr>
    </w:p>
    <w:p w:rsidR="00095D7D" w:rsidRDefault="00095D7D">
      <w:pPr>
        <w:spacing w:after="200" w:line="276" w:lineRule="auto"/>
        <w:jc w:val="left"/>
        <w:rPr>
          <w:rFonts w:cs="Times New Roman"/>
          <w:b/>
          <w:szCs w:val="28"/>
        </w:rPr>
      </w:pPr>
      <w:r>
        <w:rPr>
          <w:rFonts w:cs="Times New Roman"/>
          <w:b/>
          <w:szCs w:val="28"/>
        </w:rPr>
        <w:br w:type="page"/>
      </w:r>
    </w:p>
    <w:p w:rsidR="00570A54" w:rsidRDefault="00570A54" w:rsidP="00570A54">
      <w:pPr>
        <w:spacing w:line="360" w:lineRule="auto"/>
        <w:jc w:val="center"/>
        <w:rPr>
          <w:szCs w:val="28"/>
        </w:rPr>
      </w:pPr>
      <w:r>
        <w:rPr>
          <w:szCs w:val="28"/>
        </w:rPr>
        <w:lastRenderedPageBreak/>
        <w:t>ОГЛАВЛЕНИЕ</w:t>
      </w:r>
    </w:p>
    <w:p w:rsidR="00570A54" w:rsidRPr="00667AE7" w:rsidRDefault="00B415FD" w:rsidP="00570A54">
      <w:pPr>
        <w:spacing w:line="360" w:lineRule="auto"/>
        <w:ind w:firstLine="720"/>
        <w:rPr>
          <w:szCs w:val="28"/>
        </w:rPr>
      </w:pPr>
      <w:r>
        <w:rPr>
          <w:szCs w:val="28"/>
        </w:rPr>
        <w:t xml:space="preserve">                                                                                                                 стр.</w:t>
      </w:r>
    </w:p>
    <w:p w:rsidR="00570A54" w:rsidRPr="00667AE7" w:rsidRDefault="00F058D9" w:rsidP="002D11BE">
      <w:pPr>
        <w:spacing w:line="360" w:lineRule="auto"/>
        <w:ind w:firstLine="720"/>
        <w:rPr>
          <w:szCs w:val="28"/>
        </w:rPr>
      </w:pPr>
      <w:r>
        <w:rPr>
          <w:szCs w:val="28"/>
        </w:rPr>
        <w:t xml:space="preserve">1. </w:t>
      </w:r>
      <w:r w:rsidR="00570A54" w:rsidRPr="00667AE7">
        <w:rPr>
          <w:szCs w:val="28"/>
        </w:rPr>
        <w:t>ВВЕДЕНИЕ</w:t>
      </w:r>
      <w:r w:rsidR="00570A54">
        <w:rPr>
          <w:szCs w:val="28"/>
        </w:rPr>
        <w:t xml:space="preserve">                                                                                </w:t>
      </w:r>
      <w:r w:rsidR="008820C1">
        <w:rPr>
          <w:szCs w:val="28"/>
        </w:rPr>
        <w:t xml:space="preserve">     </w:t>
      </w:r>
      <w:r w:rsidR="00570A54">
        <w:rPr>
          <w:szCs w:val="28"/>
        </w:rPr>
        <w:t xml:space="preserve">             </w:t>
      </w:r>
      <w:r w:rsidR="00902544">
        <w:rPr>
          <w:szCs w:val="28"/>
        </w:rPr>
        <w:t>4</w:t>
      </w:r>
    </w:p>
    <w:p w:rsidR="00570A54" w:rsidRDefault="00F058D9" w:rsidP="002D11BE">
      <w:pPr>
        <w:spacing w:line="360" w:lineRule="auto"/>
        <w:ind w:firstLine="709"/>
        <w:rPr>
          <w:szCs w:val="28"/>
        </w:rPr>
      </w:pPr>
      <w:r>
        <w:rPr>
          <w:rFonts w:cs="Times New Roman"/>
          <w:szCs w:val="28"/>
        </w:rPr>
        <w:t xml:space="preserve">2. </w:t>
      </w:r>
      <w:r w:rsidR="00C81A4B" w:rsidRPr="00C81A4B">
        <w:rPr>
          <w:rFonts w:cs="Times New Roman"/>
          <w:szCs w:val="28"/>
        </w:rPr>
        <w:t>ЗАКОН</w:t>
      </w:r>
      <w:r w:rsidR="00C9446A">
        <w:rPr>
          <w:rFonts w:cs="Times New Roman"/>
          <w:szCs w:val="28"/>
        </w:rPr>
        <w:t>Ы</w:t>
      </w:r>
      <w:r w:rsidR="00C81A4B" w:rsidRPr="00C81A4B">
        <w:rPr>
          <w:rFonts w:cs="Times New Roman"/>
          <w:szCs w:val="28"/>
        </w:rPr>
        <w:t xml:space="preserve"> ВОРОНЕЖСКОЙ ОБЛАСТИ</w:t>
      </w:r>
      <w:r w:rsidR="00C81A4B">
        <w:rPr>
          <w:szCs w:val="28"/>
        </w:rPr>
        <w:t xml:space="preserve">    </w:t>
      </w:r>
      <w:r w:rsidR="00C9446A">
        <w:rPr>
          <w:szCs w:val="28"/>
        </w:rPr>
        <w:t xml:space="preserve">                     </w:t>
      </w:r>
      <w:r w:rsidR="00C81A4B">
        <w:rPr>
          <w:szCs w:val="28"/>
        </w:rPr>
        <w:t xml:space="preserve">  </w:t>
      </w:r>
      <w:r w:rsidR="008820C1">
        <w:rPr>
          <w:szCs w:val="28"/>
        </w:rPr>
        <w:t xml:space="preserve">    </w:t>
      </w:r>
      <w:r w:rsidR="00C81A4B">
        <w:rPr>
          <w:szCs w:val="28"/>
        </w:rPr>
        <w:t xml:space="preserve">             1</w:t>
      </w:r>
      <w:r w:rsidR="00AD1D89">
        <w:rPr>
          <w:szCs w:val="28"/>
        </w:rPr>
        <w:t>3</w:t>
      </w:r>
    </w:p>
    <w:p w:rsidR="00BB3E71" w:rsidRPr="00BB3E71" w:rsidRDefault="00F058D9" w:rsidP="002D11BE">
      <w:pPr>
        <w:spacing w:line="360" w:lineRule="auto"/>
        <w:ind w:firstLine="709"/>
        <w:rPr>
          <w:rFonts w:cs="Times New Roman"/>
          <w:szCs w:val="28"/>
        </w:rPr>
      </w:pPr>
      <w:r>
        <w:rPr>
          <w:rFonts w:cs="Times New Roman"/>
          <w:szCs w:val="28"/>
        </w:rPr>
        <w:t xml:space="preserve">2.1. </w:t>
      </w:r>
      <w:r w:rsidR="00BB3E71" w:rsidRPr="00BB3E71">
        <w:rPr>
          <w:rFonts w:cs="Times New Roman"/>
          <w:szCs w:val="28"/>
        </w:rPr>
        <w:t>ЗАКОНОДАТЕЛЬСТВО, ОПРЕДЕЛЯЮЩЕЕ ОБЩИЕ НАПРАВЛЕНИЯ ГОСУДАРСТВЕННОЙ ПОЛИТИКИ В СФЕРЕ СЕЛЬСКОХОЗЯЙСТВЕННОГО ПРОИЗВОДСТВА</w:t>
      </w:r>
      <w:r w:rsidR="00BB3E71">
        <w:rPr>
          <w:rFonts w:cs="Times New Roman"/>
          <w:szCs w:val="28"/>
        </w:rPr>
        <w:t xml:space="preserve">                                           1</w:t>
      </w:r>
      <w:r w:rsidR="00AD1D89">
        <w:rPr>
          <w:rFonts w:cs="Times New Roman"/>
          <w:szCs w:val="28"/>
        </w:rPr>
        <w:t>3</w:t>
      </w:r>
    </w:p>
    <w:p w:rsidR="001959DB" w:rsidRDefault="00F058D9" w:rsidP="002D11BE">
      <w:pPr>
        <w:autoSpaceDE w:val="0"/>
        <w:autoSpaceDN w:val="0"/>
        <w:adjustRightInd w:val="0"/>
        <w:spacing w:line="360" w:lineRule="auto"/>
        <w:ind w:firstLine="709"/>
        <w:rPr>
          <w:rFonts w:cs="Times New Roman"/>
          <w:szCs w:val="28"/>
        </w:rPr>
      </w:pPr>
      <w:r>
        <w:rPr>
          <w:rFonts w:cs="Times New Roman"/>
          <w:szCs w:val="28"/>
        </w:rPr>
        <w:t xml:space="preserve">2.2. </w:t>
      </w:r>
      <w:r w:rsidR="001959DB" w:rsidRPr="001959DB">
        <w:rPr>
          <w:rFonts w:cs="Times New Roman"/>
          <w:szCs w:val="28"/>
        </w:rPr>
        <w:t>ЗАКОНОДАТЕЛЬСТВО, ОПОСРЕДОВАННО СВЯЗАННОЕ С РАСТЕНИЕВОДСТВОМ</w:t>
      </w:r>
      <w:r w:rsidR="001959DB">
        <w:rPr>
          <w:rFonts w:cs="Times New Roman"/>
          <w:szCs w:val="28"/>
        </w:rPr>
        <w:t xml:space="preserve">                                                         </w:t>
      </w:r>
      <w:r w:rsidR="00BF2DC9">
        <w:rPr>
          <w:rFonts w:cs="Times New Roman"/>
          <w:szCs w:val="28"/>
        </w:rPr>
        <w:t xml:space="preserve">                               20</w:t>
      </w:r>
    </w:p>
    <w:p w:rsidR="006E7F6D" w:rsidRPr="006E7F6D" w:rsidRDefault="00F058D9" w:rsidP="002D11BE">
      <w:pPr>
        <w:spacing w:line="360" w:lineRule="auto"/>
        <w:ind w:firstLine="708"/>
        <w:rPr>
          <w:rFonts w:cs="Times New Roman"/>
          <w:szCs w:val="28"/>
        </w:rPr>
      </w:pPr>
      <w:r>
        <w:rPr>
          <w:rFonts w:cs="Times New Roman"/>
          <w:szCs w:val="28"/>
        </w:rPr>
        <w:t xml:space="preserve">2.3. </w:t>
      </w:r>
      <w:r w:rsidR="006E7F6D" w:rsidRPr="006E7F6D">
        <w:rPr>
          <w:rFonts w:cs="Times New Roman"/>
          <w:szCs w:val="28"/>
        </w:rPr>
        <w:t>ЗАКОНОДАТЕЛЬСТВО, НЕПОСРЕДСТВЕННО РЕГУЛИРУЮЩЕЕ СФЕРУ ОТНОШЕНИЙ В РАСТЕНИЕВОДСТВЕ</w:t>
      </w:r>
      <w:r w:rsidR="006E7F6D">
        <w:rPr>
          <w:rFonts w:cs="Times New Roman"/>
          <w:szCs w:val="28"/>
        </w:rPr>
        <w:t xml:space="preserve">        </w:t>
      </w:r>
      <w:r>
        <w:rPr>
          <w:rFonts w:cs="Times New Roman"/>
          <w:szCs w:val="28"/>
        </w:rPr>
        <w:t xml:space="preserve">    </w:t>
      </w:r>
      <w:r w:rsidR="006E7F6D" w:rsidRPr="006E7F6D">
        <w:rPr>
          <w:rFonts w:cs="Times New Roman"/>
          <w:szCs w:val="28"/>
        </w:rPr>
        <w:t>2</w:t>
      </w:r>
      <w:r w:rsidR="00781FAD">
        <w:rPr>
          <w:rFonts w:cs="Times New Roman"/>
          <w:szCs w:val="28"/>
        </w:rPr>
        <w:t>3</w:t>
      </w:r>
    </w:p>
    <w:p w:rsidR="007961BA" w:rsidRDefault="00F058D9" w:rsidP="002D11BE">
      <w:pPr>
        <w:spacing w:line="360" w:lineRule="auto"/>
        <w:ind w:firstLine="708"/>
        <w:rPr>
          <w:rFonts w:cs="Times New Roman"/>
          <w:szCs w:val="28"/>
        </w:rPr>
      </w:pPr>
      <w:r>
        <w:rPr>
          <w:rFonts w:cs="Times New Roman"/>
          <w:szCs w:val="28"/>
        </w:rPr>
        <w:t xml:space="preserve">2.4. </w:t>
      </w:r>
      <w:r w:rsidR="000D4A91" w:rsidRPr="000D4A91">
        <w:rPr>
          <w:rFonts w:cs="Times New Roman"/>
          <w:szCs w:val="28"/>
        </w:rPr>
        <w:t xml:space="preserve">ЗАКОНОДАТЕЛЬСТВО, РЕГУЛИРУЮЩЕЕ МЕРЫ ГОСУДАРСТВЕННОЙ ПОДДЕРЖКИ АГРОПРОМЫШЛЕННОГО КОМПЛЕКСА, В ТОМ ЧИСЛЕ  РАСТЕНИЕВОДСТВА </w:t>
      </w:r>
      <w:r w:rsidR="000D4A91">
        <w:rPr>
          <w:rFonts w:cs="Times New Roman"/>
          <w:szCs w:val="28"/>
        </w:rPr>
        <w:t xml:space="preserve">                                  </w:t>
      </w:r>
      <w:r w:rsidR="000D4A91" w:rsidRPr="000D4A91">
        <w:rPr>
          <w:rFonts w:cs="Times New Roman"/>
          <w:szCs w:val="28"/>
        </w:rPr>
        <w:t>2</w:t>
      </w:r>
      <w:r w:rsidR="00781FAD">
        <w:rPr>
          <w:rFonts w:cs="Times New Roman"/>
          <w:szCs w:val="28"/>
        </w:rPr>
        <w:t>7</w:t>
      </w:r>
    </w:p>
    <w:p w:rsidR="007961BA" w:rsidRDefault="00F058D9" w:rsidP="002D11BE">
      <w:pPr>
        <w:spacing w:line="360" w:lineRule="auto"/>
        <w:ind w:firstLine="708"/>
        <w:rPr>
          <w:rFonts w:cs="Times New Roman"/>
          <w:szCs w:val="28"/>
        </w:rPr>
      </w:pPr>
      <w:r>
        <w:rPr>
          <w:rFonts w:cs="Times New Roman"/>
          <w:szCs w:val="28"/>
        </w:rPr>
        <w:t xml:space="preserve">2.5. </w:t>
      </w:r>
      <w:r w:rsidR="007961BA" w:rsidRPr="007961BA">
        <w:rPr>
          <w:rFonts w:cs="Times New Roman"/>
          <w:szCs w:val="28"/>
        </w:rPr>
        <w:t>ЗАКОНЫ ВОРОНЕЖСКОЙ ОБЛАСТИ</w:t>
      </w:r>
      <w:r>
        <w:rPr>
          <w:rFonts w:cs="Times New Roman"/>
          <w:szCs w:val="28"/>
        </w:rPr>
        <w:t xml:space="preserve"> (официальный текст)         </w:t>
      </w:r>
      <w:r w:rsidR="007961BA">
        <w:rPr>
          <w:rFonts w:cs="Times New Roman"/>
          <w:szCs w:val="28"/>
        </w:rPr>
        <w:t>3</w:t>
      </w:r>
      <w:r w:rsidR="00530C09">
        <w:rPr>
          <w:rFonts w:cs="Times New Roman"/>
          <w:szCs w:val="28"/>
        </w:rPr>
        <w:t>2</w:t>
      </w:r>
    </w:p>
    <w:p w:rsidR="007961BA" w:rsidRPr="007961BA" w:rsidRDefault="00F058D9" w:rsidP="002D11BE">
      <w:pPr>
        <w:spacing w:line="360" w:lineRule="auto"/>
        <w:ind w:firstLine="708"/>
        <w:rPr>
          <w:rFonts w:cs="Times New Roman"/>
          <w:szCs w:val="28"/>
        </w:rPr>
      </w:pPr>
      <w:r>
        <w:rPr>
          <w:rFonts w:cs="Times New Roman"/>
          <w:szCs w:val="28"/>
        </w:rPr>
        <w:t xml:space="preserve">2.5.1. </w:t>
      </w:r>
      <w:r w:rsidR="007961BA" w:rsidRPr="007961BA">
        <w:rPr>
          <w:rFonts w:cs="Times New Roman"/>
          <w:szCs w:val="28"/>
        </w:rPr>
        <w:t>ЗАКОНОДАТЕЛЬСТВО, ОПРЕДЕЛЯЮЩЕЕ ОБЩИЕ НАПРАВЛЕНИЯ ГОСУДАРСТВЕННОЙ ПОЛИТИКИ В СФЕРЕ СЕЛЬСКОХОЗЯЙСТВЕННОГО ПРОИЗВОДСТВА</w:t>
      </w:r>
      <w:r w:rsidR="007961BA">
        <w:rPr>
          <w:rFonts w:cs="Times New Roman"/>
          <w:szCs w:val="28"/>
        </w:rPr>
        <w:t xml:space="preserve">               </w:t>
      </w:r>
      <w:r w:rsidR="004E5739">
        <w:rPr>
          <w:rFonts w:cs="Times New Roman"/>
          <w:szCs w:val="28"/>
        </w:rPr>
        <w:t xml:space="preserve">                            </w:t>
      </w:r>
      <w:r w:rsidR="007961BA">
        <w:rPr>
          <w:rFonts w:cs="Times New Roman"/>
          <w:szCs w:val="28"/>
        </w:rPr>
        <w:t>3</w:t>
      </w:r>
      <w:r w:rsidR="00530C09">
        <w:rPr>
          <w:rFonts w:cs="Times New Roman"/>
          <w:szCs w:val="28"/>
        </w:rPr>
        <w:t>2</w:t>
      </w:r>
    </w:p>
    <w:p w:rsidR="00DC428C" w:rsidRDefault="008B34C1" w:rsidP="002D11BE">
      <w:pPr>
        <w:spacing w:line="360" w:lineRule="auto"/>
        <w:ind w:firstLine="708"/>
        <w:rPr>
          <w:szCs w:val="28"/>
        </w:rPr>
      </w:pPr>
      <w:r w:rsidRPr="008B34C1">
        <w:rPr>
          <w:szCs w:val="28"/>
        </w:rPr>
        <w:t xml:space="preserve">2.5.2. </w:t>
      </w:r>
      <w:r w:rsidRPr="008B34C1">
        <w:rPr>
          <w:rFonts w:cs="Times New Roman"/>
          <w:szCs w:val="28"/>
        </w:rPr>
        <w:t>ЗАКОНОДАТЕЛЬСТВО, ОПОСРЕДОВАННО СВЯЗАННОЕ С РАСТЕНИЕВОДСТВОМ</w:t>
      </w:r>
      <w:r w:rsidRPr="008B34C1">
        <w:rPr>
          <w:szCs w:val="28"/>
        </w:rPr>
        <w:t xml:space="preserve">  </w:t>
      </w:r>
      <w:r>
        <w:rPr>
          <w:szCs w:val="28"/>
        </w:rPr>
        <w:t xml:space="preserve">                                                                       </w:t>
      </w:r>
      <w:r w:rsidRPr="008B34C1">
        <w:rPr>
          <w:szCs w:val="28"/>
        </w:rPr>
        <w:t xml:space="preserve">             10</w:t>
      </w:r>
      <w:r w:rsidR="00CD4A13">
        <w:rPr>
          <w:szCs w:val="28"/>
        </w:rPr>
        <w:t>5</w:t>
      </w:r>
    </w:p>
    <w:p w:rsidR="00557514" w:rsidRPr="00557514" w:rsidRDefault="00DC428C" w:rsidP="002D11BE">
      <w:pPr>
        <w:spacing w:line="360" w:lineRule="auto"/>
        <w:ind w:firstLine="708"/>
        <w:rPr>
          <w:szCs w:val="28"/>
        </w:rPr>
      </w:pPr>
      <w:r w:rsidRPr="00557514">
        <w:rPr>
          <w:szCs w:val="28"/>
        </w:rPr>
        <w:t xml:space="preserve">2.5.3. </w:t>
      </w:r>
      <w:r w:rsidR="00557514" w:rsidRPr="00557514">
        <w:rPr>
          <w:rFonts w:cs="Times New Roman"/>
          <w:szCs w:val="28"/>
        </w:rPr>
        <w:t>ЗАКОНОДАТЕЛЬСТВО, НЕПОСРЕДСТВЕННО РЕГУЛИРУЮЩЕЕ СФЕРУ ОТНОШЕНИЙ В РАСТЕНИЕВОДСТВЕ</w:t>
      </w:r>
      <w:r w:rsidR="00557514">
        <w:rPr>
          <w:rFonts w:cs="Times New Roman"/>
          <w:szCs w:val="28"/>
        </w:rPr>
        <w:t xml:space="preserve">   </w:t>
      </w:r>
      <w:r w:rsidR="00963698">
        <w:rPr>
          <w:rFonts w:cs="Times New Roman"/>
          <w:szCs w:val="28"/>
        </w:rPr>
        <w:t xml:space="preserve">       128</w:t>
      </w:r>
    </w:p>
    <w:p w:rsidR="00DC428C" w:rsidRPr="00DC428C" w:rsidRDefault="00557514" w:rsidP="002D11BE">
      <w:pPr>
        <w:spacing w:line="360" w:lineRule="auto"/>
        <w:ind w:firstLine="708"/>
        <w:rPr>
          <w:szCs w:val="28"/>
        </w:rPr>
      </w:pPr>
      <w:r>
        <w:rPr>
          <w:rFonts w:cs="Times New Roman"/>
          <w:szCs w:val="28"/>
        </w:rPr>
        <w:t xml:space="preserve">2.5.4. </w:t>
      </w:r>
      <w:r w:rsidR="00DC428C" w:rsidRPr="00DC428C">
        <w:rPr>
          <w:rFonts w:cs="Times New Roman"/>
          <w:szCs w:val="28"/>
        </w:rPr>
        <w:t xml:space="preserve">ЗАКОНОДАТЕЛЬСТВО, РЕГУЛИРУЮЩЕЕ МЕРЫ ГОСУДАРСТВЕННОЙ ПОДДЕРЖКИ АГРОПРОМЫШЛЕННОГО КОМПЛЕКСА, В ТОМ ЧИСЛЕ  РАСТЕНИЕВОДСТВА </w:t>
      </w:r>
      <w:r w:rsidR="00DC428C">
        <w:rPr>
          <w:rFonts w:cs="Times New Roman"/>
          <w:szCs w:val="28"/>
        </w:rPr>
        <w:t xml:space="preserve">                                </w:t>
      </w:r>
      <w:r w:rsidR="00DC428C" w:rsidRPr="00DC428C">
        <w:rPr>
          <w:rFonts w:cs="Times New Roman"/>
          <w:szCs w:val="28"/>
        </w:rPr>
        <w:t>14</w:t>
      </w:r>
      <w:r w:rsidR="00B34991">
        <w:rPr>
          <w:rFonts w:cs="Times New Roman"/>
          <w:szCs w:val="28"/>
        </w:rPr>
        <w:t>6</w:t>
      </w:r>
      <w:r w:rsidR="00DC428C" w:rsidRPr="00DC428C">
        <w:rPr>
          <w:rFonts w:cs="Times New Roman"/>
          <w:szCs w:val="28"/>
        </w:rPr>
        <w:t xml:space="preserve"> </w:t>
      </w:r>
    </w:p>
    <w:p w:rsidR="00570A54" w:rsidRPr="00667AE7" w:rsidRDefault="00570A54" w:rsidP="002D11BE">
      <w:pPr>
        <w:spacing w:line="360" w:lineRule="auto"/>
        <w:ind w:firstLine="720"/>
        <w:rPr>
          <w:szCs w:val="28"/>
        </w:rPr>
      </w:pPr>
      <w:r>
        <w:rPr>
          <w:szCs w:val="28"/>
        </w:rPr>
        <w:t xml:space="preserve"> </w:t>
      </w:r>
      <w:r w:rsidR="00F76E23">
        <w:rPr>
          <w:szCs w:val="28"/>
        </w:rPr>
        <w:t xml:space="preserve">3. </w:t>
      </w:r>
      <w:r w:rsidR="00F76E23" w:rsidRPr="00F76E23">
        <w:rPr>
          <w:rFonts w:cs="Times New Roman"/>
          <w:szCs w:val="28"/>
        </w:rPr>
        <w:t xml:space="preserve">НОРМАТИВНЫЕ ПРАВОВЫЕ АКТЫ ПРАВИТЕЛЬСТВА ВОРОНЕЖСКОЙ ОБЛАСТИ И </w:t>
      </w:r>
      <w:r w:rsidR="001E00A6">
        <w:rPr>
          <w:rFonts w:cs="Times New Roman"/>
          <w:szCs w:val="28"/>
        </w:rPr>
        <w:t xml:space="preserve"> ДЕПАРТАМЕНТА  АГРАРНОЙ ПОЛИТИКИ  </w:t>
      </w:r>
      <w:r w:rsidR="00F76E23" w:rsidRPr="00F76E23">
        <w:rPr>
          <w:rFonts w:cs="Times New Roman"/>
          <w:szCs w:val="28"/>
        </w:rPr>
        <w:t>ВОРОНЕЖСКОЙ ОБЛАСТИ</w:t>
      </w:r>
      <w:r w:rsidR="00F76E23">
        <w:rPr>
          <w:szCs w:val="28"/>
        </w:rPr>
        <w:t xml:space="preserve">                    </w:t>
      </w:r>
      <w:r w:rsidR="001E00A6">
        <w:rPr>
          <w:szCs w:val="28"/>
        </w:rPr>
        <w:t xml:space="preserve">                                                        </w:t>
      </w:r>
      <w:r w:rsidR="00F76E23">
        <w:rPr>
          <w:szCs w:val="28"/>
        </w:rPr>
        <w:t>1</w:t>
      </w:r>
      <w:r w:rsidR="00B34991">
        <w:rPr>
          <w:szCs w:val="28"/>
        </w:rPr>
        <w:t>80</w:t>
      </w:r>
      <w:r w:rsidR="00F76E23" w:rsidRPr="00F76E23">
        <w:rPr>
          <w:szCs w:val="28"/>
        </w:rPr>
        <w:t xml:space="preserve">                                                                              </w:t>
      </w:r>
    </w:p>
    <w:p w:rsidR="002C4EC6" w:rsidRPr="002C4EC6" w:rsidRDefault="002C4EC6" w:rsidP="002D11BE">
      <w:pPr>
        <w:spacing w:line="360" w:lineRule="auto"/>
        <w:ind w:firstLine="708"/>
        <w:rPr>
          <w:rFonts w:cs="Times New Roman"/>
          <w:szCs w:val="28"/>
        </w:rPr>
      </w:pPr>
      <w:r>
        <w:rPr>
          <w:rFonts w:cs="Times New Roman"/>
          <w:bCs/>
          <w:szCs w:val="28"/>
        </w:rPr>
        <w:lastRenderedPageBreak/>
        <w:t xml:space="preserve">3.1. </w:t>
      </w:r>
      <w:r w:rsidRPr="002C4EC6">
        <w:rPr>
          <w:rFonts w:cs="Times New Roman"/>
          <w:szCs w:val="28"/>
        </w:rPr>
        <w:t>ПОСТАНОВЛЕНИЯ ПРАВИТЕЛЬСТВА ВОРОНЕЖСКОЙ ОБЛАСТИ</w:t>
      </w:r>
      <w:r>
        <w:rPr>
          <w:rFonts w:cs="Times New Roman"/>
          <w:szCs w:val="28"/>
        </w:rPr>
        <w:t xml:space="preserve">                                                                                                              18</w:t>
      </w:r>
      <w:r w:rsidR="00DD6E46">
        <w:rPr>
          <w:rFonts w:cs="Times New Roman"/>
          <w:szCs w:val="28"/>
        </w:rPr>
        <w:t>2</w:t>
      </w:r>
    </w:p>
    <w:p w:rsidR="00D84A83" w:rsidRDefault="00D84A83" w:rsidP="002D11BE">
      <w:pPr>
        <w:spacing w:line="360" w:lineRule="auto"/>
        <w:ind w:firstLine="709"/>
        <w:rPr>
          <w:rFonts w:cs="Times New Roman"/>
          <w:bCs/>
          <w:szCs w:val="28"/>
        </w:rPr>
      </w:pPr>
      <w:r w:rsidRPr="00D84A83">
        <w:rPr>
          <w:rFonts w:cs="Times New Roman"/>
          <w:bCs/>
          <w:szCs w:val="28"/>
        </w:rPr>
        <w:t xml:space="preserve">3.2. ПРИКАЗЫ </w:t>
      </w:r>
      <w:r w:rsidR="001E00A6">
        <w:rPr>
          <w:rFonts w:cs="Times New Roman"/>
          <w:bCs/>
          <w:szCs w:val="28"/>
        </w:rPr>
        <w:t xml:space="preserve">ДЕПАРТАМЕНТА АГРАРНОЙ ПОЛИТИКИ </w:t>
      </w:r>
      <w:r w:rsidRPr="00D84A83">
        <w:rPr>
          <w:rFonts w:cs="Times New Roman"/>
          <w:bCs/>
          <w:szCs w:val="28"/>
        </w:rPr>
        <w:t>ВОРОНЕЖСКОЙ ОБЛАСТИ</w:t>
      </w:r>
      <w:r>
        <w:rPr>
          <w:rFonts w:cs="Times New Roman"/>
          <w:bCs/>
          <w:szCs w:val="28"/>
        </w:rPr>
        <w:t xml:space="preserve">             </w:t>
      </w:r>
      <w:r w:rsidR="001E00A6">
        <w:rPr>
          <w:rFonts w:cs="Times New Roman"/>
          <w:bCs/>
          <w:szCs w:val="28"/>
        </w:rPr>
        <w:t xml:space="preserve">                                                       </w:t>
      </w:r>
      <w:r>
        <w:rPr>
          <w:rFonts w:cs="Times New Roman"/>
          <w:bCs/>
          <w:szCs w:val="28"/>
        </w:rPr>
        <w:t xml:space="preserve">   18</w:t>
      </w:r>
      <w:r w:rsidR="00F86034">
        <w:rPr>
          <w:rFonts w:cs="Times New Roman"/>
          <w:bCs/>
          <w:szCs w:val="28"/>
        </w:rPr>
        <w:t>4</w:t>
      </w:r>
    </w:p>
    <w:p w:rsidR="009F2BBE" w:rsidRPr="009F2BBE" w:rsidRDefault="009F2BBE" w:rsidP="002D11BE">
      <w:pPr>
        <w:spacing w:line="360" w:lineRule="auto"/>
        <w:ind w:firstLine="709"/>
        <w:rPr>
          <w:rFonts w:cs="Times New Roman"/>
          <w:bCs/>
          <w:szCs w:val="28"/>
        </w:rPr>
      </w:pPr>
      <w:r w:rsidRPr="009F2BBE">
        <w:rPr>
          <w:rFonts w:cs="Times New Roman"/>
          <w:szCs w:val="28"/>
        </w:rPr>
        <w:t>3.3. ПОСТАНОВЛЕНИЯ ПРАВИТЕЛЬСТВА ВОРОНЕЖСКОЙ ОБЛАСТИ</w:t>
      </w:r>
      <w:r>
        <w:rPr>
          <w:rFonts w:cs="Times New Roman"/>
          <w:szCs w:val="28"/>
        </w:rPr>
        <w:t xml:space="preserve">  (официальный текст)                                   </w:t>
      </w:r>
      <w:r w:rsidR="00805D56">
        <w:rPr>
          <w:rFonts w:cs="Times New Roman"/>
          <w:szCs w:val="28"/>
        </w:rPr>
        <w:t xml:space="preserve">                           </w:t>
      </w:r>
      <w:r>
        <w:rPr>
          <w:rFonts w:cs="Times New Roman"/>
          <w:szCs w:val="28"/>
        </w:rPr>
        <w:t xml:space="preserve">     18</w:t>
      </w:r>
      <w:r w:rsidR="001F5151">
        <w:rPr>
          <w:rFonts w:cs="Times New Roman"/>
          <w:szCs w:val="28"/>
        </w:rPr>
        <w:t>6</w:t>
      </w:r>
    </w:p>
    <w:p w:rsidR="001E2EA7" w:rsidRDefault="002D11BE" w:rsidP="002D11BE">
      <w:pPr>
        <w:spacing w:line="360" w:lineRule="auto"/>
        <w:ind w:firstLine="720"/>
        <w:rPr>
          <w:rFonts w:cs="Times New Roman"/>
          <w:b/>
          <w:szCs w:val="28"/>
        </w:rPr>
      </w:pPr>
      <w:r>
        <w:rPr>
          <w:rFonts w:cs="Times New Roman"/>
          <w:bCs/>
          <w:szCs w:val="28"/>
        </w:rPr>
        <w:t xml:space="preserve">3.4. </w:t>
      </w:r>
      <w:r w:rsidRPr="002D11BE">
        <w:rPr>
          <w:rFonts w:cs="Times New Roman"/>
          <w:bCs/>
          <w:szCs w:val="28"/>
        </w:rPr>
        <w:t xml:space="preserve">ПРИКАЗЫ </w:t>
      </w:r>
      <w:r w:rsidR="001E00A6">
        <w:rPr>
          <w:rFonts w:cs="Times New Roman"/>
          <w:bCs/>
          <w:szCs w:val="28"/>
        </w:rPr>
        <w:t>ДЕПАРТАМЕНТА АГРАРНОЙ ПОЛИТИКИ</w:t>
      </w:r>
      <w:r w:rsidRPr="002D11BE">
        <w:rPr>
          <w:rFonts w:cs="Times New Roman"/>
          <w:bCs/>
          <w:szCs w:val="28"/>
        </w:rPr>
        <w:t xml:space="preserve"> ВОРОНЕЖСКОЙ ОБЛАСТИ</w:t>
      </w:r>
      <w:r w:rsidRPr="002D11BE">
        <w:rPr>
          <w:szCs w:val="28"/>
        </w:rPr>
        <w:t xml:space="preserve"> </w:t>
      </w:r>
      <w:r>
        <w:rPr>
          <w:szCs w:val="28"/>
        </w:rPr>
        <w:t xml:space="preserve"> </w:t>
      </w:r>
      <w:r>
        <w:rPr>
          <w:rFonts w:cs="Times New Roman"/>
          <w:szCs w:val="28"/>
        </w:rPr>
        <w:t xml:space="preserve">(официальный текст)  </w:t>
      </w:r>
      <w:r w:rsidR="001E00A6">
        <w:rPr>
          <w:rFonts w:cs="Times New Roman"/>
          <w:szCs w:val="28"/>
        </w:rPr>
        <w:t xml:space="preserve">        </w:t>
      </w:r>
      <w:r>
        <w:rPr>
          <w:rFonts w:cs="Times New Roman"/>
          <w:szCs w:val="28"/>
        </w:rPr>
        <w:t xml:space="preserve">                              </w:t>
      </w:r>
      <w:r w:rsidR="008414FC">
        <w:rPr>
          <w:rFonts w:cs="Times New Roman"/>
          <w:szCs w:val="28"/>
        </w:rPr>
        <w:t>427</w:t>
      </w:r>
      <w:r>
        <w:rPr>
          <w:rFonts w:cs="Times New Roman"/>
          <w:szCs w:val="28"/>
        </w:rPr>
        <w:t xml:space="preserve">                                     </w:t>
      </w: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1E2EA7" w:rsidRDefault="001E2EA7"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AD1D89" w:rsidRDefault="00AD1D89"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570A54" w:rsidRDefault="00570A54" w:rsidP="003C29E2">
      <w:pPr>
        <w:jc w:val="center"/>
        <w:rPr>
          <w:rFonts w:cs="Times New Roman"/>
          <w:b/>
          <w:szCs w:val="28"/>
        </w:rPr>
      </w:pPr>
    </w:p>
    <w:p w:rsidR="00C85405" w:rsidRDefault="00C85405">
      <w:pPr>
        <w:spacing w:after="200" w:line="276" w:lineRule="auto"/>
        <w:jc w:val="left"/>
        <w:rPr>
          <w:rFonts w:cs="Times New Roman"/>
          <w:b/>
          <w:szCs w:val="28"/>
        </w:rPr>
      </w:pPr>
      <w:r>
        <w:rPr>
          <w:rFonts w:cs="Times New Roman"/>
          <w:b/>
          <w:szCs w:val="28"/>
        </w:rPr>
        <w:br w:type="page"/>
      </w:r>
    </w:p>
    <w:p w:rsidR="001B4925" w:rsidRPr="005C13BA" w:rsidRDefault="00AD1D89" w:rsidP="003C29E2">
      <w:pPr>
        <w:jc w:val="center"/>
        <w:rPr>
          <w:rFonts w:cs="Times New Roman"/>
          <w:b/>
          <w:szCs w:val="28"/>
        </w:rPr>
      </w:pPr>
      <w:r w:rsidRPr="005C13BA">
        <w:rPr>
          <w:rFonts w:cs="Times New Roman"/>
          <w:b/>
          <w:szCs w:val="28"/>
        </w:rPr>
        <w:lastRenderedPageBreak/>
        <w:t>1. ВВЕДЕНИЕ</w:t>
      </w:r>
    </w:p>
    <w:p w:rsidR="001B4925" w:rsidRPr="005C13BA" w:rsidRDefault="001B4925" w:rsidP="001B4925">
      <w:pPr>
        <w:ind w:firstLine="708"/>
        <w:rPr>
          <w:rFonts w:cs="Times New Roman"/>
          <w:szCs w:val="28"/>
        </w:rPr>
      </w:pPr>
    </w:p>
    <w:p w:rsidR="001B4925" w:rsidRPr="005C13BA" w:rsidRDefault="001B4925" w:rsidP="001B4925">
      <w:pPr>
        <w:autoSpaceDE w:val="0"/>
        <w:autoSpaceDN w:val="0"/>
        <w:adjustRightInd w:val="0"/>
        <w:ind w:firstLine="709"/>
        <w:rPr>
          <w:rFonts w:cs="Times New Roman"/>
          <w:szCs w:val="28"/>
          <w:shd w:val="clear" w:color="auto" w:fill="FFFFFF"/>
        </w:rPr>
      </w:pPr>
      <w:r w:rsidRPr="005C13BA">
        <w:rPr>
          <w:rFonts w:cs="Times New Roman"/>
          <w:szCs w:val="28"/>
          <w:shd w:val="clear" w:color="auto" w:fill="FFFFFF"/>
        </w:rPr>
        <w:t xml:space="preserve">Объем государственной поддержки агропромышленного комплекса Воронежской области в 2018 году составил 12 млрд. рублей, в том числе 1,6 млрд. рублей в рамках льготного кредитования.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Всего департаментом аграрной политики Воронежской области в 2018 году было предоставлено 37 видов субсидий, м</w:t>
      </w:r>
      <w:r w:rsidRPr="005C13BA">
        <w:rPr>
          <w:rFonts w:cs="Times New Roman"/>
          <w:szCs w:val="28"/>
          <w:shd w:val="clear" w:color="auto" w:fill="FFFFFF"/>
        </w:rPr>
        <w:t>ерами государс</w:t>
      </w:r>
      <w:r w:rsidR="00C053E1">
        <w:rPr>
          <w:rFonts w:cs="Times New Roman"/>
          <w:szCs w:val="28"/>
          <w:shd w:val="clear" w:color="auto" w:fill="FFFFFF"/>
        </w:rPr>
        <w:t xml:space="preserve">твенной поддержки были охвачены </w:t>
      </w:r>
      <w:r w:rsidRPr="005C13BA">
        <w:rPr>
          <w:rFonts w:cs="Times New Roman"/>
          <w:szCs w:val="28"/>
          <w:shd w:val="clear" w:color="auto" w:fill="FFFFFF"/>
        </w:rPr>
        <w:t xml:space="preserve">1,580 тыс. организаций, </w:t>
      </w:r>
      <w:r w:rsidRPr="005C13BA">
        <w:rPr>
          <w:rFonts w:cs="Times New Roman"/>
          <w:szCs w:val="28"/>
        </w:rPr>
        <w:t>крестьянских (фермерских) и личных подсобных хозяйств.</w:t>
      </w:r>
      <w:r w:rsidRPr="005C13BA">
        <w:rPr>
          <w:rFonts w:cs="Times New Roman"/>
          <w:szCs w:val="28"/>
          <w:shd w:val="clear" w:color="auto" w:fill="FFFFFF"/>
        </w:rPr>
        <w:t xml:space="preserve"> </w:t>
      </w:r>
    </w:p>
    <w:p w:rsidR="001B4925" w:rsidRPr="005C13BA" w:rsidRDefault="001B4925" w:rsidP="001B4925">
      <w:pPr>
        <w:ind w:firstLine="709"/>
        <w:rPr>
          <w:rFonts w:cs="Times New Roman"/>
          <w:szCs w:val="28"/>
        </w:rPr>
      </w:pPr>
      <w:r w:rsidRPr="005C13BA">
        <w:rPr>
          <w:rFonts w:cs="Times New Roman"/>
          <w:szCs w:val="28"/>
        </w:rPr>
        <w:t xml:space="preserve">Необходимо отметить, что предоставление указанных мер господдержки регламентируется большим количеством нормативных правовых актов, как на федеральном, так и на областном уровне, принимаемых </w:t>
      </w:r>
      <w:r w:rsidR="009A62B7" w:rsidRPr="005C13BA">
        <w:rPr>
          <w:rFonts w:cs="Times New Roman"/>
          <w:szCs w:val="28"/>
        </w:rPr>
        <w:t>органами государственной власти в разные годы</w:t>
      </w:r>
      <w:r w:rsidRPr="005C13BA">
        <w:rPr>
          <w:rFonts w:cs="Times New Roman"/>
          <w:szCs w:val="28"/>
        </w:rPr>
        <w:t xml:space="preserve"> без систематизации.  </w:t>
      </w:r>
    </w:p>
    <w:p w:rsidR="001B4925" w:rsidRPr="005C13BA" w:rsidRDefault="001B4925" w:rsidP="001B4925">
      <w:pPr>
        <w:ind w:firstLine="709"/>
        <w:rPr>
          <w:rFonts w:cs="Times New Roman"/>
          <w:szCs w:val="28"/>
        </w:rPr>
      </w:pPr>
      <w:r w:rsidRPr="005C13BA">
        <w:rPr>
          <w:rFonts w:cs="Times New Roman"/>
          <w:szCs w:val="28"/>
        </w:rPr>
        <w:t>Департамент аграрной политики Воронежской области регулярно размещает нормативные правовые акты Воронежской области, регламентирующие порядки предоставления субсидий</w:t>
      </w:r>
      <w:r w:rsidR="009A62B7" w:rsidRPr="005C13BA">
        <w:rPr>
          <w:rFonts w:cs="Times New Roman"/>
          <w:szCs w:val="28"/>
        </w:rPr>
        <w:t>,</w:t>
      </w:r>
      <w:r w:rsidRPr="005C13BA">
        <w:rPr>
          <w:rFonts w:cs="Times New Roman"/>
          <w:szCs w:val="28"/>
        </w:rPr>
        <w:t xml:space="preserve"> на своем сайте. Однако анализ обращений сельскохозяйственных товаропроизводителей (как устных, так  и письменных) показывает, что из-за большого количества актов у сельскохозяйственных товаропроизводителей возникают сложности с их поиском и применением. </w:t>
      </w:r>
    </w:p>
    <w:p w:rsidR="001B4925" w:rsidRPr="005C13BA" w:rsidRDefault="001B4925" w:rsidP="001B4925">
      <w:pPr>
        <w:ind w:firstLine="709"/>
        <w:rPr>
          <w:rFonts w:cs="Times New Roman"/>
          <w:szCs w:val="28"/>
        </w:rPr>
      </w:pPr>
      <w:r w:rsidRPr="005C13BA">
        <w:rPr>
          <w:rFonts w:cs="Times New Roman"/>
          <w:szCs w:val="28"/>
        </w:rPr>
        <w:t>Особенно это касается мелких сельскохозяйственных товаропроизводителей,  которые не могут установить правовые системы или нанять опытных юристов.</w:t>
      </w:r>
    </w:p>
    <w:p w:rsidR="001B4925" w:rsidRPr="005C13BA" w:rsidRDefault="001B4925" w:rsidP="001B4925">
      <w:pPr>
        <w:ind w:firstLine="709"/>
        <w:rPr>
          <w:rFonts w:cs="Times New Roman"/>
          <w:szCs w:val="28"/>
        </w:rPr>
      </w:pPr>
      <w:r w:rsidRPr="005C13BA">
        <w:rPr>
          <w:rFonts w:cs="Times New Roman"/>
          <w:szCs w:val="28"/>
        </w:rPr>
        <w:t>В  настоящий  момент возникла потребность в систематизации принятых нормативных правовых актов путем разработки с</w:t>
      </w:r>
      <w:r w:rsidR="008820C1" w:rsidRPr="005C13BA">
        <w:rPr>
          <w:rFonts w:cs="Times New Roman"/>
          <w:szCs w:val="28"/>
        </w:rPr>
        <w:t>борника</w:t>
      </w:r>
      <w:r w:rsidRPr="005C13BA">
        <w:rPr>
          <w:rFonts w:cs="Times New Roman"/>
          <w:szCs w:val="28"/>
        </w:rPr>
        <w:t xml:space="preserve"> нормативных правовых актов, регулирующих порядки предоставления мер государственной поддержки сельскохозяйственным товаропроизводителям, по различным отраслям сельского хозяйства для последующего их размещения в информационной системе «Портал Воронежской области в сети «Интернет» на страничке департамента аграрной политики Воронежской области.</w:t>
      </w:r>
    </w:p>
    <w:p w:rsidR="001B4925" w:rsidRPr="005C13BA" w:rsidRDefault="00C81A4B" w:rsidP="001B4925">
      <w:pPr>
        <w:ind w:firstLine="709"/>
        <w:rPr>
          <w:rFonts w:cs="Times New Roman"/>
          <w:szCs w:val="28"/>
        </w:rPr>
      </w:pPr>
      <w:r w:rsidRPr="005C13BA">
        <w:rPr>
          <w:rFonts w:cs="Times New Roman"/>
          <w:szCs w:val="28"/>
        </w:rPr>
        <w:t>Подготовка настоящего сборника</w:t>
      </w:r>
      <w:r w:rsidR="001B4925" w:rsidRPr="005C13BA">
        <w:rPr>
          <w:rFonts w:cs="Times New Roman"/>
          <w:szCs w:val="28"/>
        </w:rPr>
        <w:t xml:space="preserve"> нормативных правовых актов продиктована необходимостью облегчить всем заинтересованным специалистам доступ к нормативным документам, действующим в сельском хозяйстве и перерабатывающей промышленности в части получения мер государственной поддержки.</w:t>
      </w:r>
    </w:p>
    <w:p w:rsidR="001B4925" w:rsidRPr="005C13BA" w:rsidRDefault="00C81A4B" w:rsidP="001B4925">
      <w:pPr>
        <w:autoSpaceDE w:val="0"/>
        <w:autoSpaceDN w:val="0"/>
        <w:adjustRightInd w:val="0"/>
        <w:ind w:firstLine="709"/>
        <w:rPr>
          <w:rFonts w:cs="Times New Roman"/>
          <w:szCs w:val="28"/>
        </w:rPr>
      </w:pPr>
      <w:r w:rsidRPr="005C13BA">
        <w:rPr>
          <w:rFonts w:cs="Times New Roman"/>
          <w:szCs w:val="28"/>
        </w:rPr>
        <w:t>Настоящий</w:t>
      </w:r>
      <w:r w:rsidR="001B4925" w:rsidRPr="005C13BA">
        <w:rPr>
          <w:rFonts w:cs="Times New Roman"/>
          <w:szCs w:val="28"/>
        </w:rPr>
        <w:t xml:space="preserve"> с</w:t>
      </w:r>
      <w:r w:rsidRPr="005C13BA">
        <w:rPr>
          <w:rFonts w:cs="Times New Roman"/>
          <w:szCs w:val="28"/>
        </w:rPr>
        <w:t>борник</w:t>
      </w:r>
      <w:r w:rsidR="001B4925" w:rsidRPr="005C13BA">
        <w:rPr>
          <w:rFonts w:cs="Times New Roman"/>
          <w:szCs w:val="28"/>
        </w:rPr>
        <w:t xml:space="preserve"> содержит подборку нормативных правовых документов, действующих в сфере предоставления мер государственной поддержки из бюджета Воронежской области и средств, поступивших в бюджет Воронежской области из федерального бюджета, по направлению: «</w:t>
      </w:r>
      <w:r w:rsidR="001B4925" w:rsidRPr="005C13BA">
        <w:rPr>
          <w:rFonts w:cs="Times New Roman"/>
          <w:szCs w:val="28"/>
          <w:shd w:val="clear" w:color="auto" w:fill="FFFFFF"/>
        </w:rPr>
        <w:t xml:space="preserve">Развитие </w:t>
      </w:r>
      <w:proofErr w:type="spellStart"/>
      <w:r w:rsidR="001B4925" w:rsidRPr="005C13BA">
        <w:rPr>
          <w:rFonts w:cs="Times New Roman"/>
          <w:szCs w:val="28"/>
          <w:shd w:val="clear" w:color="auto" w:fill="FFFFFF"/>
        </w:rPr>
        <w:t>подотрасли</w:t>
      </w:r>
      <w:proofErr w:type="spellEnd"/>
      <w:r w:rsidR="001B4925" w:rsidRPr="005C13BA">
        <w:rPr>
          <w:rFonts w:cs="Times New Roman"/>
          <w:szCs w:val="28"/>
          <w:shd w:val="clear" w:color="auto" w:fill="FFFFFF"/>
        </w:rPr>
        <w:t xml:space="preserve"> растениеводства, переработки и реализации продукции растениеводства»</w:t>
      </w:r>
      <w:r w:rsidR="001B4925" w:rsidRPr="005C13BA">
        <w:rPr>
          <w:rFonts w:cs="Times New Roman"/>
          <w:szCs w:val="28"/>
        </w:rPr>
        <w:t xml:space="preserve">.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С</w:t>
      </w:r>
      <w:r w:rsidR="00C81A4B" w:rsidRPr="005C13BA">
        <w:rPr>
          <w:rFonts w:cs="Times New Roman"/>
          <w:szCs w:val="28"/>
        </w:rPr>
        <w:t>борник</w:t>
      </w:r>
      <w:r w:rsidRPr="005C13BA">
        <w:rPr>
          <w:rFonts w:cs="Times New Roman"/>
          <w:szCs w:val="28"/>
        </w:rPr>
        <w:t xml:space="preserve"> адресован сельскохозяйственным товаропроизводителям, руководителям организаций агропромышленного комплекса независимо от их </w:t>
      </w:r>
      <w:r w:rsidRPr="005C13BA">
        <w:rPr>
          <w:rFonts w:cs="Times New Roman"/>
          <w:szCs w:val="28"/>
        </w:rPr>
        <w:lastRenderedPageBreak/>
        <w:t>организационно-правовой формы, членам крестьянских (фермерских) хозяйств, сельскохозяйственных потребительских кооперативов.</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Сборник подготовлен а</w:t>
      </w:r>
      <w:r w:rsidRPr="005C13BA">
        <w:rPr>
          <w:rFonts w:cs="Times New Roman"/>
          <w:szCs w:val="28"/>
          <w:shd w:val="clear" w:color="auto" w:fill="FFFFFF"/>
        </w:rPr>
        <w:t>втономным учреждением Воронежской области «Институт регионального законодательства»</w:t>
      </w:r>
      <w:r w:rsidRPr="005C13BA">
        <w:rPr>
          <w:rFonts w:cs="Times New Roman"/>
          <w:szCs w:val="28"/>
        </w:rPr>
        <w:t>.</w:t>
      </w:r>
    </w:p>
    <w:p w:rsidR="001B4925" w:rsidRPr="005C13BA" w:rsidRDefault="001B4925" w:rsidP="001B4925">
      <w:pPr>
        <w:ind w:firstLine="709"/>
        <w:rPr>
          <w:rFonts w:cs="Times New Roman"/>
          <w:szCs w:val="28"/>
        </w:rPr>
      </w:pPr>
      <w:r w:rsidRPr="005C13BA">
        <w:rPr>
          <w:rFonts w:cs="Times New Roman"/>
          <w:szCs w:val="28"/>
        </w:rPr>
        <w:t xml:space="preserve">Срок подготовки сборника - </w:t>
      </w:r>
      <w:r w:rsidRPr="005C13BA">
        <w:rPr>
          <w:rFonts w:cs="Times New Roman"/>
          <w:szCs w:val="28"/>
          <w:shd w:val="clear" w:color="auto" w:fill="FFFFFF"/>
        </w:rPr>
        <w:t>1 полугодие 2019 года</w:t>
      </w:r>
      <w:r w:rsidRPr="005C13BA">
        <w:rPr>
          <w:rFonts w:cs="Times New Roman"/>
          <w:szCs w:val="28"/>
        </w:rPr>
        <w:t>.</w:t>
      </w:r>
    </w:p>
    <w:p w:rsidR="001B4925" w:rsidRPr="005C13BA" w:rsidRDefault="001B4925" w:rsidP="001B4925">
      <w:pPr>
        <w:ind w:firstLine="709"/>
        <w:rPr>
          <w:rFonts w:cs="Times New Roman"/>
          <w:szCs w:val="28"/>
        </w:rPr>
      </w:pPr>
      <w:r w:rsidRPr="005C13BA">
        <w:rPr>
          <w:rFonts w:cs="Times New Roman"/>
          <w:szCs w:val="28"/>
        </w:rPr>
        <w:t>В соответствии с Федеральным законом от 29.12.2006 № 264-ФЗ «О развитии сельского хозяйства»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которая включает в себя, в том числе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1B4925" w:rsidRPr="005C13BA" w:rsidRDefault="001B4925" w:rsidP="001B4925">
      <w:pPr>
        <w:ind w:firstLine="709"/>
        <w:rPr>
          <w:rFonts w:cs="Times New Roman"/>
          <w:szCs w:val="28"/>
        </w:rPr>
      </w:pPr>
      <w:r w:rsidRPr="005C13BA">
        <w:rPr>
          <w:rFonts w:cs="Times New Roman"/>
          <w:szCs w:val="28"/>
        </w:rPr>
        <w:t xml:space="preserve">Одним из основных принципов государственной аграрной политики является доступность и </w:t>
      </w:r>
      <w:proofErr w:type="spellStart"/>
      <w:r w:rsidRPr="005C13BA">
        <w:rPr>
          <w:rFonts w:cs="Times New Roman"/>
          <w:szCs w:val="28"/>
        </w:rPr>
        <w:t>адресность</w:t>
      </w:r>
      <w:proofErr w:type="spellEnd"/>
      <w:r w:rsidRPr="005C13BA">
        <w:rPr>
          <w:rFonts w:cs="Times New Roman"/>
          <w:szCs w:val="28"/>
        </w:rPr>
        <w:t xml:space="preserve"> государственной поддержки сельскохозяйственных товаропроизводителей.</w:t>
      </w:r>
    </w:p>
    <w:p w:rsidR="001B4925" w:rsidRPr="005C13BA" w:rsidRDefault="001B4925" w:rsidP="001B4925">
      <w:pPr>
        <w:ind w:firstLine="709"/>
        <w:rPr>
          <w:rFonts w:cs="Times New Roman"/>
          <w:szCs w:val="28"/>
        </w:rPr>
      </w:pPr>
      <w:r w:rsidRPr="005C13BA">
        <w:rPr>
          <w:rFonts w:cs="Times New Roman"/>
          <w:szCs w:val="28"/>
        </w:rPr>
        <w:t>А одним из основных направлений государственной аграрной политики является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bCs/>
          <w:szCs w:val="28"/>
        </w:rPr>
        <w:t xml:space="preserve">Статьей  7 </w:t>
      </w:r>
      <w:r w:rsidRPr="005C13BA">
        <w:rPr>
          <w:rFonts w:cs="Times New Roman"/>
          <w:szCs w:val="28"/>
        </w:rPr>
        <w:t>Федерального законом от 29.12.2006 № 264-ФЗ «О развитии сельского хозяйства»  определены о</w:t>
      </w:r>
      <w:r w:rsidRPr="005C13BA">
        <w:rPr>
          <w:rFonts w:cs="Times New Roman"/>
          <w:bCs/>
          <w:szCs w:val="28"/>
        </w:rPr>
        <w:t>сновные направления государственной поддержки в сфере развития сельского хозяйства: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1) 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w:t>
      </w:r>
      <w:hyperlink r:id="rId10" w:history="1">
        <w:r w:rsidRPr="005C13BA">
          <w:rPr>
            <w:rFonts w:cs="Times New Roman"/>
            <w:szCs w:val="28"/>
          </w:rPr>
          <w:t>перечнем</w:t>
        </w:r>
      </w:hyperlink>
      <w:r w:rsidRPr="005C13BA">
        <w:rPr>
          <w:rFonts w:cs="Times New Roman"/>
          <w:szCs w:val="28"/>
        </w:rPr>
        <w:t>,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развитие системы страхования рисков в сельском хозяйстве;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3) развитие племенного животноводства;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развитие элитного семеноводства;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5) обеспечение производства продукции животноводства;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6) обеспечение закладки многолетних насаждений и уход за ними;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7) обеспечение обновления основных средств сельскохозяйственных товаропроизводителей;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8) обеспечение мероприятий по повышению плодородия почв;</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11) информационное обеспечение при реализации государственной аграрной политики;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11" w:history="1">
        <w:r w:rsidRPr="005C13BA">
          <w:rPr>
            <w:rFonts w:cs="Times New Roman"/>
            <w:szCs w:val="28"/>
          </w:rPr>
          <w:t>территория субъекта</w:t>
        </w:r>
      </w:hyperlink>
      <w:r w:rsidRPr="005C13BA">
        <w:rPr>
          <w:rFonts w:cs="Times New Roman"/>
          <w:szCs w:val="28"/>
        </w:rP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12" w:history="1">
        <w:r w:rsidRPr="005C13BA">
          <w:rPr>
            <w:rFonts w:cs="Times New Roman"/>
            <w:szCs w:val="28"/>
          </w:rPr>
          <w:t>Порядок</w:t>
        </w:r>
      </w:hyperlink>
      <w:r w:rsidRPr="005C13BA">
        <w:rPr>
          <w:rFonts w:cs="Times New Roman"/>
          <w:szCs w:val="28"/>
        </w:rP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Регулирование предоставления мер государственной поддержки из федерального бюджета также установлено и другими федеральными законами, в частности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p w:rsidR="001B4925" w:rsidRPr="005C13BA" w:rsidRDefault="001B4925" w:rsidP="001B4925">
      <w:pPr>
        <w:pStyle w:val="ConsPlusNormal"/>
        <w:ind w:firstLine="709"/>
        <w:jc w:val="both"/>
        <w:rPr>
          <w:rFonts w:ascii="Times New Roman" w:hAnsi="Times New Roman" w:cs="Times New Roman"/>
          <w:sz w:val="28"/>
          <w:szCs w:val="28"/>
        </w:rPr>
      </w:pPr>
      <w:r w:rsidRPr="005C13BA">
        <w:rPr>
          <w:rFonts w:ascii="Times New Roman" w:hAnsi="Times New Roman" w:cs="Times New Roman"/>
          <w:sz w:val="28"/>
          <w:szCs w:val="28"/>
        </w:rPr>
        <w:t>Подпунктом  9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 вопросы поддержки сельскохозяйственного производства (за исключением мероприятий, предусмотренных федеральными целевыми программами).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Дан</w:t>
      </w:r>
      <w:r w:rsidR="00487674" w:rsidRPr="005C13BA">
        <w:rPr>
          <w:rFonts w:cs="Times New Roman"/>
          <w:szCs w:val="28"/>
        </w:rPr>
        <w:t>ное положение закреплено и в статье</w:t>
      </w:r>
      <w:r w:rsidRPr="005C13BA">
        <w:rPr>
          <w:rFonts w:cs="Times New Roman"/>
          <w:szCs w:val="28"/>
        </w:rPr>
        <w:t xml:space="preserve"> 7 Федерального закона от 29.12.2006 № 264-ФЗ «О развитии сельского хозяйства», котор</w:t>
      </w:r>
      <w:r w:rsidR="003F6EAE" w:rsidRPr="005C13BA">
        <w:rPr>
          <w:rFonts w:cs="Times New Roman"/>
          <w:szCs w:val="28"/>
        </w:rPr>
        <w:t>ой</w:t>
      </w:r>
      <w:r w:rsidRPr="005C13BA">
        <w:rPr>
          <w:rFonts w:cs="Times New Roman"/>
          <w:szCs w:val="28"/>
        </w:rPr>
        <w:t xml:space="preserve"> установлено, что средства федерального бюджета, предусмотренные федеральным законом </w:t>
      </w:r>
      <w:r w:rsidRPr="005C13BA">
        <w:rPr>
          <w:rFonts w:cs="Times New Roman"/>
          <w:szCs w:val="28"/>
        </w:rPr>
        <w:lastRenderedPageBreak/>
        <w:t>о федеральном бюджете на очередной финансовый год, на поддержку развития сельского хозяйства предоставляются бюджетам субъектов Российской Федерации в виде субсидий в порядке, определенном Правительством Российской Федерации.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На федеральном уровне мероприятия по </w:t>
      </w:r>
      <w:r w:rsidRPr="005C13BA">
        <w:rPr>
          <w:rFonts w:cs="Times New Roman"/>
          <w:szCs w:val="28"/>
          <w:shd w:val="clear" w:color="auto" w:fill="FFFFFF"/>
        </w:rPr>
        <w:t xml:space="preserve">развитию </w:t>
      </w:r>
      <w:proofErr w:type="spellStart"/>
      <w:r w:rsidRPr="005C13BA">
        <w:rPr>
          <w:rFonts w:cs="Times New Roman"/>
          <w:szCs w:val="28"/>
          <w:shd w:val="clear" w:color="auto" w:fill="FFFFFF"/>
        </w:rPr>
        <w:t>подотрасли</w:t>
      </w:r>
      <w:proofErr w:type="spellEnd"/>
      <w:r w:rsidRPr="005C13BA">
        <w:rPr>
          <w:rFonts w:cs="Times New Roman"/>
          <w:szCs w:val="28"/>
          <w:shd w:val="clear" w:color="auto" w:fill="FFFFFF"/>
        </w:rPr>
        <w:t xml:space="preserve"> растениеводства, переработки и реализации продукции растениеводства</w:t>
      </w:r>
      <w:r w:rsidRPr="005C13BA">
        <w:rPr>
          <w:rFonts w:cs="Times New Roman"/>
          <w:szCs w:val="28"/>
        </w:rPr>
        <w:t xml:space="preserve"> предусмотрены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w:t>
      </w:r>
    </w:p>
    <w:p w:rsidR="001B4925" w:rsidRPr="005C13BA" w:rsidRDefault="001B4925" w:rsidP="001B4925">
      <w:pPr>
        <w:pStyle w:val="ConsPlusNormal"/>
        <w:ind w:firstLine="709"/>
        <w:jc w:val="both"/>
        <w:rPr>
          <w:rFonts w:ascii="Times New Roman" w:hAnsi="Times New Roman" w:cs="Times New Roman"/>
          <w:sz w:val="28"/>
          <w:szCs w:val="28"/>
        </w:rPr>
      </w:pPr>
      <w:r w:rsidRPr="005C13BA">
        <w:rPr>
          <w:rFonts w:ascii="Times New Roman" w:hAnsi="Times New Roman" w:cs="Times New Roman"/>
          <w:sz w:val="28"/>
          <w:szCs w:val="28"/>
        </w:rPr>
        <w:t>Данной государственной программой предусмотрено предоставление субъектам Российской Федерации межбюджетных трансфертов в виде субсидий по следующим направлениям растениеводства:</w:t>
      </w:r>
    </w:p>
    <w:p w:rsidR="001B4925" w:rsidRPr="005C13BA" w:rsidRDefault="001B4925" w:rsidP="001B4925">
      <w:pPr>
        <w:autoSpaceDE w:val="0"/>
        <w:autoSpaceDN w:val="0"/>
        <w:adjustRightInd w:val="0"/>
        <w:ind w:firstLine="709"/>
        <w:outlineLvl w:val="0"/>
        <w:rPr>
          <w:rFonts w:cs="Times New Roman"/>
          <w:szCs w:val="28"/>
        </w:rPr>
      </w:pPr>
      <w:r w:rsidRPr="005C13BA">
        <w:rPr>
          <w:rFonts w:cs="Times New Roman"/>
          <w:szCs w:val="28"/>
        </w:rPr>
        <w:t>- на оказание несвязанной поддержки в области растениеводства (приложение № 7 к государственной программе);</w:t>
      </w:r>
    </w:p>
    <w:p w:rsidR="001B4925" w:rsidRPr="005C13BA" w:rsidRDefault="001B4925" w:rsidP="001B4925">
      <w:pPr>
        <w:autoSpaceDE w:val="0"/>
        <w:autoSpaceDN w:val="0"/>
        <w:adjustRightInd w:val="0"/>
        <w:ind w:firstLine="709"/>
        <w:outlineLvl w:val="0"/>
        <w:rPr>
          <w:rFonts w:cs="Times New Roman"/>
          <w:szCs w:val="28"/>
        </w:rPr>
      </w:pPr>
      <w:r w:rsidRPr="005C13BA">
        <w:rPr>
          <w:rFonts w:cs="Times New Roman"/>
          <w:szCs w:val="28"/>
        </w:rPr>
        <w:t>- на содействие достижению целевых показателей региональных программ развития агропромышленного комплекса (приложение № 9 к государственной программе);</w:t>
      </w:r>
    </w:p>
    <w:p w:rsidR="001B4925" w:rsidRPr="005C13BA" w:rsidRDefault="001B4925" w:rsidP="001B4925">
      <w:pPr>
        <w:autoSpaceDE w:val="0"/>
        <w:autoSpaceDN w:val="0"/>
        <w:adjustRightInd w:val="0"/>
        <w:ind w:firstLine="709"/>
        <w:outlineLvl w:val="0"/>
        <w:rPr>
          <w:rFonts w:cs="Times New Roman"/>
          <w:szCs w:val="28"/>
        </w:rPr>
      </w:pPr>
      <w:r w:rsidRPr="005C13BA">
        <w:rPr>
          <w:rFonts w:cs="Times New Roman"/>
          <w:szCs w:val="28"/>
        </w:rPr>
        <w:t>- в области мелиорации земель сельскохозяйственного назначения (приложение № 10 к государственной программе);</w:t>
      </w:r>
    </w:p>
    <w:p w:rsidR="001B4925" w:rsidRPr="005C13BA" w:rsidRDefault="001B4925" w:rsidP="001B4925">
      <w:pPr>
        <w:autoSpaceDE w:val="0"/>
        <w:autoSpaceDN w:val="0"/>
        <w:adjustRightInd w:val="0"/>
        <w:ind w:firstLine="709"/>
        <w:outlineLvl w:val="0"/>
        <w:rPr>
          <w:rFonts w:cs="Times New Roman"/>
          <w:szCs w:val="28"/>
        </w:rPr>
      </w:pPr>
      <w:r w:rsidRPr="005C13BA">
        <w:rPr>
          <w:rFonts w:cs="Times New Roman"/>
          <w:szCs w:val="28"/>
        </w:rPr>
        <w:t>-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(приложение № 14 к государственной программе).</w:t>
      </w:r>
    </w:p>
    <w:p w:rsidR="001B4925" w:rsidRPr="005C13BA" w:rsidRDefault="001B4925" w:rsidP="001B4925">
      <w:pPr>
        <w:autoSpaceDE w:val="0"/>
        <w:autoSpaceDN w:val="0"/>
        <w:adjustRightInd w:val="0"/>
        <w:ind w:firstLine="709"/>
        <w:outlineLvl w:val="0"/>
        <w:rPr>
          <w:rFonts w:cs="Times New Roman"/>
          <w:szCs w:val="28"/>
        </w:rPr>
      </w:pPr>
      <w:r w:rsidRPr="005C13BA">
        <w:rPr>
          <w:rFonts w:cs="Times New Roman"/>
          <w:szCs w:val="28"/>
        </w:rPr>
        <w:t xml:space="preserve">Данной государственной программой утверждены Правила предоставления субсидий из федерального бюджета бюджетам субъектов Российской Федерации, в которых содержатся общие требования к получателям субсидий из бюджетов субъектов Российской Федерации и порядку предоставления субсидий. </w:t>
      </w:r>
    </w:p>
    <w:p w:rsidR="001B4925" w:rsidRPr="005C13BA" w:rsidRDefault="001B4925" w:rsidP="001B4925">
      <w:pPr>
        <w:ind w:firstLine="709"/>
        <w:rPr>
          <w:rFonts w:cs="Times New Roman"/>
          <w:szCs w:val="28"/>
        </w:rPr>
      </w:pPr>
      <w:r w:rsidRPr="005C13BA">
        <w:rPr>
          <w:rFonts w:cs="Times New Roman"/>
          <w:szCs w:val="28"/>
        </w:rPr>
        <w:t>В целях реализации Федерального закона от 29.12.2006 № 264-ФЗ</w:t>
      </w:r>
      <w:r w:rsidR="007C6122" w:rsidRPr="005C13BA">
        <w:rPr>
          <w:rFonts w:cs="Times New Roman"/>
          <w:szCs w:val="28"/>
        </w:rPr>
        <w:t xml:space="preserve"> «О развитии сельского хозяйства»</w:t>
      </w:r>
      <w:r w:rsidRPr="005C13BA">
        <w:rPr>
          <w:rFonts w:cs="Times New Roman"/>
          <w:szCs w:val="28"/>
        </w:rPr>
        <w:t xml:space="preserve"> на территории Воронежской области принят Закон Воронежской области от 07.06.2007 № 66-ОЗ «О развитии сельского хозяйства на территории Воронежской области», которым установлены полномочия органов государственной власти Воронежской области в сфере развития сельского хозяйства на территории Воронежской области, основные цели и принципы государственной аграрной политики Воронежской области, основные направления государственной поддержки в сфере развития сельского хозяйства, система государственного информационного обеспечения в сфере сельского хозяйства.</w:t>
      </w:r>
    </w:p>
    <w:p w:rsidR="001B4925" w:rsidRPr="005C13BA" w:rsidRDefault="001B4925" w:rsidP="001B4925">
      <w:pPr>
        <w:ind w:firstLine="709"/>
        <w:rPr>
          <w:rFonts w:cs="Times New Roman"/>
          <w:szCs w:val="28"/>
        </w:rPr>
      </w:pPr>
      <w:r w:rsidRPr="005C13BA">
        <w:rPr>
          <w:rFonts w:cs="Times New Roman"/>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1B4925" w:rsidRPr="005C13BA" w:rsidRDefault="001B4925" w:rsidP="001B4925">
      <w:pPr>
        <w:ind w:firstLine="709"/>
        <w:rPr>
          <w:rFonts w:cs="Times New Roman"/>
          <w:szCs w:val="28"/>
        </w:rPr>
      </w:pPr>
      <w:r w:rsidRPr="005C13BA">
        <w:rPr>
          <w:rFonts w:cs="Times New Roman"/>
          <w:szCs w:val="28"/>
        </w:rPr>
        <w:lastRenderedPageBreak/>
        <w:t>1) предоставление средств областного бюджета воронежским сельскохозяйственным товаропроизводителям, в том числе компенсация части затрат на приобретение средств защиты растений, удобрений, отечественной сельскохозяйственной техники, семян высших репродукций, племенного скота, саженцев плодовых и ягодных культур;</w:t>
      </w:r>
    </w:p>
    <w:p w:rsidR="001B4925" w:rsidRPr="005C13BA" w:rsidRDefault="001B4925" w:rsidP="001B4925">
      <w:pPr>
        <w:ind w:firstLine="709"/>
        <w:rPr>
          <w:rFonts w:cs="Times New Roman"/>
          <w:szCs w:val="28"/>
        </w:rPr>
      </w:pPr>
      <w:r w:rsidRPr="005C13BA">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1B4925" w:rsidRPr="005C13BA" w:rsidRDefault="001B4925" w:rsidP="001B4925">
      <w:pPr>
        <w:ind w:firstLine="709"/>
        <w:rPr>
          <w:rFonts w:cs="Times New Roman"/>
          <w:szCs w:val="28"/>
        </w:rPr>
      </w:pPr>
      <w:r w:rsidRPr="005C13BA">
        <w:rPr>
          <w:rFonts w:cs="Times New Roman"/>
          <w:szCs w:val="28"/>
        </w:rPr>
        <w:t>3)  содействие развитию рынка сельскохозяйственной продукции, сырья и продовольствия;</w:t>
      </w:r>
    </w:p>
    <w:p w:rsidR="001B4925" w:rsidRPr="005C13BA" w:rsidRDefault="001B4925" w:rsidP="001B4925">
      <w:pPr>
        <w:ind w:firstLine="709"/>
        <w:rPr>
          <w:rFonts w:cs="Times New Roman"/>
          <w:szCs w:val="28"/>
        </w:rPr>
      </w:pPr>
      <w:r w:rsidRPr="005C13BA">
        <w:rPr>
          <w:rFonts w:cs="Times New Roman"/>
          <w:szCs w:val="28"/>
        </w:rPr>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1B4925" w:rsidRPr="005C13BA" w:rsidRDefault="001B4925" w:rsidP="001B4925">
      <w:pPr>
        <w:ind w:firstLine="709"/>
        <w:rPr>
          <w:rFonts w:cs="Times New Roman"/>
          <w:szCs w:val="28"/>
        </w:rPr>
      </w:pPr>
      <w:r w:rsidRPr="005C13BA">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1B4925" w:rsidRPr="005C13BA" w:rsidRDefault="001B4925" w:rsidP="001B4925">
      <w:pPr>
        <w:ind w:firstLine="709"/>
        <w:rPr>
          <w:rFonts w:cs="Times New Roman"/>
          <w:szCs w:val="28"/>
        </w:rPr>
      </w:pPr>
      <w:r w:rsidRPr="005C13BA">
        <w:rPr>
          <w:rFonts w:cs="Times New Roman"/>
          <w:szCs w:val="28"/>
        </w:rPr>
        <w:t>6) другие меры, предусмотренные законодательством Российской Федерации и Воронежской области.</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bCs/>
          <w:szCs w:val="28"/>
        </w:rPr>
        <w:t xml:space="preserve">Статьей 7 </w:t>
      </w:r>
      <w:r w:rsidRPr="005C13BA">
        <w:rPr>
          <w:rFonts w:cs="Times New Roman"/>
          <w:szCs w:val="28"/>
        </w:rPr>
        <w:t>Закона Воронежской области от 07.06.2007 № 66-ОЗ «О развитии сельского хозяйства на территории Воронежской области» установлены о</w:t>
      </w:r>
      <w:r w:rsidRPr="005C13BA">
        <w:rPr>
          <w:rFonts w:cs="Times New Roman"/>
          <w:bCs/>
          <w:szCs w:val="28"/>
        </w:rPr>
        <w:t>сновные направления государственной поддержки в сфере развития сельского хозяйства на территории Воронежской области</w:t>
      </w:r>
      <w:bookmarkStart w:id="0" w:name="Par2"/>
      <w:bookmarkEnd w:id="0"/>
      <w:r w:rsidRPr="005C13BA">
        <w:rPr>
          <w:rFonts w:cs="Times New Roman"/>
          <w:szCs w:val="28"/>
        </w:rPr>
        <w:t>:</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развитие системы страхования рисков в сельском хозяйстве;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3) развитие племенного животноводства;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развитие элитного семеноводства;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5) обеспечение производства продукции животноводства;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6) обеспечение закладки многолетних насаждений и уход за ними;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7) обеспечение обновления основных средств сельскохозяйственных товаропроизводителей;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8) обеспечение мероприятий по повышению плодородия почв;</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11) информационное обеспечение при реализации государственной аграрной политики.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Финансирование мероприятий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Правительство Воронежской области вправе устанавливать условия предоставления субсидий за счет средств областного бюджета, критерии и методику (нормативы) определения объема субсидий.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Средства областного бюджета имеют целевое назначение и не могут быть израсходованы на другие цели.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Статьями 11, 12. 13 Закона Воронежской области от 07.06.2007 № 66-ОЗ «О развитии сельского хозяйства на территории Воронежской области» установлены особенности предоставления государственной поддержки по отдельным направлениям.</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bCs/>
          <w:szCs w:val="28"/>
        </w:rPr>
        <w:t xml:space="preserve">Статья 11. Государственная (областная) поддержка кредитования в сфере развития сельского хозяйства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1B4925" w:rsidRPr="005C13BA" w:rsidRDefault="001B4925" w:rsidP="001B4925">
      <w:pPr>
        <w:autoSpaceDE w:val="0"/>
        <w:autoSpaceDN w:val="0"/>
        <w:adjustRightInd w:val="0"/>
        <w:ind w:firstLine="709"/>
        <w:rPr>
          <w:rFonts w:cs="Times New Roman"/>
          <w:szCs w:val="28"/>
        </w:rPr>
      </w:pPr>
      <w:bookmarkStart w:id="1" w:name="Par6"/>
      <w:bookmarkEnd w:id="1"/>
      <w:r w:rsidRPr="005C13BA">
        <w:rPr>
          <w:rFonts w:cs="Times New Roman"/>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5C13BA">
        <w:rPr>
          <w:rFonts w:cs="Times New Roman"/>
          <w:szCs w:val="28"/>
        </w:rPr>
        <w:t>займ</w:t>
      </w:r>
      <w:proofErr w:type="spellEnd"/>
      <w:r w:rsidRPr="005C13BA">
        <w:rPr>
          <w:rFonts w:cs="Times New Roman"/>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w:t>
      </w:r>
      <w:r w:rsidRPr="005C13BA">
        <w:rPr>
          <w:rFonts w:cs="Times New Roman"/>
          <w:szCs w:val="28"/>
        </w:rPr>
        <w:lastRenderedPageBreak/>
        <w:t>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bCs/>
          <w:szCs w:val="28"/>
        </w:rPr>
        <w:t>Статья 12. Сельскохозяйственное страхование, осуществляемое с государственной поддержкой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13" w:history="1">
        <w:r w:rsidRPr="005C13BA">
          <w:rPr>
            <w:rFonts w:cs="Times New Roman"/>
            <w:szCs w:val="28"/>
          </w:rPr>
          <w:t>Законом</w:t>
        </w:r>
      </w:hyperlink>
      <w:r w:rsidRPr="005C13BA">
        <w:rPr>
          <w:rFonts w:cs="Times New Roman"/>
          <w:szCs w:val="28"/>
        </w:rPr>
        <w:t xml:space="preserve">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bCs/>
          <w:szCs w:val="28"/>
        </w:rPr>
        <w:t>Статья 13. Государственная поддержка мероприятий по охране и повышению плодородия земель сельскохозяйственного назначения</w:t>
      </w:r>
    </w:p>
    <w:p w:rsidR="001B4925" w:rsidRPr="005C13BA" w:rsidRDefault="001B4925" w:rsidP="001B4925">
      <w:pPr>
        <w:autoSpaceDE w:val="0"/>
        <w:autoSpaceDN w:val="0"/>
        <w:adjustRightInd w:val="0"/>
        <w:ind w:firstLine="709"/>
        <w:rPr>
          <w:rFonts w:cs="Times New Roman"/>
          <w:szCs w:val="28"/>
        </w:rPr>
      </w:pPr>
      <w:bookmarkStart w:id="2" w:name="Par17"/>
      <w:bookmarkEnd w:id="2"/>
      <w:r w:rsidRPr="005C13BA">
        <w:rPr>
          <w:rFonts w:cs="Times New Roman"/>
          <w:szCs w:val="28"/>
        </w:rPr>
        <w:t xml:space="preserve">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w:t>
      </w:r>
      <w:r w:rsidRPr="005C13BA">
        <w:rPr>
          <w:rFonts w:cs="Times New Roman"/>
          <w:szCs w:val="28"/>
        </w:rPr>
        <w:lastRenderedPageBreak/>
        <w:t>Российской Федерации в соответствии с полномочиями, установленными законодательством Российской Федерации.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ar17" w:history="1">
        <w:r w:rsidRPr="005C13BA">
          <w:rPr>
            <w:rFonts w:cs="Times New Roman"/>
            <w:szCs w:val="28"/>
          </w:rPr>
          <w:t>части 1</w:t>
        </w:r>
      </w:hyperlink>
      <w:r w:rsidRPr="005C13BA">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1B4925" w:rsidRPr="005C13BA" w:rsidRDefault="006E6C1B" w:rsidP="001B4925">
      <w:pPr>
        <w:ind w:firstLine="709"/>
        <w:rPr>
          <w:rFonts w:cs="Times New Roman"/>
          <w:szCs w:val="28"/>
        </w:rPr>
      </w:pPr>
      <w:r w:rsidRPr="005C13BA">
        <w:rPr>
          <w:rFonts w:cs="Times New Roman"/>
          <w:szCs w:val="28"/>
        </w:rPr>
        <w:t>П. 2 статьи</w:t>
      </w:r>
      <w:r w:rsidR="001B4925" w:rsidRPr="005C13BA">
        <w:rPr>
          <w:rFonts w:cs="Times New Roman"/>
          <w:szCs w:val="28"/>
        </w:rPr>
        <w:t xml:space="preserve"> 78 БК РФ установлено, что субсидии юридическим лицам (за исключением субсидий государственным (муниципальным) учреждениям, а также субсидий, указанных в </w:t>
      </w:r>
      <w:hyperlink r:id="rId14" w:history="1">
        <w:r w:rsidR="001B4925" w:rsidRPr="005C13BA">
          <w:rPr>
            <w:rFonts w:cs="Times New Roman"/>
            <w:szCs w:val="28"/>
          </w:rPr>
          <w:t>п. 7</w:t>
        </w:r>
      </w:hyperlink>
      <w:r w:rsidRPr="005C13BA">
        <w:rPr>
          <w:rFonts w:cs="Times New Roman"/>
          <w:szCs w:val="28"/>
        </w:rPr>
        <w:t xml:space="preserve"> статьи</w:t>
      </w:r>
      <w:r w:rsidR="001B4925" w:rsidRPr="005C13BA">
        <w:rPr>
          <w:rFonts w:cs="Times New Roman"/>
          <w:szCs w:val="28"/>
        </w:rPr>
        <w:t xml:space="preserve"> 78 БК РФ), индивидуальным предпринимателям, а также физическим лицам - производителям товаров, работ, услуг предоставляются из бюджета субъекта в случаях и порядке, предусмотренных законом субъекта РФ о бюджете субъекта РФ и принимаемыми в соответствии с ними нормативными правовыми актами высшего исполнительного органа государственной власти субъекта РФ или актами уполномоченных им органов государственной власти субъекта РФ.</w:t>
      </w:r>
    </w:p>
    <w:p w:rsidR="001B4925" w:rsidRPr="005C13BA" w:rsidRDefault="006E6C1B" w:rsidP="001B4925">
      <w:pPr>
        <w:autoSpaceDE w:val="0"/>
        <w:autoSpaceDN w:val="0"/>
        <w:adjustRightInd w:val="0"/>
        <w:ind w:firstLine="709"/>
        <w:rPr>
          <w:rFonts w:cs="Times New Roman"/>
          <w:szCs w:val="28"/>
        </w:rPr>
      </w:pPr>
      <w:r w:rsidRPr="005C13BA">
        <w:rPr>
          <w:rFonts w:cs="Times New Roman"/>
          <w:szCs w:val="28"/>
        </w:rPr>
        <w:t>П. 3 статьи</w:t>
      </w:r>
      <w:r w:rsidR="001B4925" w:rsidRPr="005C13BA">
        <w:rPr>
          <w:rFonts w:cs="Times New Roman"/>
          <w:szCs w:val="28"/>
        </w:rPr>
        <w:t xml:space="preserve"> 78 БК РФ установлено, что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5" w:history="1">
        <w:r w:rsidR="001B4925" w:rsidRPr="005C13BA">
          <w:rPr>
            <w:rFonts w:cs="Times New Roman"/>
            <w:szCs w:val="28"/>
          </w:rPr>
          <w:t>требованиям</w:t>
        </w:r>
      </w:hyperlink>
      <w:r w:rsidR="001B4925" w:rsidRPr="005C13BA">
        <w:rPr>
          <w:rFonts w:cs="Times New Roman"/>
          <w:szCs w:val="28"/>
        </w:rPr>
        <w:t>, установленным Правительством Российской Федерации, и определять:</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цели, условия и порядок предоставления субсидий;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3) порядок возврата субсидий в соответствующий бюджет в случае нарушения условий, установленных при их предоставлении;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5) положения об обязательной проверке главным распорядителем (распорядителем) бюджетных средств, предоставляющим субсидию, и </w:t>
      </w:r>
      <w:r w:rsidRPr="005C13BA">
        <w:rPr>
          <w:rFonts w:cs="Times New Roman"/>
          <w:szCs w:val="28"/>
        </w:rPr>
        <w:lastRenderedPageBreak/>
        <w:t>органом государственного (муниципального) финансового контроля соблюдения условий, целей и порядка предоставления субсидий их получателями.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утверждены Постановлением Правительства РФ от 06.09.2016 № 887.</w:t>
      </w:r>
    </w:p>
    <w:p w:rsidR="001B4925" w:rsidRPr="005C13BA" w:rsidRDefault="001B4925" w:rsidP="001B4925">
      <w:pPr>
        <w:ind w:firstLine="709"/>
        <w:rPr>
          <w:rFonts w:cs="Times New Roman"/>
          <w:szCs w:val="28"/>
        </w:rPr>
      </w:pPr>
      <w:r w:rsidRPr="005C13BA">
        <w:rPr>
          <w:rFonts w:cs="Times New Roman"/>
          <w:szCs w:val="28"/>
        </w:rPr>
        <w:t>Законодательную основу на территории Воронежской области также составляют:</w:t>
      </w:r>
    </w:p>
    <w:p w:rsidR="001B4925" w:rsidRPr="005C13BA" w:rsidRDefault="001B4925" w:rsidP="001B4925">
      <w:pPr>
        <w:ind w:firstLine="709"/>
        <w:rPr>
          <w:rFonts w:cs="Times New Roman"/>
          <w:szCs w:val="28"/>
        </w:rPr>
      </w:pPr>
      <w:r w:rsidRPr="005C13BA">
        <w:rPr>
          <w:rFonts w:cs="Times New Roman"/>
          <w:szCs w:val="28"/>
        </w:rPr>
        <w:t>- законы Воронежской области об областном бюджете на соответствующий год и на плановый период;</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 Закон Воронежской области от 25.06.2012 № 95-ОЗ «О государственной поддержке развития крестьянских (фермерских) </w:t>
      </w:r>
      <w:r w:rsidR="000E5D98" w:rsidRPr="005C13BA">
        <w:rPr>
          <w:rFonts w:cs="Times New Roman"/>
          <w:szCs w:val="28"/>
        </w:rPr>
        <w:t>хозяйств в Воронежской области»;</w:t>
      </w:r>
    </w:p>
    <w:p w:rsidR="000E5D98" w:rsidRPr="005C13BA" w:rsidRDefault="000E5D98" w:rsidP="000E5D98">
      <w:pPr>
        <w:ind w:firstLine="709"/>
        <w:rPr>
          <w:rFonts w:cs="Times New Roman"/>
          <w:szCs w:val="28"/>
        </w:rPr>
      </w:pPr>
      <w:r w:rsidRPr="005C13BA">
        <w:rPr>
          <w:rFonts w:cs="Times New Roman"/>
          <w:bCs/>
          <w:szCs w:val="28"/>
        </w:rPr>
        <w:t>- Закон Воронежской области от 30.12.2014 № 226-ОЗ «О производстве органической сельскохозяйственной продукции в Воронежской области».</w:t>
      </w:r>
    </w:p>
    <w:p w:rsidR="000E5D98" w:rsidRPr="005C13BA" w:rsidRDefault="000E5D98" w:rsidP="001B4925">
      <w:pPr>
        <w:autoSpaceDE w:val="0"/>
        <w:autoSpaceDN w:val="0"/>
        <w:adjustRightInd w:val="0"/>
        <w:ind w:firstLine="709"/>
        <w:rPr>
          <w:rFonts w:cs="Times New Roman"/>
          <w:szCs w:val="28"/>
        </w:rPr>
        <w:sectPr w:rsidR="000E5D98" w:rsidRPr="005C13BA" w:rsidSect="00C8722B">
          <w:headerReference w:type="default" r:id="rId16"/>
          <w:pgSz w:w="11906" w:h="16838"/>
          <w:pgMar w:top="1134" w:right="707" w:bottom="1134" w:left="1701" w:header="708" w:footer="708" w:gutter="0"/>
          <w:cols w:space="708"/>
          <w:titlePg/>
          <w:docGrid w:linePitch="381"/>
        </w:sectPr>
      </w:pPr>
    </w:p>
    <w:p w:rsidR="001B4925" w:rsidRPr="005C13BA" w:rsidRDefault="00AD1D89" w:rsidP="00466E18">
      <w:pPr>
        <w:jc w:val="center"/>
        <w:rPr>
          <w:rFonts w:cs="Times New Roman"/>
          <w:b/>
          <w:szCs w:val="28"/>
        </w:rPr>
      </w:pPr>
      <w:r w:rsidRPr="005C13BA">
        <w:rPr>
          <w:rFonts w:cs="Times New Roman"/>
          <w:b/>
          <w:szCs w:val="28"/>
        </w:rPr>
        <w:lastRenderedPageBreak/>
        <w:t>2. ЗАКОНОДАТЕЛЬСТВО ВОРОНЕЖСКОЙ ОБЛАСТИ</w:t>
      </w:r>
    </w:p>
    <w:p w:rsidR="001B4925" w:rsidRPr="005C13BA" w:rsidRDefault="001B4925" w:rsidP="001B4925">
      <w:pPr>
        <w:ind w:firstLine="851"/>
        <w:jc w:val="center"/>
        <w:rPr>
          <w:rFonts w:cs="Times New Roman"/>
          <w:b/>
          <w:szCs w:val="28"/>
        </w:rPr>
      </w:pPr>
    </w:p>
    <w:p w:rsidR="001B4925" w:rsidRPr="005C13BA" w:rsidRDefault="001B4925" w:rsidP="00466E18">
      <w:pPr>
        <w:ind w:firstLine="709"/>
        <w:rPr>
          <w:rFonts w:cs="Times New Roman"/>
          <w:szCs w:val="28"/>
        </w:rPr>
      </w:pPr>
      <w:r w:rsidRPr="005C13BA">
        <w:rPr>
          <w:rFonts w:cs="Times New Roman"/>
          <w:szCs w:val="28"/>
        </w:rPr>
        <w:t xml:space="preserve">Законодательную базу Воронежской области в сфере развития </w:t>
      </w:r>
      <w:proofErr w:type="spellStart"/>
      <w:r w:rsidRPr="005C13BA">
        <w:rPr>
          <w:rFonts w:cs="Times New Roman"/>
          <w:szCs w:val="28"/>
        </w:rPr>
        <w:t>подотрасли</w:t>
      </w:r>
      <w:proofErr w:type="spellEnd"/>
      <w:r w:rsidRPr="005C13BA">
        <w:rPr>
          <w:rFonts w:cs="Times New Roman"/>
          <w:szCs w:val="28"/>
        </w:rPr>
        <w:t xml:space="preserve"> растениеводства, переработки и реализации продукции растениеводства условно можно разделить на четыре категории: </w:t>
      </w:r>
    </w:p>
    <w:p w:rsidR="001B4925" w:rsidRPr="005C13BA" w:rsidRDefault="001B4925" w:rsidP="00466E18">
      <w:pPr>
        <w:ind w:firstLine="709"/>
        <w:rPr>
          <w:rFonts w:cs="Times New Roman"/>
          <w:szCs w:val="28"/>
        </w:rPr>
      </w:pPr>
      <w:r w:rsidRPr="005C13BA">
        <w:rPr>
          <w:rFonts w:cs="Times New Roman"/>
          <w:szCs w:val="28"/>
        </w:rPr>
        <w:t>а) законодательство, определяющее общие направления государственной политики, направленной на  развитие и поддержку  сельскохозяйственного производства; обозначающее стратегические цели и задачи, способствующие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1B4925" w:rsidRPr="005C13BA" w:rsidRDefault="001B4925" w:rsidP="00466E18">
      <w:pPr>
        <w:ind w:firstLine="709"/>
        <w:rPr>
          <w:rFonts w:cs="Times New Roman"/>
          <w:szCs w:val="28"/>
        </w:rPr>
      </w:pPr>
      <w:r w:rsidRPr="005C13BA">
        <w:rPr>
          <w:rFonts w:cs="Times New Roman"/>
          <w:szCs w:val="28"/>
        </w:rPr>
        <w:t xml:space="preserve">б) законодательство, опосредованно связанное с растениеводством; </w:t>
      </w:r>
    </w:p>
    <w:p w:rsidR="001B4925" w:rsidRPr="005C13BA" w:rsidRDefault="001B4925" w:rsidP="00466E18">
      <w:pPr>
        <w:ind w:firstLine="709"/>
        <w:rPr>
          <w:rFonts w:cs="Times New Roman"/>
          <w:szCs w:val="28"/>
        </w:rPr>
      </w:pPr>
      <w:r w:rsidRPr="005C13BA">
        <w:rPr>
          <w:rFonts w:cs="Times New Roman"/>
          <w:szCs w:val="28"/>
        </w:rPr>
        <w:t xml:space="preserve">в) законодательство, непосредственно регулирующее отношения в сфере растениеводства; </w:t>
      </w:r>
    </w:p>
    <w:p w:rsidR="001B4925" w:rsidRPr="005C13BA" w:rsidRDefault="001B4925" w:rsidP="00466E18">
      <w:pPr>
        <w:ind w:firstLine="709"/>
        <w:rPr>
          <w:rFonts w:cs="Times New Roman"/>
          <w:szCs w:val="28"/>
        </w:rPr>
      </w:pPr>
      <w:r w:rsidRPr="005C13BA">
        <w:rPr>
          <w:rFonts w:cs="Times New Roman"/>
          <w:szCs w:val="28"/>
        </w:rPr>
        <w:t>г) законодательство, регулирующее меры государственной поддержки агропромышленного комплекса, в том числе  растениеводства.</w:t>
      </w:r>
    </w:p>
    <w:p w:rsidR="001B4925" w:rsidRPr="005C13BA" w:rsidRDefault="001B4925" w:rsidP="001B4925">
      <w:pPr>
        <w:spacing w:before="220" w:after="1" w:line="220" w:lineRule="atLeast"/>
        <w:ind w:firstLine="540"/>
        <w:rPr>
          <w:rFonts w:cs="Times New Roman"/>
          <w:szCs w:val="28"/>
        </w:rPr>
      </w:pPr>
    </w:p>
    <w:p w:rsidR="001B4925" w:rsidRPr="005C13BA" w:rsidRDefault="00AD1D89" w:rsidP="001B4925">
      <w:pPr>
        <w:ind w:firstLine="851"/>
        <w:jc w:val="center"/>
        <w:rPr>
          <w:rFonts w:cs="Times New Roman"/>
          <w:b/>
          <w:szCs w:val="28"/>
        </w:rPr>
      </w:pPr>
      <w:r w:rsidRPr="005C13BA">
        <w:rPr>
          <w:rFonts w:cs="Times New Roman"/>
          <w:b/>
          <w:szCs w:val="28"/>
        </w:rPr>
        <w:t>2.1. ЗАКОНОДАТЕЛЬСТВО, ОПРЕДЕЛЯЮЩЕЕ ОБЩИЕ НАПРАВЛЕНИЯ ГОСУДАРСТВЕННОЙ ПОЛИТИКИ В СФЕРЕ СЕЛЬСКОХОЗЯЙСТВЕННОГО ПРОИЗВОДСТВА</w:t>
      </w:r>
    </w:p>
    <w:p w:rsidR="002A197F" w:rsidRPr="005C13BA" w:rsidRDefault="002A197F" w:rsidP="001B4925">
      <w:pPr>
        <w:ind w:firstLine="851"/>
        <w:jc w:val="center"/>
        <w:rPr>
          <w:rFonts w:cs="Times New Roman"/>
          <w:b/>
          <w:szCs w:val="28"/>
        </w:rPr>
      </w:pPr>
    </w:p>
    <w:p w:rsidR="001B4925" w:rsidRPr="005C13BA" w:rsidRDefault="001B4925" w:rsidP="001B4925">
      <w:pPr>
        <w:ind w:firstLine="709"/>
        <w:rPr>
          <w:rFonts w:cs="Times New Roman"/>
          <w:szCs w:val="28"/>
        </w:rPr>
      </w:pPr>
      <w:r w:rsidRPr="005C13BA">
        <w:rPr>
          <w:rFonts w:cs="Times New Roman"/>
          <w:szCs w:val="28"/>
        </w:rPr>
        <w:t>В данной категории к законам Воронежской области можно отнести следующие:</w:t>
      </w:r>
    </w:p>
    <w:p w:rsidR="001B4925" w:rsidRPr="005C13BA" w:rsidRDefault="001B4925" w:rsidP="001B4925">
      <w:pPr>
        <w:spacing w:after="1"/>
        <w:ind w:firstLine="709"/>
        <w:rPr>
          <w:rFonts w:cs="Times New Roman"/>
          <w:szCs w:val="28"/>
        </w:rPr>
      </w:pPr>
      <w:r w:rsidRPr="005C13BA">
        <w:rPr>
          <w:rFonts w:cs="Times New Roman"/>
          <w:szCs w:val="28"/>
        </w:rPr>
        <w:t>1. Закон Воронежской области от 07.06.2007 № 66-ОЗ «О развитии сельского хозяйства на территории Воронежской области» (принят Воронежской областной Думой 31.05.2007)</w:t>
      </w:r>
      <w:r w:rsidR="006E6C1B" w:rsidRPr="005C13BA">
        <w:rPr>
          <w:rFonts w:cs="Times New Roman"/>
          <w:szCs w:val="28"/>
        </w:rPr>
        <w:t>;</w:t>
      </w:r>
    </w:p>
    <w:p w:rsidR="001B4925" w:rsidRPr="005C13BA" w:rsidRDefault="001B4925" w:rsidP="001B4925">
      <w:pPr>
        <w:spacing w:after="1"/>
        <w:ind w:firstLine="709"/>
        <w:rPr>
          <w:rFonts w:cs="Times New Roman"/>
          <w:szCs w:val="28"/>
        </w:rPr>
      </w:pPr>
      <w:r w:rsidRPr="005C13BA">
        <w:rPr>
          <w:rFonts w:cs="Times New Roman"/>
          <w:szCs w:val="28"/>
        </w:rPr>
        <w:t>2. Закон Воронежской области от 20.12.2018 № 168-ОЗ «О Стратегии социально-экономического развития Воронежской области на период до 2035 года» (принят Воронежской областной Думой 17.12.2018)</w:t>
      </w:r>
      <w:r w:rsidR="006E6C1B" w:rsidRPr="005C13BA">
        <w:rPr>
          <w:rFonts w:cs="Times New Roman"/>
          <w:szCs w:val="28"/>
        </w:rPr>
        <w:t>.</w:t>
      </w:r>
    </w:p>
    <w:p w:rsidR="001B4925" w:rsidRPr="005C13BA" w:rsidRDefault="001B4925" w:rsidP="001B4925">
      <w:pPr>
        <w:spacing w:after="1"/>
        <w:ind w:firstLine="709"/>
        <w:rPr>
          <w:rFonts w:cs="Times New Roman"/>
          <w:szCs w:val="28"/>
        </w:rPr>
      </w:pPr>
    </w:p>
    <w:p w:rsidR="001B4925" w:rsidRPr="005C13BA" w:rsidRDefault="001B4925" w:rsidP="001B4925">
      <w:pPr>
        <w:autoSpaceDE w:val="0"/>
        <w:autoSpaceDN w:val="0"/>
        <w:adjustRightInd w:val="0"/>
        <w:ind w:firstLine="709"/>
        <w:rPr>
          <w:rFonts w:cs="Times New Roman"/>
          <w:szCs w:val="28"/>
        </w:rPr>
      </w:pPr>
      <w:r w:rsidRPr="005C13BA">
        <w:rPr>
          <w:rFonts w:cs="Times New Roman"/>
          <w:b/>
          <w:szCs w:val="28"/>
        </w:rPr>
        <w:t>1. Закон Воронежской области от 07.06.2007 № 66-ОЗ «О развитии сельского хозяйства на территории Воронежской области»</w:t>
      </w:r>
      <w:r w:rsidRPr="005C13BA">
        <w:rPr>
          <w:rFonts w:cs="Times New Roman"/>
          <w:szCs w:val="28"/>
        </w:rPr>
        <w:t xml:space="preserve"> (далее – закон № 66-ОЗ) регулирует отношения, возникающие между гражданами и юридическими лицами, признанными на основании Федерального </w:t>
      </w:r>
      <w:hyperlink r:id="rId17" w:history="1">
        <w:r w:rsidRPr="005C13BA">
          <w:rPr>
            <w:rFonts w:cs="Times New Roman"/>
            <w:szCs w:val="28"/>
          </w:rPr>
          <w:t>закона</w:t>
        </w:r>
      </w:hyperlink>
      <w:r w:rsidRPr="005C13BA">
        <w:rPr>
          <w:rFonts w:cs="Times New Roman"/>
          <w:szCs w:val="28"/>
        </w:rPr>
        <w:t xml:space="preserve"> «О развитии сельского хозяйства»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1B4925" w:rsidRPr="005C13BA" w:rsidRDefault="006E6C1B" w:rsidP="001B4925">
      <w:pPr>
        <w:autoSpaceDE w:val="0"/>
        <w:autoSpaceDN w:val="0"/>
        <w:adjustRightInd w:val="0"/>
        <w:ind w:firstLine="709"/>
        <w:rPr>
          <w:rFonts w:cs="Times New Roman"/>
          <w:szCs w:val="28"/>
        </w:rPr>
      </w:pPr>
      <w:r w:rsidRPr="005C13BA">
        <w:rPr>
          <w:rFonts w:cs="Times New Roman"/>
          <w:szCs w:val="28"/>
        </w:rPr>
        <w:t>В соответствии со статьей</w:t>
      </w:r>
      <w:r w:rsidR="001B4925" w:rsidRPr="005C13BA">
        <w:rPr>
          <w:rFonts w:cs="Times New Roman"/>
          <w:szCs w:val="28"/>
        </w:rPr>
        <w:t xml:space="preserve"> 5 закона </w:t>
      </w:r>
      <w:r w:rsidRPr="005C13BA">
        <w:rPr>
          <w:rFonts w:cs="Times New Roman"/>
          <w:szCs w:val="28"/>
        </w:rPr>
        <w:t xml:space="preserve">№ </w:t>
      </w:r>
      <w:r w:rsidR="001B4925" w:rsidRPr="005C13BA">
        <w:rPr>
          <w:rFonts w:cs="Times New Roman"/>
          <w:szCs w:val="28"/>
        </w:rPr>
        <w:t>66-ОЗ основными направлениями государственной аграрной политики Воронежской области являются: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 xml:space="preserve">1) поддержание стабильности обеспечения населения продовольственными товарами, произведенными на территории Воронежской области;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8" w:history="1">
        <w:r w:rsidRPr="005C13BA">
          <w:rPr>
            <w:rFonts w:cs="Times New Roman"/>
            <w:szCs w:val="28"/>
          </w:rPr>
          <w:t>части 1 статьи 3</w:t>
        </w:r>
      </w:hyperlink>
      <w:r w:rsidRPr="005C13BA">
        <w:rPr>
          <w:rFonts w:cs="Times New Roman"/>
          <w:szCs w:val="28"/>
        </w:rPr>
        <w:t xml:space="preserve"> Федерального закона «О развитии сельского хозяйства»;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4) защита экономических интересов российских, в том числе воронежских, сельскохозяйственных товаропроизводителей на внутреннем и внешнем рынках;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5) развитие науки и инновационной деятельности в сфере агропромышленного комплекса;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6) устойчивое развитие сельских территорий;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1B4925" w:rsidRPr="005C13BA" w:rsidRDefault="002E2973" w:rsidP="001B4925">
      <w:pPr>
        <w:autoSpaceDE w:val="0"/>
        <w:autoSpaceDN w:val="0"/>
        <w:adjustRightInd w:val="0"/>
        <w:ind w:firstLine="709"/>
        <w:rPr>
          <w:rFonts w:cs="Times New Roman"/>
          <w:szCs w:val="28"/>
        </w:rPr>
      </w:pPr>
      <w:r w:rsidRPr="005C13BA">
        <w:rPr>
          <w:rFonts w:cs="Times New Roman"/>
          <w:szCs w:val="28"/>
        </w:rPr>
        <w:t xml:space="preserve">Согласно статье </w:t>
      </w:r>
      <w:r w:rsidR="001B4925" w:rsidRPr="005C13BA">
        <w:rPr>
          <w:rFonts w:cs="Times New Roman"/>
          <w:szCs w:val="28"/>
        </w:rPr>
        <w:t xml:space="preserve">6 закона № 66-ОЗ 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9" w:history="1">
        <w:r w:rsidRPr="005C13BA">
          <w:rPr>
            <w:rFonts w:cs="Times New Roman"/>
            <w:szCs w:val="28"/>
          </w:rPr>
          <w:t>части 1 статьи 3</w:t>
        </w:r>
      </w:hyperlink>
      <w:r w:rsidRPr="005C13BA">
        <w:rPr>
          <w:rFonts w:cs="Times New Roman"/>
          <w:szCs w:val="28"/>
        </w:rPr>
        <w:t xml:space="preserve"> Федерального закона «О развитии сельского хозяйства», в соответствии с законодательством Российской Федерации и Воронежской области;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3) содействие развитию рынка сельскохозяйственной продукции, сырья и продовольствия;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 xml:space="preserve">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5) участие общественных организаций в формировании и реализации государственной аграрной политики Воронежской области;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6) другие меры, предусмотренные законодательством Российской Федерации и Воронежской области.</w:t>
      </w:r>
    </w:p>
    <w:p w:rsidR="001B4925" w:rsidRPr="005C13BA" w:rsidRDefault="001B4925" w:rsidP="001B4925">
      <w:pPr>
        <w:autoSpaceDE w:val="0"/>
        <w:autoSpaceDN w:val="0"/>
        <w:adjustRightInd w:val="0"/>
        <w:ind w:firstLine="709"/>
        <w:outlineLvl w:val="0"/>
        <w:rPr>
          <w:rFonts w:cs="Times New Roman"/>
          <w:b/>
          <w:bCs/>
          <w:szCs w:val="28"/>
        </w:rPr>
      </w:pPr>
      <w:r w:rsidRPr="005C13BA">
        <w:rPr>
          <w:rFonts w:cs="Times New Roman"/>
          <w:szCs w:val="28"/>
        </w:rPr>
        <w:t xml:space="preserve">Статья 7 закона № 66-ОЗ определяет основные направления </w:t>
      </w:r>
      <w:r w:rsidRPr="005C13BA">
        <w:rPr>
          <w:rFonts w:cs="Times New Roman"/>
          <w:bCs/>
          <w:szCs w:val="28"/>
        </w:rPr>
        <w:t xml:space="preserve">государственной поддержки в сфере развития сельского хозяйства на территории Воронежской области. Среди них: </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2) развитие системы страхования рисков в сельском хозяйстве;</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3) развитие племенного животноводства;</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4) развитие элитного семеноводства;</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5) обеспечение производства продукции животноводства;</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6) обеспечение закладки многолетних насаждений и уход за ними;</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7) обеспечение обновления основных средств сельскохозяйственных товаропроизводителей;</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8) обеспечение мероприятий по повышению плодородия почв;</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1B4925" w:rsidRPr="005C13BA" w:rsidRDefault="001B4925" w:rsidP="001B4925">
      <w:pPr>
        <w:autoSpaceDE w:val="0"/>
        <w:autoSpaceDN w:val="0"/>
        <w:adjustRightInd w:val="0"/>
        <w:ind w:firstLine="709"/>
        <w:rPr>
          <w:rFonts w:cs="Times New Roman"/>
          <w:bCs/>
          <w:szCs w:val="28"/>
        </w:rPr>
      </w:pPr>
      <w:r w:rsidRPr="005C13BA">
        <w:rPr>
          <w:rFonts w:cs="Times New Roman"/>
          <w:bCs/>
          <w:szCs w:val="28"/>
        </w:rPr>
        <w:t>11) информационное обеспечение при реализации государственной аграрной политики.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Средства областного бюджета, предусмотренные законом Воронежской области об областном бюджете на очередной финансовый год, </w:t>
      </w:r>
      <w:r w:rsidRPr="005C13BA">
        <w:rPr>
          <w:rFonts w:cs="Times New Roman"/>
          <w:szCs w:val="28"/>
        </w:rPr>
        <w:lastRenderedPageBreak/>
        <w:t>на поддержку развития сельского хозяйства предоставляются в виде субсидий в порядке, определенном правительством Воронежской области.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Законом № 66-ОЗ предусматривается г</w:t>
      </w:r>
      <w:r w:rsidRPr="005C13BA">
        <w:rPr>
          <w:rFonts w:cs="Times New Roman"/>
          <w:bCs/>
          <w:szCs w:val="28"/>
        </w:rPr>
        <w:t xml:space="preserve">осударственная (областная) поддержка кредитования в сфере развития сельского </w:t>
      </w:r>
      <w:r w:rsidR="002E2973" w:rsidRPr="005C13BA">
        <w:rPr>
          <w:rFonts w:cs="Times New Roman"/>
          <w:bCs/>
          <w:szCs w:val="28"/>
        </w:rPr>
        <w:t>хозяйства. В соответствии со статьей</w:t>
      </w:r>
      <w:r w:rsidRPr="005C13BA">
        <w:rPr>
          <w:rFonts w:cs="Times New Roman"/>
          <w:bCs/>
          <w:szCs w:val="28"/>
        </w:rPr>
        <w:t xml:space="preserve"> 7  </w:t>
      </w:r>
      <w:r w:rsidRPr="005C13BA">
        <w:rPr>
          <w:rFonts w:cs="Times New Roman"/>
          <w:szCs w:val="28"/>
        </w:rPr>
        <w:t>закона № 66-ОЗ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5C13BA">
        <w:rPr>
          <w:rFonts w:cs="Times New Roman"/>
          <w:szCs w:val="28"/>
        </w:rPr>
        <w:t>займ</w:t>
      </w:r>
      <w:proofErr w:type="spellEnd"/>
      <w:r w:rsidRPr="005C13BA">
        <w:rPr>
          <w:rFonts w:cs="Times New Roman"/>
          <w:szCs w:val="28"/>
        </w:rPr>
        <w:t xml:space="preserve">),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средств, предусмотренных законом Воронежской области об областном бюджете.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Порядок предоставления и распределения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Правовые основы оказания государственной поддержки в сфере сельскохозяйственного страхования при осуществлении страховой защиты </w:t>
      </w:r>
      <w:r w:rsidRPr="005C13BA">
        <w:rPr>
          <w:rFonts w:cs="Times New Roman"/>
          <w:szCs w:val="28"/>
        </w:rPr>
        <w:lastRenderedPageBreak/>
        <w:t>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1B4925" w:rsidRPr="005C13BA" w:rsidRDefault="001B4925" w:rsidP="001B4925">
      <w:pPr>
        <w:autoSpaceDE w:val="0"/>
        <w:autoSpaceDN w:val="0"/>
        <w:adjustRightInd w:val="0"/>
        <w:ind w:firstLine="709"/>
        <w:outlineLvl w:val="0"/>
        <w:rPr>
          <w:rFonts w:cs="Times New Roman"/>
          <w:bCs/>
          <w:szCs w:val="28"/>
        </w:rPr>
      </w:pPr>
      <w:r w:rsidRPr="005C13BA">
        <w:rPr>
          <w:rFonts w:cs="Times New Roman"/>
          <w:szCs w:val="28"/>
        </w:rPr>
        <w:t xml:space="preserve">Статьей 13 указанного закона устанавливаются меры </w:t>
      </w:r>
      <w:r w:rsidRPr="005C13BA">
        <w:rPr>
          <w:rFonts w:cs="Times New Roman"/>
          <w:bCs/>
          <w:szCs w:val="28"/>
        </w:rPr>
        <w:t>государственной поддержки мероприятий по охране и повышению плодородия земель сельскохозяйственного назначения: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r w:rsidR="005A34DA" w:rsidRPr="005C13BA">
        <w:rPr>
          <w:rFonts w:cs="Times New Roman"/>
          <w:szCs w:val="28"/>
        </w:rPr>
        <w:t>;</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выше,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  </w:t>
      </w:r>
      <w:r w:rsidR="005A34DA" w:rsidRPr="005C13BA">
        <w:rPr>
          <w:rFonts w:cs="Times New Roman"/>
          <w:szCs w:val="28"/>
        </w:rPr>
        <w:t xml:space="preserve">(статья </w:t>
      </w:r>
      <w:r w:rsidRPr="005C13BA">
        <w:rPr>
          <w:rFonts w:cs="Times New Roman"/>
          <w:szCs w:val="28"/>
        </w:rPr>
        <w:t>15 закона № 66-ОЗ).</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Указанная информация подлежит размещению в информационных системах уполномоченного органа.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 xml:space="preserve">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о реализации федеральных и отраслевых целевых программ;</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о состоянии развития отраслей растениеводства и животноводства;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3) о количестве и состоянии сельскохозяйственной техники, поступлении топлива и об энергопотреблении;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о химизации и мелиорации земель в сельском хозяйстве;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5) о мониторинге земель сельскохозяйственного назначения;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6) о финансово-экономическом состоянии сельскохозяйственных организаций;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7) о фитосанитарном и эпизоотическом состоянии территории Воронежской области и всей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8) о численности и штате работников сельскохозяйственных организаций;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9) о состоянии пищевой и перерабатывающей промышленности;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10) о состоянии охотничьих ресурсов, охотничьих угодий и об их использовании;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1B4925" w:rsidRPr="005C13BA" w:rsidRDefault="001B4925" w:rsidP="001B4925">
      <w:pPr>
        <w:autoSpaceDE w:val="0"/>
        <w:autoSpaceDN w:val="0"/>
        <w:adjustRightInd w:val="0"/>
        <w:ind w:firstLine="709"/>
        <w:rPr>
          <w:rFonts w:cs="Times New Roman"/>
          <w:szCs w:val="28"/>
        </w:rPr>
      </w:pPr>
      <w:bookmarkStart w:id="3" w:name="Par16"/>
      <w:bookmarkEnd w:id="3"/>
      <w:r w:rsidRPr="005C13BA">
        <w:rPr>
          <w:rFonts w:cs="Times New Roman"/>
          <w:szCs w:val="28"/>
        </w:rPr>
        <w:t>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6) об обобщении результатов Всероссийской сельскохозяйственной переписи на областном уровне;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10)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Указанная информация представляется бесплатно. Всем заинтересованным лицам гарантируются равные условия доступа к ней.</w:t>
      </w:r>
    </w:p>
    <w:p w:rsidR="001B4925" w:rsidRPr="005C13BA" w:rsidRDefault="001B4925" w:rsidP="001B4925">
      <w:pPr>
        <w:autoSpaceDE w:val="0"/>
        <w:autoSpaceDN w:val="0"/>
        <w:adjustRightInd w:val="0"/>
        <w:ind w:firstLine="709"/>
        <w:rPr>
          <w:rFonts w:cs="Times New Roman"/>
          <w:b/>
          <w:szCs w:val="28"/>
        </w:rPr>
      </w:pPr>
    </w:p>
    <w:p w:rsidR="001B4925" w:rsidRPr="005C13BA" w:rsidRDefault="001B4925" w:rsidP="001B4925">
      <w:pPr>
        <w:autoSpaceDE w:val="0"/>
        <w:autoSpaceDN w:val="0"/>
        <w:adjustRightInd w:val="0"/>
        <w:ind w:firstLine="709"/>
        <w:rPr>
          <w:rFonts w:cs="Times New Roman"/>
          <w:szCs w:val="28"/>
        </w:rPr>
      </w:pPr>
      <w:r w:rsidRPr="005C13BA">
        <w:rPr>
          <w:rFonts w:cs="Times New Roman"/>
          <w:b/>
          <w:szCs w:val="28"/>
        </w:rPr>
        <w:t>2. Закон Воронежской области от 20.12.2018 № 168-ОЗ «О Стратегии социально-экономического развития Воронежской области на период до 2035 года»</w:t>
      </w:r>
      <w:r w:rsidRPr="005C13BA">
        <w:rPr>
          <w:rFonts w:cs="Times New Roman"/>
          <w:szCs w:val="28"/>
        </w:rPr>
        <w:t xml:space="preserve"> (далее – 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1B4925" w:rsidRPr="005C13BA" w:rsidRDefault="005A34DA" w:rsidP="001B4925">
      <w:pPr>
        <w:spacing w:after="1" w:line="220" w:lineRule="atLeast"/>
        <w:ind w:firstLine="709"/>
        <w:outlineLvl w:val="0"/>
        <w:rPr>
          <w:rFonts w:cs="Times New Roman"/>
          <w:szCs w:val="28"/>
        </w:rPr>
      </w:pPr>
      <w:r w:rsidRPr="005C13BA">
        <w:rPr>
          <w:rFonts w:cs="Times New Roman"/>
          <w:szCs w:val="28"/>
        </w:rPr>
        <w:t>Подразделом 5.2</w:t>
      </w:r>
      <w:r w:rsidR="001B4925" w:rsidRPr="005C13BA">
        <w:rPr>
          <w:rFonts w:cs="Times New Roman"/>
          <w:szCs w:val="28"/>
        </w:rPr>
        <w:t xml:space="preserve">  стратегии предусматриваются ключевые задачи развития агропромышленного комплекса. К ним относятся:</w:t>
      </w:r>
    </w:p>
    <w:p w:rsidR="001B4925" w:rsidRPr="005C13BA" w:rsidRDefault="001B4925" w:rsidP="001B4925">
      <w:pPr>
        <w:ind w:firstLine="709"/>
        <w:rPr>
          <w:rFonts w:cs="Times New Roman"/>
          <w:szCs w:val="28"/>
        </w:rPr>
      </w:pPr>
      <w:r w:rsidRPr="005C13BA">
        <w:rPr>
          <w:rFonts w:cs="Times New Roman"/>
          <w:szCs w:val="28"/>
        </w:rPr>
        <w:t xml:space="preserve">- стимулирование инновационной и инвестиционной деятельности крупных высокотехнологичных производств, </w:t>
      </w:r>
      <w:proofErr w:type="spellStart"/>
      <w:r w:rsidRPr="005C13BA">
        <w:rPr>
          <w:rFonts w:cs="Times New Roman"/>
          <w:szCs w:val="28"/>
        </w:rPr>
        <w:t>импортозамещения</w:t>
      </w:r>
      <w:proofErr w:type="spellEnd"/>
      <w:r w:rsidRPr="005C13BA">
        <w:rPr>
          <w:rFonts w:cs="Times New Roman"/>
          <w:szCs w:val="28"/>
        </w:rPr>
        <w:t xml:space="preserve"> на предприятиях агропромышленного комплекса;</w:t>
      </w:r>
    </w:p>
    <w:p w:rsidR="001B4925" w:rsidRPr="005C13BA" w:rsidRDefault="001B4925" w:rsidP="001B4925">
      <w:pPr>
        <w:ind w:firstLine="709"/>
        <w:rPr>
          <w:rFonts w:cs="Times New Roman"/>
          <w:szCs w:val="28"/>
        </w:rPr>
      </w:pPr>
      <w:r w:rsidRPr="005C13BA">
        <w:rPr>
          <w:rFonts w:cs="Times New Roman"/>
          <w:szCs w:val="28"/>
        </w:rPr>
        <w:t>- развитие селекционной и племенной базы растениеводства и животноводства;</w:t>
      </w:r>
    </w:p>
    <w:p w:rsidR="001B4925" w:rsidRPr="005C13BA" w:rsidRDefault="001B4925" w:rsidP="001B4925">
      <w:pPr>
        <w:ind w:firstLine="709"/>
        <w:rPr>
          <w:rFonts w:cs="Times New Roman"/>
          <w:szCs w:val="28"/>
        </w:rPr>
      </w:pPr>
      <w:r w:rsidRPr="005C13BA">
        <w:rPr>
          <w:rFonts w:cs="Times New Roman"/>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1B4925" w:rsidRPr="005C13BA" w:rsidRDefault="001B4925" w:rsidP="001B4925">
      <w:pPr>
        <w:ind w:firstLine="709"/>
        <w:rPr>
          <w:rFonts w:cs="Times New Roman"/>
          <w:szCs w:val="28"/>
        </w:rPr>
      </w:pPr>
      <w:r w:rsidRPr="005C13BA">
        <w:rPr>
          <w:rFonts w:cs="Times New Roman"/>
          <w:szCs w:val="28"/>
        </w:rPr>
        <w:t>- развитие системы инфраструктурного обеспечения агропродовольственного рынка;</w:t>
      </w:r>
    </w:p>
    <w:p w:rsidR="001B4925" w:rsidRPr="005C13BA" w:rsidRDefault="001B4925" w:rsidP="001B4925">
      <w:pPr>
        <w:ind w:firstLine="709"/>
        <w:rPr>
          <w:rFonts w:cs="Times New Roman"/>
          <w:szCs w:val="28"/>
        </w:rPr>
      </w:pPr>
      <w:r w:rsidRPr="005C13BA">
        <w:rPr>
          <w:rFonts w:cs="Times New Roman"/>
          <w:szCs w:val="28"/>
        </w:rPr>
        <w:t>- расширение масштабов производства высокотехнологичной сельскохозяйственной и пищевой продукции;</w:t>
      </w:r>
    </w:p>
    <w:p w:rsidR="001B4925" w:rsidRPr="005C13BA" w:rsidRDefault="001B4925" w:rsidP="001B4925">
      <w:pPr>
        <w:ind w:firstLine="709"/>
        <w:rPr>
          <w:rFonts w:cs="Times New Roman"/>
          <w:szCs w:val="28"/>
        </w:rPr>
      </w:pPr>
      <w:r w:rsidRPr="005C13BA">
        <w:rPr>
          <w:rFonts w:cs="Times New Roman"/>
          <w:szCs w:val="28"/>
        </w:rPr>
        <w:t>- рост доли предприятий Воронежской области на национальном рынке высокотехнологичной сельскохозяйственной продукции;</w:t>
      </w:r>
    </w:p>
    <w:p w:rsidR="001B4925" w:rsidRPr="005C13BA" w:rsidRDefault="001B4925" w:rsidP="001B4925">
      <w:pPr>
        <w:ind w:firstLine="709"/>
        <w:rPr>
          <w:rFonts w:cs="Times New Roman"/>
          <w:szCs w:val="28"/>
        </w:rPr>
      </w:pPr>
      <w:r w:rsidRPr="005C13BA">
        <w:rPr>
          <w:rFonts w:cs="Times New Roman"/>
          <w:szCs w:val="28"/>
        </w:rPr>
        <w:t>- обеспечение темпов роста производства сельскохозяйственной и пищевой продукции, опережающих общероссийские;</w:t>
      </w:r>
    </w:p>
    <w:p w:rsidR="001B4925" w:rsidRPr="005C13BA" w:rsidRDefault="001B4925" w:rsidP="001B4925">
      <w:pPr>
        <w:ind w:firstLine="709"/>
        <w:rPr>
          <w:rFonts w:cs="Times New Roman"/>
          <w:szCs w:val="28"/>
        </w:rPr>
      </w:pPr>
      <w:r w:rsidRPr="005C13BA">
        <w:rPr>
          <w:rFonts w:cs="Times New Roman"/>
          <w:szCs w:val="28"/>
        </w:rPr>
        <w:t>- развитие производства экологически чистой продукции;</w:t>
      </w:r>
    </w:p>
    <w:p w:rsidR="001B4925" w:rsidRPr="005C13BA" w:rsidRDefault="001B4925" w:rsidP="001B4925">
      <w:pPr>
        <w:ind w:firstLine="709"/>
        <w:rPr>
          <w:rFonts w:cs="Times New Roman"/>
          <w:szCs w:val="28"/>
        </w:rPr>
      </w:pPr>
      <w:r w:rsidRPr="005C13BA">
        <w:rPr>
          <w:rFonts w:cs="Times New Roman"/>
          <w:szCs w:val="28"/>
        </w:rPr>
        <w:t>- развитие экспортно-ориентированного сельскохозяйственного производства, пищевой и перерабатывающей промышленности;</w:t>
      </w:r>
    </w:p>
    <w:p w:rsidR="001B4925" w:rsidRPr="005C13BA" w:rsidRDefault="001B4925" w:rsidP="001B4925">
      <w:pPr>
        <w:ind w:firstLine="709"/>
        <w:rPr>
          <w:rFonts w:cs="Times New Roman"/>
          <w:szCs w:val="28"/>
        </w:rPr>
      </w:pPr>
      <w:r w:rsidRPr="005C13BA">
        <w:rPr>
          <w:rFonts w:cs="Times New Roman"/>
          <w:szCs w:val="28"/>
        </w:rPr>
        <w:lastRenderedPageBreak/>
        <w:t>- расширение масштабов и номенклатуры производства продукции агропромышленного комплекса на экспорт;</w:t>
      </w:r>
    </w:p>
    <w:p w:rsidR="001B4925" w:rsidRPr="005C13BA" w:rsidRDefault="001B4925" w:rsidP="001B4925">
      <w:pPr>
        <w:ind w:firstLine="709"/>
        <w:rPr>
          <w:rFonts w:cs="Times New Roman"/>
          <w:szCs w:val="28"/>
        </w:rPr>
      </w:pPr>
      <w:r w:rsidRPr="005C13BA">
        <w:rPr>
          <w:rFonts w:cs="Times New Roman"/>
          <w:szCs w:val="28"/>
        </w:rPr>
        <w:t>- расширение сегментов (географических и продуктовых) мирового рынка сельскохозяйственной и пищевой продукции.</w:t>
      </w:r>
    </w:p>
    <w:p w:rsidR="001B4925" w:rsidRPr="005C13BA" w:rsidRDefault="001B4925" w:rsidP="001B4925">
      <w:pPr>
        <w:ind w:firstLine="709"/>
        <w:rPr>
          <w:rFonts w:cs="Times New Roman"/>
          <w:szCs w:val="28"/>
        </w:rPr>
      </w:pPr>
      <w:r w:rsidRPr="005C13BA">
        <w:rPr>
          <w:rFonts w:cs="Times New Roman"/>
          <w:szCs w:val="28"/>
        </w:rPr>
        <w:t xml:space="preserve">Одним из механизмов решения поставленных задач является государственная поддержка АПК.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B4925" w:rsidRPr="005C13BA" w:rsidTr="001B4925">
        <w:tc>
          <w:tcPr>
            <w:tcW w:w="4677" w:type="dxa"/>
            <w:tcBorders>
              <w:top w:val="nil"/>
              <w:left w:val="nil"/>
              <w:bottom w:val="nil"/>
              <w:right w:val="nil"/>
            </w:tcBorders>
          </w:tcPr>
          <w:p w:rsidR="001B4925" w:rsidRPr="005C13BA" w:rsidRDefault="001B4925" w:rsidP="001B4925">
            <w:pPr>
              <w:pStyle w:val="ConsPlusNormal"/>
              <w:outlineLvl w:val="0"/>
              <w:rPr>
                <w:rFonts w:ascii="Times New Roman" w:hAnsi="Times New Roman" w:cs="Times New Roman"/>
                <w:sz w:val="28"/>
                <w:szCs w:val="28"/>
              </w:rPr>
            </w:pPr>
          </w:p>
        </w:tc>
        <w:tc>
          <w:tcPr>
            <w:tcW w:w="4677" w:type="dxa"/>
            <w:tcBorders>
              <w:top w:val="nil"/>
              <w:left w:val="nil"/>
              <w:bottom w:val="nil"/>
              <w:right w:val="nil"/>
            </w:tcBorders>
          </w:tcPr>
          <w:p w:rsidR="001B4925" w:rsidRPr="005C13BA" w:rsidRDefault="001B4925" w:rsidP="001B4925">
            <w:pPr>
              <w:pStyle w:val="ConsPlusNormal"/>
              <w:jc w:val="right"/>
              <w:outlineLvl w:val="0"/>
              <w:rPr>
                <w:rFonts w:ascii="Times New Roman" w:hAnsi="Times New Roman" w:cs="Times New Roman"/>
                <w:sz w:val="28"/>
                <w:szCs w:val="28"/>
              </w:rPr>
            </w:pPr>
          </w:p>
        </w:tc>
      </w:tr>
    </w:tbl>
    <w:p w:rsidR="00AD1D89" w:rsidRPr="005C13BA" w:rsidRDefault="00AD1D89" w:rsidP="00AD1D89">
      <w:pPr>
        <w:autoSpaceDE w:val="0"/>
        <w:autoSpaceDN w:val="0"/>
        <w:adjustRightInd w:val="0"/>
        <w:ind w:firstLine="709"/>
        <w:jc w:val="center"/>
        <w:rPr>
          <w:rFonts w:cs="Times New Roman"/>
          <w:b/>
          <w:szCs w:val="28"/>
        </w:rPr>
      </w:pPr>
      <w:r w:rsidRPr="005C13BA">
        <w:rPr>
          <w:rFonts w:cs="Times New Roman"/>
          <w:b/>
          <w:szCs w:val="28"/>
        </w:rPr>
        <w:t xml:space="preserve">2.2. ЗАКОНОДАТЕЛЬСТВО, ОПОСРЕДОВАННО СВЯЗАННОЕ </w:t>
      </w:r>
    </w:p>
    <w:p w:rsidR="001B4925" w:rsidRPr="005C13BA" w:rsidRDefault="00AD1D89" w:rsidP="00AD1D89">
      <w:pPr>
        <w:autoSpaceDE w:val="0"/>
        <w:autoSpaceDN w:val="0"/>
        <w:adjustRightInd w:val="0"/>
        <w:ind w:firstLine="709"/>
        <w:jc w:val="center"/>
        <w:rPr>
          <w:rFonts w:cs="Times New Roman"/>
          <w:b/>
          <w:szCs w:val="28"/>
        </w:rPr>
      </w:pPr>
      <w:r w:rsidRPr="005C13BA">
        <w:rPr>
          <w:rFonts w:cs="Times New Roman"/>
          <w:b/>
          <w:szCs w:val="28"/>
        </w:rPr>
        <w:t>С РАСТЕНИЕВОДСТВОМ</w:t>
      </w:r>
    </w:p>
    <w:p w:rsidR="001B4925" w:rsidRPr="005C13BA" w:rsidRDefault="001B4925" w:rsidP="001B4925">
      <w:pPr>
        <w:autoSpaceDE w:val="0"/>
        <w:autoSpaceDN w:val="0"/>
        <w:adjustRightInd w:val="0"/>
        <w:ind w:firstLine="709"/>
        <w:rPr>
          <w:rFonts w:cs="Times New Roman"/>
          <w:szCs w:val="28"/>
        </w:rPr>
      </w:pP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К данной категории относится законодательство, регулирующее такие правоотношения, которые могут быть связаны в той или иной мере с растениеводством, переработкой либо реализацией продукции растениеводства. Это:</w:t>
      </w:r>
    </w:p>
    <w:p w:rsidR="001B4925" w:rsidRPr="005C13BA" w:rsidRDefault="001B4925" w:rsidP="001B4925">
      <w:pPr>
        <w:spacing w:after="1" w:line="200" w:lineRule="atLeast"/>
        <w:ind w:firstLine="709"/>
        <w:rPr>
          <w:rFonts w:cs="Times New Roman"/>
          <w:szCs w:val="28"/>
        </w:rPr>
      </w:pPr>
      <w:r w:rsidRPr="005C13BA">
        <w:rPr>
          <w:rFonts w:cs="Times New Roman"/>
          <w:szCs w:val="28"/>
        </w:rPr>
        <w:t xml:space="preserve">1. Закон Воронежской области от 25.02.2010 № 7-ОЗ «Об обеспечении плодородия земель сельскохозяйственного назначения на территории Воронежской области» (принят Воронежской областной Думой 18.02.2010); </w:t>
      </w:r>
    </w:p>
    <w:p w:rsidR="001B4925" w:rsidRPr="005C13BA" w:rsidRDefault="001B4925" w:rsidP="001B4925">
      <w:pPr>
        <w:spacing w:after="1" w:line="200" w:lineRule="atLeast"/>
        <w:ind w:firstLine="709"/>
        <w:rPr>
          <w:rFonts w:cs="Times New Roman"/>
          <w:szCs w:val="28"/>
        </w:rPr>
      </w:pPr>
      <w:r w:rsidRPr="005C13BA">
        <w:rPr>
          <w:rFonts w:cs="Times New Roman"/>
          <w:szCs w:val="28"/>
        </w:rPr>
        <w:t>2. Закон Воронежской области от 30.06.2010 № 68-ОЗ «О государственном регулировании торговой деятельности на территории Воронежской области» (принят Воронежской областной Думой 23.06.2010);</w:t>
      </w:r>
    </w:p>
    <w:p w:rsidR="001B4925" w:rsidRPr="005C13BA" w:rsidRDefault="001B4925" w:rsidP="001B4925">
      <w:pPr>
        <w:spacing w:after="1" w:line="200" w:lineRule="atLeast"/>
        <w:ind w:firstLine="709"/>
        <w:rPr>
          <w:rFonts w:cs="Times New Roman"/>
          <w:szCs w:val="28"/>
        </w:rPr>
      </w:pPr>
      <w:r w:rsidRPr="005C13BA">
        <w:rPr>
          <w:rFonts w:cs="Times New Roman"/>
          <w:szCs w:val="28"/>
        </w:rPr>
        <w:t>3. Закон Воронежской области от 25.11.2016 № 147-ОЗ «О цене земельных участков, расположенных в границах населенных пунктов и предназначенных для ведения сельскохозяйственного производства» (принят Воронежской областной Думой 24.11.2016)</w:t>
      </w:r>
      <w:r w:rsidR="005A34DA" w:rsidRPr="005C13BA">
        <w:rPr>
          <w:rFonts w:cs="Times New Roman"/>
          <w:szCs w:val="28"/>
        </w:rPr>
        <w:t>;</w:t>
      </w:r>
    </w:p>
    <w:p w:rsidR="001B4925" w:rsidRPr="005C13BA" w:rsidRDefault="001B4925" w:rsidP="001B4925">
      <w:pPr>
        <w:spacing w:after="1" w:line="200" w:lineRule="atLeast"/>
        <w:ind w:firstLine="709"/>
        <w:rPr>
          <w:rFonts w:cs="Times New Roman"/>
          <w:szCs w:val="28"/>
        </w:rPr>
      </w:pPr>
      <w:r w:rsidRPr="005C13BA">
        <w:rPr>
          <w:rFonts w:cs="Times New Roman"/>
          <w:szCs w:val="28"/>
        </w:rPr>
        <w:t>4. Закон Воронежской области от 23.12.2016 №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(принят Воронежской областной Думой 20.12.2016)</w:t>
      </w:r>
      <w:r w:rsidR="005A34DA" w:rsidRPr="005C13BA">
        <w:rPr>
          <w:rFonts w:cs="Times New Roman"/>
          <w:szCs w:val="28"/>
        </w:rPr>
        <w:t>.</w:t>
      </w:r>
      <w:r w:rsidRPr="005C13BA">
        <w:rPr>
          <w:rFonts w:cs="Times New Roman"/>
          <w:szCs w:val="28"/>
        </w:rPr>
        <w:t xml:space="preserve"> </w:t>
      </w:r>
    </w:p>
    <w:p w:rsidR="001B4925" w:rsidRPr="005C13BA" w:rsidRDefault="001B4925" w:rsidP="001B4925">
      <w:pPr>
        <w:spacing w:after="1" w:line="200" w:lineRule="atLeast"/>
        <w:ind w:firstLine="709"/>
        <w:rPr>
          <w:rFonts w:cs="Times New Roman"/>
          <w:szCs w:val="28"/>
        </w:rPr>
      </w:pPr>
    </w:p>
    <w:p w:rsidR="001B4925" w:rsidRPr="005C13BA" w:rsidRDefault="001B4925" w:rsidP="00A314B1">
      <w:pPr>
        <w:autoSpaceDE w:val="0"/>
        <w:autoSpaceDN w:val="0"/>
        <w:adjustRightInd w:val="0"/>
        <w:ind w:firstLine="709"/>
        <w:rPr>
          <w:rFonts w:cs="Times New Roman"/>
          <w:szCs w:val="28"/>
        </w:rPr>
      </w:pPr>
      <w:r w:rsidRPr="005C13BA">
        <w:rPr>
          <w:rFonts w:cs="Times New Roman"/>
          <w:b/>
          <w:szCs w:val="28"/>
        </w:rPr>
        <w:t xml:space="preserve">1. Закон Воронежской области от 25.02.2010 № 7-ОЗ «Об обеспечении плодородия земель сельскохозяйственного назначения на территории Воронежской области» </w:t>
      </w:r>
      <w:r w:rsidRPr="005C13BA">
        <w:rPr>
          <w:rFonts w:cs="Times New Roman"/>
          <w:szCs w:val="28"/>
        </w:rPr>
        <w:t>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1B4925" w:rsidRPr="005C13BA" w:rsidRDefault="001B4925" w:rsidP="00A314B1">
      <w:pPr>
        <w:autoSpaceDE w:val="0"/>
        <w:autoSpaceDN w:val="0"/>
        <w:adjustRightInd w:val="0"/>
        <w:ind w:firstLine="709"/>
        <w:outlineLvl w:val="0"/>
        <w:rPr>
          <w:rFonts w:cs="Times New Roman"/>
          <w:szCs w:val="28"/>
        </w:rPr>
      </w:pPr>
      <w:r w:rsidRPr="005C13BA">
        <w:rPr>
          <w:rFonts w:cs="Times New Roman"/>
          <w:szCs w:val="28"/>
        </w:rPr>
        <w:t xml:space="preserve">Статьей 7 указанного закона предусмотрены </w:t>
      </w:r>
      <w:r w:rsidRPr="005C13BA">
        <w:rPr>
          <w:rFonts w:cs="Times New Roman"/>
          <w:bCs/>
          <w:szCs w:val="28"/>
        </w:rPr>
        <w:t xml:space="preserve">основные направления государственной (областной) поддержки деятельности в сфере обеспечения плодородия земель сельскохозяйственного назначения, которые включают в себя: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lastRenderedPageBreak/>
        <w:t xml:space="preserve">1) содействие проведению агрохимического обследования земель сельскохозяйственного назначения;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2) содействие внесению научно обоснованных доз минеральных и органических удобрений;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3) содействие осуществлению химической мелиорации почв;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4) реконструкция и восстановление оросительных систем;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5) строительство противоэрозионных сооружений;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6) создание защитных лесных насаждений;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7) иные направления в соответствии с действующим законодательством.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1B4925" w:rsidRPr="005C13BA" w:rsidRDefault="001B4925" w:rsidP="00A314B1">
      <w:pPr>
        <w:autoSpaceDE w:val="0"/>
        <w:autoSpaceDN w:val="0"/>
        <w:adjustRightInd w:val="0"/>
        <w:ind w:firstLine="709"/>
        <w:outlineLvl w:val="0"/>
        <w:rPr>
          <w:rFonts w:cs="Times New Roman"/>
          <w:szCs w:val="28"/>
        </w:rPr>
      </w:pPr>
    </w:p>
    <w:p w:rsidR="001B4925" w:rsidRPr="005C13BA" w:rsidRDefault="001B4925" w:rsidP="001B4925">
      <w:pPr>
        <w:autoSpaceDE w:val="0"/>
        <w:autoSpaceDN w:val="0"/>
        <w:adjustRightInd w:val="0"/>
        <w:ind w:firstLine="709"/>
        <w:rPr>
          <w:rFonts w:cs="Times New Roman"/>
          <w:szCs w:val="28"/>
        </w:rPr>
      </w:pPr>
      <w:r w:rsidRPr="005C13BA">
        <w:rPr>
          <w:rFonts w:cs="Times New Roman"/>
          <w:b/>
          <w:szCs w:val="28"/>
        </w:rPr>
        <w:t>2. Закон Воронежской области от 30.06.2010 № 68-ОЗ «О государственном регулировании торговой деятельности на территории Воронежской области»</w:t>
      </w:r>
      <w:r w:rsidRPr="005C13BA">
        <w:rPr>
          <w:rFonts w:cs="Times New Roman"/>
          <w:szCs w:val="28"/>
        </w:rPr>
        <w:t xml:space="preserve"> (далее – закон № 68-ОЗ)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 В части, касающейся реализации продукции растениеводства, указанный закон регламентирует полномочия уполномоченного исполнительного органа государственной власти Воронежской области по разработке и установлению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w:t>
      </w:r>
      <w:r w:rsidR="001C0AA4" w:rsidRPr="005C13BA">
        <w:rPr>
          <w:rFonts w:cs="Times New Roman"/>
          <w:szCs w:val="28"/>
        </w:rPr>
        <w:t>е</w:t>
      </w:r>
      <w:r w:rsidRPr="005C13BA">
        <w:rPr>
          <w:rFonts w:cs="Times New Roman"/>
          <w:szCs w:val="28"/>
        </w:rPr>
        <w:t xml:space="preserve"> порядка организации ярмарок на территории Воронежской области и продажи товаров (выполнения работ, оказания услуг) на них. Статьей 8 закона № 68-ОЗ устанавливаются требования к </w:t>
      </w:r>
      <w:r w:rsidRPr="005C13BA">
        <w:rPr>
          <w:rFonts w:cs="Times New Roman"/>
          <w:bCs/>
          <w:szCs w:val="28"/>
        </w:rPr>
        <w:t xml:space="preserve"> организации ярмарок и продажи товаров. Одним из таких требований является </w:t>
      </w:r>
      <w:r w:rsidRPr="005C13BA">
        <w:rPr>
          <w:rFonts w:cs="Times New Roman"/>
          <w:szCs w:val="28"/>
        </w:rPr>
        <w:t xml:space="preserve">предоставление мест для продажи товаров (выполнения работ, оказания услуг) на ярмарке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t>Кроме того, органы исполнительной власти Воронежской области в пределах своих полномочий осуществляют мероприятия, содействующие развитию торговой деятельности и, в частности, предусматривающие:</w:t>
      </w:r>
    </w:p>
    <w:p w:rsidR="001B4925" w:rsidRPr="005C13BA" w:rsidRDefault="001B4925" w:rsidP="001B4925">
      <w:pPr>
        <w:autoSpaceDE w:val="0"/>
        <w:autoSpaceDN w:val="0"/>
        <w:adjustRightInd w:val="0"/>
        <w:ind w:firstLine="709"/>
        <w:rPr>
          <w:rFonts w:cs="Times New Roman"/>
          <w:szCs w:val="28"/>
        </w:rPr>
      </w:pPr>
      <w:r w:rsidRPr="005C13BA">
        <w:rPr>
          <w:rFonts w:cs="Times New Roman"/>
          <w:szCs w:val="28"/>
        </w:rPr>
        <w:lastRenderedPageBreak/>
        <w:t xml:space="preserve">1) стимулирование инвестиционных проектов, направленных на строительство </w:t>
      </w:r>
      <w:proofErr w:type="spellStart"/>
      <w:r w:rsidRPr="005C13BA">
        <w:rPr>
          <w:rFonts w:cs="Times New Roman"/>
          <w:szCs w:val="28"/>
        </w:rPr>
        <w:t>логистических</w:t>
      </w:r>
      <w:proofErr w:type="spellEnd"/>
      <w:r w:rsidRPr="005C13BA">
        <w:rPr>
          <w:rFonts w:cs="Times New Roman"/>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1B4925" w:rsidRPr="005C13BA" w:rsidRDefault="001B4925" w:rsidP="001B4925">
      <w:pPr>
        <w:autoSpaceDE w:val="0"/>
        <w:autoSpaceDN w:val="0"/>
        <w:adjustRightInd w:val="0"/>
        <w:ind w:firstLine="709"/>
        <w:rPr>
          <w:rFonts w:cs="Times New Roman"/>
          <w:szCs w:val="28"/>
        </w:rPr>
      </w:pPr>
    </w:p>
    <w:p w:rsidR="001B4925" w:rsidRPr="005C13BA" w:rsidRDefault="001B4925" w:rsidP="00A314B1">
      <w:pPr>
        <w:autoSpaceDE w:val="0"/>
        <w:autoSpaceDN w:val="0"/>
        <w:adjustRightInd w:val="0"/>
        <w:ind w:firstLine="709"/>
        <w:rPr>
          <w:rFonts w:cs="Times New Roman"/>
          <w:bCs/>
          <w:szCs w:val="28"/>
        </w:rPr>
      </w:pPr>
      <w:r w:rsidRPr="005C13BA">
        <w:rPr>
          <w:rFonts w:cs="Times New Roman"/>
          <w:b/>
          <w:szCs w:val="28"/>
        </w:rPr>
        <w:t>3.</w:t>
      </w:r>
      <w:r w:rsidRPr="005C13BA">
        <w:rPr>
          <w:rFonts w:cs="Times New Roman"/>
          <w:szCs w:val="28"/>
        </w:rPr>
        <w:t xml:space="preserve"> </w:t>
      </w:r>
      <w:r w:rsidRPr="005C13BA">
        <w:rPr>
          <w:rFonts w:cs="Times New Roman"/>
          <w:b/>
          <w:szCs w:val="28"/>
        </w:rPr>
        <w:t xml:space="preserve">Закон Воронежской области от 25.11.2016 № 147-ОЗ «О цене земельных участков, расположенных в границах населенных пунктов и предназначенных для ведения сельскохозяйственного производства» </w:t>
      </w:r>
      <w:r w:rsidRPr="005C13BA">
        <w:rPr>
          <w:rFonts w:cs="Times New Roman"/>
          <w:bCs/>
          <w:szCs w:val="28"/>
        </w:rPr>
        <w:t>устанавливает цену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p>
    <w:p w:rsidR="001B4925" w:rsidRPr="005C13BA" w:rsidRDefault="001C0AA4" w:rsidP="00A314B1">
      <w:pPr>
        <w:autoSpaceDE w:val="0"/>
        <w:autoSpaceDN w:val="0"/>
        <w:adjustRightInd w:val="0"/>
        <w:ind w:firstLine="709"/>
        <w:rPr>
          <w:rFonts w:cs="Times New Roman"/>
          <w:szCs w:val="28"/>
        </w:rPr>
      </w:pPr>
      <w:r w:rsidRPr="005C13BA">
        <w:rPr>
          <w:rFonts w:cs="Times New Roman"/>
          <w:bCs/>
          <w:szCs w:val="28"/>
        </w:rPr>
        <w:t xml:space="preserve">В соответствии со статьей </w:t>
      </w:r>
      <w:r w:rsidR="001B4925" w:rsidRPr="005C13BA">
        <w:rPr>
          <w:rFonts w:cs="Times New Roman"/>
          <w:bCs/>
          <w:szCs w:val="28"/>
        </w:rPr>
        <w:t>2 указанного закона с</w:t>
      </w:r>
      <w:r w:rsidR="001B4925" w:rsidRPr="005C13BA">
        <w:rPr>
          <w:rFonts w:cs="Times New Roman"/>
          <w:szCs w:val="28"/>
        </w:rPr>
        <w:t xml:space="preserve">ельскохозяйственная организация или крестьянское (фермерское) хозяйство, использующие земельные участки, </w:t>
      </w:r>
      <w:r w:rsidR="001B4925" w:rsidRPr="005C13BA">
        <w:rPr>
          <w:rFonts w:cs="Times New Roman"/>
          <w:bCs/>
          <w:szCs w:val="28"/>
        </w:rPr>
        <w:t>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w:t>
      </w:r>
      <w:r w:rsidR="001B4925" w:rsidRPr="005C13BA">
        <w:rPr>
          <w:rFonts w:cs="Times New Roman"/>
          <w:szCs w:val="28"/>
        </w:rPr>
        <w:t>,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1B4925" w:rsidRPr="005C13BA" w:rsidRDefault="001B4925" w:rsidP="001B4925">
      <w:pPr>
        <w:autoSpaceDE w:val="0"/>
        <w:autoSpaceDN w:val="0"/>
        <w:adjustRightInd w:val="0"/>
        <w:ind w:firstLine="709"/>
        <w:rPr>
          <w:rFonts w:cs="Times New Roman"/>
          <w:szCs w:val="28"/>
        </w:rPr>
      </w:pPr>
    </w:p>
    <w:p w:rsidR="001B4925" w:rsidRPr="005C13BA" w:rsidRDefault="001B4925" w:rsidP="00A314B1">
      <w:pPr>
        <w:autoSpaceDE w:val="0"/>
        <w:autoSpaceDN w:val="0"/>
        <w:adjustRightInd w:val="0"/>
        <w:ind w:firstLine="709"/>
        <w:rPr>
          <w:rFonts w:cs="Times New Roman"/>
          <w:szCs w:val="28"/>
        </w:rPr>
      </w:pPr>
      <w:r w:rsidRPr="005C13BA">
        <w:rPr>
          <w:rFonts w:cs="Times New Roman"/>
          <w:b/>
          <w:szCs w:val="28"/>
        </w:rPr>
        <w:t xml:space="preserve">4. Закон Воронежской области от 23.12.2016 № 196-ОЗ «Об определении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безвозмездное пользование для отдельных видов землепользования» </w:t>
      </w:r>
      <w:r w:rsidRPr="005C13BA">
        <w:rPr>
          <w:rFonts w:cs="Times New Roman"/>
          <w:szCs w:val="28"/>
        </w:rPr>
        <w:t xml:space="preserve"> </w:t>
      </w:r>
      <w:r w:rsidR="001C0AA4" w:rsidRPr="005C13BA">
        <w:rPr>
          <w:rFonts w:cs="Times New Roman"/>
          <w:szCs w:val="28"/>
        </w:rPr>
        <w:t xml:space="preserve">в соответствии </w:t>
      </w:r>
      <w:r w:rsidRPr="005C13BA">
        <w:rPr>
          <w:rFonts w:cs="Times New Roman"/>
          <w:szCs w:val="28"/>
        </w:rPr>
        <w:t xml:space="preserve">с </w:t>
      </w:r>
      <w:hyperlink r:id="rId20" w:history="1">
        <w:r w:rsidRPr="005C13BA">
          <w:rPr>
            <w:rFonts w:cs="Times New Roman"/>
            <w:szCs w:val="28"/>
          </w:rPr>
          <w:t>подпунктом 6 пункта 2 статьи 39.10</w:t>
        </w:r>
      </w:hyperlink>
      <w:r w:rsidRPr="005C13BA">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 сельских территорий 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предоставляются в порядке, установленном Земельным </w:t>
      </w:r>
      <w:hyperlink r:id="rId21" w:history="1">
        <w:r w:rsidRPr="005C13BA">
          <w:rPr>
            <w:rFonts w:cs="Times New Roman"/>
            <w:szCs w:val="28"/>
          </w:rPr>
          <w:t>кодексом</w:t>
        </w:r>
      </w:hyperlink>
      <w:r w:rsidRPr="005C13BA">
        <w:rPr>
          <w:rFonts w:cs="Times New Roman"/>
          <w:szCs w:val="28"/>
        </w:rPr>
        <w:t xml:space="preserve"> Российской Федерации, в безвозмездное пользование гражданину для индивидуального жилищного </w:t>
      </w:r>
      <w:r w:rsidRPr="005C13BA">
        <w:rPr>
          <w:rFonts w:cs="Times New Roman"/>
          <w:szCs w:val="28"/>
        </w:rPr>
        <w:lastRenderedPageBreak/>
        <w:t xml:space="preserve">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К таким муниципальным образованиям отнесены: 1) в </w:t>
      </w:r>
      <w:proofErr w:type="spellStart"/>
      <w:r w:rsidRPr="005C13BA">
        <w:rPr>
          <w:rFonts w:cs="Times New Roman"/>
          <w:szCs w:val="28"/>
        </w:rPr>
        <w:t>Богучарском</w:t>
      </w:r>
      <w:proofErr w:type="spellEnd"/>
      <w:r w:rsidRPr="005C13BA">
        <w:rPr>
          <w:rFonts w:cs="Times New Roman"/>
          <w:szCs w:val="28"/>
        </w:rPr>
        <w:t xml:space="preserve"> муниципальном районе: </w:t>
      </w:r>
      <w:proofErr w:type="spellStart"/>
      <w:r w:rsidRPr="005C13BA">
        <w:rPr>
          <w:rFonts w:cs="Times New Roman"/>
          <w:szCs w:val="28"/>
        </w:rPr>
        <w:t>Дьяченковское</w:t>
      </w:r>
      <w:proofErr w:type="spellEnd"/>
      <w:r w:rsidRPr="005C13BA">
        <w:rPr>
          <w:rFonts w:cs="Times New Roman"/>
          <w:szCs w:val="28"/>
        </w:rPr>
        <w:t xml:space="preserve"> сельское поселение; Первомайское сельское поселение; 2) в  </w:t>
      </w:r>
      <w:proofErr w:type="spellStart"/>
      <w:r w:rsidRPr="005C13BA">
        <w:rPr>
          <w:rFonts w:cs="Times New Roman"/>
          <w:szCs w:val="28"/>
        </w:rPr>
        <w:t>Верхнехавском</w:t>
      </w:r>
      <w:proofErr w:type="spellEnd"/>
      <w:r w:rsidRPr="005C13BA">
        <w:rPr>
          <w:rFonts w:cs="Times New Roman"/>
          <w:szCs w:val="28"/>
        </w:rPr>
        <w:t xml:space="preserve"> муниципальном районе: Спасское сельское поселение; 3) в Кантемировском муниципальном районе:  </w:t>
      </w:r>
      <w:proofErr w:type="spellStart"/>
      <w:r w:rsidRPr="005C13BA">
        <w:rPr>
          <w:rFonts w:cs="Times New Roman"/>
          <w:szCs w:val="28"/>
        </w:rPr>
        <w:t>Пасековское</w:t>
      </w:r>
      <w:proofErr w:type="spellEnd"/>
      <w:r w:rsidRPr="005C13BA">
        <w:rPr>
          <w:rFonts w:cs="Times New Roman"/>
          <w:szCs w:val="28"/>
        </w:rPr>
        <w:t xml:space="preserve"> сельское поселение; </w:t>
      </w:r>
      <w:proofErr w:type="spellStart"/>
      <w:r w:rsidRPr="005C13BA">
        <w:rPr>
          <w:rFonts w:cs="Times New Roman"/>
          <w:szCs w:val="28"/>
        </w:rPr>
        <w:t>Писаревское</w:t>
      </w:r>
      <w:proofErr w:type="spellEnd"/>
      <w:r w:rsidRPr="005C13BA">
        <w:rPr>
          <w:rFonts w:cs="Times New Roman"/>
          <w:szCs w:val="28"/>
        </w:rPr>
        <w:t xml:space="preserve"> сельское поселение;  </w:t>
      </w:r>
      <w:proofErr w:type="spellStart"/>
      <w:r w:rsidRPr="005C13BA">
        <w:rPr>
          <w:rFonts w:cs="Times New Roman"/>
          <w:szCs w:val="28"/>
        </w:rPr>
        <w:t>Смаглеевское</w:t>
      </w:r>
      <w:proofErr w:type="spellEnd"/>
      <w:r w:rsidRPr="005C13BA">
        <w:rPr>
          <w:rFonts w:cs="Times New Roman"/>
          <w:szCs w:val="28"/>
        </w:rPr>
        <w:t xml:space="preserve"> сельское поселение; </w:t>
      </w:r>
      <w:proofErr w:type="spellStart"/>
      <w:r w:rsidRPr="005C13BA">
        <w:rPr>
          <w:rFonts w:cs="Times New Roman"/>
          <w:szCs w:val="28"/>
        </w:rPr>
        <w:t>Таловское</w:t>
      </w:r>
      <w:proofErr w:type="spellEnd"/>
      <w:r w:rsidRPr="005C13BA">
        <w:rPr>
          <w:rFonts w:cs="Times New Roman"/>
          <w:szCs w:val="28"/>
        </w:rPr>
        <w:t xml:space="preserve"> сельское поселение; 4) в Новохоперском муниципальном районе: городское поселение - город Новохоперск; </w:t>
      </w:r>
      <w:proofErr w:type="spellStart"/>
      <w:r w:rsidRPr="005C13BA">
        <w:rPr>
          <w:rFonts w:cs="Times New Roman"/>
          <w:szCs w:val="28"/>
        </w:rPr>
        <w:t>Коленовское</w:t>
      </w:r>
      <w:proofErr w:type="spellEnd"/>
      <w:r w:rsidRPr="005C13BA">
        <w:rPr>
          <w:rFonts w:cs="Times New Roman"/>
          <w:szCs w:val="28"/>
        </w:rPr>
        <w:t xml:space="preserve"> сельское поселение; 5)</w:t>
      </w:r>
      <w:r w:rsidR="00332B30" w:rsidRPr="005C13BA">
        <w:rPr>
          <w:rFonts w:cs="Times New Roman"/>
          <w:szCs w:val="28"/>
        </w:rPr>
        <w:t xml:space="preserve"> </w:t>
      </w:r>
      <w:r w:rsidRPr="005C13BA">
        <w:rPr>
          <w:rFonts w:cs="Times New Roman"/>
          <w:szCs w:val="28"/>
        </w:rPr>
        <w:t xml:space="preserve">в Подгоренском муниципальном районе: </w:t>
      </w:r>
      <w:proofErr w:type="spellStart"/>
      <w:r w:rsidRPr="005C13BA">
        <w:rPr>
          <w:rFonts w:cs="Times New Roman"/>
          <w:szCs w:val="28"/>
        </w:rPr>
        <w:t>Переваленское</w:t>
      </w:r>
      <w:proofErr w:type="spellEnd"/>
      <w:r w:rsidRPr="005C13BA">
        <w:rPr>
          <w:rFonts w:cs="Times New Roman"/>
          <w:szCs w:val="28"/>
        </w:rPr>
        <w:t xml:space="preserve"> сельское поселение; </w:t>
      </w:r>
      <w:proofErr w:type="spellStart"/>
      <w:r w:rsidRPr="005C13BA">
        <w:rPr>
          <w:rFonts w:cs="Times New Roman"/>
          <w:szCs w:val="28"/>
        </w:rPr>
        <w:t>Сагуновское</w:t>
      </w:r>
      <w:proofErr w:type="spellEnd"/>
      <w:r w:rsidRPr="005C13BA">
        <w:rPr>
          <w:rFonts w:cs="Times New Roman"/>
          <w:szCs w:val="28"/>
        </w:rPr>
        <w:t xml:space="preserve"> сельское поселение; 6) в  </w:t>
      </w:r>
      <w:proofErr w:type="spellStart"/>
      <w:r w:rsidRPr="005C13BA">
        <w:rPr>
          <w:rFonts w:cs="Times New Roman"/>
          <w:szCs w:val="28"/>
        </w:rPr>
        <w:t>Репьевском</w:t>
      </w:r>
      <w:proofErr w:type="spellEnd"/>
      <w:r w:rsidRPr="005C13BA">
        <w:rPr>
          <w:rFonts w:cs="Times New Roman"/>
          <w:szCs w:val="28"/>
        </w:rPr>
        <w:t xml:space="preserve"> муниципальном районе: </w:t>
      </w:r>
      <w:proofErr w:type="spellStart"/>
      <w:r w:rsidRPr="005C13BA">
        <w:rPr>
          <w:rFonts w:cs="Times New Roman"/>
          <w:szCs w:val="28"/>
        </w:rPr>
        <w:t>Скорицкое</w:t>
      </w:r>
      <w:proofErr w:type="spellEnd"/>
      <w:r w:rsidRPr="005C13BA">
        <w:rPr>
          <w:rFonts w:cs="Times New Roman"/>
          <w:szCs w:val="28"/>
        </w:rPr>
        <w:t xml:space="preserve"> сельское поселение; 7) в </w:t>
      </w:r>
      <w:proofErr w:type="spellStart"/>
      <w:r w:rsidRPr="005C13BA">
        <w:rPr>
          <w:rFonts w:cs="Times New Roman"/>
          <w:szCs w:val="28"/>
        </w:rPr>
        <w:t>Россошанском</w:t>
      </w:r>
      <w:proofErr w:type="spellEnd"/>
      <w:r w:rsidRPr="005C13BA">
        <w:rPr>
          <w:rFonts w:cs="Times New Roman"/>
          <w:szCs w:val="28"/>
        </w:rPr>
        <w:t xml:space="preserve"> муниципальном районе:  </w:t>
      </w:r>
      <w:proofErr w:type="spellStart"/>
      <w:r w:rsidRPr="005C13BA">
        <w:rPr>
          <w:rFonts w:cs="Times New Roman"/>
          <w:szCs w:val="28"/>
        </w:rPr>
        <w:t>Шекаловское</w:t>
      </w:r>
      <w:proofErr w:type="spellEnd"/>
      <w:r w:rsidRPr="005C13BA">
        <w:rPr>
          <w:rFonts w:cs="Times New Roman"/>
          <w:szCs w:val="28"/>
        </w:rPr>
        <w:t xml:space="preserve"> сельское поселение; 8)  в Хохольском муниципальном районе:  </w:t>
      </w:r>
      <w:proofErr w:type="spellStart"/>
      <w:r w:rsidRPr="005C13BA">
        <w:rPr>
          <w:rFonts w:cs="Times New Roman"/>
          <w:szCs w:val="28"/>
        </w:rPr>
        <w:t>Кочетовское</w:t>
      </w:r>
      <w:proofErr w:type="spellEnd"/>
      <w:r w:rsidRPr="005C13BA">
        <w:rPr>
          <w:rFonts w:cs="Times New Roman"/>
          <w:szCs w:val="28"/>
        </w:rPr>
        <w:t xml:space="preserve"> сельское поселение и </w:t>
      </w:r>
      <w:proofErr w:type="spellStart"/>
      <w:r w:rsidRPr="005C13BA">
        <w:rPr>
          <w:rFonts w:cs="Times New Roman"/>
          <w:szCs w:val="28"/>
        </w:rPr>
        <w:t>Яблоченское</w:t>
      </w:r>
      <w:proofErr w:type="spellEnd"/>
      <w:r w:rsidRPr="005C13BA">
        <w:rPr>
          <w:rFonts w:cs="Times New Roman"/>
          <w:szCs w:val="28"/>
        </w:rPr>
        <w:t xml:space="preserve"> сельское поселение.</w:t>
      </w:r>
    </w:p>
    <w:p w:rsidR="001B4925" w:rsidRPr="005C13BA" w:rsidRDefault="001B4925" w:rsidP="001B4925">
      <w:pPr>
        <w:autoSpaceDE w:val="0"/>
        <w:autoSpaceDN w:val="0"/>
        <w:adjustRightInd w:val="0"/>
        <w:ind w:firstLine="851"/>
        <w:rPr>
          <w:rFonts w:cs="Times New Roman"/>
          <w:szCs w:val="28"/>
        </w:rPr>
      </w:pPr>
    </w:p>
    <w:p w:rsidR="00DA108D" w:rsidRPr="005C13BA" w:rsidRDefault="00DA108D" w:rsidP="00466E18">
      <w:pPr>
        <w:spacing w:line="220" w:lineRule="atLeast"/>
        <w:jc w:val="center"/>
        <w:rPr>
          <w:rFonts w:cs="Times New Roman"/>
          <w:b/>
          <w:szCs w:val="28"/>
        </w:rPr>
      </w:pPr>
      <w:r w:rsidRPr="005C13BA">
        <w:rPr>
          <w:rFonts w:cs="Times New Roman"/>
          <w:b/>
          <w:szCs w:val="28"/>
        </w:rPr>
        <w:t xml:space="preserve">2.3. ЗАКОНОДАТЕЛЬСТВО, НЕПОСРЕДСТВЕННО РЕГУЛИРУЮЩЕЕ СФЕРУ ОТНОШЕНИЙ </w:t>
      </w:r>
    </w:p>
    <w:p w:rsidR="001B4925" w:rsidRPr="005C13BA" w:rsidRDefault="00DA108D" w:rsidP="00466E18">
      <w:pPr>
        <w:spacing w:line="220" w:lineRule="atLeast"/>
        <w:jc w:val="center"/>
        <w:rPr>
          <w:rFonts w:cs="Times New Roman"/>
          <w:b/>
          <w:szCs w:val="28"/>
        </w:rPr>
      </w:pPr>
      <w:r w:rsidRPr="005C13BA">
        <w:rPr>
          <w:rFonts w:cs="Times New Roman"/>
          <w:b/>
          <w:szCs w:val="28"/>
        </w:rPr>
        <w:t>В РАСТЕНИЕВОДСТВЕ</w:t>
      </w:r>
    </w:p>
    <w:p w:rsidR="001B4925" w:rsidRPr="005C13BA" w:rsidRDefault="001B4925" w:rsidP="001B4925">
      <w:pPr>
        <w:spacing w:line="220" w:lineRule="atLeast"/>
        <w:ind w:firstLine="851"/>
        <w:jc w:val="center"/>
        <w:rPr>
          <w:rFonts w:cs="Times New Roman"/>
          <w:b/>
          <w:szCs w:val="28"/>
        </w:rPr>
      </w:pPr>
    </w:p>
    <w:p w:rsidR="001B4925" w:rsidRPr="005C13BA" w:rsidRDefault="001B4925" w:rsidP="00A314B1">
      <w:pPr>
        <w:spacing w:line="220" w:lineRule="atLeast"/>
        <w:ind w:firstLine="709"/>
        <w:rPr>
          <w:rFonts w:cs="Times New Roman"/>
          <w:szCs w:val="28"/>
        </w:rPr>
      </w:pPr>
      <w:r w:rsidRPr="005C13BA">
        <w:rPr>
          <w:rFonts w:cs="Times New Roman"/>
          <w:szCs w:val="28"/>
        </w:rPr>
        <w:t>К данной категории относятся два закона Воронежской области:</w:t>
      </w:r>
    </w:p>
    <w:p w:rsidR="001B4925" w:rsidRPr="005C13BA" w:rsidRDefault="001B4925" w:rsidP="001B4925">
      <w:pPr>
        <w:spacing w:line="220" w:lineRule="atLeast"/>
        <w:ind w:firstLine="851"/>
        <w:rPr>
          <w:rFonts w:cs="Times New Roman"/>
          <w:szCs w:val="28"/>
        </w:rPr>
      </w:pPr>
    </w:p>
    <w:p w:rsidR="001B4925" w:rsidRPr="005C13BA" w:rsidRDefault="001B4925" w:rsidP="001B4925">
      <w:pPr>
        <w:spacing w:after="1" w:line="200" w:lineRule="atLeast"/>
        <w:ind w:firstLine="709"/>
        <w:rPr>
          <w:rFonts w:cs="Times New Roman"/>
          <w:szCs w:val="28"/>
        </w:rPr>
      </w:pPr>
      <w:r w:rsidRPr="005C13BA">
        <w:rPr>
          <w:rFonts w:cs="Times New Roman"/>
          <w:szCs w:val="28"/>
        </w:rPr>
        <w:t>1. Закон Воронежской области от 04.12.2012 № 150-ОЗ «О регулировании отдельных отношений в сфере семеноводства на территории Воронежской области и о признании утратившим силу Закона Воронежской области «О семеноводстве»  (принят Воронежской областной Думой 28.11.2012);</w:t>
      </w:r>
    </w:p>
    <w:p w:rsidR="001B4925" w:rsidRPr="005C13BA" w:rsidRDefault="001B4925" w:rsidP="001B4925">
      <w:pPr>
        <w:spacing w:after="1" w:line="200" w:lineRule="atLeast"/>
        <w:ind w:firstLine="709"/>
        <w:rPr>
          <w:rFonts w:cs="Times New Roman"/>
          <w:szCs w:val="28"/>
        </w:rPr>
      </w:pPr>
      <w:r w:rsidRPr="005C13BA">
        <w:rPr>
          <w:rFonts w:cs="Times New Roman"/>
          <w:szCs w:val="28"/>
        </w:rPr>
        <w:t>2. Закон Воронежской области от 30.12.2014 № 226-ОЗ «О производстве органической сельскохозяйственной продукции в Воронежской области» (принят Воронежской областной Думой 25.12.2014).</w:t>
      </w:r>
    </w:p>
    <w:p w:rsidR="001B4925" w:rsidRPr="005C13BA" w:rsidRDefault="001B4925" w:rsidP="001B4925">
      <w:pPr>
        <w:spacing w:after="1" w:line="200" w:lineRule="atLeast"/>
        <w:rPr>
          <w:rFonts w:cs="Times New Roman"/>
          <w:szCs w:val="28"/>
        </w:rPr>
      </w:pPr>
    </w:p>
    <w:p w:rsidR="001B4925" w:rsidRPr="005C13BA" w:rsidRDefault="001B4925" w:rsidP="00A314B1">
      <w:pPr>
        <w:autoSpaceDE w:val="0"/>
        <w:autoSpaceDN w:val="0"/>
        <w:adjustRightInd w:val="0"/>
        <w:ind w:firstLine="709"/>
        <w:rPr>
          <w:rFonts w:cs="Times New Roman"/>
          <w:szCs w:val="28"/>
        </w:rPr>
      </w:pPr>
      <w:r w:rsidRPr="005C13BA">
        <w:rPr>
          <w:rFonts w:cs="Times New Roman"/>
          <w:b/>
          <w:szCs w:val="28"/>
        </w:rPr>
        <w:t xml:space="preserve">1. Закон Воронежской области от 04.12.2012 № 150-ОЗ «О регулировании отдельных отношений в сфере семеноводства на территории Воронежской области и о признании утратившим силу Закона Воронежской области «О семеноводстве» </w:t>
      </w:r>
      <w:r w:rsidRPr="005C13BA">
        <w:rPr>
          <w:rFonts w:cs="Times New Roman"/>
          <w:szCs w:val="28"/>
        </w:rPr>
        <w:t>регулирует отдельные отношения в сфере деятельности по производству, заготовке, обработке, хранению, реализации, транспортировке и использованию семян сельскохозяйственных растений.</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Государственная поддержка семеноводства на территории Воронежской области осуществляется по направлениям, установленным федеральным законодательством, в том числе путем предоставления субсидий юридическим лицам (за исключением субсидий государственным и </w:t>
      </w:r>
      <w:r w:rsidRPr="005C13BA">
        <w:rPr>
          <w:rFonts w:cs="Times New Roman"/>
          <w:szCs w:val="28"/>
        </w:rPr>
        <w:lastRenderedPageBreak/>
        <w:t>муниципальным учреждениям), индивидуальным предпринимателям, физическим лицам - производителям товаров, работ, услуг в соответствии с законом Воронежской области об областном бюджете на соответствующий финансовый год и плановый период.</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Финансирование в сфере семеноводства в соответствии с действующим законодательством осуществляется за счет средств федерального бюджета, областного бюджета, местных бюджетов, внебюджетных источников в порядке, предусмотренном законодательством Российской Федерации, а также за счет средств физических и юридических лиц, осуществляющих деятельность в сфере семеноводства.</w:t>
      </w:r>
    </w:p>
    <w:p w:rsidR="001B4925" w:rsidRPr="005C13BA" w:rsidRDefault="001B4925" w:rsidP="00A314B1">
      <w:pPr>
        <w:autoSpaceDE w:val="0"/>
        <w:autoSpaceDN w:val="0"/>
        <w:adjustRightInd w:val="0"/>
        <w:ind w:firstLine="709"/>
        <w:jc w:val="center"/>
        <w:rPr>
          <w:rFonts w:cs="Times New Roman"/>
          <w:b/>
          <w:bCs/>
          <w:szCs w:val="28"/>
        </w:rPr>
      </w:pPr>
    </w:p>
    <w:p w:rsidR="001B4925" w:rsidRPr="005C13BA" w:rsidRDefault="001B4925" w:rsidP="00A314B1">
      <w:pPr>
        <w:autoSpaceDE w:val="0"/>
        <w:autoSpaceDN w:val="0"/>
        <w:adjustRightInd w:val="0"/>
        <w:ind w:firstLine="709"/>
        <w:rPr>
          <w:rFonts w:cs="Times New Roman"/>
          <w:szCs w:val="28"/>
        </w:rPr>
      </w:pPr>
      <w:r w:rsidRPr="005C13BA">
        <w:rPr>
          <w:rFonts w:cs="Times New Roman"/>
          <w:b/>
          <w:szCs w:val="28"/>
        </w:rPr>
        <w:t xml:space="preserve">2. Закон Воронежской области от 30.12.2014 № 226-ОЗ «О производстве органической сельскохозяйственной продукции в Воронежской области» </w:t>
      </w:r>
      <w:r w:rsidR="00332B30" w:rsidRPr="005C13BA">
        <w:rPr>
          <w:rFonts w:cs="Times New Roman"/>
          <w:szCs w:val="28"/>
        </w:rPr>
        <w:t xml:space="preserve">(далее - закон № 226-ОЗ) </w:t>
      </w:r>
      <w:r w:rsidRPr="005C13BA">
        <w:rPr>
          <w:rFonts w:cs="Times New Roman"/>
          <w:szCs w:val="28"/>
        </w:rPr>
        <w:t xml:space="preserve">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Государственная политика Воронежской области в сфере органического производства направлена на: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2) создание условий для развития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3) насыщение потребительского рынка органической продукцией и удовлетворение потребности населения в органической продукции;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5) стимулирование органического производства в малых формах хозяйствования;</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6) сохранение благоприятной окружающей среды.</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Основными требованиями к производству органической продукции в Воронежской области являются:</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использование только здоровых животных и растений;</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2) осуществление производства без применения </w:t>
      </w:r>
      <w:proofErr w:type="spellStart"/>
      <w:r w:rsidRPr="005C13BA">
        <w:rPr>
          <w:rFonts w:cs="Times New Roman"/>
          <w:szCs w:val="28"/>
        </w:rPr>
        <w:t>агрохимикатов</w:t>
      </w:r>
      <w:proofErr w:type="spellEnd"/>
      <w:r w:rsidRPr="005C13BA">
        <w:rPr>
          <w:rFonts w:cs="Times New Roman"/>
          <w:szCs w:val="28"/>
        </w:rPr>
        <w:t>, пестицидов, антибиотиков, стимуляторов роста и откорма животных, гормональных препаратов;</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3) исключение применения </w:t>
      </w:r>
      <w:proofErr w:type="spellStart"/>
      <w:r w:rsidRPr="005C13BA">
        <w:rPr>
          <w:rFonts w:cs="Times New Roman"/>
          <w:szCs w:val="28"/>
        </w:rPr>
        <w:t>генно-модифицированных</w:t>
      </w:r>
      <w:proofErr w:type="spellEnd"/>
      <w:r w:rsidRPr="005C13BA">
        <w:rPr>
          <w:rFonts w:cs="Times New Roman"/>
          <w:szCs w:val="28"/>
        </w:rPr>
        <w:t xml:space="preserve"> (генно-инженерных, </w:t>
      </w:r>
      <w:proofErr w:type="spellStart"/>
      <w:r w:rsidRPr="005C13BA">
        <w:rPr>
          <w:rFonts w:cs="Times New Roman"/>
          <w:szCs w:val="28"/>
        </w:rPr>
        <w:t>трансгенных</w:t>
      </w:r>
      <w:proofErr w:type="spellEnd"/>
      <w:r w:rsidRPr="005C13BA">
        <w:rPr>
          <w:rFonts w:cs="Times New Roman"/>
          <w:szCs w:val="28"/>
        </w:rPr>
        <w:t xml:space="preserve">) организмов и продукции, изготовленной из </w:t>
      </w:r>
      <w:proofErr w:type="spellStart"/>
      <w:r w:rsidRPr="005C13BA">
        <w:rPr>
          <w:rFonts w:cs="Times New Roman"/>
          <w:szCs w:val="28"/>
        </w:rPr>
        <w:t>генно-модифицированных</w:t>
      </w:r>
      <w:proofErr w:type="spellEnd"/>
      <w:r w:rsidRPr="005C13BA">
        <w:rPr>
          <w:rFonts w:cs="Times New Roman"/>
          <w:szCs w:val="28"/>
        </w:rPr>
        <w:t xml:space="preserve"> (генно-инженерных, </w:t>
      </w:r>
      <w:proofErr w:type="spellStart"/>
      <w:r w:rsidRPr="005C13BA">
        <w:rPr>
          <w:rFonts w:cs="Times New Roman"/>
          <w:szCs w:val="28"/>
        </w:rPr>
        <w:t>трансгенных</w:t>
      </w:r>
      <w:proofErr w:type="spellEnd"/>
      <w:r w:rsidRPr="005C13BA">
        <w:rPr>
          <w:rFonts w:cs="Times New Roman"/>
          <w:szCs w:val="28"/>
        </w:rPr>
        <w:t xml:space="preserve">) организмов или </w:t>
      </w:r>
      <w:r w:rsidRPr="005C13BA">
        <w:rPr>
          <w:rFonts w:cs="Times New Roman"/>
          <w:szCs w:val="28"/>
        </w:rPr>
        <w:lastRenderedPageBreak/>
        <w:t xml:space="preserve">с помощью </w:t>
      </w:r>
      <w:proofErr w:type="spellStart"/>
      <w:r w:rsidRPr="005C13BA">
        <w:rPr>
          <w:rFonts w:cs="Times New Roman"/>
          <w:szCs w:val="28"/>
        </w:rPr>
        <w:t>генно-модифицированных</w:t>
      </w:r>
      <w:proofErr w:type="spellEnd"/>
      <w:r w:rsidRPr="005C13BA">
        <w:rPr>
          <w:rFonts w:cs="Times New Roman"/>
          <w:szCs w:val="28"/>
        </w:rPr>
        <w:t xml:space="preserve"> (генно-инженерных, </w:t>
      </w:r>
      <w:proofErr w:type="spellStart"/>
      <w:r w:rsidRPr="005C13BA">
        <w:rPr>
          <w:rFonts w:cs="Times New Roman"/>
          <w:szCs w:val="28"/>
        </w:rPr>
        <w:t>трансгенных</w:t>
      </w:r>
      <w:proofErr w:type="spellEnd"/>
      <w:r w:rsidRPr="005C13BA">
        <w:rPr>
          <w:rFonts w:cs="Times New Roman"/>
          <w:szCs w:val="28"/>
        </w:rPr>
        <w:t>) организмов;</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4) исключение применения методов гидропонного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6) минимизация использования </w:t>
      </w:r>
      <w:proofErr w:type="spellStart"/>
      <w:r w:rsidRPr="005C13BA">
        <w:rPr>
          <w:rFonts w:cs="Times New Roman"/>
          <w:szCs w:val="28"/>
        </w:rPr>
        <w:t>невозобновляемых</w:t>
      </w:r>
      <w:proofErr w:type="spellEnd"/>
      <w:r w:rsidRPr="005C13BA">
        <w:rPr>
          <w:rFonts w:cs="Times New Roman"/>
          <w:szCs w:val="28"/>
        </w:rPr>
        <w:t xml:space="preserve"> природных ресурсов и средств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9) механические и физические методы защиты растений от вредителей сельскохозяйственных культур;</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14) исключение использования искусственно выведенных полиплоидных животных;</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5C13BA">
        <w:rPr>
          <w:rFonts w:cs="Times New Roman"/>
          <w:szCs w:val="28"/>
        </w:rPr>
        <w:t>аквакультуры</w:t>
      </w:r>
      <w:proofErr w:type="spellEnd"/>
      <w:r w:rsidRPr="005C13BA">
        <w:rPr>
          <w:rFonts w:cs="Times New Roman"/>
          <w:szCs w:val="28"/>
        </w:rPr>
        <w:t>.</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 Основными требованиями к переработке органической продукции в Воронежской области являются:</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lastRenderedPageBreak/>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Подтверждение соответствия производства требованиям к органическому производству осуществляется в форме добровольной сертификации.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Статьей 13 закона № 226-ОЗ предусмотрены меры государственной поддержки производства органической продукции.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 </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Государственная поддержка производителей органической продукции в Воронежской области осуществляется по следующим основным направлениям:</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3) осуществление государственной поддержки страхования рисков, возникающих при органическом производстве;</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4) иные направления, предусмотренные действующим законодательством.</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Государственная поддержка органического производства в Воронежской области предоставляется в пределах средств областного </w:t>
      </w:r>
      <w:r w:rsidRPr="005C13BA">
        <w:rPr>
          <w:rFonts w:cs="Times New Roman"/>
          <w:szCs w:val="28"/>
        </w:rPr>
        <w:lastRenderedPageBreak/>
        <w:t>бюджета, предусмотренных законом Воронежской области об областном бюджете на соответствующий финансовый год и на плановый период.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На официальном сайте уполномоченного органа в информационно-телекоммуникационной сети Интернет размещается следующая информация:</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3) о земельных участках, пригодных для осуществления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4) иная информация об органической продукции.</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 xml:space="preserve"> Методическое обеспечение производителей органической продукции включает:</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1B4925" w:rsidRPr="005C13BA" w:rsidRDefault="001B4925" w:rsidP="00A314B1">
      <w:pPr>
        <w:autoSpaceDE w:val="0"/>
        <w:autoSpaceDN w:val="0"/>
        <w:adjustRightInd w:val="0"/>
        <w:ind w:firstLine="709"/>
        <w:rPr>
          <w:rFonts w:cs="Times New Roman"/>
          <w:szCs w:val="28"/>
        </w:rPr>
      </w:pPr>
      <w:r w:rsidRPr="005C13BA">
        <w:rPr>
          <w:rFonts w:cs="Times New Roman"/>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1B4925" w:rsidRPr="005C13BA" w:rsidRDefault="001B4925" w:rsidP="001B4925">
      <w:pPr>
        <w:autoSpaceDE w:val="0"/>
        <w:autoSpaceDN w:val="0"/>
        <w:adjustRightInd w:val="0"/>
        <w:ind w:firstLine="851"/>
        <w:rPr>
          <w:rFonts w:cs="Times New Roman"/>
          <w:szCs w:val="28"/>
        </w:rPr>
      </w:pPr>
    </w:p>
    <w:p w:rsidR="001B4925" w:rsidRPr="005C13BA" w:rsidRDefault="00781FAD" w:rsidP="00244EFA">
      <w:pPr>
        <w:spacing w:line="220" w:lineRule="atLeast"/>
        <w:jc w:val="center"/>
        <w:rPr>
          <w:rFonts w:cs="Times New Roman"/>
          <w:szCs w:val="28"/>
        </w:rPr>
      </w:pPr>
      <w:r w:rsidRPr="005C13BA">
        <w:rPr>
          <w:rFonts w:cs="Times New Roman"/>
          <w:b/>
          <w:szCs w:val="28"/>
        </w:rPr>
        <w:t>2.4. ЗАКОНОДАТЕЛЬСТВО, РЕГУЛИРУЮЩЕЕ МЕРЫ ГОСУДАРСТВЕННОЙ ПОДДЕРЖКИ АГРОПРОМЫШЛЕННОГО КОМПЛЕКСА, В ТОМ ЧИСЛЕ  РАСТЕНИЕВОДСТВА</w:t>
      </w:r>
    </w:p>
    <w:p w:rsidR="001B4925" w:rsidRPr="005C13BA" w:rsidRDefault="001B4925" w:rsidP="001B4925">
      <w:pPr>
        <w:spacing w:line="220" w:lineRule="atLeast"/>
        <w:ind w:firstLine="851"/>
        <w:jc w:val="center"/>
        <w:rPr>
          <w:rFonts w:cs="Times New Roman"/>
          <w:szCs w:val="28"/>
        </w:rPr>
      </w:pPr>
    </w:p>
    <w:p w:rsidR="001B4925" w:rsidRPr="005C13BA" w:rsidRDefault="001B4925" w:rsidP="00A314B1">
      <w:pPr>
        <w:spacing w:line="220" w:lineRule="atLeast"/>
        <w:ind w:firstLine="709"/>
        <w:rPr>
          <w:rFonts w:cs="Times New Roman"/>
          <w:szCs w:val="28"/>
        </w:rPr>
      </w:pPr>
      <w:r w:rsidRPr="005C13BA">
        <w:rPr>
          <w:rFonts w:cs="Times New Roman"/>
          <w:szCs w:val="28"/>
        </w:rPr>
        <w:t>К этой категории законодательных актов относится значительный ряд нормативных правовых актов:</w:t>
      </w:r>
    </w:p>
    <w:p w:rsidR="001B4925" w:rsidRPr="007B78F3" w:rsidRDefault="001B4925" w:rsidP="001B4925">
      <w:pPr>
        <w:spacing w:after="1" w:line="200" w:lineRule="atLeast"/>
        <w:ind w:firstLine="709"/>
        <w:rPr>
          <w:rFonts w:cs="Times New Roman"/>
          <w:szCs w:val="28"/>
        </w:rPr>
      </w:pPr>
      <w:r w:rsidRPr="005C13BA">
        <w:rPr>
          <w:rFonts w:cs="Times New Roman"/>
          <w:szCs w:val="28"/>
        </w:rPr>
        <w:t>1. Закон Воронежской области от 11.06.2003 № 28-ОЗ «О предоставлении налоговых льгот по уплат</w:t>
      </w:r>
      <w:r w:rsidRPr="007B78F3">
        <w:rPr>
          <w:rFonts w:cs="Times New Roman"/>
          <w:szCs w:val="28"/>
        </w:rPr>
        <w:t xml:space="preserve">е транспортного налога на </w:t>
      </w:r>
      <w:r w:rsidRPr="007B78F3">
        <w:rPr>
          <w:rFonts w:cs="Times New Roman"/>
          <w:szCs w:val="28"/>
        </w:rPr>
        <w:lastRenderedPageBreak/>
        <w:t>территории Воронежской области» (принят Воронежской областной Думой 29.05.2003);</w:t>
      </w:r>
    </w:p>
    <w:p w:rsidR="001B4925" w:rsidRPr="007B78F3" w:rsidRDefault="001B4925" w:rsidP="001B4925">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78F3">
        <w:rPr>
          <w:rFonts w:ascii="Times New Roman" w:hAnsi="Times New Roman" w:cs="Times New Roman"/>
          <w:sz w:val="28"/>
          <w:szCs w:val="28"/>
        </w:rPr>
        <w:t>Закон Воронежской области от 27.11.2003 № 62-ОЗ «О налоге на имущество организаций» (принят Воронежской областной Думой 27.11.2003);</w:t>
      </w:r>
    </w:p>
    <w:p w:rsidR="001B4925" w:rsidRPr="007B78F3" w:rsidRDefault="001B4925" w:rsidP="001B4925">
      <w:pPr>
        <w:spacing w:after="1" w:line="200" w:lineRule="atLeast"/>
        <w:ind w:firstLine="709"/>
        <w:rPr>
          <w:rFonts w:cs="Times New Roman"/>
          <w:szCs w:val="28"/>
        </w:rPr>
      </w:pPr>
      <w:r>
        <w:rPr>
          <w:rFonts w:cs="Times New Roman"/>
          <w:szCs w:val="28"/>
        </w:rPr>
        <w:t>3</w:t>
      </w:r>
      <w:r w:rsidRPr="007B78F3">
        <w:rPr>
          <w:rFonts w:cs="Times New Roman"/>
          <w:szCs w:val="28"/>
        </w:rPr>
        <w:t>. 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 (принят Воронежской областной Думой 30.03.2011);</w:t>
      </w:r>
    </w:p>
    <w:p w:rsidR="001B4925" w:rsidRPr="007B78F3" w:rsidRDefault="001B4925" w:rsidP="001B4925">
      <w:pPr>
        <w:spacing w:after="1" w:line="200" w:lineRule="atLeast"/>
        <w:ind w:firstLine="709"/>
        <w:rPr>
          <w:rFonts w:cs="Times New Roman"/>
          <w:szCs w:val="28"/>
        </w:rPr>
      </w:pPr>
      <w:r>
        <w:rPr>
          <w:rFonts w:cs="Times New Roman"/>
          <w:szCs w:val="28"/>
        </w:rPr>
        <w:t>4</w:t>
      </w:r>
      <w:r w:rsidRPr="007B78F3">
        <w:rPr>
          <w:rFonts w:cs="Times New Roman"/>
          <w:szCs w:val="28"/>
        </w:rPr>
        <w:t>.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w:t>
      </w:r>
    </w:p>
    <w:p w:rsidR="001B4925" w:rsidRDefault="001B4925" w:rsidP="001B4925">
      <w:pPr>
        <w:spacing w:after="1" w:line="200" w:lineRule="atLeast"/>
        <w:ind w:firstLine="709"/>
        <w:rPr>
          <w:rFonts w:cs="Times New Roman"/>
          <w:szCs w:val="28"/>
        </w:rPr>
      </w:pPr>
      <w:r>
        <w:rPr>
          <w:rFonts w:cs="Times New Roman"/>
          <w:szCs w:val="28"/>
        </w:rPr>
        <w:t>5</w:t>
      </w:r>
      <w:r w:rsidRPr="007B78F3">
        <w:rPr>
          <w:rFonts w:cs="Times New Roman"/>
          <w:szCs w:val="28"/>
        </w:rPr>
        <w:t>. Закон Воронежской области от 25.06.2012 № 95-ОЗ «О государственной поддержке развития крестьянских (фермерских) хозяйств в Воронежской области»</w:t>
      </w:r>
      <w:r w:rsidR="00C34BCD">
        <w:rPr>
          <w:rFonts w:cs="Times New Roman"/>
          <w:szCs w:val="28"/>
        </w:rPr>
        <w:t>;</w:t>
      </w:r>
    </w:p>
    <w:p w:rsidR="001B4925" w:rsidRPr="007B78F3" w:rsidRDefault="001B4925" w:rsidP="001B4925">
      <w:pPr>
        <w:spacing w:after="1" w:line="200" w:lineRule="atLeast"/>
        <w:ind w:firstLine="709"/>
        <w:rPr>
          <w:rFonts w:cs="Times New Roman"/>
          <w:szCs w:val="28"/>
        </w:rPr>
      </w:pPr>
      <w:r>
        <w:rPr>
          <w:rFonts w:cs="Times New Roman"/>
          <w:szCs w:val="28"/>
        </w:rPr>
        <w:t>6.</w:t>
      </w:r>
      <w:r w:rsidRPr="007B78F3">
        <w:rPr>
          <w:rFonts w:cs="Times New Roman"/>
          <w:szCs w:val="28"/>
        </w:rPr>
        <w:t xml:space="preserve">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(принят Воронежской областной Думой 28.11.2012)</w:t>
      </w:r>
      <w:r w:rsidR="00BC0CCE">
        <w:rPr>
          <w:rFonts w:cs="Times New Roman"/>
          <w:szCs w:val="28"/>
        </w:rPr>
        <w:t>.</w:t>
      </w:r>
    </w:p>
    <w:p w:rsidR="001B4925" w:rsidRPr="007B78F3" w:rsidRDefault="001B4925" w:rsidP="001B4925">
      <w:pPr>
        <w:spacing w:after="1" w:line="200" w:lineRule="atLeast"/>
        <w:ind w:firstLine="709"/>
        <w:rPr>
          <w:rFonts w:cs="Times New Roman"/>
          <w:szCs w:val="28"/>
        </w:rPr>
      </w:pPr>
    </w:p>
    <w:p w:rsidR="001B4925" w:rsidRPr="00C54C59" w:rsidRDefault="00A314B1" w:rsidP="00A314B1">
      <w:pPr>
        <w:pStyle w:val="ad"/>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b/>
          <w:sz w:val="28"/>
          <w:szCs w:val="28"/>
        </w:rPr>
        <w:t xml:space="preserve">1. </w:t>
      </w:r>
      <w:r w:rsidR="001B4925" w:rsidRPr="00C54C59">
        <w:rPr>
          <w:rFonts w:ascii="Times New Roman" w:hAnsi="Times New Roman"/>
          <w:b/>
          <w:sz w:val="28"/>
          <w:szCs w:val="28"/>
        </w:rPr>
        <w:t xml:space="preserve">Закон Воронежской области от 11.06.2003 № 28-ОЗ «О предоставлении налоговых льгот по уплате транспортного налога на территории Воронежской области»  </w:t>
      </w:r>
      <w:r w:rsidR="001B4925" w:rsidRPr="00C54C59">
        <w:rPr>
          <w:rFonts w:ascii="Times New Roman" w:hAnsi="Times New Roman"/>
          <w:sz w:val="28"/>
          <w:szCs w:val="28"/>
        </w:rPr>
        <w:t>освобождает от уплаты транспортного налога организации, крестьянские (фермерские) хозяйства и индивидуальных предпринимателей,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1B4925" w:rsidRPr="007B78F3" w:rsidRDefault="001B4925" w:rsidP="001B4925">
      <w:pPr>
        <w:spacing w:after="1" w:line="200" w:lineRule="atLeast"/>
        <w:ind w:firstLine="709"/>
        <w:rPr>
          <w:rFonts w:cs="Times New Roman"/>
          <w:szCs w:val="28"/>
        </w:rPr>
      </w:pPr>
    </w:p>
    <w:p w:rsidR="001B4925" w:rsidRPr="007B78F3" w:rsidRDefault="001B4925" w:rsidP="00A314B1">
      <w:pPr>
        <w:autoSpaceDE w:val="0"/>
        <w:autoSpaceDN w:val="0"/>
        <w:adjustRightInd w:val="0"/>
        <w:ind w:firstLine="709"/>
        <w:rPr>
          <w:rFonts w:cs="Times New Roman"/>
          <w:szCs w:val="28"/>
        </w:rPr>
      </w:pPr>
      <w:r>
        <w:rPr>
          <w:rFonts w:cs="Times New Roman"/>
          <w:b/>
          <w:szCs w:val="28"/>
        </w:rPr>
        <w:t>2</w:t>
      </w:r>
      <w:r w:rsidRPr="007B78F3">
        <w:rPr>
          <w:rFonts w:cs="Times New Roman"/>
          <w:b/>
          <w:szCs w:val="28"/>
        </w:rPr>
        <w:t xml:space="preserve">. Закон Воронежской области от 27.11.2003 № 62-ОЗ «О налоге на имущество организаций» </w:t>
      </w:r>
      <w:r w:rsidRPr="007B78F3">
        <w:rPr>
          <w:rFonts w:cs="Times New Roman"/>
          <w:szCs w:val="28"/>
        </w:rPr>
        <w:t>устанавливает ставку налога на имущество организаций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w:t>
      </w:r>
      <w:r w:rsidRPr="007B78F3">
        <w:rPr>
          <w:rFonts w:cs="Times New Roman"/>
          <w:szCs w:val="28"/>
        </w:rPr>
        <w:lastRenderedPageBreak/>
        <w:t>от реализации продукции (работ, услуг),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1B4925" w:rsidRPr="007B78F3" w:rsidRDefault="001B4925" w:rsidP="001B4925">
      <w:pPr>
        <w:spacing w:after="1" w:line="200" w:lineRule="atLeast"/>
        <w:rPr>
          <w:rFonts w:cs="Times New Roman"/>
          <w:szCs w:val="28"/>
        </w:rPr>
      </w:pPr>
    </w:p>
    <w:p w:rsidR="001B4925" w:rsidRPr="007B78F3" w:rsidRDefault="001B4925" w:rsidP="00A314B1">
      <w:pPr>
        <w:autoSpaceDE w:val="0"/>
        <w:autoSpaceDN w:val="0"/>
        <w:adjustRightInd w:val="0"/>
        <w:ind w:firstLine="709"/>
        <w:rPr>
          <w:rFonts w:cs="Times New Roman"/>
          <w:szCs w:val="28"/>
        </w:rPr>
      </w:pPr>
      <w:r>
        <w:rPr>
          <w:rFonts w:cs="Times New Roman"/>
          <w:b/>
          <w:szCs w:val="28"/>
        </w:rPr>
        <w:t xml:space="preserve">3. </w:t>
      </w:r>
      <w:r w:rsidRPr="007B78F3">
        <w:rPr>
          <w:rFonts w:cs="Times New Roman"/>
          <w:b/>
          <w:szCs w:val="28"/>
        </w:rPr>
        <w:t>Закон Воронежской области от 05.04.2011 №  26-ОЗ «Об установлении ставок налога, взимаемого в связи с применением упрощенной системы налогообложения, для отдельных категорий налогоплательщиков»</w:t>
      </w:r>
      <w:r w:rsidRPr="007B78F3">
        <w:rPr>
          <w:rFonts w:cs="Times New Roman"/>
          <w:szCs w:val="28"/>
        </w:rPr>
        <w:t xml:space="preserve">  устанавливает:</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1. Налоговую ставку в размере  0 процентов для налогоплательщиков - индивидуальных предпринимателей, впервые зарегистрированных после вступления в силу закона,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22"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раздел C «Обрабатывающие производства» группа </w:t>
      </w:r>
      <w:hyperlink r:id="rId23" w:history="1">
        <w:r w:rsidRPr="007B78F3">
          <w:rPr>
            <w:rFonts w:cs="Times New Roman"/>
            <w:szCs w:val="28"/>
          </w:rPr>
          <w:t>10.71</w:t>
        </w:r>
      </w:hyperlink>
      <w:r w:rsidRPr="007B78F3">
        <w:rPr>
          <w:rFonts w:cs="Times New Roman"/>
          <w:szCs w:val="28"/>
        </w:rPr>
        <w:t xml:space="preserve"> ( эта группа включает в себя: производство хлеба и мучных кондитерских изделий, тортов и пирожных недлительного хранения) и  </w:t>
      </w:r>
      <w:hyperlink r:id="rId24" w:history="1">
        <w:r w:rsidRPr="007B78F3">
          <w:rPr>
            <w:rFonts w:cs="Times New Roman"/>
            <w:szCs w:val="28"/>
          </w:rPr>
          <w:t xml:space="preserve">подгруппа </w:t>
        </w:r>
      </w:hyperlink>
      <w:r w:rsidRPr="007B78F3">
        <w:rPr>
          <w:rFonts w:cs="Times New Roman"/>
          <w:szCs w:val="28"/>
        </w:rPr>
        <w:t xml:space="preserve"> </w:t>
      </w:r>
      <w:hyperlink r:id="rId25" w:history="1">
        <w:r w:rsidRPr="007B78F3">
          <w:rPr>
            <w:rFonts w:cs="Times New Roman"/>
            <w:szCs w:val="28"/>
          </w:rPr>
          <w:t>10.41.2</w:t>
        </w:r>
      </w:hyperlink>
      <w:r w:rsidRPr="007B78F3">
        <w:rPr>
          <w:rFonts w:cs="Times New Roman"/>
          <w:szCs w:val="28"/>
        </w:rPr>
        <w:t xml:space="preserve"> ( это- производство нерафинированных растительных масел и их фракций).</w:t>
      </w:r>
    </w:p>
    <w:p w:rsidR="001B4925" w:rsidRPr="007B78F3" w:rsidRDefault="001B4925" w:rsidP="00C34BCD">
      <w:pPr>
        <w:spacing w:after="1" w:line="200" w:lineRule="atLeast"/>
        <w:ind w:firstLine="709"/>
        <w:rPr>
          <w:rFonts w:cs="Times New Roman"/>
          <w:szCs w:val="28"/>
        </w:rPr>
      </w:pPr>
      <w:r w:rsidRPr="007B78F3">
        <w:rPr>
          <w:rFonts w:cs="Times New Roman"/>
          <w:szCs w:val="28"/>
        </w:rPr>
        <w:t xml:space="preserve">Налогоплательщики - индивидуальные предприниматели, указанные выше,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26" w:history="1">
        <w:r w:rsidRPr="007B78F3">
          <w:rPr>
            <w:rFonts w:cs="Times New Roman"/>
            <w:szCs w:val="28"/>
          </w:rPr>
          <w:t>пунктом 4 статьи 346.20</w:t>
        </w:r>
      </w:hyperlink>
      <w:r w:rsidRPr="007B78F3">
        <w:rPr>
          <w:rFonts w:cs="Times New Roman"/>
          <w:szCs w:val="28"/>
        </w:rPr>
        <w:t xml:space="preserve"> Налогового кодекса Российской Федерации. </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2. </w:t>
      </w:r>
      <w:r w:rsidR="00C472AA" w:rsidRPr="007B78F3">
        <w:rPr>
          <w:rFonts w:cs="Times New Roman"/>
          <w:szCs w:val="28"/>
        </w:rPr>
        <w:t>Н</w:t>
      </w:r>
      <w:r w:rsidRPr="007B78F3">
        <w:rPr>
          <w:rFonts w:cs="Times New Roman"/>
          <w:szCs w:val="28"/>
        </w:rPr>
        <w:t xml:space="preserve">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27"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 раздел C «Обрабатывающие производства» группа  10.71 и (или) подгруппа 10.41.2.   </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Налогоплательщики вправе применять налоговую ставку при соблюдении следующих условий: </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видов экономической деятельности за соответствующий отчетный (налоговый) период, составляет не менее 70 </w:t>
      </w:r>
      <w:r w:rsidRPr="007B78F3">
        <w:rPr>
          <w:rFonts w:cs="Times New Roman"/>
          <w:szCs w:val="28"/>
        </w:rPr>
        <w:lastRenderedPageBreak/>
        <w:t xml:space="preserve">процентов в общей сумме доходов, определяемых в соответствии со </w:t>
      </w:r>
      <w:hyperlink r:id="rId28"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xml:space="preserve">-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 </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1B4925" w:rsidRPr="007B78F3" w:rsidRDefault="001B4925" w:rsidP="001B4925">
      <w:pPr>
        <w:autoSpaceDE w:val="0"/>
        <w:autoSpaceDN w:val="0"/>
        <w:adjustRightInd w:val="0"/>
        <w:ind w:firstLine="851"/>
        <w:rPr>
          <w:rFonts w:cs="Times New Roman"/>
          <w:szCs w:val="28"/>
        </w:rPr>
      </w:pPr>
    </w:p>
    <w:p w:rsidR="001B4925" w:rsidRDefault="001B4925" w:rsidP="001B4925">
      <w:pPr>
        <w:autoSpaceDE w:val="0"/>
        <w:autoSpaceDN w:val="0"/>
        <w:adjustRightInd w:val="0"/>
        <w:ind w:firstLine="709"/>
        <w:rPr>
          <w:rFonts w:cs="Times New Roman"/>
          <w:szCs w:val="28"/>
        </w:rPr>
      </w:pPr>
      <w:r w:rsidRPr="00F05247">
        <w:rPr>
          <w:rFonts w:cs="Times New Roman"/>
          <w:b/>
          <w:szCs w:val="28"/>
        </w:rPr>
        <w:t>4.</w:t>
      </w:r>
      <w:r w:rsidRPr="007B78F3">
        <w:rPr>
          <w:rFonts w:cs="Times New Roman"/>
          <w:b/>
          <w:szCs w:val="28"/>
        </w:rPr>
        <w:t xml:space="preserve"> Закон Воронежской области от 08.06.2012 № 70-ОЗ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территории Воронежской области» </w:t>
      </w:r>
      <w:r w:rsidRPr="007B78F3">
        <w:rPr>
          <w:rFonts w:cs="Times New Roman"/>
          <w:szCs w:val="28"/>
        </w:rPr>
        <w:t xml:space="preserve">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29" w:history="1">
        <w:r w:rsidRPr="007B78F3">
          <w:rPr>
            <w:rFonts w:cs="Times New Roman"/>
            <w:szCs w:val="28"/>
          </w:rPr>
          <w:t>законом</w:t>
        </w:r>
      </w:hyperlink>
      <w:r w:rsidR="00536E5D">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 изменений в Федеральный зак</w:t>
      </w:r>
      <w:r w:rsidR="00536E5D">
        <w:rPr>
          <w:rFonts w:cs="Times New Roman"/>
          <w:szCs w:val="28"/>
        </w:rPr>
        <w:t>он «О развитии сельского хозяйства»</w:t>
      </w:r>
      <w:r w:rsidRPr="007B78F3">
        <w:rPr>
          <w:rFonts w:cs="Times New Roman"/>
          <w:szCs w:val="28"/>
        </w:rPr>
        <w:t>, и общими требованиями, установленными Правительством Российской Федерации, в форме перечисления бюджетных средств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1B4925" w:rsidRDefault="001B4925" w:rsidP="001B4925">
      <w:pPr>
        <w:autoSpaceDE w:val="0"/>
        <w:autoSpaceDN w:val="0"/>
        <w:adjustRightInd w:val="0"/>
        <w:ind w:firstLine="709"/>
        <w:rPr>
          <w:rFonts w:cs="Times New Roman"/>
          <w:szCs w:val="28"/>
        </w:rPr>
      </w:pPr>
    </w:p>
    <w:p w:rsidR="001B4925" w:rsidRPr="007B78F3" w:rsidRDefault="001B4925" w:rsidP="001B4925">
      <w:pPr>
        <w:autoSpaceDE w:val="0"/>
        <w:autoSpaceDN w:val="0"/>
        <w:adjustRightInd w:val="0"/>
        <w:ind w:firstLine="709"/>
        <w:rPr>
          <w:rFonts w:cs="Times New Roman"/>
          <w:b/>
          <w:bCs/>
          <w:szCs w:val="28"/>
        </w:rPr>
      </w:pPr>
      <w:r>
        <w:rPr>
          <w:rFonts w:cs="Times New Roman"/>
          <w:b/>
          <w:szCs w:val="28"/>
        </w:rPr>
        <w:t>5</w:t>
      </w:r>
      <w:r w:rsidRPr="007B78F3">
        <w:rPr>
          <w:rFonts w:cs="Times New Roman"/>
          <w:b/>
          <w:szCs w:val="28"/>
        </w:rPr>
        <w:t xml:space="preserve">. Закон Воронежской области от 25.06.2012 № 95-ОЗ «О государственной поддержке развития крестьянских (фермерских) хозяйств в Воронежской области» </w:t>
      </w:r>
      <w:r w:rsidRPr="007B78F3">
        <w:rPr>
          <w:rFonts w:cs="Times New Roman"/>
          <w:bCs/>
          <w:szCs w:val="28"/>
        </w:rPr>
        <w:t>регулирует правоотношения, связанные с осуществлением государственной поддержки развития крестьянских (фермерских) хозяйств в Воронежской области</w:t>
      </w:r>
      <w:r w:rsidRPr="007B78F3">
        <w:rPr>
          <w:rFonts w:cs="Times New Roman"/>
          <w:b/>
          <w:bCs/>
          <w:szCs w:val="28"/>
        </w:rPr>
        <w:t xml:space="preserve">. </w:t>
      </w:r>
    </w:p>
    <w:p w:rsidR="001B4925" w:rsidRPr="007B78F3" w:rsidRDefault="001B4925" w:rsidP="001B4925">
      <w:pPr>
        <w:autoSpaceDE w:val="0"/>
        <w:autoSpaceDN w:val="0"/>
        <w:adjustRightInd w:val="0"/>
        <w:ind w:firstLine="709"/>
        <w:outlineLvl w:val="0"/>
        <w:rPr>
          <w:rFonts w:cs="Times New Roman"/>
          <w:bCs/>
          <w:szCs w:val="28"/>
        </w:rPr>
      </w:pPr>
      <w:r w:rsidRPr="007B78F3">
        <w:rPr>
          <w:rFonts w:cs="Times New Roman"/>
          <w:bCs/>
          <w:szCs w:val="28"/>
        </w:rPr>
        <w:t>Названным законом определено место крестьянского (фермерского) хозяйства в экономической системе агропромышленного комплекса Воронежской области</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lastRenderedPageBreak/>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1B4925" w:rsidRPr="007B78F3" w:rsidRDefault="001B4925" w:rsidP="00A314B1">
      <w:pPr>
        <w:autoSpaceDE w:val="0"/>
        <w:autoSpaceDN w:val="0"/>
        <w:adjustRightInd w:val="0"/>
        <w:ind w:firstLine="709"/>
        <w:rPr>
          <w:rFonts w:cs="Times New Roman"/>
          <w:szCs w:val="28"/>
        </w:rPr>
      </w:pPr>
      <w:r w:rsidRPr="007B78F3">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1B4925" w:rsidRPr="007B78F3" w:rsidRDefault="001B4925" w:rsidP="001B4925">
      <w:pPr>
        <w:autoSpaceDE w:val="0"/>
        <w:autoSpaceDN w:val="0"/>
        <w:adjustRightInd w:val="0"/>
        <w:spacing w:before="280"/>
        <w:ind w:firstLine="851"/>
        <w:rPr>
          <w:rFonts w:cs="Times New Roman"/>
          <w:szCs w:val="28"/>
        </w:rPr>
      </w:pPr>
      <w:r>
        <w:rPr>
          <w:rFonts w:cs="Times New Roman"/>
          <w:b/>
          <w:szCs w:val="28"/>
        </w:rPr>
        <w:t>6</w:t>
      </w:r>
      <w:r w:rsidRPr="007B78F3">
        <w:rPr>
          <w:rFonts w:cs="Times New Roman"/>
          <w:b/>
          <w:szCs w:val="28"/>
        </w:rPr>
        <w:t xml:space="preserve">. Закон Воронежской области от 28.11.2012 № 127-ОЗ «О применении индивидуальными предпринимателями патентной системы налогообложения на территории Воронежской области» </w:t>
      </w:r>
      <w:r w:rsidRPr="007B78F3">
        <w:rPr>
          <w:rFonts w:cs="Times New Roman"/>
          <w:szCs w:val="28"/>
        </w:rPr>
        <w:t xml:space="preserve">устанавливает налоговую ставку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 услуги по переработке сельскохозяйственных продуктов и даров леса, в том числе по помолу зерна, обдирке круп, переработке </w:t>
      </w:r>
      <w:proofErr w:type="spellStart"/>
      <w:r w:rsidRPr="007B78F3">
        <w:rPr>
          <w:rFonts w:cs="Times New Roman"/>
          <w:szCs w:val="28"/>
        </w:rPr>
        <w:t>маслосемян</w:t>
      </w:r>
      <w:proofErr w:type="spellEnd"/>
      <w:r w:rsidRPr="007B78F3">
        <w:rPr>
          <w:rFonts w:cs="Times New Roman"/>
          <w:szCs w:val="28"/>
        </w:rPr>
        <w:t>, переработке картофеля, защите садов, огородов и зеленых насаждений от вредителей и болезней; услуги по вспашке огородов; сушка, переработка и консервирование фруктов и овощей; производство хлебобулочных и мучных кондитерских изделий.</w:t>
      </w:r>
    </w:p>
    <w:p w:rsidR="001B4925" w:rsidRDefault="001B4925" w:rsidP="001B4925">
      <w:pPr>
        <w:autoSpaceDE w:val="0"/>
        <w:autoSpaceDN w:val="0"/>
        <w:adjustRightInd w:val="0"/>
        <w:ind w:firstLine="851"/>
        <w:rPr>
          <w:rFonts w:cs="Times New Roman"/>
          <w:b/>
          <w:szCs w:val="28"/>
        </w:rPr>
        <w:sectPr w:rsidR="001B4925" w:rsidSect="001B4925">
          <w:pgSz w:w="11906" w:h="16838"/>
          <w:pgMar w:top="1134" w:right="850" w:bottom="1134" w:left="1701" w:header="708" w:footer="708" w:gutter="0"/>
          <w:cols w:space="708"/>
          <w:docGrid w:linePitch="360"/>
        </w:sectPr>
      </w:pPr>
      <w:r w:rsidRPr="007B78F3">
        <w:rPr>
          <w:rFonts w:cs="Times New Roman"/>
          <w:b/>
          <w:szCs w:val="28"/>
        </w:rPr>
        <w:t xml:space="preserve"> </w:t>
      </w:r>
    </w:p>
    <w:p w:rsidR="001B4925" w:rsidRDefault="00530C09" w:rsidP="00536E5D">
      <w:pPr>
        <w:autoSpaceDE w:val="0"/>
        <w:autoSpaceDN w:val="0"/>
        <w:adjustRightInd w:val="0"/>
        <w:jc w:val="center"/>
        <w:rPr>
          <w:rFonts w:cs="Times New Roman"/>
          <w:b/>
          <w:szCs w:val="28"/>
        </w:rPr>
      </w:pPr>
      <w:r>
        <w:rPr>
          <w:rFonts w:cs="Times New Roman"/>
          <w:b/>
          <w:szCs w:val="28"/>
        </w:rPr>
        <w:lastRenderedPageBreak/>
        <w:t xml:space="preserve">2.5. ЗАКОНЫ ВОРОНЕЖСКОЙ ОБЛАСТИ </w:t>
      </w:r>
    </w:p>
    <w:p w:rsidR="001B4925" w:rsidRDefault="001B4925" w:rsidP="001B4925">
      <w:pPr>
        <w:autoSpaceDE w:val="0"/>
        <w:autoSpaceDN w:val="0"/>
        <w:adjustRightInd w:val="0"/>
        <w:ind w:firstLine="851"/>
        <w:jc w:val="center"/>
        <w:rPr>
          <w:rFonts w:cs="Times New Roman"/>
          <w:b/>
          <w:szCs w:val="28"/>
        </w:rPr>
      </w:pPr>
    </w:p>
    <w:p w:rsidR="001B4925" w:rsidRDefault="00530C09" w:rsidP="001B4925">
      <w:pPr>
        <w:spacing w:after="1" w:line="220" w:lineRule="atLeast"/>
        <w:jc w:val="center"/>
        <w:rPr>
          <w:rFonts w:cs="Times New Roman"/>
          <w:b/>
          <w:szCs w:val="28"/>
        </w:rPr>
      </w:pPr>
      <w:r>
        <w:rPr>
          <w:rFonts w:cs="Times New Roman"/>
          <w:b/>
          <w:szCs w:val="28"/>
        </w:rPr>
        <w:t xml:space="preserve">2.5.1. </w:t>
      </w:r>
      <w:r w:rsidRPr="00846850">
        <w:rPr>
          <w:rFonts w:cs="Times New Roman"/>
          <w:b/>
          <w:szCs w:val="28"/>
        </w:rPr>
        <w:t>ЗАКОНОДАТЕЛЬСТВО, ОПРЕДЕЛЯЮЩЕЕ ОБЩИЕ НАПРАВЛЕНИЯ ГОСУДАРСТВЕННОЙ ПОЛИТИКИ В СФЕРЕ СЕЛЬСКОХОЗЯЙСТВЕННОГО ПРОИЗВОДСТВА</w:t>
      </w:r>
    </w:p>
    <w:p w:rsidR="001B4925" w:rsidRDefault="001B4925" w:rsidP="001B4925">
      <w:pPr>
        <w:spacing w:after="1" w:line="220" w:lineRule="atLeast"/>
        <w:jc w:val="center"/>
        <w:rPr>
          <w:rFonts w:cs="Times New Roman"/>
          <w:b/>
          <w:szCs w:val="28"/>
        </w:rPr>
      </w:pPr>
    </w:p>
    <w:p w:rsidR="001B4925" w:rsidRDefault="001B4925" w:rsidP="001B4925">
      <w:pPr>
        <w:spacing w:after="1" w:line="220" w:lineRule="atLeast"/>
        <w:jc w:val="center"/>
        <w:rPr>
          <w:rFonts w:cs="Times New Roman"/>
          <w:b/>
          <w:szCs w:val="28"/>
        </w:rPr>
      </w:pPr>
      <w:r w:rsidRPr="007B78F3">
        <w:rPr>
          <w:rFonts w:cs="Times New Roman"/>
          <w:b/>
          <w:szCs w:val="28"/>
        </w:rPr>
        <w:t>ВОРОНЕЖСКАЯ ОБЛАСТЬ</w:t>
      </w:r>
    </w:p>
    <w:p w:rsidR="00536E5D" w:rsidRPr="007B78F3" w:rsidRDefault="00536E5D" w:rsidP="001B4925">
      <w:pPr>
        <w:spacing w:after="1" w:line="220" w:lineRule="atLeast"/>
        <w:jc w:val="center"/>
        <w:rPr>
          <w:rFonts w:cs="Times New Roman"/>
          <w:szCs w:val="28"/>
        </w:rPr>
      </w:pPr>
    </w:p>
    <w:p w:rsidR="001B4925" w:rsidRDefault="001B4925" w:rsidP="001B4925">
      <w:pPr>
        <w:spacing w:after="1" w:line="220" w:lineRule="atLeast"/>
        <w:jc w:val="center"/>
        <w:rPr>
          <w:rFonts w:cs="Times New Roman"/>
          <w:b/>
          <w:szCs w:val="28"/>
        </w:rPr>
      </w:pPr>
      <w:r w:rsidRPr="007B78F3">
        <w:rPr>
          <w:rFonts w:cs="Times New Roman"/>
          <w:b/>
          <w:szCs w:val="28"/>
        </w:rPr>
        <w:t>ЗАКОН</w:t>
      </w:r>
    </w:p>
    <w:p w:rsidR="00536E5D" w:rsidRPr="007B78F3" w:rsidRDefault="00536E5D" w:rsidP="001B4925">
      <w:pPr>
        <w:spacing w:after="1" w:line="220" w:lineRule="atLeast"/>
        <w:jc w:val="center"/>
        <w:rPr>
          <w:rFonts w:cs="Times New Roman"/>
          <w:szCs w:val="28"/>
        </w:rPr>
      </w:pPr>
    </w:p>
    <w:p w:rsidR="001B4925" w:rsidRPr="007B78F3" w:rsidRDefault="001B4925" w:rsidP="001B4925">
      <w:pPr>
        <w:spacing w:after="1" w:line="220" w:lineRule="atLeast"/>
        <w:jc w:val="center"/>
        <w:rPr>
          <w:rFonts w:cs="Times New Roman"/>
          <w:szCs w:val="28"/>
        </w:rPr>
      </w:pPr>
      <w:r w:rsidRPr="007B78F3">
        <w:rPr>
          <w:rFonts w:cs="Times New Roman"/>
          <w:b/>
          <w:szCs w:val="28"/>
        </w:rPr>
        <w:t>О РАЗВИТИИ СЕЛЬСКОГО ХОЗЯЙСТВА НА ТЕРРИТОРИИ</w:t>
      </w:r>
    </w:p>
    <w:p w:rsidR="001B4925" w:rsidRPr="007B78F3" w:rsidRDefault="001B4925" w:rsidP="001B4925">
      <w:pPr>
        <w:spacing w:after="1" w:line="220" w:lineRule="atLeast"/>
        <w:jc w:val="center"/>
        <w:rPr>
          <w:rFonts w:cs="Times New Roman"/>
          <w:szCs w:val="28"/>
        </w:rPr>
      </w:pPr>
      <w:r w:rsidRPr="007B78F3">
        <w:rPr>
          <w:rFonts w:cs="Times New Roman"/>
          <w:b/>
          <w:szCs w:val="28"/>
        </w:rPr>
        <w:t>ВОРОНЕЖСКОЙ ОБЛАСТИ</w:t>
      </w:r>
    </w:p>
    <w:p w:rsidR="001B4925" w:rsidRPr="007B78F3" w:rsidRDefault="001B4925" w:rsidP="001B4925">
      <w:pPr>
        <w:spacing w:after="1" w:line="220" w:lineRule="atLeast"/>
        <w:rPr>
          <w:rFonts w:cs="Times New Roman"/>
          <w:szCs w:val="28"/>
        </w:rPr>
      </w:pPr>
    </w:p>
    <w:p w:rsidR="001B4925" w:rsidRPr="007B78F3" w:rsidRDefault="001B4925" w:rsidP="001B4925">
      <w:pPr>
        <w:spacing w:after="1" w:line="220" w:lineRule="atLeast"/>
        <w:jc w:val="right"/>
        <w:rPr>
          <w:rFonts w:cs="Times New Roman"/>
          <w:szCs w:val="28"/>
        </w:rPr>
      </w:pPr>
      <w:r w:rsidRPr="007B78F3">
        <w:rPr>
          <w:rFonts w:cs="Times New Roman"/>
          <w:szCs w:val="28"/>
        </w:rPr>
        <w:t>Принят областной Думой</w:t>
      </w:r>
    </w:p>
    <w:p w:rsidR="001B4925" w:rsidRPr="007B78F3" w:rsidRDefault="001B4925" w:rsidP="001B4925">
      <w:pPr>
        <w:spacing w:after="1" w:line="220" w:lineRule="atLeast"/>
        <w:jc w:val="right"/>
        <w:rPr>
          <w:rFonts w:cs="Times New Roman"/>
          <w:szCs w:val="28"/>
        </w:rPr>
      </w:pPr>
      <w:r w:rsidRPr="007B78F3">
        <w:rPr>
          <w:rFonts w:cs="Times New Roman"/>
          <w:szCs w:val="28"/>
        </w:rPr>
        <w:t>31 мая 2007 года</w:t>
      </w:r>
    </w:p>
    <w:p w:rsidR="00A314B1" w:rsidRDefault="00A314B1" w:rsidP="00A314B1">
      <w:pPr>
        <w:autoSpaceDE w:val="0"/>
        <w:autoSpaceDN w:val="0"/>
        <w:adjustRightInd w:val="0"/>
        <w:jc w:val="center"/>
        <w:rPr>
          <w:rFonts w:cs="Times New Roman"/>
          <w:szCs w:val="28"/>
        </w:rPr>
      </w:pPr>
    </w:p>
    <w:p w:rsidR="00A314B1" w:rsidRPr="007B78F3" w:rsidRDefault="00A314B1" w:rsidP="00A314B1">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30.03.2009 </w:t>
      </w:r>
      <w:hyperlink r:id="rId30" w:history="1">
        <w:r>
          <w:rPr>
            <w:rFonts w:cs="Times New Roman"/>
            <w:szCs w:val="28"/>
          </w:rPr>
          <w:t>№</w:t>
        </w:r>
        <w:r w:rsidRPr="007B78F3">
          <w:rPr>
            <w:rFonts w:cs="Times New Roman"/>
            <w:szCs w:val="28"/>
          </w:rPr>
          <w:t xml:space="preserve"> 22-ОЗ</w:t>
        </w:r>
      </w:hyperlink>
      <w:r w:rsidRPr="007B78F3">
        <w:rPr>
          <w:rFonts w:cs="Times New Roman"/>
          <w:szCs w:val="28"/>
        </w:rPr>
        <w:t xml:space="preserve">, </w:t>
      </w:r>
    </w:p>
    <w:p w:rsidR="00A314B1" w:rsidRPr="007B78F3" w:rsidRDefault="00A314B1" w:rsidP="00A314B1">
      <w:pPr>
        <w:autoSpaceDE w:val="0"/>
        <w:autoSpaceDN w:val="0"/>
        <w:adjustRightInd w:val="0"/>
        <w:jc w:val="center"/>
        <w:rPr>
          <w:rFonts w:cs="Times New Roman"/>
          <w:szCs w:val="28"/>
        </w:rPr>
      </w:pPr>
      <w:r w:rsidRPr="007B78F3">
        <w:rPr>
          <w:rFonts w:cs="Times New Roman"/>
          <w:szCs w:val="28"/>
        </w:rPr>
        <w:t xml:space="preserve">от 29.12.2009 </w:t>
      </w:r>
      <w:hyperlink r:id="rId31" w:history="1">
        <w:r>
          <w:rPr>
            <w:rFonts w:cs="Times New Roman"/>
            <w:szCs w:val="28"/>
          </w:rPr>
          <w:t>№</w:t>
        </w:r>
        <w:r w:rsidRPr="007B78F3">
          <w:rPr>
            <w:rFonts w:cs="Times New Roman"/>
            <w:szCs w:val="28"/>
          </w:rPr>
          <w:t xml:space="preserve"> 182-ОЗ</w:t>
        </w:r>
      </w:hyperlink>
      <w:r w:rsidRPr="007B78F3">
        <w:rPr>
          <w:rFonts w:cs="Times New Roman"/>
          <w:szCs w:val="28"/>
        </w:rPr>
        <w:t xml:space="preserve">, от 05.04.2011 </w:t>
      </w:r>
      <w:hyperlink r:id="rId32" w:history="1">
        <w:r>
          <w:rPr>
            <w:rFonts w:cs="Times New Roman"/>
            <w:szCs w:val="28"/>
          </w:rPr>
          <w:t>№</w:t>
        </w:r>
        <w:r w:rsidRPr="007B78F3">
          <w:rPr>
            <w:rFonts w:cs="Times New Roman"/>
            <w:szCs w:val="28"/>
          </w:rPr>
          <w:t xml:space="preserve"> 41-ОЗ</w:t>
        </w:r>
      </w:hyperlink>
      <w:r w:rsidRPr="007B78F3">
        <w:rPr>
          <w:rFonts w:cs="Times New Roman"/>
          <w:szCs w:val="28"/>
        </w:rPr>
        <w:t xml:space="preserve">, от 02.04.2012 </w:t>
      </w:r>
      <w:hyperlink r:id="rId33" w:history="1">
        <w:r>
          <w:rPr>
            <w:rFonts w:cs="Times New Roman"/>
            <w:szCs w:val="28"/>
          </w:rPr>
          <w:t>№</w:t>
        </w:r>
        <w:r w:rsidRPr="007B78F3">
          <w:rPr>
            <w:rFonts w:cs="Times New Roman"/>
            <w:szCs w:val="28"/>
          </w:rPr>
          <w:t xml:space="preserve"> 26-ОЗ</w:t>
        </w:r>
      </w:hyperlink>
      <w:r w:rsidRPr="007B78F3">
        <w:rPr>
          <w:rFonts w:cs="Times New Roman"/>
          <w:szCs w:val="28"/>
        </w:rPr>
        <w:t xml:space="preserve">, </w:t>
      </w:r>
    </w:p>
    <w:p w:rsidR="00A314B1" w:rsidRPr="007B78F3" w:rsidRDefault="00A314B1" w:rsidP="00A314B1">
      <w:pPr>
        <w:autoSpaceDE w:val="0"/>
        <w:autoSpaceDN w:val="0"/>
        <w:adjustRightInd w:val="0"/>
        <w:jc w:val="center"/>
        <w:rPr>
          <w:rFonts w:cs="Times New Roman"/>
          <w:szCs w:val="28"/>
        </w:rPr>
      </w:pPr>
      <w:r w:rsidRPr="007B78F3">
        <w:rPr>
          <w:rFonts w:cs="Times New Roman"/>
          <w:szCs w:val="28"/>
        </w:rPr>
        <w:t xml:space="preserve">от 08.06.2012 </w:t>
      </w:r>
      <w:hyperlink r:id="rId34" w:history="1">
        <w:r>
          <w:rPr>
            <w:rFonts w:cs="Times New Roman"/>
            <w:szCs w:val="28"/>
          </w:rPr>
          <w:t>№</w:t>
        </w:r>
        <w:r w:rsidRPr="007B78F3">
          <w:rPr>
            <w:rFonts w:cs="Times New Roman"/>
            <w:szCs w:val="28"/>
          </w:rPr>
          <w:t xml:space="preserve"> 70-ОЗ</w:t>
        </w:r>
      </w:hyperlink>
      <w:r w:rsidRPr="007B78F3">
        <w:rPr>
          <w:rFonts w:cs="Times New Roman"/>
          <w:szCs w:val="28"/>
        </w:rPr>
        <w:t xml:space="preserve">, от 01.06.2016 </w:t>
      </w:r>
      <w:hyperlink r:id="rId35" w:history="1">
        <w:r>
          <w:rPr>
            <w:rFonts w:cs="Times New Roman"/>
            <w:szCs w:val="28"/>
          </w:rPr>
          <w:t>№</w:t>
        </w:r>
        <w:r w:rsidRPr="007B78F3">
          <w:rPr>
            <w:rFonts w:cs="Times New Roman"/>
            <w:szCs w:val="28"/>
          </w:rPr>
          <w:t xml:space="preserve"> 68-ОЗ</w:t>
        </w:r>
      </w:hyperlink>
      <w:r w:rsidRPr="007B78F3">
        <w:rPr>
          <w:rFonts w:cs="Times New Roman"/>
          <w:szCs w:val="28"/>
        </w:rPr>
        <w:t xml:space="preserve">, от 12.03.2018 </w:t>
      </w:r>
      <w:hyperlink r:id="rId36" w:history="1">
        <w:r>
          <w:rPr>
            <w:rFonts w:cs="Times New Roman"/>
            <w:szCs w:val="28"/>
          </w:rPr>
          <w:t>№</w:t>
        </w:r>
        <w:r w:rsidRPr="007B78F3">
          <w:rPr>
            <w:rFonts w:cs="Times New Roman"/>
            <w:szCs w:val="28"/>
          </w:rPr>
          <w:t xml:space="preserve"> 13-ОЗ</w:t>
        </w:r>
      </w:hyperlink>
      <w:r w:rsidRPr="007B78F3">
        <w:rPr>
          <w:rFonts w:cs="Times New Roman"/>
          <w:szCs w:val="28"/>
        </w:rPr>
        <w:t xml:space="preserve">, </w:t>
      </w:r>
    </w:p>
    <w:p w:rsidR="001B4925" w:rsidRDefault="00A314B1" w:rsidP="00A314B1">
      <w:pPr>
        <w:spacing w:after="1"/>
        <w:rPr>
          <w:rFonts w:cs="Times New Roman"/>
          <w:szCs w:val="28"/>
        </w:rPr>
      </w:pPr>
      <w:r w:rsidRPr="007B78F3">
        <w:rPr>
          <w:rFonts w:cs="Times New Roman"/>
          <w:szCs w:val="28"/>
        </w:rPr>
        <w:t xml:space="preserve">от 22.05.2019 </w:t>
      </w:r>
      <w:hyperlink r:id="rId37" w:history="1">
        <w:r>
          <w:rPr>
            <w:rFonts w:cs="Times New Roman"/>
            <w:szCs w:val="28"/>
          </w:rPr>
          <w:t>№</w:t>
        </w:r>
        <w:r w:rsidRPr="007B78F3">
          <w:rPr>
            <w:rFonts w:cs="Times New Roman"/>
            <w:szCs w:val="28"/>
          </w:rPr>
          <w:t xml:space="preserve"> 66-ОЗ</w:t>
        </w:r>
      </w:hyperlink>
      <w:r w:rsidRPr="007B78F3">
        <w:rPr>
          <w:rFonts w:cs="Times New Roman"/>
          <w:szCs w:val="28"/>
        </w:rPr>
        <w:t>)</w:t>
      </w:r>
    </w:p>
    <w:p w:rsidR="00A314B1" w:rsidRPr="007B78F3" w:rsidRDefault="00A314B1" w:rsidP="001B4925">
      <w:pPr>
        <w:spacing w:after="1"/>
        <w:rPr>
          <w:rFonts w:cs="Times New Roman"/>
          <w:szCs w:val="28"/>
        </w:rPr>
      </w:pPr>
    </w:p>
    <w:p w:rsidR="001B4925" w:rsidRPr="007B78F3" w:rsidRDefault="001B4925" w:rsidP="00A314B1">
      <w:pPr>
        <w:spacing w:after="1" w:line="220" w:lineRule="atLeast"/>
        <w:ind w:firstLine="709"/>
        <w:outlineLvl w:val="0"/>
        <w:rPr>
          <w:rFonts w:cs="Times New Roman"/>
          <w:szCs w:val="28"/>
        </w:rPr>
      </w:pPr>
      <w:r w:rsidRPr="007B78F3">
        <w:rPr>
          <w:rFonts w:cs="Times New Roman"/>
          <w:b/>
          <w:szCs w:val="28"/>
        </w:rPr>
        <w:t>Статья 1. Предмет регулирования настоящего Закона Воронежской области</w:t>
      </w:r>
    </w:p>
    <w:p w:rsidR="001B4925" w:rsidRPr="007B78F3" w:rsidRDefault="001B4925" w:rsidP="00A314B1">
      <w:pPr>
        <w:spacing w:after="1" w:line="220" w:lineRule="atLeast"/>
        <w:ind w:firstLine="709"/>
        <w:rPr>
          <w:rFonts w:cs="Times New Roman"/>
          <w:szCs w:val="28"/>
        </w:rPr>
      </w:pP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1. Настоящий Закон Воронежской области регулирует отношения, возникающие между гражданами и юридическими лицами, признанными на основании Федерального </w:t>
      </w:r>
      <w:hyperlink r:id="rId38" w:history="1">
        <w:r w:rsidRPr="007B78F3">
          <w:rPr>
            <w:rFonts w:cs="Times New Roman"/>
            <w:szCs w:val="28"/>
          </w:rPr>
          <w:t>закона</w:t>
        </w:r>
      </w:hyperlink>
      <w:r w:rsidRPr="007B78F3">
        <w:rPr>
          <w:rFonts w:cs="Times New Roman"/>
          <w:szCs w:val="28"/>
        </w:rPr>
        <w:t xml:space="preserve">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сельскохозяйственными товаропроизводителями, иными гражданами, юридическими лицами, органами государственной власти Воронежской области в сфере развития сельского хозяйства.</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2. Настоящий Закон Воронежской области устанавливает правовые основы реализации на территории Воронежской области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в том числе произведенными Воронежскими сельскохозяйственными товаропроизводителями, и содействия устойчивому развитию территорий сельских поселений (далее - устойчивое развитие сельских территорий).</w:t>
      </w:r>
    </w:p>
    <w:p w:rsidR="001B4925" w:rsidRPr="007B78F3" w:rsidRDefault="001B4925" w:rsidP="001B4925">
      <w:pPr>
        <w:spacing w:after="1" w:line="220" w:lineRule="atLeast"/>
        <w:rPr>
          <w:rFonts w:cs="Times New Roman"/>
          <w:szCs w:val="28"/>
        </w:rPr>
      </w:pPr>
    </w:p>
    <w:p w:rsidR="001B4925" w:rsidRPr="007B78F3" w:rsidRDefault="001B4925" w:rsidP="00A314B1">
      <w:pPr>
        <w:spacing w:after="1" w:line="220" w:lineRule="atLeast"/>
        <w:ind w:firstLine="709"/>
        <w:outlineLvl w:val="0"/>
        <w:rPr>
          <w:rFonts w:cs="Times New Roman"/>
          <w:szCs w:val="28"/>
        </w:rPr>
      </w:pPr>
      <w:r w:rsidRPr="007B78F3">
        <w:rPr>
          <w:rFonts w:cs="Times New Roman"/>
          <w:b/>
          <w:szCs w:val="28"/>
        </w:rPr>
        <w:lastRenderedPageBreak/>
        <w:t>Статья 2. Правовое регулирование отношений в сфере развития сельского хозяйства</w:t>
      </w:r>
    </w:p>
    <w:p w:rsidR="001B4925" w:rsidRPr="007B78F3" w:rsidRDefault="001B4925" w:rsidP="00A314B1">
      <w:pPr>
        <w:spacing w:after="1" w:line="220" w:lineRule="atLeast"/>
        <w:ind w:firstLine="709"/>
        <w:rPr>
          <w:rFonts w:cs="Times New Roman"/>
          <w:szCs w:val="28"/>
        </w:rPr>
      </w:pP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Правовое регулирование отношений в сфере развития сельского хозяйства на территории Воронежской области, а также в сфере устойчивого развития сельских территорий основывается на </w:t>
      </w:r>
      <w:hyperlink r:id="rId39" w:history="1">
        <w:r w:rsidRPr="007B78F3">
          <w:rPr>
            <w:rFonts w:cs="Times New Roman"/>
            <w:szCs w:val="28"/>
          </w:rPr>
          <w:t>Конституции</w:t>
        </w:r>
      </w:hyperlink>
      <w:r w:rsidRPr="007B78F3">
        <w:rPr>
          <w:rFonts w:cs="Times New Roman"/>
          <w:szCs w:val="28"/>
        </w:rPr>
        <w:t xml:space="preserve"> Российской Федерации, Федеральном </w:t>
      </w:r>
      <w:hyperlink r:id="rId40" w:history="1">
        <w:r w:rsidRPr="007B78F3">
          <w:rPr>
            <w:rFonts w:cs="Times New Roman"/>
            <w:szCs w:val="28"/>
          </w:rPr>
          <w:t>законе</w:t>
        </w:r>
      </w:hyperlink>
      <w:r w:rsidRPr="007B78F3">
        <w:rPr>
          <w:rFonts w:cs="Times New Roman"/>
          <w:szCs w:val="28"/>
        </w:rPr>
        <w:t xml:space="preserve">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других федеральных законах и иных нормативных правовых актах Российской Федерации и осуществляется настоящим Законом Воронежской области и иными нормативными правовыми актами Воронежской области, нормативными правовыми актами органов местного самоуправления.</w:t>
      </w:r>
    </w:p>
    <w:p w:rsidR="001B4925" w:rsidRPr="007B78F3" w:rsidRDefault="001B4925" w:rsidP="00A314B1">
      <w:pPr>
        <w:spacing w:after="1" w:line="220" w:lineRule="atLeast"/>
        <w:ind w:firstLine="709"/>
        <w:rPr>
          <w:rFonts w:cs="Times New Roman"/>
          <w:szCs w:val="28"/>
        </w:rPr>
      </w:pPr>
    </w:p>
    <w:p w:rsidR="001B4925" w:rsidRPr="007B78F3" w:rsidRDefault="001B4925" w:rsidP="00A314B1">
      <w:pPr>
        <w:spacing w:after="1" w:line="220" w:lineRule="atLeast"/>
        <w:ind w:firstLine="709"/>
        <w:outlineLvl w:val="0"/>
        <w:rPr>
          <w:rFonts w:cs="Times New Roman"/>
          <w:szCs w:val="28"/>
        </w:rPr>
      </w:pPr>
      <w:r w:rsidRPr="007B78F3">
        <w:rPr>
          <w:rFonts w:cs="Times New Roman"/>
          <w:b/>
          <w:szCs w:val="28"/>
        </w:rPr>
        <w:t>Статья 3. Основные понятия</w:t>
      </w:r>
    </w:p>
    <w:p w:rsidR="001B4925" w:rsidRPr="007B78F3" w:rsidRDefault="001B4925" w:rsidP="00A314B1">
      <w:pPr>
        <w:spacing w:after="1" w:line="220" w:lineRule="atLeast"/>
        <w:ind w:firstLine="709"/>
        <w:rPr>
          <w:rFonts w:cs="Times New Roman"/>
          <w:szCs w:val="28"/>
        </w:rPr>
      </w:pP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Для целей настоящего Закона Воронежской области используются понятия, определенные Федеральным </w:t>
      </w:r>
      <w:hyperlink r:id="rId41"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w:t>
      </w:r>
    </w:p>
    <w:p w:rsidR="001B4925" w:rsidRPr="007B78F3" w:rsidRDefault="001B4925" w:rsidP="001B4925">
      <w:pPr>
        <w:spacing w:after="1" w:line="220" w:lineRule="atLeast"/>
        <w:rPr>
          <w:rFonts w:cs="Times New Roman"/>
          <w:szCs w:val="28"/>
        </w:rPr>
      </w:pPr>
    </w:p>
    <w:p w:rsidR="001B4925" w:rsidRPr="007B78F3" w:rsidRDefault="001B4925" w:rsidP="00A314B1">
      <w:pPr>
        <w:spacing w:after="1" w:line="220" w:lineRule="atLeast"/>
        <w:ind w:firstLine="709"/>
        <w:outlineLvl w:val="0"/>
        <w:rPr>
          <w:rFonts w:cs="Times New Roman"/>
          <w:szCs w:val="28"/>
        </w:rPr>
      </w:pPr>
      <w:r w:rsidRPr="007B78F3">
        <w:rPr>
          <w:rFonts w:cs="Times New Roman"/>
          <w:b/>
          <w:szCs w:val="28"/>
        </w:rPr>
        <w:t>Статья 4. Полномочия органов государственной власти Воронежской области в сфере развития сельского хозяйства на территории Воронежской области</w:t>
      </w:r>
    </w:p>
    <w:p w:rsidR="001B4925" w:rsidRPr="007B78F3" w:rsidRDefault="001B4925" w:rsidP="00A314B1">
      <w:pPr>
        <w:spacing w:after="1" w:line="220" w:lineRule="atLeast"/>
        <w:ind w:firstLine="709"/>
        <w:rPr>
          <w:rFonts w:cs="Times New Roman"/>
          <w:szCs w:val="28"/>
        </w:rPr>
      </w:pPr>
    </w:p>
    <w:p w:rsidR="001B4925" w:rsidRPr="007B78F3" w:rsidRDefault="001B4925" w:rsidP="00A314B1">
      <w:pPr>
        <w:spacing w:after="1" w:line="220" w:lineRule="atLeast"/>
        <w:ind w:firstLine="709"/>
        <w:rPr>
          <w:rFonts w:cs="Times New Roman"/>
          <w:szCs w:val="28"/>
        </w:rPr>
      </w:pPr>
      <w:r w:rsidRPr="007B78F3">
        <w:rPr>
          <w:rFonts w:cs="Times New Roman"/>
          <w:szCs w:val="28"/>
        </w:rPr>
        <w:t>1. К полномочиям Воронежской областной Думы в сфере развития сельского хозяйства на территории Воронежской области относятся:</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1) принятие законов Воронежской области, регулирующих правоотношения в сфере развития сельского хозяйства на территории Воронежской области;</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 xml:space="preserve">2) утратил силу. - </w:t>
      </w:r>
      <w:hyperlink r:id="rId42"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3) утверждение расходов областного бюджета на соответствующий финансовый год по финансированию развития сельского хозяйства на территории Воронежской области;</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4) иные полномочия в соответствии с федеральным и областным законодательством.</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2. К полномочиям правительства Воронежской области в сфере развития сельского хозяйства на территории Воронежской области относятся:</w:t>
      </w: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(в ред. </w:t>
      </w:r>
      <w:hyperlink r:id="rId43"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lastRenderedPageBreak/>
        <w:t>1) принятие в пределах своей компетенции нормативных правовых актов Воронежской области, регулирующих правоотношения в сфере развития сельского хозяйства на территории Воронежской области;</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 xml:space="preserve">2) утратил силу. - </w:t>
      </w:r>
      <w:hyperlink r:id="rId44"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3) определение исполнительного органа государственной власти Воронежской области, обеспечивающего на территории Воронежской области разработку и реализацию государственной политики Воронежской области в сфере агропромышленного комплекса (далее - уполномоченный орган), утверждение положения о нем, установление предельной численности работников;</w:t>
      </w: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(в ред. </w:t>
      </w:r>
      <w:hyperlink r:id="rId4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4) иные полномочия в соответствии с действующим федеральным и областным законодательством.</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3. Уполномоченный орган в соответствии с действующим законодательством:</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1) вносит в правительство Воронежской области предложения по финансированию развития сельского хозяйства на территории Воронежской области для их включения в проект закона Воронежской области об областном бюджете на соответствующий финансовый год;</w:t>
      </w: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(в ред. </w:t>
      </w:r>
      <w:hyperlink r:id="rId46"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 xml:space="preserve">1.1) осуществляет полномочия в сфере сельскохозяйственного страхования, установленные </w:t>
      </w:r>
      <w:hyperlink r:id="rId47" w:history="1">
        <w:r w:rsidRPr="007B78F3">
          <w:rPr>
            <w:rFonts w:cs="Times New Roman"/>
            <w:szCs w:val="28"/>
          </w:rPr>
          <w:t>Законом</w:t>
        </w:r>
      </w:hyperlink>
      <w:r w:rsidRPr="007B78F3">
        <w:rPr>
          <w:rFonts w:cs="Times New Roman"/>
          <w:szCs w:val="28"/>
        </w:rPr>
        <w:t xml:space="preserve">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(п. 1.1 введен </w:t>
      </w:r>
      <w:hyperlink r:id="rId48" w:history="1">
        <w:r w:rsidRPr="007B78F3">
          <w:rPr>
            <w:rFonts w:cs="Times New Roman"/>
            <w:szCs w:val="28"/>
          </w:rPr>
          <w:t>законом</w:t>
        </w:r>
      </w:hyperlink>
      <w:r w:rsidRPr="007B78F3">
        <w:rPr>
          <w:rFonts w:cs="Times New Roman"/>
          <w:szCs w:val="28"/>
        </w:rPr>
        <w:t xml:space="preserve"> Воронежской области от 08.06.2012 </w:t>
      </w:r>
      <w:r>
        <w:rPr>
          <w:rFonts w:cs="Times New Roman"/>
          <w:szCs w:val="28"/>
        </w:rPr>
        <w:t>№</w:t>
      </w:r>
      <w:r w:rsidRPr="007B78F3">
        <w:rPr>
          <w:rFonts w:cs="Times New Roman"/>
          <w:szCs w:val="28"/>
        </w:rPr>
        <w:t xml:space="preserve"> 70-ОЗ)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2) взаимодействует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(далее - государственная программа) и иных мероприятий в сфере развития сельского хозяйства;</w:t>
      </w:r>
    </w:p>
    <w:p w:rsidR="001B4925" w:rsidRPr="007B78F3" w:rsidRDefault="001B4925" w:rsidP="00A314B1">
      <w:pPr>
        <w:spacing w:after="1" w:line="220" w:lineRule="atLeast"/>
        <w:ind w:firstLine="709"/>
        <w:rPr>
          <w:rFonts w:cs="Times New Roman"/>
          <w:szCs w:val="28"/>
        </w:rPr>
      </w:pPr>
      <w:r w:rsidRPr="007B78F3">
        <w:rPr>
          <w:rFonts w:cs="Times New Roman"/>
          <w:szCs w:val="28"/>
        </w:rPr>
        <w:t xml:space="preserve">(в ред. </w:t>
      </w:r>
      <w:hyperlink r:id="rId49"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t>3) несет ответственность за реализацию мероприятий государственной программы в Воронежской области в рамках установленных полномочий;</w:t>
      </w:r>
    </w:p>
    <w:p w:rsidR="001B4925" w:rsidRPr="007B78F3" w:rsidRDefault="001B4925" w:rsidP="00A314B1">
      <w:pPr>
        <w:spacing w:before="220" w:after="1" w:line="220" w:lineRule="atLeast"/>
        <w:ind w:firstLine="709"/>
        <w:rPr>
          <w:rFonts w:cs="Times New Roman"/>
          <w:szCs w:val="28"/>
        </w:rPr>
      </w:pPr>
      <w:r w:rsidRPr="007B78F3">
        <w:rPr>
          <w:rFonts w:cs="Times New Roman"/>
          <w:szCs w:val="28"/>
        </w:rPr>
        <w:lastRenderedPageBreak/>
        <w:t>4) осуществляет иные полномочия.</w:t>
      </w:r>
    </w:p>
    <w:p w:rsidR="001B4925" w:rsidRPr="007B78F3" w:rsidRDefault="001B4925" w:rsidP="001B4925">
      <w:pPr>
        <w:spacing w:after="1" w:line="220" w:lineRule="atLeast"/>
        <w:rPr>
          <w:rFonts w:cs="Times New Roman"/>
          <w:szCs w:val="28"/>
        </w:rPr>
      </w:pPr>
    </w:p>
    <w:p w:rsidR="001B4925" w:rsidRPr="007B78F3" w:rsidRDefault="001B4925" w:rsidP="001B4925">
      <w:pPr>
        <w:spacing w:after="1" w:line="220" w:lineRule="atLeast"/>
        <w:ind w:firstLine="540"/>
        <w:outlineLvl w:val="0"/>
        <w:rPr>
          <w:rFonts w:cs="Times New Roman"/>
          <w:szCs w:val="28"/>
        </w:rPr>
      </w:pPr>
      <w:r w:rsidRPr="007B78F3">
        <w:rPr>
          <w:rFonts w:cs="Times New Roman"/>
          <w:b/>
          <w:szCs w:val="28"/>
        </w:rPr>
        <w:t>Статья 5. Государственная аграрная политика Воронежской области</w:t>
      </w:r>
    </w:p>
    <w:p w:rsidR="001B4925" w:rsidRPr="007B78F3" w:rsidRDefault="001B4925" w:rsidP="001B4925">
      <w:pPr>
        <w:spacing w:after="1" w:line="220" w:lineRule="atLeast"/>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Государственная аграрная политика Воронежской области представляет собой составную часть федеральной государственной аграрной политики, являющейся частью государственной социально-экономической политики, направленной на устойчивое развитие сельского хозяйства и сельских территорий.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Основными целями государственной аграрной политики Воронежской области в соответствии с действующим законодательством являются: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 повышение конкурентоспособности сельскохозяйственной продукции, произведенной на территории Воронежской области, и воронежских сельскохозяйственных товаропроизводителей, обеспечение качества продовольственных товаров, произведенных на территории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обеспечение устойчивого развития в Воронежской области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сохранение и воспроизводство используемых для нужд сельскохозяйственного производства природных ресурсов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создание на территории Воронежской области благоприятного инвестиционного климата и повышение объема инвестиций в сфере сельского хозяйства;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 в пределах полномочий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Государственная аграрная политика Воронежской области основывается на следующих принципах:</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 xml:space="preserve">1) доступность и </w:t>
      </w:r>
      <w:proofErr w:type="spellStart"/>
      <w:r w:rsidRPr="007B78F3">
        <w:rPr>
          <w:rFonts w:cs="Times New Roman"/>
          <w:szCs w:val="28"/>
        </w:rPr>
        <w:t>адресность</w:t>
      </w:r>
      <w:proofErr w:type="spellEnd"/>
      <w:r w:rsidRPr="007B78F3">
        <w:rPr>
          <w:rFonts w:cs="Times New Roman"/>
          <w:szCs w:val="28"/>
        </w:rPr>
        <w:t xml:space="preserve"> государственной (областной) поддержки воронежских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0" w:history="1">
        <w:r w:rsidRPr="007B78F3">
          <w:rPr>
            <w:rFonts w:cs="Times New Roman"/>
            <w:szCs w:val="28"/>
          </w:rPr>
          <w:t>части 1 статьи 3</w:t>
        </w:r>
      </w:hyperlink>
      <w:r w:rsidR="00A944E9">
        <w:rPr>
          <w:rFonts w:cs="Times New Roman"/>
          <w:szCs w:val="28"/>
        </w:rPr>
        <w:t xml:space="preserve"> Федерального закона «О развитии сельского хозяйства»</w:t>
      </w:r>
      <w:r w:rsidRPr="007B78F3">
        <w:rPr>
          <w:rFonts w:cs="Times New Roman"/>
          <w:szCs w:val="28"/>
        </w:rPr>
        <w:t>;</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законов Воронежской области от 01.06.2016 </w:t>
      </w:r>
      <w:hyperlink r:id="rId51" w:history="1">
        <w:r>
          <w:rPr>
            <w:rFonts w:cs="Times New Roman"/>
            <w:szCs w:val="28"/>
          </w:rPr>
          <w:t>№</w:t>
        </w:r>
        <w:r w:rsidRPr="007B78F3">
          <w:rPr>
            <w:rFonts w:cs="Times New Roman"/>
            <w:szCs w:val="28"/>
          </w:rPr>
          <w:t xml:space="preserve"> 68-ОЗ</w:t>
        </w:r>
      </w:hyperlink>
      <w:r w:rsidRPr="007B78F3">
        <w:rPr>
          <w:rFonts w:cs="Times New Roman"/>
          <w:szCs w:val="28"/>
        </w:rPr>
        <w:t xml:space="preserve">, от 12.03.2018 </w:t>
      </w:r>
      <w:hyperlink r:id="rId52" w:history="1">
        <w:r>
          <w:rPr>
            <w:rFonts w:cs="Times New Roman"/>
            <w:szCs w:val="28"/>
          </w:rPr>
          <w:t>№</w:t>
        </w:r>
        <w:r w:rsidRPr="007B78F3">
          <w:rPr>
            <w:rFonts w:cs="Times New Roman"/>
            <w:szCs w:val="28"/>
          </w:rPr>
          <w:t xml:space="preserve"> 13-ОЗ</w:t>
        </w:r>
      </w:hyperlink>
      <w:r w:rsidRPr="007B78F3">
        <w:rPr>
          <w:rFonts w:cs="Times New Roman"/>
          <w:szCs w:val="28"/>
        </w:rPr>
        <w:t>)</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доступность информации о состоянии государственной аграрной политики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единство рынка сельскохозяйственной продукции, сырья и продовольствия и обеспечение равных условий конкуренции на этом рынке;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последовательность осуществления мер государственной аграрной политики Воронежской области и ее устойчивое развитие;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участие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Основные направления государственной аграрной политики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 поддержание стабильности обеспечения населения продовольственными товарами, произведенными на территории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формирование и регулирование рынка сельскохозяйственной продукции, сырья и продовольствия, развитие его инфраструктуры;</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w:t>
      </w:r>
      <w:r w:rsidRPr="007B78F3">
        <w:rPr>
          <w:rFonts w:cs="Times New Roman"/>
          <w:szCs w:val="28"/>
        </w:rPr>
        <w:lastRenderedPageBreak/>
        <w:t xml:space="preserve">указанным в </w:t>
      </w:r>
      <w:hyperlink r:id="rId53" w:history="1">
        <w:r w:rsidRPr="007B78F3">
          <w:rPr>
            <w:rFonts w:cs="Times New Roman"/>
            <w:szCs w:val="28"/>
          </w:rPr>
          <w:t>части 1 статьи 3</w:t>
        </w:r>
      </w:hyperlink>
      <w:r>
        <w:rPr>
          <w:rFonts w:cs="Times New Roman"/>
          <w:szCs w:val="28"/>
        </w:rPr>
        <w:t xml:space="preserve"> Федерального закона «О развитии сельского хозяйства»</w:t>
      </w:r>
      <w:r w:rsidRPr="007B78F3">
        <w:rPr>
          <w:rFonts w:cs="Times New Roman"/>
          <w:szCs w:val="28"/>
        </w:rPr>
        <w:t>;</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(п. 3 в ред. </w:t>
      </w:r>
      <w:hyperlink r:id="rId54"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(п. 4 в ред. </w:t>
      </w:r>
      <w:hyperlink r:id="rId5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развитие науки и инновационной деятельности в сфере агропромышленного комплекса;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устойчивое развитие сельских территорий;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7) совершенствование системы подготовки и дополнительного профессионального образования кадров для сельского хозяйства.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56"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1B4925">
      <w:pPr>
        <w:spacing w:after="1" w:line="220" w:lineRule="atLeast"/>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6. Меры по реализации государственной аграрной политики Воронежской области</w:t>
      </w:r>
    </w:p>
    <w:p w:rsidR="001B4925" w:rsidRPr="007B78F3" w:rsidRDefault="001B4925" w:rsidP="001B4925">
      <w:pPr>
        <w:spacing w:after="1" w:line="220" w:lineRule="atLeast"/>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Для реализации государственной аграрной политики Воронежской области в соответствии с действующим законодательством могут применяться следующие меры:</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7" w:history="1">
        <w:r w:rsidRPr="007B78F3">
          <w:rPr>
            <w:rFonts w:cs="Times New Roman"/>
            <w:szCs w:val="28"/>
          </w:rPr>
          <w:t>части 1 статьи 3</w:t>
        </w:r>
      </w:hyperlink>
      <w:r w:rsidRPr="007B78F3">
        <w:rPr>
          <w:rFonts w:cs="Times New Roman"/>
          <w:szCs w:val="28"/>
        </w:rPr>
        <w:t xml:space="preserve"> Федерального закона </w:t>
      </w:r>
      <w:r>
        <w:rPr>
          <w:rFonts w:cs="Times New Roman"/>
          <w:szCs w:val="28"/>
        </w:rPr>
        <w:t>«О развитии сельского хозяйства»</w:t>
      </w:r>
      <w:r w:rsidRPr="007B78F3">
        <w:rPr>
          <w:rFonts w:cs="Times New Roman"/>
          <w:szCs w:val="28"/>
        </w:rPr>
        <w:t>, в соответствии с законодательством Российской Федерации и Воронежской области;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(п. 1 в ред. </w:t>
      </w:r>
      <w:hyperlink r:id="rId58"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содействие развитию рынка сельскохозяйственной продукции, сырья и продовольствия;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4)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участие общественных организаций в формировании и реализации государственной аграрной политики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другие меры, предусмотренные законодательством Российской Федерации и Воронежской области.</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7. Основные направления государственной поддержки в сфере развития сельского хозяйства на территории Воронежской области</w:t>
      </w:r>
    </w:p>
    <w:p w:rsidR="001B4925" w:rsidRPr="007B78F3" w:rsidRDefault="001B4925" w:rsidP="001B4925">
      <w:pPr>
        <w:spacing w:after="1" w:line="220" w:lineRule="atLeast"/>
        <w:rPr>
          <w:rFonts w:cs="Times New Roman"/>
          <w:szCs w:val="28"/>
        </w:rPr>
      </w:pPr>
    </w:p>
    <w:p w:rsidR="001B4925" w:rsidRPr="007B78F3" w:rsidRDefault="001B4925" w:rsidP="00A944E9">
      <w:pPr>
        <w:spacing w:after="1" w:line="220" w:lineRule="atLeast"/>
        <w:ind w:firstLine="709"/>
        <w:rPr>
          <w:rFonts w:cs="Times New Roman"/>
          <w:szCs w:val="28"/>
        </w:rPr>
      </w:pPr>
      <w:bookmarkStart w:id="4" w:name="P98"/>
      <w:bookmarkEnd w:id="4"/>
      <w:r w:rsidRPr="007B78F3">
        <w:rPr>
          <w:rFonts w:cs="Times New Roman"/>
          <w:szCs w:val="28"/>
        </w:rPr>
        <w:t>1. Государственная поддержка развития сельского хозяйства на территории Воронежской области, устойчивого развития сельских территорий осуществляется по следующим основным направлениям:</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59"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 обеспечение доступности кредитных ресурсов для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0"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развитие системы страхования рисков в сельском хозяйстве;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развитие племенного животноводства;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развитие элитного семеноводства;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обеспечение производства продукции животноводства;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обеспечение закладки многолетних насаждений и уход за ними;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7) обеспечение обновления основных средств сельскохозяйственных товаропроизводителей;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8) обеспечение мероприятий по повышению плодородия почв;</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10) предоставление консультационной помощи сельскохозяйственным товаропроизводителям, подготовка и переподготовка специалистов для сельского хозяйства;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11) информационное обеспечение при реализации государственной аграрной политики.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2. Финансирование мероприятий, указанных в </w:t>
      </w:r>
      <w:hyperlink w:anchor="P98" w:history="1">
        <w:r w:rsidRPr="007B78F3">
          <w:rPr>
            <w:rFonts w:cs="Times New Roman"/>
            <w:szCs w:val="28"/>
          </w:rPr>
          <w:t>части 1</w:t>
        </w:r>
      </w:hyperlink>
      <w:r w:rsidRPr="007B78F3">
        <w:rPr>
          <w:rFonts w:cs="Times New Roman"/>
          <w:szCs w:val="28"/>
        </w:rPr>
        <w:t xml:space="preserve"> настоящей статьи, осуществляется в соответствии с законодательством Российской Федерации и Воронежской области. Средства федерального бюджета на поддержку развития сельского хозяйства предоставляются в соответствии с федеральным законодательством.</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1"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Средства областного бюджета, предусмотренные законом Воронежской области об областном бюджете на очередной финансовый год, на поддержку развития сельского хозяйства предоставляются в виде субсидий в порядке, определенном правительством Воронежской области.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законов Воронежской области от 29.12.2009 </w:t>
      </w:r>
      <w:hyperlink r:id="rId62" w:history="1">
        <w:r>
          <w:rPr>
            <w:rFonts w:cs="Times New Roman"/>
            <w:szCs w:val="28"/>
          </w:rPr>
          <w:t>№</w:t>
        </w:r>
        <w:r w:rsidRPr="007B78F3">
          <w:rPr>
            <w:rFonts w:cs="Times New Roman"/>
            <w:szCs w:val="28"/>
          </w:rPr>
          <w:t xml:space="preserve"> 182-ОЗ</w:t>
        </w:r>
      </w:hyperlink>
      <w:r w:rsidRPr="007B78F3">
        <w:rPr>
          <w:rFonts w:cs="Times New Roman"/>
          <w:szCs w:val="28"/>
        </w:rPr>
        <w:t xml:space="preserve">, от 01.06.2016 </w:t>
      </w:r>
      <w:hyperlink r:id="rId63" w:history="1">
        <w:r>
          <w:rPr>
            <w:rFonts w:cs="Times New Roman"/>
            <w:szCs w:val="28"/>
          </w:rPr>
          <w:t>№</w:t>
        </w:r>
        <w:r w:rsidRPr="007B78F3">
          <w:rPr>
            <w:rFonts w:cs="Times New Roman"/>
            <w:szCs w:val="28"/>
          </w:rPr>
          <w:t xml:space="preserve"> 68-ОЗ</w:t>
        </w:r>
      </w:hyperlink>
      <w:r w:rsidRPr="007B78F3">
        <w:rPr>
          <w:rFonts w:cs="Times New Roman"/>
          <w:szCs w:val="28"/>
        </w:rPr>
        <w:t>)</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Порядок предоставления субсидий из областного бюджета, направленных на поддержку развития сельского хозяйства, устанавливается в соответствии с общими требованиями, определенными Правительством Российской Федерации, и должен предусматривать в том числе перечень документов, необходимых для получения государственной поддержки, срок принятия уполномоченным органом решения о предоставлении или об отказе в предоставлении государственной поддержки, срок перечисления уполномоченным органом субсидий на поддержку развития сельского хозяйства.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(часть 3 в ред. </w:t>
      </w:r>
      <w:hyperlink r:id="rId64"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Средства областного бюджета, предусмотренные на поддержку развития сельского хозяйства, имеют целевое назначение и не могут быть израсходованы на другие цели.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5"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lastRenderedPageBreak/>
        <w:t xml:space="preserve">Статьи 8 - 10. Утратили силу. - </w:t>
      </w:r>
      <w:hyperlink r:id="rId66" w:history="1">
        <w:r w:rsidRPr="007B78F3">
          <w:rPr>
            <w:rFonts w:cs="Times New Roman"/>
            <w:b/>
            <w:szCs w:val="28"/>
          </w:rPr>
          <w:t>Закон</w:t>
        </w:r>
      </w:hyperlink>
      <w:r w:rsidRPr="007B78F3">
        <w:rPr>
          <w:rFonts w:cs="Times New Roman"/>
          <w:b/>
          <w:szCs w:val="28"/>
        </w:rPr>
        <w:t xml:space="preserve"> Воронежской области от 30.03.2009 </w:t>
      </w:r>
      <w:r>
        <w:rPr>
          <w:rFonts w:cs="Times New Roman"/>
          <w:b/>
          <w:szCs w:val="28"/>
        </w:rPr>
        <w:t>№</w:t>
      </w:r>
      <w:r w:rsidRPr="007B78F3">
        <w:rPr>
          <w:rFonts w:cs="Times New Roman"/>
          <w:b/>
          <w:szCs w:val="28"/>
        </w:rPr>
        <w:t xml:space="preserve"> 22-ОЗ.</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11. Государственная (областная) поддержка кредитования в сфере развития сельского хозяйства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7"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Российской Федерацией и Воронежской областью обеспечивается поддержка формирования и развития системы кредитования воронежских сельскохозяйственных товаропроизводителей.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Предоставление субсидий областному бюджету из федерального бюджета на возмещение части затрат на уплату процентов осуществляется в соответствии с федеральным законодательством.</w:t>
      </w:r>
    </w:p>
    <w:p w:rsidR="001B4925" w:rsidRPr="007B78F3" w:rsidRDefault="001B4925" w:rsidP="00A944E9">
      <w:pPr>
        <w:spacing w:after="1"/>
        <w:ind w:firstLine="709"/>
        <w:rPr>
          <w:rFonts w:cs="Times New Roman"/>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925" w:rsidRPr="007B78F3" w:rsidTr="001B4925">
        <w:trPr>
          <w:jc w:val="center"/>
        </w:trPr>
        <w:tc>
          <w:tcPr>
            <w:tcW w:w="9294" w:type="dxa"/>
            <w:tcBorders>
              <w:top w:val="nil"/>
              <w:left w:val="single" w:sz="24" w:space="0" w:color="CED3F1"/>
              <w:bottom w:val="nil"/>
              <w:right w:val="single" w:sz="24" w:space="0" w:color="F4F3F8"/>
            </w:tcBorders>
            <w:shd w:val="clear" w:color="auto" w:fill="F4F3F8"/>
          </w:tcPr>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Порядок предоставления субсидий на возмещение части затрат на уплату процентов, указанных в </w:t>
            </w:r>
            <w:hyperlink w:anchor="P129" w:history="1">
              <w:r w:rsidRPr="007B78F3">
                <w:rPr>
                  <w:rFonts w:cs="Times New Roman"/>
                  <w:szCs w:val="28"/>
                </w:rPr>
                <w:t>части 3 статьи 11</w:t>
              </w:r>
            </w:hyperlink>
            <w:r w:rsidRPr="007B78F3">
              <w:rPr>
                <w:rFonts w:cs="Times New Roman"/>
                <w:szCs w:val="28"/>
              </w:rPr>
              <w:t>, распространяется на кредиты (займы), полученные до 1 января 2021 года (</w:t>
            </w:r>
            <w:hyperlink w:anchor="P195" w:history="1">
              <w:r w:rsidRPr="007B78F3">
                <w:rPr>
                  <w:rFonts w:cs="Times New Roman"/>
                  <w:szCs w:val="28"/>
                </w:rPr>
                <w:t>часть 2 статьи 16</w:t>
              </w:r>
            </w:hyperlink>
            <w:r w:rsidRPr="007B78F3">
              <w:rPr>
                <w:rFonts w:cs="Times New Roman"/>
                <w:szCs w:val="28"/>
              </w:rPr>
              <w:t xml:space="preserve"> данного документа).</w:t>
            </w:r>
          </w:p>
        </w:tc>
      </w:tr>
    </w:tbl>
    <w:p w:rsidR="001B4925" w:rsidRPr="007B78F3" w:rsidRDefault="001B4925" w:rsidP="00A944E9">
      <w:pPr>
        <w:spacing w:before="280" w:after="1" w:line="220" w:lineRule="atLeast"/>
        <w:ind w:firstLine="709"/>
        <w:rPr>
          <w:rFonts w:cs="Times New Roman"/>
          <w:szCs w:val="28"/>
        </w:rPr>
      </w:pPr>
      <w:bookmarkStart w:id="5" w:name="P129"/>
      <w:bookmarkEnd w:id="5"/>
      <w:r w:rsidRPr="007B78F3">
        <w:rPr>
          <w:rFonts w:cs="Times New Roman"/>
          <w:szCs w:val="28"/>
        </w:rPr>
        <w:t>3. Субсидии из областного бюджета на возмещение части затрат на уплату процентов предоставляются на весь срок (часть срока)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(далее - кредит (</w:t>
      </w:r>
      <w:proofErr w:type="spellStart"/>
      <w:r w:rsidRPr="007B78F3">
        <w:rPr>
          <w:rFonts w:cs="Times New Roman"/>
          <w:szCs w:val="28"/>
        </w:rPr>
        <w:t>займ</w:t>
      </w:r>
      <w:proofErr w:type="spellEnd"/>
      <w:r w:rsidRPr="007B78F3">
        <w:rPr>
          <w:rFonts w:cs="Times New Roman"/>
          <w:szCs w:val="28"/>
        </w:rPr>
        <w:t>), воронежскими сельскохозяйственными товаропроизводителями, гражданами, ведущими личное подсобное хозяйство, крестьянскими (фермерскими) хозяйствами, сельскохозяйственными потребительскими кооперативами,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размере не более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их фактических затрат, в пределах средств, предусмотренных законом Воронежской области об областном бюджете.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Для участников программы социально-экономического развития Воронежской области на соответствующий период субсидии предоставляются в размере двух третей ставки рефинансирования (учетной ставки) Центрального банка Российской Федерации, действующей на дату заключения договора кредита (договора займа), но не более двух третей фактических затрат на уплату процентов по кредиту (займу), в пределах </w:t>
      </w:r>
      <w:r w:rsidRPr="007B78F3">
        <w:rPr>
          <w:rFonts w:cs="Times New Roman"/>
          <w:szCs w:val="28"/>
        </w:rPr>
        <w:lastRenderedPageBreak/>
        <w:t>средств, предусмотренных законом Воронежской области об областном бюджете.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Порядок предоставления субсидий из областного бюджета на возмещение части затрат на уплату процентов по кредитам (займам) устанавливается правительством Воронежской области по представлению уполномоченного органа.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8"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66-ОЗ)</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12. Сельскохозяйственное страхование, осуществляемое с государственной поддержкой</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69" w:history="1">
        <w:r w:rsidRPr="007B78F3">
          <w:rPr>
            <w:rFonts w:cs="Times New Roman"/>
            <w:szCs w:val="28"/>
          </w:rPr>
          <w:t>закона</w:t>
        </w:r>
      </w:hyperlink>
      <w:r w:rsidRPr="007B78F3">
        <w:rPr>
          <w:rFonts w:cs="Times New Roman"/>
          <w:szCs w:val="28"/>
        </w:rPr>
        <w:t xml:space="preserve"> Воронежской области от 08.06.2012 </w:t>
      </w:r>
      <w:r>
        <w:rPr>
          <w:rFonts w:cs="Times New Roman"/>
          <w:szCs w:val="28"/>
        </w:rPr>
        <w:t>№</w:t>
      </w:r>
      <w:r w:rsidRPr="007B78F3">
        <w:rPr>
          <w:rFonts w:cs="Times New Roman"/>
          <w:szCs w:val="28"/>
        </w:rPr>
        <w:t xml:space="preserve"> 70-ОЗ)</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w:t>
      </w:r>
      <w:hyperlink r:id="rId70" w:history="1">
        <w:r w:rsidRPr="007B78F3">
          <w:rPr>
            <w:rFonts w:cs="Times New Roman"/>
            <w:szCs w:val="28"/>
          </w:rPr>
          <w:t>Законом</w:t>
        </w:r>
      </w:hyperlink>
      <w:r w:rsidRPr="007B78F3">
        <w:rPr>
          <w:rFonts w:cs="Times New Roman"/>
          <w:szCs w:val="28"/>
        </w:rPr>
        <w:t xml:space="preserve">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13. Государственная поддержка мероприятий по охране и повышению плодородия земель сельскохозяйственного назначения</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bookmarkStart w:id="6" w:name="P142"/>
      <w:bookmarkEnd w:id="6"/>
      <w:r w:rsidRPr="007B78F3">
        <w:rPr>
          <w:rFonts w:cs="Times New Roman"/>
          <w:szCs w:val="28"/>
        </w:rPr>
        <w:t>1. В целях реализации государственной политики, направленной на обеспечение экологического равновесия, охрану земель сельскохозяйственного назначения, повышение их плодородия, сельскохозяйственные товаропроизводители в соответствии с действующим законодательством получают государственную поддержку на проведение определенных государственной программой развития сельского хозяйства и регулирования рынков сельскохозяйственной продукции, сырья и продовольствия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 xml:space="preserve">2. Сельскохозяйственные товаропроизводители, осуществляющие воспроизводство плодородия земель сельскохозяйственного назначения в пределах мероприятий, предусмотренных областными целевыми программами по повышению плодородия сельскохозяйственных угодий, наряду с мерами государственной поддержки, указанными в </w:t>
      </w:r>
      <w:hyperlink w:anchor="P142" w:history="1">
        <w:r w:rsidRPr="007B78F3">
          <w:rPr>
            <w:rFonts w:cs="Times New Roman"/>
            <w:szCs w:val="28"/>
          </w:rPr>
          <w:t>части 1</w:t>
        </w:r>
      </w:hyperlink>
      <w:r w:rsidRPr="007B78F3">
        <w:rPr>
          <w:rFonts w:cs="Times New Roman"/>
          <w:szCs w:val="28"/>
        </w:rPr>
        <w:t xml:space="preserve"> настоящей статьи, получают государственную поддержку за счет средств областного бюджета в соответствии с законом об областном бюджете на соответствующий финансовый год.</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14. Участие союзов (ассоциаций) сельскохозяйственных товаропроизводителей в формировании и реализации государственной аграрной политики Воронежской области</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Уполномоченный орган в целях согласования общественно значимых интересов воронежских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осуществляющих свою деятельность на территории Воронежской области, к участию в формировании и реализации государственной аграрной политики.</w:t>
      </w:r>
    </w:p>
    <w:p w:rsidR="001B4925" w:rsidRPr="007B78F3" w:rsidRDefault="001B4925" w:rsidP="00A944E9">
      <w:pPr>
        <w:spacing w:before="220" w:after="1" w:line="220" w:lineRule="atLeast"/>
        <w:ind w:firstLine="709"/>
        <w:rPr>
          <w:rFonts w:cs="Times New Roman"/>
          <w:szCs w:val="28"/>
        </w:rPr>
      </w:pPr>
      <w:bookmarkStart w:id="7" w:name="P148"/>
      <w:bookmarkEnd w:id="7"/>
      <w:r w:rsidRPr="007B78F3">
        <w:rPr>
          <w:rFonts w:cs="Times New Roman"/>
          <w:szCs w:val="28"/>
        </w:rPr>
        <w:t>2. В деятельности по формированию и реализации государственной аграрной политики Воронежской области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Воронежской области более половины общего объема производства отдельных видов сельскохозяйственной продукции, сырья и продовольствия и оказывающие соответствующие услуги.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Формами участия союзов (ассоциаций) воронежских сельскохозяйственных товаропроизводителей в формировании и реализации государственной аграрной политики Воронежской области могут быть:</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1) утратил силу. - </w:t>
      </w:r>
      <w:hyperlink r:id="rId71" w:history="1">
        <w:r w:rsidRPr="007B78F3">
          <w:rPr>
            <w:rFonts w:cs="Times New Roman"/>
            <w:szCs w:val="28"/>
          </w:rPr>
          <w:t>Закон</w:t>
        </w:r>
      </w:hyperlink>
      <w:r w:rsidRPr="007B78F3">
        <w:rPr>
          <w:rFonts w:cs="Times New Roman"/>
          <w:szCs w:val="28"/>
        </w:rPr>
        <w:t xml:space="preserve"> Воронежской области от 30.03.2009 </w:t>
      </w:r>
      <w:r>
        <w:rPr>
          <w:rFonts w:cs="Times New Roman"/>
          <w:szCs w:val="28"/>
        </w:rPr>
        <w:t>№</w:t>
      </w:r>
      <w:r w:rsidRPr="007B78F3">
        <w:rPr>
          <w:rFonts w:cs="Times New Roman"/>
          <w:szCs w:val="28"/>
        </w:rPr>
        <w:t xml:space="preserve"> 22-ОЗ;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участие в обобщении и распространении достижений науки и техники, российского и иностранного опыта в сфере развития сельского хозяйства;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предоставление необходимой информации для формирования и реализации государственной аграрной политики;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4) выработка рекомендаций для органов государственной власти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иные формы участия в соответствии с законодательством Российской Федерации 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4. Реализация положений, установленных настоящей статьей, осуществляется на основании соглашений, заключенных в соответствии с действующим законодательством между уполномоченным органом и союзами (ассоциациями) сельскохозяйственных товаропроизводителей, указанными в </w:t>
      </w:r>
      <w:hyperlink w:anchor="P148" w:history="1">
        <w:r w:rsidRPr="007B78F3">
          <w:rPr>
            <w:rFonts w:cs="Times New Roman"/>
            <w:szCs w:val="28"/>
          </w:rPr>
          <w:t>части 2</w:t>
        </w:r>
      </w:hyperlink>
      <w:r w:rsidRPr="007B78F3">
        <w:rPr>
          <w:rFonts w:cs="Times New Roman"/>
          <w:szCs w:val="28"/>
        </w:rPr>
        <w:t xml:space="preserve"> настоящей статьи.</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15. Система государственного информационного обеспечения в сфере сельского хозяйства</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В целях эффективного развития сельского хозяйства в соответствии с действующим законодательством предусмотрено создание и функционирование системы государственного информационного обеспечения в сфере сельского хозяйства.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Указанная информация подлежит размещению в информационных системах уполномоченного органа.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В систему государственного информационного обеспечения в сфере сельского хозяйства в соответствии с действующим законодательством включается следующая информация: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 о реализации федеральных и отраслевых целевых программ;</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 состоянии развития отраслей растениеводства и животноводства;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о количестве и состоянии сельскохозяйственной техники, поступлении топлива и об энергопотреблении;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о химизации и мелиорации земель в сельском хозяйстве;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5) о мониторинге земель сельскохозяйственного назначения;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о финансово-экономическом состоянии сельскохозяйственных организаций;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7) о фитосанитарном и эпизоотическом состоянии территории Воронежской области и всей территории Российской Федерации и </w:t>
      </w:r>
      <w:r w:rsidRPr="007B78F3">
        <w:rPr>
          <w:rFonts w:cs="Times New Roman"/>
          <w:szCs w:val="28"/>
        </w:rPr>
        <w:lastRenderedPageBreak/>
        <w:t>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8) о численности и штате работников сельскохозяйственных организаций;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9) о состоянии пищевой и перерабатывающей промышленности;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10) о состоянии охотничьих ресурсов, охотничьих угодий и об их использовании;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72"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w:t>
      </w:r>
    </w:p>
    <w:p w:rsidR="001B4925" w:rsidRPr="007B78F3" w:rsidRDefault="001B4925" w:rsidP="00A944E9">
      <w:pPr>
        <w:spacing w:before="220" w:after="1" w:line="220" w:lineRule="atLeast"/>
        <w:ind w:firstLine="709"/>
        <w:rPr>
          <w:rFonts w:cs="Times New Roman"/>
          <w:szCs w:val="28"/>
        </w:rPr>
      </w:pPr>
      <w:bookmarkStart w:id="8" w:name="P175"/>
      <w:bookmarkEnd w:id="8"/>
      <w:r w:rsidRPr="007B78F3">
        <w:rPr>
          <w:rFonts w:cs="Times New Roman"/>
          <w:szCs w:val="28"/>
        </w:rPr>
        <w:t>4. К информации, подлежащей обязательному размещению и обновлению не реже чем один раз в квартал на официальном сайте уполномоченного органа в сети Интернет, в соответствии с действующим законодательством относится информация: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73"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2) об издании федеральными органами исполнительной власти, органами государственной власти Воронежской области нормативных правовых актов, устанавливающих порядок осуществления государственной поддержки развития сельского хозяйства;</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4) о прогнозных и фактических показателях производства и реализации основных видов сельскохозяйственной продукции, сырья и продовольствия в целом в Российской Федерации и в Воронежской области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 в том числе доля основных видов сельскохозяйственной продукции, сырья и продовольствия, произведенных на территории Воронежской области;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lastRenderedPageBreak/>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6) об обобщении результатов Всероссийской сельскохозяйственной переписи на областном уровне;</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8) об объеме запасов сельскохозяйственной продукции, сырья и продовольствия на конец года (ежегодно) в целом по Российской Федерации;</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9) о проведении тендеров на поставки сельскохозяйственной продукции, сырья и продовольствия для государственных нужд;</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(п. 9.1 введен </w:t>
      </w:r>
      <w:hyperlink r:id="rId74" w:history="1">
        <w:r w:rsidRPr="007B78F3">
          <w:rPr>
            <w:rFonts w:cs="Times New Roman"/>
            <w:szCs w:val="28"/>
          </w:rPr>
          <w:t>законом</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(в ред. </w:t>
      </w:r>
      <w:hyperlink r:id="rId75" w:history="1">
        <w:r w:rsidRPr="007B78F3">
          <w:rPr>
            <w:rFonts w:cs="Times New Roman"/>
            <w:szCs w:val="28"/>
          </w:rPr>
          <w:t>закона</w:t>
        </w:r>
      </w:hyperlink>
      <w:r w:rsidRPr="007B78F3">
        <w:rPr>
          <w:rFonts w:cs="Times New Roman"/>
          <w:szCs w:val="28"/>
        </w:rPr>
        <w:t xml:space="preserve"> Воронежской области от 29.12.2009 </w:t>
      </w:r>
      <w:r>
        <w:rPr>
          <w:rFonts w:cs="Times New Roman"/>
          <w:szCs w:val="28"/>
        </w:rPr>
        <w:t>№</w:t>
      </w:r>
      <w:r w:rsidRPr="007B78F3">
        <w:rPr>
          <w:rFonts w:cs="Times New Roman"/>
          <w:szCs w:val="28"/>
        </w:rPr>
        <w:t xml:space="preserve"> 182-ОЗ)</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5. Указанная в </w:t>
      </w:r>
      <w:hyperlink w:anchor="P175" w:history="1">
        <w:r w:rsidRPr="007B78F3">
          <w:rPr>
            <w:rFonts w:cs="Times New Roman"/>
            <w:szCs w:val="28"/>
          </w:rPr>
          <w:t>части 4</w:t>
        </w:r>
      </w:hyperlink>
      <w:r w:rsidRPr="007B78F3">
        <w:rPr>
          <w:rFonts w:cs="Times New Roman"/>
          <w:szCs w:val="28"/>
        </w:rPr>
        <w:t xml:space="preserve"> настоящей статьи информация представляется бесплатно. Всем заинтересованным лицам гарантируются равные условия доступа к ней.</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outlineLvl w:val="0"/>
        <w:rPr>
          <w:rFonts w:cs="Times New Roman"/>
          <w:szCs w:val="28"/>
        </w:rPr>
      </w:pPr>
      <w:r w:rsidRPr="007B78F3">
        <w:rPr>
          <w:rFonts w:cs="Times New Roman"/>
          <w:b/>
          <w:szCs w:val="28"/>
        </w:rPr>
        <w:t>Статья 16. Вступление в силу настоящего Закона Воронежской области</w:t>
      </w:r>
    </w:p>
    <w:p w:rsidR="001B4925" w:rsidRPr="007B78F3" w:rsidRDefault="001B4925" w:rsidP="00A944E9">
      <w:pPr>
        <w:spacing w:after="1" w:line="220" w:lineRule="atLeast"/>
        <w:ind w:firstLine="709"/>
        <w:rPr>
          <w:rFonts w:cs="Times New Roman"/>
          <w:szCs w:val="28"/>
        </w:rPr>
      </w:pPr>
    </w:p>
    <w:p w:rsidR="001B4925" w:rsidRPr="007B78F3" w:rsidRDefault="001B4925" w:rsidP="00A944E9">
      <w:pPr>
        <w:spacing w:after="1" w:line="220" w:lineRule="atLeast"/>
        <w:ind w:firstLine="709"/>
        <w:rPr>
          <w:rFonts w:cs="Times New Roman"/>
          <w:szCs w:val="28"/>
        </w:rPr>
      </w:pPr>
      <w:r w:rsidRPr="007B78F3">
        <w:rPr>
          <w:rFonts w:cs="Times New Roman"/>
          <w:szCs w:val="28"/>
        </w:rPr>
        <w:t>1. Настоящий Закон Воронежской области вступает в силу по истечении 10 дней со дня его официального опубликования.</w:t>
      </w: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2. Порядок предоставления субсидий на возмещение части затрат на уплату процентов, указанных в </w:t>
      </w:r>
      <w:hyperlink w:anchor="P129" w:history="1">
        <w:r w:rsidRPr="007B78F3">
          <w:rPr>
            <w:rFonts w:cs="Times New Roman"/>
            <w:szCs w:val="28"/>
          </w:rPr>
          <w:t>части 3 статьи 11</w:t>
        </w:r>
      </w:hyperlink>
      <w:r w:rsidRPr="007B78F3">
        <w:rPr>
          <w:rFonts w:cs="Times New Roman"/>
          <w:szCs w:val="28"/>
        </w:rPr>
        <w:t xml:space="preserve"> настоящего Закона Воронежской области, распространяется на кредиты (займы), полученные до 1 января 2021 года.</w:t>
      </w:r>
    </w:p>
    <w:p w:rsidR="001B4925" w:rsidRPr="007B78F3" w:rsidRDefault="001B4925" w:rsidP="00A944E9">
      <w:pPr>
        <w:spacing w:after="1" w:line="220" w:lineRule="atLeast"/>
        <w:ind w:firstLine="709"/>
        <w:rPr>
          <w:rFonts w:cs="Times New Roman"/>
          <w:szCs w:val="28"/>
        </w:rPr>
      </w:pPr>
      <w:r w:rsidRPr="007B78F3">
        <w:rPr>
          <w:rFonts w:cs="Times New Roman"/>
          <w:szCs w:val="28"/>
        </w:rPr>
        <w:t xml:space="preserve">(часть 2 в ред. </w:t>
      </w:r>
      <w:hyperlink r:id="rId76" w:history="1">
        <w:r w:rsidRPr="007B78F3">
          <w:rPr>
            <w:rFonts w:cs="Times New Roman"/>
            <w:szCs w:val="28"/>
          </w:rPr>
          <w:t>закона</w:t>
        </w:r>
      </w:hyperlink>
      <w:r w:rsidRPr="007B78F3">
        <w:rPr>
          <w:rFonts w:cs="Times New Roman"/>
          <w:szCs w:val="28"/>
        </w:rPr>
        <w:t xml:space="preserve"> Воронежской области от 01.06.2016 </w:t>
      </w:r>
      <w:r>
        <w:rPr>
          <w:rFonts w:cs="Times New Roman"/>
          <w:szCs w:val="28"/>
        </w:rPr>
        <w:t>№</w:t>
      </w:r>
      <w:r w:rsidRPr="007B78F3">
        <w:rPr>
          <w:rFonts w:cs="Times New Roman"/>
          <w:szCs w:val="28"/>
        </w:rPr>
        <w:t xml:space="preserve"> 68-ОЗ)</w:t>
      </w:r>
    </w:p>
    <w:p w:rsidR="00536E5D" w:rsidRDefault="00536E5D" w:rsidP="00A944E9">
      <w:pPr>
        <w:spacing w:before="220" w:after="1" w:line="220" w:lineRule="atLeast"/>
        <w:ind w:firstLine="709"/>
        <w:rPr>
          <w:rFonts w:cs="Times New Roman"/>
          <w:szCs w:val="28"/>
        </w:rPr>
      </w:pPr>
    </w:p>
    <w:p w:rsidR="001B4925" w:rsidRPr="007B78F3" w:rsidRDefault="001B4925" w:rsidP="00A944E9">
      <w:pPr>
        <w:spacing w:before="220" w:after="1" w:line="220" w:lineRule="atLeast"/>
        <w:ind w:firstLine="709"/>
        <w:rPr>
          <w:rFonts w:cs="Times New Roman"/>
          <w:szCs w:val="28"/>
        </w:rPr>
      </w:pPr>
      <w:r w:rsidRPr="007B78F3">
        <w:rPr>
          <w:rFonts w:cs="Times New Roman"/>
          <w:szCs w:val="28"/>
        </w:rPr>
        <w:t xml:space="preserve">3. Утратила силу. - </w:t>
      </w:r>
      <w:hyperlink r:id="rId77" w:history="1">
        <w:r w:rsidRPr="007B78F3">
          <w:rPr>
            <w:rFonts w:cs="Times New Roman"/>
            <w:szCs w:val="28"/>
          </w:rPr>
          <w:t>Закон</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13-ОЗ.</w:t>
      </w:r>
    </w:p>
    <w:p w:rsidR="001B4925" w:rsidRPr="007B78F3" w:rsidRDefault="001B4925" w:rsidP="00A944E9">
      <w:pPr>
        <w:spacing w:after="1" w:line="220" w:lineRule="atLeast"/>
        <w:ind w:firstLine="709"/>
        <w:rPr>
          <w:rFonts w:cs="Times New Roman"/>
          <w:szCs w:val="28"/>
        </w:rPr>
      </w:pPr>
    </w:p>
    <w:p w:rsidR="001B4925" w:rsidRPr="007B78F3" w:rsidRDefault="001B4925" w:rsidP="001B4925">
      <w:pPr>
        <w:spacing w:after="1" w:line="220" w:lineRule="atLeast"/>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spacing w:after="1" w:line="220" w:lineRule="atLeast"/>
        <w:jc w:val="right"/>
        <w:rPr>
          <w:rFonts w:cs="Times New Roman"/>
          <w:szCs w:val="28"/>
        </w:rPr>
      </w:pPr>
      <w:r w:rsidRPr="007B78F3">
        <w:rPr>
          <w:rFonts w:cs="Times New Roman"/>
          <w:szCs w:val="28"/>
        </w:rPr>
        <w:t>В.Г.КУЛАКОВ</w:t>
      </w:r>
    </w:p>
    <w:p w:rsidR="001B4925" w:rsidRPr="007B78F3" w:rsidRDefault="001B4925" w:rsidP="001B4925">
      <w:pPr>
        <w:spacing w:line="220" w:lineRule="atLeast"/>
        <w:rPr>
          <w:rFonts w:cs="Times New Roman"/>
          <w:szCs w:val="28"/>
        </w:rPr>
      </w:pPr>
      <w:r w:rsidRPr="007B78F3">
        <w:rPr>
          <w:rFonts w:cs="Times New Roman"/>
          <w:szCs w:val="28"/>
        </w:rPr>
        <w:t>г. Воронеж,</w:t>
      </w:r>
    </w:p>
    <w:p w:rsidR="001B4925" w:rsidRPr="007B78F3" w:rsidRDefault="001B4925" w:rsidP="001B4925">
      <w:pPr>
        <w:spacing w:line="220" w:lineRule="atLeast"/>
        <w:rPr>
          <w:rFonts w:cs="Times New Roman"/>
          <w:szCs w:val="28"/>
        </w:rPr>
      </w:pPr>
      <w:r w:rsidRPr="007B78F3">
        <w:rPr>
          <w:rFonts w:cs="Times New Roman"/>
          <w:szCs w:val="28"/>
        </w:rPr>
        <w:t>07.06.2007</w:t>
      </w:r>
    </w:p>
    <w:p w:rsidR="001B4925" w:rsidRDefault="001B4925" w:rsidP="001B4925">
      <w:pPr>
        <w:spacing w:line="220" w:lineRule="atLeast"/>
        <w:rPr>
          <w:rFonts w:cs="Times New Roman"/>
          <w:szCs w:val="28"/>
        </w:rPr>
      </w:pPr>
      <w:r>
        <w:rPr>
          <w:rFonts w:cs="Times New Roman"/>
          <w:szCs w:val="28"/>
        </w:rPr>
        <w:t>№</w:t>
      </w:r>
      <w:r w:rsidRPr="007B78F3">
        <w:rPr>
          <w:rFonts w:cs="Times New Roman"/>
          <w:szCs w:val="28"/>
        </w:rPr>
        <w:t xml:space="preserve"> 66-ОЗ</w:t>
      </w:r>
    </w:p>
    <w:p w:rsidR="00E20CE1" w:rsidRDefault="00E20CE1">
      <w:pPr>
        <w:spacing w:after="200" w:line="276" w:lineRule="auto"/>
        <w:jc w:val="left"/>
        <w:rPr>
          <w:rFonts w:cs="Times New Roman"/>
          <w:szCs w:val="28"/>
        </w:rPr>
      </w:pPr>
      <w:r>
        <w:rPr>
          <w:rFonts w:cs="Times New Roman"/>
          <w:szCs w:val="28"/>
        </w:rPr>
        <w:br w:type="page"/>
      </w:r>
    </w:p>
    <w:p w:rsidR="001B4925"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lastRenderedPageBreak/>
        <w:t>ВОРОНЕЖСКАЯ ОБЛАСТЬ</w:t>
      </w:r>
    </w:p>
    <w:p w:rsidR="00536E5D" w:rsidRPr="0097248E" w:rsidRDefault="00536E5D" w:rsidP="001B4925">
      <w:pPr>
        <w:pStyle w:val="ConsPlusTitle"/>
        <w:jc w:val="center"/>
        <w:rPr>
          <w:rFonts w:ascii="Times New Roman" w:hAnsi="Times New Roman" w:cs="Times New Roman"/>
          <w:sz w:val="28"/>
          <w:szCs w:val="28"/>
        </w:rPr>
      </w:pP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ЗАКОН</w:t>
      </w:r>
    </w:p>
    <w:p w:rsidR="001B4925" w:rsidRPr="0097248E" w:rsidRDefault="001B4925" w:rsidP="001B4925">
      <w:pPr>
        <w:pStyle w:val="ConsPlusTitle"/>
        <w:jc w:val="both"/>
        <w:rPr>
          <w:rFonts w:ascii="Times New Roman" w:hAnsi="Times New Roman" w:cs="Times New Roman"/>
          <w:sz w:val="28"/>
          <w:szCs w:val="28"/>
        </w:rPr>
      </w:pP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О СТРАТЕГИИ СОЦИАЛЬНО-ЭКОНОМИЧЕСКОГО РАЗВИТИЯ</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 НА ПЕРИОД ДО 2035 ГОДА</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Принят областной Думой</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 декабря 2018 года</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Извлечения</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1</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Утвердить Стратегию социально-экономического развития Воронежской области на период до 2035 года (далее - Стратегия) </w:t>
      </w:r>
      <w:r w:rsidRPr="002611D4">
        <w:rPr>
          <w:rFonts w:ascii="Times New Roman" w:hAnsi="Times New Roman" w:cs="Times New Roman"/>
          <w:sz w:val="28"/>
          <w:szCs w:val="28"/>
        </w:rPr>
        <w:t xml:space="preserve">согласно </w:t>
      </w:r>
      <w:hyperlink w:anchor="P44" w:history="1">
        <w:r w:rsidRPr="002611D4">
          <w:rPr>
            <w:rFonts w:ascii="Times New Roman" w:hAnsi="Times New Roman" w:cs="Times New Roman"/>
            <w:sz w:val="28"/>
            <w:szCs w:val="28"/>
          </w:rPr>
          <w:t>приложению</w:t>
        </w:r>
      </w:hyperlink>
      <w:r w:rsidRPr="002611D4">
        <w:rPr>
          <w:rFonts w:ascii="Times New Roman" w:hAnsi="Times New Roman" w:cs="Times New Roman"/>
          <w:sz w:val="28"/>
          <w:szCs w:val="28"/>
        </w:rPr>
        <w:t xml:space="preserve"> к </w:t>
      </w:r>
      <w:r w:rsidRPr="0097248E">
        <w:rPr>
          <w:rFonts w:ascii="Times New Roman" w:hAnsi="Times New Roman" w:cs="Times New Roman"/>
          <w:sz w:val="28"/>
          <w:szCs w:val="28"/>
        </w:rPr>
        <w:t>настоящему Закону Воронежской области.</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2</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Стратегия определяет приоритеты, цели и задачи государственной социально-экономической политики на территории Воронежской области на долгосрочную перспективу и является основополагающим документом для корректировки документов стратегического планирования Воронежской области.</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3</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Со дня вступления в силу настоящего Закона Воронежской области признать утратившими силу:</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1) </w:t>
      </w:r>
      <w:hyperlink r:id="rId78"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30 июня 2010 года </w:t>
      </w:r>
      <w:r>
        <w:rPr>
          <w:rFonts w:ascii="Times New Roman" w:hAnsi="Times New Roman" w:cs="Times New Roman"/>
          <w:sz w:val="28"/>
          <w:szCs w:val="28"/>
        </w:rPr>
        <w:t>№</w:t>
      </w:r>
      <w:r w:rsidRPr="0097248E">
        <w:rPr>
          <w:rFonts w:ascii="Times New Roman" w:hAnsi="Times New Roman" w:cs="Times New Roman"/>
          <w:sz w:val="28"/>
          <w:szCs w:val="28"/>
        </w:rPr>
        <w:t xml:space="preserve"> 65-ОЗ </w:t>
      </w: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 развития Воронежской обла</w:t>
      </w:r>
      <w:r>
        <w:rPr>
          <w:rFonts w:ascii="Times New Roman" w:hAnsi="Times New Roman" w:cs="Times New Roman"/>
          <w:sz w:val="28"/>
          <w:szCs w:val="28"/>
        </w:rPr>
        <w:t>сти на долгосрочную перспективу»</w:t>
      </w:r>
      <w:r w:rsidRPr="0097248E">
        <w:rPr>
          <w:rFonts w:ascii="Times New Roman" w:hAnsi="Times New Roman" w:cs="Times New Roman"/>
          <w:sz w:val="28"/>
          <w:szCs w:val="28"/>
        </w:rPr>
        <w:t xml:space="preserve"> (</w:t>
      </w:r>
      <w:r>
        <w:rPr>
          <w:rFonts w:ascii="Times New Roman" w:hAnsi="Times New Roman" w:cs="Times New Roman"/>
          <w:sz w:val="28"/>
          <w:szCs w:val="28"/>
        </w:rPr>
        <w:t>«</w:t>
      </w:r>
      <w:r w:rsidRPr="0097248E">
        <w:rPr>
          <w:rFonts w:ascii="Times New Roman" w:hAnsi="Times New Roman" w:cs="Times New Roman"/>
          <w:sz w:val="28"/>
          <w:szCs w:val="28"/>
        </w:rPr>
        <w:t>Молодой коммунар</w:t>
      </w:r>
      <w:r>
        <w:rPr>
          <w:rFonts w:ascii="Times New Roman" w:hAnsi="Times New Roman" w:cs="Times New Roman"/>
          <w:sz w:val="28"/>
          <w:szCs w:val="28"/>
        </w:rPr>
        <w:t>»</w:t>
      </w:r>
      <w:r w:rsidRPr="0097248E">
        <w:rPr>
          <w:rFonts w:ascii="Times New Roman" w:hAnsi="Times New Roman" w:cs="Times New Roman"/>
          <w:sz w:val="28"/>
          <w:szCs w:val="28"/>
        </w:rPr>
        <w:t>, 2010, 3 июля);</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2) </w:t>
      </w:r>
      <w:hyperlink r:id="rId79"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23 декабря 2011 года </w:t>
      </w:r>
      <w:r>
        <w:rPr>
          <w:rFonts w:ascii="Times New Roman" w:hAnsi="Times New Roman" w:cs="Times New Roman"/>
          <w:sz w:val="28"/>
          <w:szCs w:val="28"/>
        </w:rPr>
        <w:t>№</w:t>
      </w:r>
      <w:r w:rsidRPr="0097248E">
        <w:rPr>
          <w:rFonts w:ascii="Times New Roman" w:hAnsi="Times New Roman" w:cs="Times New Roman"/>
          <w:sz w:val="28"/>
          <w:szCs w:val="28"/>
        </w:rPr>
        <w:t xml:space="preserve"> 207-ОЗ </w:t>
      </w:r>
      <w:r>
        <w:rPr>
          <w:rFonts w:ascii="Times New Roman" w:hAnsi="Times New Roman" w:cs="Times New Roman"/>
          <w:sz w:val="28"/>
          <w:szCs w:val="28"/>
        </w:rPr>
        <w:t>«</w:t>
      </w:r>
      <w:r w:rsidRPr="0097248E">
        <w:rPr>
          <w:rFonts w:ascii="Times New Roman" w:hAnsi="Times New Roman" w:cs="Times New Roman"/>
          <w:sz w:val="28"/>
          <w:szCs w:val="28"/>
        </w:rPr>
        <w:t xml:space="preserve">О внесении изменений в Закон Воронежской области </w:t>
      </w: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 развития Воронежской области на долгосрочную перспективу</w:t>
      </w:r>
      <w:r>
        <w:rPr>
          <w:rFonts w:ascii="Times New Roman" w:hAnsi="Times New Roman" w:cs="Times New Roman"/>
          <w:sz w:val="28"/>
          <w:szCs w:val="28"/>
        </w:rPr>
        <w:t>»</w:t>
      </w:r>
      <w:r w:rsidRPr="0097248E">
        <w:rPr>
          <w:rFonts w:ascii="Times New Roman" w:hAnsi="Times New Roman" w:cs="Times New Roman"/>
          <w:sz w:val="28"/>
          <w:szCs w:val="28"/>
        </w:rPr>
        <w:t xml:space="preserve"> (</w:t>
      </w:r>
      <w:r>
        <w:rPr>
          <w:rFonts w:ascii="Times New Roman" w:hAnsi="Times New Roman" w:cs="Times New Roman"/>
          <w:sz w:val="28"/>
          <w:szCs w:val="28"/>
        </w:rPr>
        <w:t>«</w:t>
      </w:r>
      <w:r w:rsidRPr="0097248E">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97248E">
        <w:rPr>
          <w:rFonts w:ascii="Times New Roman" w:hAnsi="Times New Roman" w:cs="Times New Roman"/>
          <w:sz w:val="28"/>
          <w:szCs w:val="28"/>
        </w:rPr>
        <w:t xml:space="preserve">, 2011, </w:t>
      </w:r>
      <w:r>
        <w:rPr>
          <w:rFonts w:ascii="Times New Roman" w:hAnsi="Times New Roman" w:cs="Times New Roman"/>
          <w:sz w:val="28"/>
          <w:szCs w:val="28"/>
        </w:rPr>
        <w:t>№</w:t>
      </w:r>
      <w:r w:rsidRPr="0097248E">
        <w:rPr>
          <w:rFonts w:ascii="Times New Roman" w:hAnsi="Times New Roman" w:cs="Times New Roman"/>
          <w:sz w:val="28"/>
          <w:szCs w:val="28"/>
        </w:rPr>
        <w:t xml:space="preserve"> 12 (часть II), ст. 887);</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3) </w:t>
      </w:r>
      <w:hyperlink r:id="rId80" w:history="1">
        <w:r w:rsidRPr="0097248E">
          <w:rPr>
            <w:rFonts w:ascii="Times New Roman" w:hAnsi="Times New Roman" w:cs="Times New Roman"/>
            <w:sz w:val="28"/>
            <w:szCs w:val="28"/>
          </w:rPr>
          <w:t>статью 6</w:t>
        </w:r>
      </w:hyperlink>
      <w:r w:rsidRPr="0097248E">
        <w:rPr>
          <w:rFonts w:ascii="Times New Roman" w:hAnsi="Times New Roman" w:cs="Times New Roman"/>
          <w:sz w:val="28"/>
          <w:szCs w:val="28"/>
        </w:rPr>
        <w:t xml:space="preserve"> Закона Воронежской области от 25 июня 2012 года </w:t>
      </w:r>
      <w:r>
        <w:rPr>
          <w:rFonts w:ascii="Times New Roman" w:hAnsi="Times New Roman" w:cs="Times New Roman"/>
          <w:sz w:val="28"/>
          <w:szCs w:val="28"/>
        </w:rPr>
        <w:t>№</w:t>
      </w:r>
      <w:r w:rsidRPr="0097248E">
        <w:rPr>
          <w:rFonts w:ascii="Times New Roman" w:hAnsi="Times New Roman" w:cs="Times New Roman"/>
          <w:sz w:val="28"/>
          <w:szCs w:val="28"/>
        </w:rPr>
        <w:t xml:space="preserve"> 85-ОЗ </w:t>
      </w:r>
      <w:r>
        <w:rPr>
          <w:rFonts w:ascii="Times New Roman" w:hAnsi="Times New Roman" w:cs="Times New Roman"/>
          <w:sz w:val="28"/>
          <w:szCs w:val="28"/>
        </w:rPr>
        <w:t>«</w:t>
      </w:r>
      <w:r w:rsidRPr="0097248E">
        <w:rPr>
          <w:rFonts w:ascii="Times New Roman" w:hAnsi="Times New Roman" w:cs="Times New Roman"/>
          <w:sz w:val="28"/>
          <w:szCs w:val="28"/>
        </w:rPr>
        <w:t>О внесении изменений в отдельные законодательные акты Воронежской области в сфере осуществления государственного экологического мониторинга</w:t>
      </w:r>
      <w:r>
        <w:rPr>
          <w:rFonts w:ascii="Times New Roman" w:hAnsi="Times New Roman" w:cs="Times New Roman"/>
          <w:sz w:val="28"/>
          <w:szCs w:val="28"/>
        </w:rPr>
        <w:t>»(«Молодой коммунар»</w:t>
      </w:r>
      <w:r w:rsidRPr="0097248E">
        <w:rPr>
          <w:rFonts w:ascii="Times New Roman" w:hAnsi="Times New Roman" w:cs="Times New Roman"/>
          <w:sz w:val="28"/>
          <w:szCs w:val="28"/>
        </w:rPr>
        <w:t>, 2012, 28 июня);</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4) </w:t>
      </w:r>
      <w:hyperlink r:id="rId81" w:history="1">
        <w:r w:rsidRPr="0097248E">
          <w:rPr>
            <w:rFonts w:ascii="Times New Roman" w:hAnsi="Times New Roman" w:cs="Times New Roman"/>
            <w:sz w:val="28"/>
            <w:szCs w:val="28"/>
          </w:rPr>
          <w:t>Закон</w:t>
        </w:r>
      </w:hyperlink>
      <w:r w:rsidRPr="0097248E">
        <w:rPr>
          <w:rFonts w:ascii="Times New Roman" w:hAnsi="Times New Roman" w:cs="Times New Roman"/>
          <w:sz w:val="28"/>
          <w:szCs w:val="28"/>
        </w:rPr>
        <w:t xml:space="preserve"> Воронежской области от 2 марта 2015 года </w:t>
      </w:r>
      <w:r>
        <w:rPr>
          <w:rFonts w:ascii="Times New Roman" w:hAnsi="Times New Roman" w:cs="Times New Roman"/>
          <w:sz w:val="28"/>
          <w:szCs w:val="28"/>
        </w:rPr>
        <w:t>№</w:t>
      </w:r>
      <w:r w:rsidRPr="0097248E">
        <w:rPr>
          <w:rFonts w:ascii="Times New Roman" w:hAnsi="Times New Roman" w:cs="Times New Roman"/>
          <w:sz w:val="28"/>
          <w:szCs w:val="28"/>
        </w:rPr>
        <w:t xml:space="preserve"> 33-ОЗ </w:t>
      </w:r>
      <w:r>
        <w:rPr>
          <w:rFonts w:ascii="Times New Roman" w:hAnsi="Times New Roman" w:cs="Times New Roman"/>
          <w:sz w:val="28"/>
          <w:szCs w:val="28"/>
        </w:rPr>
        <w:t>«</w:t>
      </w:r>
      <w:r w:rsidRPr="0097248E">
        <w:rPr>
          <w:rFonts w:ascii="Times New Roman" w:hAnsi="Times New Roman" w:cs="Times New Roman"/>
          <w:sz w:val="28"/>
          <w:szCs w:val="28"/>
        </w:rPr>
        <w:t>О внесении изменен</w:t>
      </w:r>
      <w:r>
        <w:rPr>
          <w:rFonts w:ascii="Times New Roman" w:hAnsi="Times New Roman" w:cs="Times New Roman"/>
          <w:sz w:val="28"/>
          <w:szCs w:val="28"/>
        </w:rPr>
        <w:t>ий в Закон Воронежской области «</w:t>
      </w:r>
      <w:r w:rsidRPr="0097248E">
        <w:rPr>
          <w:rFonts w:ascii="Times New Roman" w:hAnsi="Times New Roman" w:cs="Times New Roman"/>
          <w:sz w:val="28"/>
          <w:szCs w:val="28"/>
        </w:rPr>
        <w:t>О Стратегии социально-экономического развития Воронежской области на период до 2020 года</w:t>
      </w:r>
      <w:r>
        <w:rPr>
          <w:rFonts w:ascii="Times New Roman" w:hAnsi="Times New Roman" w:cs="Times New Roman"/>
          <w:sz w:val="28"/>
          <w:szCs w:val="28"/>
        </w:rPr>
        <w:t>» (информационная система «</w:t>
      </w:r>
      <w:r w:rsidRPr="0097248E">
        <w:rPr>
          <w:rFonts w:ascii="Times New Roman" w:hAnsi="Times New Roman" w:cs="Times New Roman"/>
          <w:sz w:val="28"/>
          <w:szCs w:val="28"/>
        </w:rPr>
        <w:t xml:space="preserve">Портал Воронежской области в сети </w:t>
      </w:r>
      <w:r>
        <w:rPr>
          <w:rFonts w:ascii="Times New Roman" w:hAnsi="Times New Roman" w:cs="Times New Roman"/>
          <w:sz w:val="28"/>
          <w:szCs w:val="28"/>
        </w:rPr>
        <w:t>«</w:t>
      </w:r>
      <w:r w:rsidRPr="0097248E">
        <w:rPr>
          <w:rFonts w:ascii="Times New Roman" w:hAnsi="Times New Roman" w:cs="Times New Roman"/>
          <w:sz w:val="28"/>
          <w:szCs w:val="28"/>
        </w:rPr>
        <w:t>Интернет</w:t>
      </w:r>
      <w:r>
        <w:rPr>
          <w:rFonts w:ascii="Times New Roman" w:hAnsi="Times New Roman" w:cs="Times New Roman"/>
          <w:sz w:val="28"/>
          <w:szCs w:val="28"/>
        </w:rPr>
        <w:t>»</w:t>
      </w:r>
      <w:r w:rsidRPr="0097248E">
        <w:rPr>
          <w:rFonts w:ascii="Times New Roman" w:hAnsi="Times New Roman" w:cs="Times New Roman"/>
          <w:sz w:val="28"/>
          <w:szCs w:val="28"/>
        </w:rPr>
        <w:t xml:space="preserve"> (</w:t>
      </w:r>
      <w:proofErr w:type="spellStart"/>
      <w:r w:rsidRPr="0097248E">
        <w:rPr>
          <w:rFonts w:ascii="Times New Roman" w:hAnsi="Times New Roman" w:cs="Times New Roman"/>
          <w:sz w:val="28"/>
          <w:szCs w:val="28"/>
        </w:rPr>
        <w:t>www.govvr</w:t>
      </w:r>
      <w:r>
        <w:rPr>
          <w:rFonts w:ascii="Times New Roman" w:hAnsi="Times New Roman" w:cs="Times New Roman"/>
          <w:sz w:val="28"/>
          <w:szCs w:val="28"/>
        </w:rPr>
        <w:t>№</w:t>
      </w:r>
      <w:r w:rsidRPr="0097248E">
        <w:rPr>
          <w:rFonts w:ascii="Times New Roman" w:hAnsi="Times New Roman" w:cs="Times New Roman"/>
          <w:sz w:val="28"/>
          <w:szCs w:val="28"/>
        </w:rPr>
        <w:t>.ru</w:t>
      </w:r>
      <w:proofErr w:type="spellEnd"/>
      <w:r w:rsidRPr="0097248E">
        <w:rPr>
          <w:rFonts w:ascii="Times New Roman" w:hAnsi="Times New Roman" w:cs="Times New Roman"/>
          <w:sz w:val="28"/>
          <w:szCs w:val="28"/>
        </w:rPr>
        <w:t>), 2015, 4 марта).</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Title"/>
        <w:ind w:firstLine="709"/>
        <w:jc w:val="both"/>
        <w:outlineLvl w:val="1"/>
        <w:rPr>
          <w:rFonts w:ascii="Times New Roman" w:hAnsi="Times New Roman" w:cs="Times New Roman"/>
          <w:sz w:val="28"/>
          <w:szCs w:val="28"/>
        </w:rPr>
      </w:pPr>
      <w:r w:rsidRPr="0097248E">
        <w:rPr>
          <w:rFonts w:ascii="Times New Roman" w:hAnsi="Times New Roman" w:cs="Times New Roman"/>
          <w:sz w:val="28"/>
          <w:szCs w:val="28"/>
        </w:rPr>
        <w:t>Статья 4</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Настоящий Закон Воронежской области вступает в силу с 1 января 2019 года.</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Губернатор Воронежской области</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А.В.ГУСЕВ</w:t>
      </w:r>
    </w:p>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г. Воронеж,</w:t>
      </w:r>
    </w:p>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20.12.2018</w:t>
      </w:r>
    </w:p>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w:t>
      </w:r>
      <w:r w:rsidRPr="0097248E">
        <w:rPr>
          <w:rFonts w:ascii="Times New Roman" w:hAnsi="Times New Roman" w:cs="Times New Roman"/>
          <w:sz w:val="28"/>
          <w:szCs w:val="28"/>
        </w:rPr>
        <w:t xml:space="preserve"> 168-ОЗ</w:t>
      </w:r>
    </w:p>
    <w:p w:rsidR="001B4925" w:rsidRDefault="001B4925" w:rsidP="001B4925">
      <w:pPr>
        <w:pStyle w:val="ConsPlusNormal"/>
        <w:ind w:firstLine="540"/>
        <w:jc w:val="both"/>
        <w:rPr>
          <w:rFonts w:ascii="Times New Roman" w:hAnsi="Times New Roman" w:cs="Times New Roman"/>
          <w:sz w:val="28"/>
          <w:szCs w:val="28"/>
        </w:rPr>
        <w:sectPr w:rsidR="001B4925" w:rsidSect="001B4925">
          <w:pgSz w:w="11906" w:h="16838"/>
          <w:pgMar w:top="1134" w:right="850" w:bottom="1134" w:left="1701" w:header="708" w:footer="708" w:gutter="0"/>
          <w:cols w:space="708"/>
          <w:docGrid w:linePitch="360"/>
        </w:sectPr>
      </w:pPr>
    </w:p>
    <w:p w:rsidR="001B4925" w:rsidRPr="0097248E" w:rsidRDefault="001B4925" w:rsidP="001B4925">
      <w:pPr>
        <w:pStyle w:val="ConsPlusNormal"/>
        <w:jc w:val="right"/>
        <w:outlineLvl w:val="0"/>
        <w:rPr>
          <w:rFonts w:ascii="Times New Roman" w:hAnsi="Times New Roman" w:cs="Times New Roman"/>
          <w:sz w:val="28"/>
          <w:szCs w:val="28"/>
        </w:rPr>
      </w:pPr>
      <w:bookmarkStart w:id="9" w:name="P44"/>
      <w:bookmarkEnd w:id="9"/>
      <w:r w:rsidRPr="0097248E">
        <w:rPr>
          <w:rFonts w:ascii="Times New Roman" w:hAnsi="Times New Roman" w:cs="Times New Roman"/>
          <w:sz w:val="28"/>
          <w:szCs w:val="28"/>
        </w:rPr>
        <w:lastRenderedPageBreak/>
        <w:t>Приложение</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Закону</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1B4925" w:rsidRPr="0097248E" w:rsidRDefault="001B4925" w:rsidP="001B4925">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97248E">
        <w:rPr>
          <w:rFonts w:ascii="Times New Roman" w:hAnsi="Times New Roman" w:cs="Times New Roman"/>
          <w:sz w:val="28"/>
          <w:szCs w:val="28"/>
        </w:rPr>
        <w:t>О Стратегии социально-экономического</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развития Воронежской области</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на период до 2035 года</w:t>
      </w:r>
      <w:r>
        <w:rPr>
          <w:rFonts w:ascii="Times New Roman" w:hAnsi="Times New Roman" w:cs="Times New Roman"/>
          <w:sz w:val="28"/>
          <w:szCs w:val="28"/>
        </w:rPr>
        <w:t>»</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 xml:space="preserve">от 20.12.2018 </w:t>
      </w:r>
      <w:r>
        <w:rPr>
          <w:rFonts w:ascii="Times New Roman" w:hAnsi="Times New Roman" w:cs="Times New Roman"/>
          <w:sz w:val="28"/>
          <w:szCs w:val="28"/>
        </w:rPr>
        <w:t>№</w:t>
      </w:r>
      <w:r w:rsidRPr="0097248E">
        <w:rPr>
          <w:rFonts w:ascii="Times New Roman" w:hAnsi="Times New Roman" w:cs="Times New Roman"/>
          <w:sz w:val="28"/>
          <w:szCs w:val="28"/>
        </w:rPr>
        <w:t xml:space="preserve"> 168-ОЗ</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t>ВВЕДЕНИЕ</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Стратегия социально-экономического развития Воронежской области на период до 2035 года (далее - Стратегия) разработана в соответствии с распоряжением правительства Воронежской области от 15 февраля 2016 года </w:t>
      </w:r>
      <w:r>
        <w:rPr>
          <w:rFonts w:ascii="Times New Roman" w:hAnsi="Times New Roman" w:cs="Times New Roman"/>
          <w:sz w:val="28"/>
          <w:szCs w:val="28"/>
        </w:rPr>
        <w:t>№</w:t>
      </w:r>
      <w:r w:rsidRPr="0097248E">
        <w:rPr>
          <w:rFonts w:ascii="Times New Roman" w:hAnsi="Times New Roman" w:cs="Times New Roman"/>
          <w:sz w:val="28"/>
          <w:szCs w:val="28"/>
        </w:rPr>
        <w:t xml:space="preserve"> 58-р.</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Стратегия содержит оценку современного социально-экономического состояния, совокупного потенциала, тенденций развития и стартовых позиций Воронежской области, диагностику ее ключевых проблем и идентификацию относительных конкурентных преимуществ, обоснованные представления о стратегических приоритетах, целях и механизмах, обеспечивающих эффективное социально-экономическое развитие региона в долгосрочном периоде.</w:t>
      </w: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Заметная тенденция социально-экономического развития Воронежской области - опережающий </w:t>
      </w:r>
      <w:proofErr w:type="spellStart"/>
      <w:r w:rsidRPr="0097248E">
        <w:rPr>
          <w:rFonts w:ascii="Times New Roman" w:hAnsi="Times New Roman" w:cs="Times New Roman"/>
          <w:sz w:val="28"/>
          <w:szCs w:val="28"/>
        </w:rPr>
        <w:t>среднероссийскую</w:t>
      </w:r>
      <w:proofErr w:type="spellEnd"/>
      <w:r w:rsidRPr="0097248E">
        <w:rPr>
          <w:rFonts w:ascii="Times New Roman" w:hAnsi="Times New Roman" w:cs="Times New Roman"/>
          <w:sz w:val="28"/>
          <w:szCs w:val="28"/>
        </w:rPr>
        <w:t xml:space="preserve"> динамику рост ее экономики и уровня жизни населения. Результатом ее действия стало существенное улучшение позиций Воронежской области в Российской Федерации, Центральном федеральном округе (ЦФО) по широкому спектру показателей, что подтверждают данные таблицы 2.</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2 - Показатели социально-экономического развития Воронежской области и ее место в РФ, ЦФО по данным за 2011 и 2016 годы &lt;2&gt;</w:t>
      </w:r>
    </w:p>
    <w:p w:rsidR="001B4925" w:rsidRPr="0097248E" w:rsidRDefault="001B4925" w:rsidP="001B4925">
      <w:pPr>
        <w:pStyle w:val="ConsPlusNormal"/>
        <w:spacing w:before="220"/>
        <w:ind w:firstLine="540"/>
        <w:jc w:val="both"/>
        <w:rPr>
          <w:rFonts w:ascii="Times New Roman" w:hAnsi="Times New Roman" w:cs="Times New Roman"/>
          <w:sz w:val="28"/>
          <w:szCs w:val="28"/>
        </w:rPr>
      </w:pPr>
      <w:r w:rsidRPr="0097248E">
        <w:rPr>
          <w:rFonts w:ascii="Times New Roman" w:hAnsi="Times New Roman" w:cs="Times New Roman"/>
          <w:sz w:val="28"/>
          <w:szCs w:val="28"/>
        </w:rPr>
        <w:t>--------------------------------</w:t>
      </w:r>
    </w:p>
    <w:p w:rsidR="001B4925" w:rsidRPr="0097248E" w:rsidRDefault="001B4925" w:rsidP="001B4925">
      <w:pPr>
        <w:pStyle w:val="ConsPlusNormal"/>
        <w:spacing w:before="220"/>
        <w:ind w:firstLine="540"/>
        <w:jc w:val="both"/>
        <w:rPr>
          <w:rFonts w:ascii="Times New Roman" w:hAnsi="Times New Roman" w:cs="Times New Roman"/>
          <w:sz w:val="28"/>
          <w:szCs w:val="28"/>
        </w:rPr>
      </w:pPr>
      <w:r w:rsidRPr="0097248E">
        <w:rPr>
          <w:rFonts w:ascii="Times New Roman" w:hAnsi="Times New Roman" w:cs="Times New Roman"/>
          <w:sz w:val="28"/>
          <w:szCs w:val="28"/>
        </w:rPr>
        <w:t>&lt;2&gt; Валовой региональный продукт в текущих основных ценах - всего (1998 - 2016 годы). - URL: http://www.gks.ru/free_doc/ew</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vvp</w:t>
      </w:r>
      <w:proofErr w:type="spellEnd"/>
      <w:r w:rsidRPr="0097248E">
        <w:rPr>
          <w:rFonts w:ascii="Times New Roman" w:hAnsi="Times New Roman" w:cs="Times New Roman"/>
          <w:sz w:val="28"/>
          <w:szCs w:val="28"/>
        </w:rPr>
        <w:t>/vrp98-16.xlsx; Валовой региональный продукт в текущих основных ценах на душу населения (1998 - 2016 годы). - URL: http://www.gks.ru/free_doc/</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ew_site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vvp</w:t>
      </w:r>
      <w:proofErr w:type="spellEnd"/>
      <w:r w:rsidRPr="0097248E">
        <w:rPr>
          <w:rFonts w:ascii="Times New Roman" w:hAnsi="Times New Roman" w:cs="Times New Roman"/>
          <w:sz w:val="28"/>
          <w:szCs w:val="28"/>
        </w:rPr>
        <w:t>/dusha98-16.xlsx; Регионы России. Социально-экономические показатели. 2017: стат. сб. / Росстат. - М., 2017. - С. 208 - 209, 242 - 243, 280 - 281, 316 - 317, 592 - 593, 594 - 595, 777 - 780, 1034 - 1035, 1040 - 1041, 1142 - 1143; Численность детей, приходящихся на 100 мест в дошкольных образовательных учреждениях. - URL: http://www.gks.ru/free_doc/</w:t>
      </w:r>
      <w:r>
        <w:rPr>
          <w:rFonts w:ascii="Times New Roman" w:hAnsi="Times New Roman" w:cs="Times New Roman"/>
          <w:sz w:val="28"/>
          <w:szCs w:val="28"/>
          <w:lang w:val="en-US"/>
        </w:rPr>
        <w:t>n</w:t>
      </w:r>
      <w:proofErr w:type="spellStart"/>
      <w:r w:rsidRPr="0097248E">
        <w:rPr>
          <w:rFonts w:ascii="Times New Roman" w:hAnsi="Times New Roman" w:cs="Times New Roman"/>
          <w:sz w:val="28"/>
          <w:szCs w:val="28"/>
        </w:rPr>
        <w:t>ew_site</w:t>
      </w:r>
      <w:proofErr w:type="spellEnd"/>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populatio</w:t>
      </w:r>
      <w:proofErr w:type="spellEnd"/>
      <w:r>
        <w:rPr>
          <w:rFonts w:ascii="Times New Roman" w:hAnsi="Times New Roman" w:cs="Times New Roman"/>
          <w:sz w:val="28"/>
          <w:szCs w:val="28"/>
          <w:lang w:val="en-US"/>
        </w:rPr>
        <w:t>n</w:t>
      </w:r>
      <w:r w:rsidRPr="0097248E">
        <w:rPr>
          <w:rFonts w:ascii="Times New Roman" w:hAnsi="Times New Roman" w:cs="Times New Roman"/>
          <w:sz w:val="28"/>
          <w:szCs w:val="28"/>
        </w:rPr>
        <w:t>/</w:t>
      </w:r>
      <w:proofErr w:type="spellStart"/>
      <w:r w:rsidRPr="0097248E">
        <w:rPr>
          <w:rFonts w:ascii="Times New Roman" w:hAnsi="Times New Roman" w:cs="Times New Roman"/>
          <w:sz w:val="28"/>
          <w:szCs w:val="28"/>
        </w:rPr>
        <w:t>family</w:t>
      </w:r>
      <w:proofErr w:type="spellEnd"/>
      <w:r w:rsidRPr="0097248E">
        <w:rPr>
          <w:rFonts w:ascii="Times New Roman" w:hAnsi="Times New Roman" w:cs="Times New Roman"/>
          <w:sz w:val="28"/>
          <w:szCs w:val="28"/>
        </w:rPr>
        <w:t>/2-12.xls.</w:t>
      </w:r>
    </w:p>
    <w:p w:rsidR="001B4925" w:rsidRPr="0097248E" w:rsidRDefault="001B4925" w:rsidP="001B4925">
      <w:pPr>
        <w:rPr>
          <w:rFonts w:cs="Times New Roman"/>
          <w:szCs w:val="28"/>
        </w:rPr>
        <w:sectPr w:rsidR="001B4925" w:rsidRPr="0097248E" w:rsidSect="001B492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15"/>
        <w:gridCol w:w="1417"/>
        <w:gridCol w:w="993"/>
        <w:gridCol w:w="992"/>
        <w:gridCol w:w="1559"/>
        <w:gridCol w:w="1134"/>
        <w:gridCol w:w="1559"/>
        <w:gridCol w:w="1134"/>
        <w:gridCol w:w="1418"/>
      </w:tblGrid>
      <w:tr w:rsidR="001B4925" w:rsidRPr="0097248E" w:rsidTr="001B4925">
        <w:tc>
          <w:tcPr>
            <w:tcW w:w="2438" w:type="dxa"/>
            <w:vMerge w:val="restart"/>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lastRenderedPageBreak/>
              <w:t>Показатели</w:t>
            </w:r>
          </w:p>
        </w:tc>
        <w:tc>
          <w:tcPr>
            <w:tcW w:w="3232" w:type="dxa"/>
            <w:gridSpan w:val="2"/>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Значения показателей Воронежской области (ВО)</w:t>
            </w:r>
          </w:p>
        </w:tc>
        <w:tc>
          <w:tcPr>
            <w:tcW w:w="3544" w:type="dxa"/>
            <w:gridSpan w:val="3"/>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Темп роста значений показателей (2016 год по отношению к 2011 году), %</w:t>
            </w:r>
          </w:p>
        </w:tc>
        <w:tc>
          <w:tcPr>
            <w:tcW w:w="2693" w:type="dxa"/>
            <w:gridSpan w:val="2"/>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Место Воронежской области в 2011 году</w:t>
            </w:r>
          </w:p>
        </w:tc>
        <w:tc>
          <w:tcPr>
            <w:tcW w:w="2552" w:type="dxa"/>
            <w:gridSpan w:val="2"/>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Место Воронежской области в 2016 году</w:t>
            </w:r>
          </w:p>
        </w:tc>
      </w:tr>
      <w:tr w:rsidR="001B4925" w:rsidRPr="0097248E" w:rsidTr="001B4925">
        <w:tc>
          <w:tcPr>
            <w:tcW w:w="2438" w:type="dxa"/>
            <w:vMerge/>
          </w:tcPr>
          <w:p w:rsidR="001B4925" w:rsidRPr="0097248E" w:rsidRDefault="001B4925" w:rsidP="001B4925">
            <w:pPr>
              <w:rPr>
                <w:rFonts w:cs="Times New Roman"/>
                <w:szCs w:val="28"/>
              </w:rPr>
            </w:pPr>
          </w:p>
        </w:tc>
        <w:tc>
          <w:tcPr>
            <w:tcW w:w="1815"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2011 год</w:t>
            </w:r>
          </w:p>
        </w:tc>
        <w:tc>
          <w:tcPr>
            <w:tcW w:w="1417"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2016 год</w:t>
            </w:r>
          </w:p>
        </w:tc>
        <w:tc>
          <w:tcPr>
            <w:tcW w:w="993"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c>
          <w:tcPr>
            <w:tcW w:w="992"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559"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ВО</w:t>
            </w:r>
          </w:p>
        </w:tc>
        <w:tc>
          <w:tcPr>
            <w:tcW w:w="1134"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559"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c>
          <w:tcPr>
            <w:tcW w:w="1134"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ЦФО</w:t>
            </w:r>
          </w:p>
        </w:tc>
        <w:tc>
          <w:tcPr>
            <w:tcW w:w="1418" w:type="dxa"/>
            <w:vAlign w:val="center"/>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 РФ</w:t>
            </w:r>
          </w:p>
        </w:tc>
      </w:tr>
      <w:tr w:rsidR="001B4925" w:rsidRPr="0097248E" w:rsidTr="001B4925">
        <w:tc>
          <w:tcPr>
            <w:tcW w:w="2438"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815"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417"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w:t>
            </w:r>
          </w:p>
        </w:tc>
        <w:tc>
          <w:tcPr>
            <w:tcW w:w="993"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4</w:t>
            </w:r>
          </w:p>
        </w:tc>
        <w:tc>
          <w:tcPr>
            <w:tcW w:w="992"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5</w:t>
            </w:r>
          </w:p>
        </w:tc>
        <w:tc>
          <w:tcPr>
            <w:tcW w:w="1559"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6</w:t>
            </w:r>
          </w:p>
        </w:tc>
        <w:tc>
          <w:tcPr>
            <w:tcW w:w="1134"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7</w:t>
            </w:r>
          </w:p>
        </w:tc>
        <w:tc>
          <w:tcPr>
            <w:tcW w:w="1559"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8</w:t>
            </w:r>
          </w:p>
        </w:tc>
        <w:tc>
          <w:tcPr>
            <w:tcW w:w="1134"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w:t>
            </w:r>
          </w:p>
        </w:tc>
        <w:tc>
          <w:tcPr>
            <w:tcW w:w="1418" w:type="dxa"/>
            <w:vAlign w:val="bottom"/>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w:t>
            </w:r>
          </w:p>
        </w:tc>
      </w:tr>
      <w:tr w:rsidR="001B4925" w:rsidRPr="0097248E" w:rsidTr="001B4925">
        <w:tc>
          <w:tcPr>
            <w:tcW w:w="243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 xml:space="preserve">ВРП в текущих ценах,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w:t>
            </w:r>
          </w:p>
        </w:tc>
        <w:tc>
          <w:tcPr>
            <w:tcW w:w="1815"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474,9</w:t>
            </w:r>
          </w:p>
        </w:tc>
        <w:tc>
          <w:tcPr>
            <w:tcW w:w="1417"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841,4</w:t>
            </w:r>
          </w:p>
        </w:tc>
        <w:tc>
          <w:tcPr>
            <w:tcW w:w="993"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152,6</w:t>
            </w:r>
          </w:p>
        </w:tc>
        <w:tc>
          <w:tcPr>
            <w:tcW w:w="992"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150,3</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177,1</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27</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w:t>
            </w:r>
          </w:p>
        </w:tc>
        <w:tc>
          <w:tcPr>
            <w:tcW w:w="1418"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22</w:t>
            </w:r>
          </w:p>
        </w:tc>
      </w:tr>
      <w:tr w:rsidR="001B4925" w:rsidRPr="0097248E" w:rsidTr="001B4925">
        <w:tc>
          <w:tcPr>
            <w:tcW w:w="243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ВРП на душу населения, тыс. рублей</w:t>
            </w:r>
          </w:p>
        </w:tc>
        <w:tc>
          <w:tcPr>
            <w:tcW w:w="1815"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203,5</w:t>
            </w:r>
          </w:p>
        </w:tc>
        <w:tc>
          <w:tcPr>
            <w:tcW w:w="1417"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360,4</w:t>
            </w:r>
          </w:p>
        </w:tc>
        <w:tc>
          <w:tcPr>
            <w:tcW w:w="993"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148,7</w:t>
            </w:r>
          </w:p>
        </w:tc>
        <w:tc>
          <w:tcPr>
            <w:tcW w:w="992"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147,7</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177,0</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8</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45</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7</w:t>
            </w:r>
          </w:p>
        </w:tc>
        <w:tc>
          <w:tcPr>
            <w:tcW w:w="1418"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39</w:t>
            </w:r>
          </w:p>
        </w:tc>
      </w:tr>
      <w:tr w:rsidR="001B4925" w:rsidRPr="0097248E" w:rsidTr="001B4925">
        <w:tc>
          <w:tcPr>
            <w:tcW w:w="243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 xml:space="preserve">Продукция сельского хозяйства в хозяйствах всех категорий, в фактических ценах,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w:t>
            </w:r>
          </w:p>
        </w:tc>
        <w:tc>
          <w:tcPr>
            <w:tcW w:w="1815"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101,5</w:t>
            </w:r>
          </w:p>
        </w:tc>
        <w:tc>
          <w:tcPr>
            <w:tcW w:w="1417"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204,3</w:t>
            </w:r>
          </w:p>
        </w:tc>
        <w:tc>
          <w:tcPr>
            <w:tcW w:w="993"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168,8</w:t>
            </w:r>
          </w:p>
        </w:tc>
        <w:tc>
          <w:tcPr>
            <w:tcW w:w="992"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180,5</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201,3</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w:t>
            </w:r>
          </w:p>
        </w:tc>
        <w:tc>
          <w:tcPr>
            <w:tcW w:w="1559"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7</w:t>
            </w:r>
          </w:p>
        </w:tc>
        <w:tc>
          <w:tcPr>
            <w:tcW w:w="113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w:t>
            </w:r>
          </w:p>
        </w:tc>
        <w:tc>
          <w:tcPr>
            <w:tcW w:w="1418"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6</w:t>
            </w:r>
          </w:p>
        </w:tc>
      </w:tr>
    </w:tbl>
    <w:p w:rsidR="001B4925" w:rsidRPr="0097248E" w:rsidRDefault="001B4925" w:rsidP="001B4925">
      <w:pPr>
        <w:rPr>
          <w:rFonts w:cs="Times New Roman"/>
          <w:szCs w:val="28"/>
        </w:rPr>
        <w:sectPr w:rsidR="001B4925" w:rsidRPr="0097248E">
          <w:pgSz w:w="16838" w:h="11905" w:orient="landscape"/>
          <w:pgMar w:top="1701" w:right="1134" w:bottom="850" w:left="1134" w:header="0" w:footer="0" w:gutter="0"/>
          <w:cols w:space="720"/>
        </w:sectPr>
      </w:pP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8. Высокий уровень развития сельского хозяйства.</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 характеристике этой стороны Воронежской области следует учесть благоприятные естественные и институциональные условия:</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структура земельного фонда характеризуется высоким удельным весом земель сельскохозяйственного назначения (более 80%), в структуре почвенного покрова преобладают высокоплодородные черноземные почвы (более 70%);</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традиции занятия населения сельскохозяйственным трудом;</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на территории области функционируют 2 вуза аграрного профиля, 5 всероссийских и 2 региональных аграрных НИИ, 4 опытные станции, 21 профессиональная образовательная организация, реализующая образовательные программы аграрного профиля;</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сформирована система семеноводческих и племенных хозяйств.</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Земельные ресурсы региона представлены 4,002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га сельскохозяйственных угодий (75,6% всех земель области), в том числе 3,02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га пашни. В 2016 году доля обрабатываемой пашни в Воронежской области составила 98,0%, что является лучшим показателем в Российской Федерации.</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имеет самый значительный в ЦФО размер посевной площади сельскохозяйственных культур: в 2016 году - 2548,1 тыс. га, что составляет 16,5% всей посевной площади в ЦФО &lt;13&gt;.</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&lt;13&gt; Регионы России. Социально-экономические показатели. 2017: стат. сб. / Росстат. - М., 2017. - С. 812 - 813.</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Традиционные направления в сельском хозяйстве - производство зерновых, сахарной свеклы, подсолнечника, мясное и молочное скотоводство, свиноводство, птицеводство.</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За период 2011 - 2016 годов индекс производства продукции сельского хозяйства в хозяйствах всех категорий по Воронежской области составил 201,3% (по РФ 168,8%, по ЦФО - 180,5%) &lt;14&gt;.</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&lt;14&gt; Регионы России. Социально-экономические показатели. 2017: стат. сб. / Росстат. - М., 2017. - С. 780 - 785.</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занимает лидирующие позиции по производству отдельных видов сельскохозяйственной продукции (таблица 7).</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r w:rsidRPr="001751CB">
        <w:rPr>
          <w:rFonts w:ascii="Times New Roman" w:hAnsi="Times New Roman" w:cs="Times New Roman"/>
          <w:b/>
          <w:sz w:val="28"/>
          <w:szCs w:val="28"/>
        </w:rPr>
        <w:t>Таблица 7 - Вклад Воронежской области в производство отдельных видов сельскохозяйственной продукции (по данным за 2016 год)</w:t>
      </w:r>
      <w:r w:rsidRPr="0097248E">
        <w:rPr>
          <w:rFonts w:ascii="Times New Roman" w:hAnsi="Times New Roman" w:cs="Times New Roman"/>
          <w:sz w:val="28"/>
          <w:szCs w:val="28"/>
        </w:rPr>
        <w:t xml:space="preserve"> &lt;15&gt;.</w:t>
      </w:r>
    </w:p>
    <w:p w:rsidR="001B4925" w:rsidRPr="0097248E" w:rsidRDefault="001B4925" w:rsidP="001B4925">
      <w:pPr>
        <w:pStyle w:val="ConsPlusNormal"/>
        <w:spacing w:before="220"/>
        <w:ind w:firstLine="540"/>
        <w:jc w:val="both"/>
        <w:rPr>
          <w:rFonts w:ascii="Times New Roman" w:hAnsi="Times New Roman" w:cs="Times New Roman"/>
          <w:sz w:val="28"/>
          <w:szCs w:val="28"/>
        </w:rPr>
      </w:pPr>
      <w:r w:rsidRPr="0097248E">
        <w:rPr>
          <w:rFonts w:ascii="Times New Roman" w:hAnsi="Times New Roman" w:cs="Times New Roman"/>
          <w:sz w:val="28"/>
          <w:szCs w:val="28"/>
        </w:rPr>
        <w:t>--------------------------------</w:t>
      </w:r>
    </w:p>
    <w:p w:rsidR="001B4925" w:rsidRPr="0097248E" w:rsidRDefault="001B4925" w:rsidP="001B4925">
      <w:pPr>
        <w:pStyle w:val="ConsPlusNormal"/>
        <w:spacing w:before="220"/>
        <w:ind w:firstLine="540"/>
        <w:jc w:val="both"/>
        <w:rPr>
          <w:rFonts w:ascii="Times New Roman" w:hAnsi="Times New Roman" w:cs="Times New Roman"/>
          <w:sz w:val="28"/>
          <w:szCs w:val="28"/>
        </w:rPr>
      </w:pPr>
      <w:r w:rsidRPr="0097248E">
        <w:rPr>
          <w:rFonts w:ascii="Times New Roman" w:hAnsi="Times New Roman" w:cs="Times New Roman"/>
          <w:sz w:val="28"/>
          <w:szCs w:val="28"/>
        </w:rPr>
        <w:t>&lt;15&gt; Регионы России. Социально-экономические показатели. 2017: стат. сб. / Росстат. - М., 2017. - С. 823 - 824, 827, 829, 833 - 834, 837 - 838, 841 - 842, 857 - 858, 859 - 860.</w:t>
      </w:r>
    </w:p>
    <w:p w:rsidR="001B4925" w:rsidRPr="0097248E" w:rsidRDefault="001B4925" w:rsidP="001B4925">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0"/>
        <w:gridCol w:w="1604"/>
        <w:gridCol w:w="1757"/>
        <w:gridCol w:w="2115"/>
      </w:tblGrid>
      <w:tr w:rsidR="001B4925" w:rsidRPr="0097248E" w:rsidTr="001B4925">
        <w:tc>
          <w:tcPr>
            <w:tcW w:w="388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Показатели</w:t>
            </w:r>
          </w:p>
        </w:tc>
        <w:tc>
          <w:tcPr>
            <w:tcW w:w="160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Место в РФ</w:t>
            </w:r>
          </w:p>
        </w:tc>
        <w:tc>
          <w:tcPr>
            <w:tcW w:w="1757"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Удельный вес Воронежской области в валовом сборе РФ, %</w:t>
            </w:r>
          </w:p>
        </w:tc>
        <w:tc>
          <w:tcPr>
            <w:tcW w:w="2115"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Удельный вес Воронежской области в валовом сборе ЦФО, %</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1. Валовой сбор зерна</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5</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4,0</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17,3</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2. Валовой сбор сахарной свеклы</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11,3</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20,5</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3. Валовой сбор семян подсолнечника</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8,3</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34,3</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4. Валовой сбор картофеля</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5,0</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16,1</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5. Валовой сбор овощей</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7</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3,3</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16,9</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6. Валовой сбор плодов и ягод</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8</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3,5</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17,1</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7. Производство молока</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7</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2,7</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15,3</w:t>
            </w:r>
          </w:p>
        </w:tc>
      </w:tr>
      <w:tr w:rsidR="001B4925" w:rsidRPr="0097248E" w:rsidTr="001B4925">
        <w:tc>
          <w:tcPr>
            <w:tcW w:w="3880"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8. Производство мяса</w:t>
            </w:r>
          </w:p>
        </w:tc>
        <w:tc>
          <w:tcPr>
            <w:tcW w:w="1604"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9</w:t>
            </w:r>
          </w:p>
        </w:tc>
        <w:tc>
          <w:tcPr>
            <w:tcW w:w="1757"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2,7</w:t>
            </w:r>
          </w:p>
        </w:tc>
        <w:tc>
          <w:tcPr>
            <w:tcW w:w="2115" w:type="dxa"/>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8,1</w:t>
            </w:r>
          </w:p>
        </w:tc>
      </w:tr>
    </w:tbl>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К значимым характеристикам аграрного сектора Воронежской области относятся: существенный рост производительности труда (за период 2011 - 2016 годов значение этого показателя выросло в 2,2 раза);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объединяющих ресурсы хозяйствующих субъектов разных </w:t>
      </w:r>
      <w:r w:rsidRPr="0097248E">
        <w:rPr>
          <w:rFonts w:ascii="Times New Roman" w:hAnsi="Times New Roman" w:cs="Times New Roman"/>
          <w:sz w:val="28"/>
          <w:szCs w:val="28"/>
        </w:rPr>
        <w:lastRenderedPageBreak/>
        <w:t>муниципальных образований и ориентированных на развитие молочного и мясного скотоводства в регионе, обеспечение продовольственной безопасности.</w:t>
      </w:r>
    </w:p>
    <w:p w:rsidR="001B4925" w:rsidRDefault="001B4925" w:rsidP="00E20CE1">
      <w:pPr>
        <w:autoSpaceDE w:val="0"/>
        <w:autoSpaceDN w:val="0"/>
        <w:adjustRightInd w:val="0"/>
        <w:ind w:firstLine="709"/>
        <w:rPr>
          <w:rFonts w:cs="Times New Roman"/>
          <w:szCs w:val="28"/>
        </w:rPr>
      </w:pPr>
      <w:r>
        <w:rPr>
          <w:rFonts w:cs="Times New Roman"/>
          <w:szCs w:val="28"/>
        </w:rPr>
        <w:t>В составе существенных возможностей развития Воронежской области установлены следующие:</w:t>
      </w:r>
    </w:p>
    <w:p w:rsidR="001B4925" w:rsidRDefault="001B4925" w:rsidP="00E20CE1">
      <w:pPr>
        <w:autoSpaceDE w:val="0"/>
        <w:autoSpaceDN w:val="0"/>
        <w:adjustRightInd w:val="0"/>
        <w:ind w:firstLine="709"/>
        <w:rPr>
          <w:rFonts w:cs="Times New Roman"/>
          <w:szCs w:val="28"/>
        </w:rPr>
      </w:pPr>
      <w:r>
        <w:rPr>
          <w:rFonts w:cs="Times New Roman"/>
          <w:szCs w:val="28"/>
        </w:rPr>
        <w:t>3. Расширение масштабов финансирования развития экономики Воронежской области, осуществляемого частными внешними инвесторами.</w:t>
      </w:r>
    </w:p>
    <w:p w:rsidR="001B4925" w:rsidRDefault="001B4925" w:rsidP="00E20CE1">
      <w:pPr>
        <w:autoSpaceDE w:val="0"/>
        <w:autoSpaceDN w:val="0"/>
        <w:adjustRightInd w:val="0"/>
        <w:spacing w:before="280"/>
        <w:ind w:firstLine="709"/>
        <w:rPr>
          <w:rFonts w:cs="Times New Roman"/>
          <w:szCs w:val="28"/>
        </w:rPr>
      </w:pPr>
      <w:r>
        <w:rPr>
          <w:rFonts w:cs="Times New Roman"/>
          <w:szCs w:val="28"/>
        </w:rPr>
        <w:t>Устойчивая динамика роста, усиление позиций на национальном рынке воронежских предприятий широкого спектра отраслей (сельское хозяйство, пищевая, химическая промышленность, сельскохозяйственное машиностроение, самолетостроение, информационные технологии и др.) стимулируют привлечение и расширение масштабов внешних, в том числе иностранных инвестиций.</w:t>
      </w:r>
    </w:p>
    <w:p w:rsidR="001B4925"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ind w:firstLine="540"/>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8 - Диапазон средних значений экспертных оценок возможностей развития 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474"/>
        <w:gridCol w:w="1531"/>
      </w:tblGrid>
      <w:tr w:rsidR="001B4925" w:rsidRPr="0097248E" w:rsidTr="001B4925">
        <w:tc>
          <w:tcPr>
            <w:tcW w:w="6009" w:type="dxa"/>
            <w:vMerge w:val="restart"/>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Возможности развития Воронежской области</w:t>
            </w:r>
          </w:p>
        </w:tc>
        <w:tc>
          <w:tcPr>
            <w:tcW w:w="3005" w:type="dxa"/>
            <w:gridSpan w:val="2"/>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Оценка возможностей</w:t>
            </w:r>
          </w:p>
        </w:tc>
      </w:tr>
      <w:tr w:rsidR="001B4925" w:rsidRPr="0097248E" w:rsidTr="001B4925">
        <w:tc>
          <w:tcPr>
            <w:tcW w:w="6009" w:type="dxa"/>
            <w:vMerge/>
          </w:tcPr>
          <w:p w:rsidR="001B4925" w:rsidRPr="0097248E" w:rsidRDefault="001B4925" w:rsidP="001B4925">
            <w:pPr>
              <w:rPr>
                <w:rFonts w:cs="Times New Roman"/>
                <w:szCs w:val="28"/>
              </w:rPr>
            </w:pP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сила влияния</w:t>
            </w:r>
          </w:p>
        </w:tc>
        <w:tc>
          <w:tcPr>
            <w:tcW w:w="153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вероятность использования</w:t>
            </w:r>
          </w:p>
        </w:tc>
      </w:tr>
      <w:tr w:rsidR="001B4925" w:rsidRPr="0097248E" w:rsidTr="001B4925">
        <w:tc>
          <w:tcPr>
            <w:tcW w:w="6009"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53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w:t>
            </w:r>
          </w:p>
        </w:tc>
      </w:tr>
      <w:tr w:rsidR="001B4925" w:rsidRPr="0097248E" w:rsidTr="001B4925">
        <w:tc>
          <w:tcPr>
            <w:tcW w:w="6009"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6. Рост спроса на продукцию предприятий АПК Воронежской области на мировом рынке</w:t>
            </w: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4,07 - 4,53</w:t>
            </w:r>
          </w:p>
        </w:tc>
        <w:tc>
          <w:tcPr>
            <w:tcW w:w="153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3,67 - 4,45</w:t>
            </w:r>
          </w:p>
        </w:tc>
      </w:tr>
      <w:tr w:rsidR="001B4925" w:rsidRPr="0097248E" w:rsidTr="001B4925">
        <w:tc>
          <w:tcPr>
            <w:tcW w:w="6009"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 xml:space="preserve">9. Реализация федеральных программ развития перспективных направлений </w:t>
            </w:r>
            <w:proofErr w:type="spellStart"/>
            <w:r w:rsidRPr="0097248E">
              <w:rPr>
                <w:rFonts w:ascii="Times New Roman" w:hAnsi="Times New Roman" w:cs="Times New Roman"/>
                <w:sz w:val="28"/>
                <w:szCs w:val="28"/>
              </w:rPr>
              <w:t>импортозамещения</w:t>
            </w:r>
            <w:proofErr w:type="spellEnd"/>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3,43 - 4,43</w:t>
            </w:r>
          </w:p>
        </w:tc>
        <w:tc>
          <w:tcPr>
            <w:tcW w:w="153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3,63 - 4,43</w:t>
            </w:r>
          </w:p>
        </w:tc>
      </w:tr>
    </w:tbl>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В составе существенных угроз развитию Воронежской области установлены следующие:</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3. Внешние угрозы.</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Действие экономических санкций сказывается не только на ограничениях финансовых ресурсов, поступающих из федерального центра, но и существенно усложняет деятельность предприятий ряда отраслей экономики Воронежской области. Так, в агропромышленном комплексе наиболее </w:t>
      </w:r>
      <w:proofErr w:type="spellStart"/>
      <w:r w:rsidRPr="0097248E">
        <w:rPr>
          <w:rFonts w:ascii="Times New Roman" w:hAnsi="Times New Roman" w:cs="Times New Roman"/>
          <w:sz w:val="28"/>
          <w:szCs w:val="28"/>
        </w:rPr>
        <w:t>импортозависимыми</w:t>
      </w:r>
      <w:proofErr w:type="spellEnd"/>
      <w:r w:rsidRPr="0097248E">
        <w:rPr>
          <w:rFonts w:ascii="Times New Roman" w:hAnsi="Times New Roman" w:cs="Times New Roman"/>
          <w:sz w:val="28"/>
          <w:szCs w:val="28"/>
        </w:rPr>
        <w:t xml:space="preserve"> по оборудованию и запасным частям являются молочная, сахарная, мясная и кондитерская отрасли. Сохраняется </w:t>
      </w:r>
      <w:proofErr w:type="spellStart"/>
      <w:r w:rsidRPr="0097248E">
        <w:rPr>
          <w:rFonts w:ascii="Times New Roman" w:hAnsi="Times New Roman" w:cs="Times New Roman"/>
          <w:sz w:val="28"/>
          <w:szCs w:val="28"/>
        </w:rPr>
        <w:t>импортозависимость</w:t>
      </w:r>
      <w:proofErr w:type="spellEnd"/>
      <w:r w:rsidRPr="0097248E">
        <w:rPr>
          <w:rFonts w:ascii="Times New Roman" w:hAnsi="Times New Roman" w:cs="Times New Roman"/>
          <w:sz w:val="28"/>
          <w:szCs w:val="28"/>
        </w:rPr>
        <w:t xml:space="preserve"> по семенному материалу по отдельным </w:t>
      </w:r>
      <w:r w:rsidRPr="0097248E">
        <w:rPr>
          <w:rFonts w:ascii="Times New Roman" w:hAnsi="Times New Roman" w:cs="Times New Roman"/>
          <w:sz w:val="28"/>
          <w:szCs w:val="28"/>
        </w:rPr>
        <w:lastRenderedPageBreak/>
        <w:t>сельскохозяйственным культурам (в посевах региона доля импортных семян подсолнечника, кукурузы, сахарной свеклы составляет от 50 до 90%). Подорожание импортных сырья, наполнителей, упаковки, запасных частей приводит к росту цен на готовую продукцию агропромышленного комплекса, что ограничивает потребительский спрос.</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Для уточнения и дополнения состава внешних угроз, оценки вероятности их реализации и последствий для развития Воронежской области был проведен опрос экспертов (состав групп респондентов назван выше).</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Диапазон средних значений экспертных оценок с учетом всех групп респондентов представлен в таблице 9.</w:t>
      </w:r>
    </w:p>
    <w:p w:rsidR="001B4925" w:rsidRPr="0097248E" w:rsidRDefault="001B4925" w:rsidP="00E20CE1">
      <w:pPr>
        <w:pStyle w:val="ConsPlusNormal"/>
        <w:ind w:firstLine="709"/>
        <w:jc w:val="both"/>
        <w:rPr>
          <w:rFonts w:ascii="Times New Roman" w:hAnsi="Times New Roman" w:cs="Times New Roman"/>
          <w:sz w:val="28"/>
          <w:szCs w:val="28"/>
        </w:rPr>
      </w:pPr>
    </w:p>
    <w:p w:rsidR="001B4925" w:rsidRPr="0097248E" w:rsidRDefault="001B4925" w:rsidP="001B4925">
      <w:pPr>
        <w:pStyle w:val="ConsPlusTitle"/>
        <w:ind w:firstLine="540"/>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9 - Диапазон средних значений экспертных оценок угроз развитию 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3"/>
        <w:gridCol w:w="1474"/>
        <w:gridCol w:w="1417"/>
      </w:tblGrid>
      <w:tr w:rsidR="001B4925" w:rsidRPr="0097248E" w:rsidTr="001B4925">
        <w:tc>
          <w:tcPr>
            <w:tcW w:w="6123" w:type="dxa"/>
            <w:vMerge w:val="restart"/>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Угрозы развитию Воронежской области</w:t>
            </w:r>
          </w:p>
        </w:tc>
        <w:tc>
          <w:tcPr>
            <w:tcW w:w="2891" w:type="dxa"/>
            <w:gridSpan w:val="2"/>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Оценка возможностей</w:t>
            </w:r>
          </w:p>
        </w:tc>
      </w:tr>
      <w:tr w:rsidR="001B4925" w:rsidRPr="0097248E" w:rsidTr="001B4925">
        <w:tc>
          <w:tcPr>
            <w:tcW w:w="6123" w:type="dxa"/>
            <w:vMerge/>
          </w:tcPr>
          <w:p w:rsidR="001B4925" w:rsidRPr="0097248E" w:rsidRDefault="001B4925" w:rsidP="001B4925">
            <w:pPr>
              <w:rPr>
                <w:rFonts w:cs="Times New Roman"/>
                <w:szCs w:val="28"/>
              </w:rPr>
            </w:pP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последствия реализации</w:t>
            </w:r>
          </w:p>
        </w:tc>
        <w:tc>
          <w:tcPr>
            <w:tcW w:w="1417"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вероятность реализации</w:t>
            </w:r>
          </w:p>
        </w:tc>
      </w:tr>
      <w:tr w:rsidR="001B4925" w:rsidRPr="0097248E" w:rsidTr="001B4925">
        <w:tc>
          <w:tcPr>
            <w:tcW w:w="6123"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w:t>
            </w:r>
          </w:p>
        </w:tc>
        <w:tc>
          <w:tcPr>
            <w:tcW w:w="1417"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w:t>
            </w:r>
          </w:p>
        </w:tc>
      </w:tr>
      <w:tr w:rsidR="001B4925" w:rsidRPr="0097248E" w:rsidTr="001B4925">
        <w:tc>
          <w:tcPr>
            <w:tcW w:w="6123"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12. Уменьшение господдержки сельского хозяйства</w:t>
            </w:r>
          </w:p>
        </w:tc>
        <w:tc>
          <w:tcPr>
            <w:tcW w:w="147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4,29 - 4,6</w:t>
            </w:r>
          </w:p>
        </w:tc>
        <w:tc>
          <w:tcPr>
            <w:tcW w:w="1417"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3,87 - 4,31</w:t>
            </w:r>
          </w:p>
        </w:tc>
      </w:tr>
    </w:tbl>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outlineLvl w:val="2"/>
        <w:rPr>
          <w:rFonts w:ascii="Times New Roman" w:hAnsi="Times New Roman" w:cs="Times New Roman"/>
          <w:sz w:val="28"/>
          <w:szCs w:val="28"/>
        </w:rPr>
      </w:pPr>
      <w:proofErr w:type="spellStart"/>
      <w:r w:rsidRPr="0097248E">
        <w:rPr>
          <w:rFonts w:ascii="Times New Roman" w:hAnsi="Times New Roman" w:cs="Times New Roman"/>
          <w:sz w:val="28"/>
          <w:szCs w:val="28"/>
        </w:rPr>
        <w:t>Типологизация</w:t>
      </w:r>
      <w:proofErr w:type="spellEnd"/>
      <w:r w:rsidRPr="0097248E">
        <w:rPr>
          <w:rFonts w:ascii="Times New Roman" w:hAnsi="Times New Roman" w:cs="Times New Roman"/>
          <w:sz w:val="28"/>
          <w:szCs w:val="28"/>
        </w:rPr>
        <w:t xml:space="preserve"> интересов субъектов стратегического развития</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Представители гражданского общества отнесли к возможностям, влияние которых на социально-экономического развитие Воронежской области ближе к сильному, только расширение участия бизнеса в решении социальных проблем региона. Почти половина факторов, по их оценке, имеет среднее влияние. Их оценки свидетельствуют также о том, что ни одна из возможностей не имеет высокой вероятности использования. Средняя вероятность отмечена ими у реализации федеральных программ развития перспективных направлений </w:t>
      </w:r>
      <w:proofErr w:type="spellStart"/>
      <w:r w:rsidRPr="0097248E">
        <w:rPr>
          <w:rFonts w:ascii="Times New Roman" w:hAnsi="Times New Roman" w:cs="Times New Roman"/>
          <w:sz w:val="28"/>
          <w:szCs w:val="28"/>
        </w:rPr>
        <w:t>импортозамещения</w:t>
      </w:r>
      <w:proofErr w:type="spellEnd"/>
      <w:r w:rsidRPr="0097248E">
        <w:rPr>
          <w:rFonts w:ascii="Times New Roman" w:hAnsi="Times New Roman" w:cs="Times New Roman"/>
          <w:sz w:val="28"/>
          <w:szCs w:val="28"/>
        </w:rPr>
        <w:t xml:space="preserve"> и принятия федеральными властями решений о создании территорий с льготными условиями осуществления экономической деятельности.</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числе наиболее выраженных интересов всех групп </w:t>
      </w:r>
      <w:proofErr w:type="spellStart"/>
      <w:r w:rsidRPr="0097248E">
        <w:rPr>
          <w:rFonts w:ascii="Times New Roman" w:hAnsi="Times New Roman" w:cs="Times New Roman"/>
          <w:sz w:val="28"/>
          <w:szCs w:val="28"/>
        </w:rPr>
        <w:t>стейкхолдеров</w:t>
      </w:r>
      <w:proofErr w:type="spellEnd"/>
      <w:r w:rsidRPr="0097248E">
        <w:rPr>
          <w:rFonts w:ascii="Times New Roman" w:hAnsi="Times New Roman" w:cs="Times New Roman"/>
          <w:sz w:val="28"/>
          <w:szCs w:val="28"/>
        </w:rPr>
        <w:t>:</w:t>
      </w:r>
    </w:p>
    <w:p w:rsidR="001B4925"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расширение спроса на продукцию предприятий агропромышленного </w:t>
      </w:r>
      <w:r w:rsidRPr="0097248E">
        <w:rPr>
          <w:rFonts w:ascii="Times New Roman" w:hAnsi="Times New Roman" w:cs="Times New Roman"/>
          <w:sz w:val="28"/>
          <w:szCs w:val="28"/>
        </w:rPr>
        <w:lastRenderedPageBreak/>
        <w:t>комплекса Ворон</w:t>
      </w:r>
      <w:r>
        <w:rPr>
          <w:rFonts w:ascii="Times New Roman" w:hAnsi="Times New Roman" w:cs="Times New Roman"/>
          <w:sz w:val="28"/>
          <w:szCs w:val="28"/>
        </w:rPr>
        <w:t>ежской области на мировом рынке.</w:t>
      </w:r>
    </w:p>
    <w:p w:rsidR="001B4925" w:rsidRDefault="001B4925" w:rsidP="00E20CE1">
      <w:pPr>
        <w:pStyle w:val="ConsPlusNormal"/>
        <w:spacing w:before="220"/>
        <w:ind w:firstLine="709"/>
        <w:jc w:val="both"/>
        <w:rPr>
          <w:rFonts w:ascii="Times New Roman" w:hAnsi="Times New Roman" w:cs="Times New Roman"/>
          <w:b/>
          <w:sz w:val="28"/>
          <w:szCs w:val="28"/>
        </w:rPr>
      </w:pPr>
      <w:r w:rsidRPr="00075A13">
        <w:rPr>
          <w:rFonts w:ascii="Times New Roman" w:hAnsi="Times New Roman" w:cs="Times New Roman"/>
          <w:b/>
          <w:sz w:val="28"/>
          <w:szCs w:val="28"/>
        </w:rPr>
        <w:t>Относительные конкурентные преимущества Воронежской области</w:t>
      </w:r>
    </w:p>
    <w:p w:rsidR="001B4925" w:rsidRDefault="001B4925" w:rsidP="00E20CE1">
      <w:pPr>
        <w:autoSpaceDE w:val="0"/>
        <w:autoSpaceDN w:val="0"/>
        <w:adjustRightInd w:val="0"/>
        <w:ind w:firstLine="709"/>
        <w:rPr>
          <w:rFonts w:cs="Times New Roman"/>
          <w:szCs w:val="28"/>
        </w:rPr>
      </w:pPr>
    </w:p>
    <w:p w:rsidR="001B4925" w:rsidRDefault="001B4925" w:rsidP="00E20CE1">
      <w:pPr>
        <w:autoSpaceDE w:val="0"/>
        <w:autoSpaceDN w:val="0"/>
        <w:adjustRightInd w:val="0"/>
        <w:ind w:firstLine="709"/>
        <w:rPr>
          <w:rFonts w:cs="Times New Roman"/>
          <w:szCs w:val="28"/>
        </w:rPr>
      </w:pPr>
      <w:r>
        <w:rPr>
          <w:rFonts w:cs="Times New Roman"/>
          <w:szCs w:val="28"/>
        </w:rPr>
        <w:t>Учет результатов стратегического анализа и применение совокупности вышеназванных критериев позволили осуществить выбор ограниченного перечня сильных сторон Воронежской области, идентифицируемых в качестве ее относительных конкурентных преимуществ. Их состав и экономическое пространство реализации определены следующим образом:</w:t>
      </w:r>
    </w:p>
    <w:p w:rsidR="001B4925" w:rsidRDefault="001B4925" w:rsidP="00E20CE1">
      <w:pPr>
        <w:autoSpaceDE w:val="0"/>
        <w:autoSpaceDN w:val="0"/>
        <w:adjustRightInd w:val="0"/>
        <w:ind w:firstLine="709"/>
        <w:rPr>
          <w:rFonts w:cs="Times New Roman"/>
          <w:szCs w:val="28"/>
        </w:rPr>
      </w:pPr>
    </w:p>
    <w:p w:rsidR="001B4925" w:rsidRDefault="001B4925" w:rsidP="00E20CE1">
      <w:pPr>
        <w:autoSpaceDE w:val="0"/>
        <w:autoSpaceDN w:val="0"/>
        <w:adjustRightInd w:val="0"/>
        <w:ind w:firstLine="709"/>
        <w:rPr>
          <w:rFonts w:cs="Times New Roman"/>
          <w:szCs w:val="28"/>
        </w:rPr>
      </w:pPr>
      <w:r>
        <w:rPr>
          <w:rFonts w:cs="Times New Roman"/>
          <w:szCs w:val="28"/>
        </w:rPr>
        <w:t>- Воронежская область входит в группу регионов - лидеров в России по производству продукции сельского хозяйства, имея значительный потенциал для выхода на мировой рынок продовольствия и сельскохозяйственного сырья.</w:t>
      </w:r>
    </w:p>
    <w:p w:rsidR="001B4925" w:rsidRDefault="001B4925" w:rsidP="001B4925">
      <w:pPr>
        <w:pStyle w:val="ConsPlusNormal"/>
        <w:ind w:firstLine="540"/>
        <w:jc w:val="both"/>
        <w:rPr>
          <w:rFonts w:ascii="Times New Roman" w:hAnsi="Times New Roman" w:cs="Times New Roman"/>
          <w:sz w:val="28"/>
          <w:szCs w:val="28"/>
        </w:rPr>
      </w:pPr>
    </w:p>
    <w:p w:rsidR="001B4925" w:rsidRDefault="001B4925" w:rsidP="001B4925">
      <w:pPr>
        <w:pStyle w:val="ConsPlusNormal"/>
        <w:ind w:firstLine="540"/>
        <w:jc w:val="center"/>
        <w:rPr>
          <w:rFonts w:ascii="Times New Roman" w:hAnsi="Times New Roman" w:cs="Times New Roman"/>
          <w:b/>
          <w:sz w:val="28"/>
          <w:szCs w:val="28"/>
        </w:rPr>
      </w:pPr>
      <w:r w:rsidRPr="00075A13">
        <w:rPr>
          <w:rFonts w:ascii="Times New Roman" w:hAnsi="Times New Roman" w:cs="Times New Roman"/>
          <w:b/>
          <w:sz w:val="28"/>
          <w:szCs w:val="28"/>
        </w:rPr>
        <w:t>Ключевые проблемы социально-экономического развития Воронежской области</w:t>
      </w:r>
    </w:p>
    <w:p w:rsidR="001B4925" w:rsidRDefault="001B4925" w:rsidP="001B4925">
      <w:pPr>
        <w:pStyle w:val="ConsPlusNormal"/>
        <w:ind w:firstLine="540"/>
        <w:jc w:val="center"/>
        <w:rPr>
          <w:rFonts w:ascii="Times New Roman" w:hAnsi="Times New Roman" w:cs="Times New Roman"/>
          <w:sz w:val="28"/>
          <w:szCs w:val="28"/>
        </w:rPr>
      </w:pPr>
    </w:p>
    <w:p w:rsidR="001B4925" w:rsidRDefault="001B4925" w:rsidP="00E20CE1">
      <w:pPr>
        <w:autoSpaceDE w:val="0"/>
        <w:autoSpaceDN w:val="0"/>
        <w:adjustRightInd w:val="0"/>
        <w:ind w:firstLine="709"/>
        <w:rPr>
          <w:rFonts w:cs="Times New Roman"/>
          <w:szCs w:val="28"/>
        </w:rPr>
      </w:pPr>
      <w:r>
        <w:rPr>
          <w:rFonts w:cs="Times New Roman"/>
          <w:szCs w:val="28"/>
        </w:rPr>
        <w:t>Стратегический анализ социально-экономической системы Воронежской области позволил диагностировать ключевые проблемы ее развития, в числе которых:</w:t>
      </w:r>
    </w:p>
    <w:p w:rsidR="001B4925" w:rsidRDefault="00E20CE1" w:rsidP="00E20CE1">
      <w:pPr>
        <w:autoSpaceDE w:val="0"/>
        <w:autoSpaceDN w:val="0"/>
        <w:adjustRightInd w:val="0"/>
        <w:ind w:firstLine="709"/>
        <w:rPr>
          <w:rFonts w:cs="Times New Roman"/>
          <w:szCs w:val="28"/>
        </w:rPr>
      </w:pPr>
      <w:r>
        <w:rPr>
          <w:rFonts w:cs="Times New Roman"/>
          <w:szCs w:val="28"/>
        </w:rPr>
        <w:t xml:space="preserve">- </w:t>
      </w:r>
      <w:r w:rsidR="001B4925">
        <w:rPr>
          <w:rFonts w:cs="Times New Roman"/>
          <w:szCs w:val="28"/>
        </w:rPr>
        <w:t xml:space="preserve">высокая степень зависимости предоставляемых воронежским промышленным и сельскохозяйственным предприятиям инвестиционных ресурсов от решений федерального центра и </w:t>
      </w:r>
      <w:proofErr w:type="spellStart"/>
      <w:r w:rsidR="001B4925">
        <w:rPr>
          <w:rFonts w:cs="Times New Roman"/>
          <w:szCs w:val="28"/>
        </w:rPr>
        <w:t>топ-менеджмента</w:t>
      </w:r>
      <w:proofErr w:type="spellEnd"/>
      <w:r w:rsidR="001B4925">
        <w:rPr>
          <w:rFonts w:cs="Times New Roman"/>
          <w:szCs w:val="28"/>
        </w:rPr>
        <w:t xml:space="preserve"> </w:t>
      </w:r>
      <w:proofErr w:type="spellStart"/>
      <w:r w:rsidR="001B4925">
        <w:rPr>
          <w:rFonts w:cs="Times New Roman"/>
          <w:szCs w:val="28"/>
        </w:rPr>
        <w:t>инорегиональных</w:t>
      </w:r>
      <w:proofErr w:type="spellEnd"/>
      <w:r w:rsidR="001B4925">
        <w:rPr>
          <w:rFonts w:cs="Times New Roman"/>
          <w:szCs w:val="28"/>
        </w:rPr>
        <w:t xml:space="preserve"> банков.</w:t>
      </w:r>
    </w:p>
    <w:p w:rsidR="001B4925" w:rsidRDefault="001B4925" w:rsidP="00E20CE1">
      <w:pPr>
        <w:pStyle w:val="ConsPlusNormal"/>
        <w:ind w:firstLine="709"/>
        <w:jc w:val="both"/>
        <w:rPr>
          <w:rFonts w:ascii="Times New Roman" w:hAnsi="Times New Roman" w:cs="Times New Roman"/>
          <w:sz w:val="28"/>
          <w:szCs w:val="28"/>
        </w:rPr>
      </w:pPr>
    </w:p>
    <w:p w:rsidR="001B4925" w:rsidRPr="00075A13" w:rsidRDefault="001B4925" w:rsidP="001B4925">
      <w:pPr>
        <w:pStyle w:val="ConsPlusNormal"/>
        <w:ind w:firstLine="540"/>
        <w:jc w:val="center"/>
        <w:rPr>
          <w:rFonts w:ascii="Times New Roman" w:hAnsi="Times New Roman" w:cs="Times New Roman"/>
          <w:sz w:val="28"/>
          <w:szCs w:val="28"/>
        </w:rPr>
      </w:pPr>
    </w:p>
    <w:p w:rsidR="001B4925" w:rsidRPr="0097248E" w:rsidRDefault="001B4925" w:rsidP="001B4925">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t>Раздел 2. МИССИЯ, СТРАТЕГИЧЕСКИЕ ПРИОРИТЕТЫ И ЦЕЛИ</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 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E20CE1">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При разработке миссии Воронежской области принято во внимание, что данный элемент Стратегии ее социально-экономического развития на период до 2035 года призван определить:</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главные рубежи в повышении благосостояния населения и развитии экономики региона, достигаемые в долгосрочной перспективе;</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роль Воронежской области в системах более высокого уровня (российского, глобального), обеспеченная его нынешним и будущим местами в национальном и мировом разделении труда.</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Решение названных задач сопряжено с установлением достигнутого уровня и оценкой совокупного потенциала социально-экономического развития Воронежской области.</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С учетом установленных конкурентных преимуществ объективное основание миссии формируют стратегические позиции, которые Воронежская область способна занять в долгосрочной перспективе в социально-экономическом пространстве России. Их состав включает следующие:</w:t>
      </w:r>
    </w:p>
    <w:p w:rsidR="001B4925" w:rsidRPr="0097248E" w:rsidRDefault="001B4925" w:rsidP="00E20CE1">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укрепление ведущих позиций Воронежской области на национальном рынке сельскохозяйственной продукции, освоение новых сегментов мирового рынка продук</w:t>
      </w:r>
      <w:r>
        <w:rPr>
          <w:rFonts w:ascii="Times New Roman" w:hAnsi="Times New Roman" w:cs="Times New Roman"/>
          <w:sz w:val="28"/>
          <w:szCs w:val="28"/>
        </w:rPr>
        <w:t>ции агропромышленного комплекса.</w:t>
      </w:r>
    </w:p>
    <w:p w:rsidR="001B4925" w:rsidRDefault="001B4925" w:rsidP="00E20CE1">
      <w:pPr>
        <w:autoSpaceDE w:val="0"/>
        <w:autoSpaceDN w:val="0"/>
        <w:adjustRightInd w:val="0"/>
        <w:ind w:firstLine="709"/>
        <w:rPr>
          <w:rFonts w:cs="Times New Roman"/>
          <w:szCs w:val="28"/>
        </w:rPr>
      </w:pPr>
      <w:bookmarkStart w:id="10" w:name="P1310"/>
      <w:bookmarkEnd w:id="10"/>
    </w:p>
    <w:p w:rsidR="001B4925" w:rsidRDefault="001B4925" w:rsidP="00E20CE1">
      <w:pPr>
        <w:autoSpaceDE w:val="0"/>
        <w:autoSpaceDN w:val="0"/>
        <w:adjustRightInd w:val="0"/>
        <w:ind w:firstLine="709"/>
        <w:rPr>
          <w:rFonts w:cs="Times New Roman"/>
          <w:szCs w:val="28"/>
        </w:rPr>
      </w:pPr>
      <w:r>
        <w:rPr>
          <w:rFonts w:cs="Times New Roman"/>
          <w:szCs w:val="28"/>
        </w:rPr>
        <w:t>В составе стратегических приоритетов, учитывающих современный уровень социально-экономического развития Воронежской области, ее совокупный потенциал и относительные конкурентные преимущества, определены следующие:</w:t>
      </w:r>
    </w:p>
    <w:p w:rsidR="001B4925" w:rsidRDefault="001B4925" w:rsidP="00E20CE1">
      <w:pPr>
        <w:autoSpaceDE w:val="0"/>
        <w:autoSpaceDN w:val="0"/>
        <w:adjustRightInd w:val="0"/>
        <w:spacing w:before="280"/>
        <w:ind w:firstLine="709"/>
        <w:rPr>
          <w:rFonts w:cs="Times New Roman"/>
          <w:szCs w:val="28"/>
        </w:rPr>
      </w:pPr>
      <w:r>
        <w:rPr>
          <w:rFonts w:cs="Times New Roman"/>
          <w:szCs w:val="28"/>
        </w:rPr>
        <w:t>- развитие наукоемких и высокотехнологичных отраслей, экспортно-ориентированного промышленного и сельскохозяйственного производства.</w:t>
      </w:r>
    </w:p>
    <w:p w:rsidR="001B4925" w:rsidRDefault="001B4925" w:rsidP="00E20CE1">
      <w:pPr>
        <w:autoSpaceDE w:val="0"/>
        <w:autoSpaceDN w:val="0"/>
        <w:adjustRightInd w:val="0"/>
        <w:ind w:firstLine="709"/>
        <w:rPr>
          <w:rFonts w:cs="Times New Roman"/>
          <w:szCs w:val="28"/>
        </w:rPr>
      </w:pPr>
    </w:p>
    <w:p w:rsidR="001B4925" w:rsidRDefault="001B4925" w:rsidP="00E20CE1">
      <w:pPr>
        <w:autoSpaceDE w:val="0"/>
        <w:autoSpaceDN w:val="0"/>
        <w:adjustRightInd w:val="0"/>
        <w:ind w:firstLine="709"/>
        <w:rPr>
          <w:rFonts w:cs="Times New Roman"/>
          <w:szCs w:val="28"/>
        </w:rPr>
      </w:pPr>
      <w:r>
        <w:rPr>
          <w:rFonts w:cs="Times New Roman"/>
          <w:szCs w:val="28"/>
        </w:rPr>
        <w:t>Состав стратегических целей первого уровня включает:</w:t>
      </w:r>
    </w:p>
    <w:p w:rsidR="001B4925" w:rsidRDefault="001B4925" w:rsidP="00E20CE1">
      <w:pPr>
        <w:autoSpaceDE w:val="0"/>
        <w:autoSpaceDN w:val="0"/>
        <w:adjustRightInd w:val="0"/>
        <w:ind w:firstLine="709"/>
        <w:rPr>
          <w:rFonts w:cs="Times New Roman"/>
          <w:bCs/>
          <w:szCs w:val="28"/>
        </w:rPr>
      </w:pPr>
    </w:p>
    <w:p w:rsidR="001B4925" w:rsidRPr="00A033F7" w:rsidRDefault="001B4925" w:rsidP="00E20CE1">
      <w:pPr>
        <w:autoSpaceDE w:val="0"/>
        <w:autoSpaceDN w:val="0"/>
        <w:adjustRightInd w:val="0"/>
        <w:ind w:firstLine="709"/>
        <w:rPr>
          <w:rFonts w:cs="Times New Roman"/>
          <w:bCs/>
          <w:szCs w:val="28"/>
        </w:rPr>
      </w:pPr>
      <w:r w:rsidRPr="00A033F7">
        <w:rPr>
          <w:rFonts w:cs="Times New Roman"/>
          <w:bCs/>
          <w:szCs w:val="28"/>
        </w:rPr>
        <w:t>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1B4925" w:rsidRDefault="001B4925" w:rsidP="00E20CE1">
      <w:pPr>
        <w:autoSpaceDE w:val="0"/>
        <w:autoSpaceDN w:val="0"/>
        <w:adjustRightInd w:val="0"/>
        <w:ind w:firstLine="709"/>
        <w:rPr>
          <w:rFonts w:cs="Times New Roman"/>
          <w:szCs w:val="28"/>
        </w:rPr>
      </w:pPr>
      <w:r>
        <w:rPr>
          <w:rFonts w:cs="Times New Roman"/>
          <w:szCs w:val="28"/>
        </w:rPr>
        <w:t>2.13. Обеспечение населения экономически доступной и безопасной сельскохозяйственной продукцией.</w:t>
      </w:r>
    </w:p>
    <w:p w:rsidR="001B4925" w:rsidRDefault="001B4925" w:rsidP="001B4925">
      <w:pPr>
        <w:pStyle w:val="ConsPlusTitle"/>
        <w:ind w:firstLine="540"/>
        <w:jc w:val="both"/>
        <w:outlineLvl w:val="2"/>
        <w:rPr>
          <w:rFonts w:ascii="Times New Roman" w:hAnsi="Times New Roman" w:cs="Times New Roman"/>
          <w:sz w:val="28"/>
          <w:szCs w:val="28"/>
        </w:rPr>
      </w:pPr>
    </w:p>
    <w:p w:rsidR="001B4925" w:rsidRDefault="001B4925" w:rsidP="001B4925">
      <w:pPr>
        <w:pStyle w:val="ConsPlusTitle"/>
        <w:ind w:firstLine="540"/>
        <w:jc w:val="both"/>
        <w:outlineLvl w:val="2"/>
        <w:rPr>
          <w:rFonts w:ascii="Times New Roman" w:hAnsi="Times New Roman" w:cs="Times New Roman"/>
          <w:sz w:val="28"/>
          <w:szCs w:val="28"/>
        </w:rPr>
      </w:pPr>
    </w:p>
    <w:p w:rsidR="001B4925" w:rsidRPr="0097248E" w:rsidRDefault="001B4925" w:rsidP="001B4925">
      <w:pPr>
        <w:pStyle w:val="ConsPlusTitle"/>
        <w:ind w:firstLine="540"/>
        <w:jc w:val="both"/>
        <w:outlineLvl w:val="2"/>
        <w:rPr>
          <w:rFonts w:ascii="Times New Roman" w:hAnsi="Times New Roman" w:cs="Times New Roman"/>
          <w:sz w:val="28"/>
          <w:szCs w:val="28"/>
        </w:rPr>
      </w:pPr>
      <w:r w:rsidRPr="0097248E">
        <w:rPr>
          <w:rFonts w:ascii="Times New Roman" w:hAnsi="Times New Roman" w:cs="Times New Roman"/>
          <w:sz w:val="28"/>
          <w:szCs w:val="28"/>
        </w:rPr>
        <w:t>Таблица 10 - Показатели социально-экономического развития Воронежской области по консервативному (1), базовому (2) и целевому (3) сценариям</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rPr>
          <w:rFonts w:cs="Times New Roman"/>
          <w:szCs w:val="28"/>
        </w:rPr>
        <w:sectPr w:rsidR="001B4925" w:rsidRPr="0097248E">
          <w:pgSz w:w="11905" w:h="16838"/>
          <w:pgMar w:top="1134" w:right="850" w:bottom="1134" w:left="1701" w:header="0" w:footer="0" w:gutter="0"/>
          <w:cols w:space="720"/>
        </w:sectPr>
      </w:pPr>
    </w:p>
    <w:tbl>
      <w:tblPr>
        <w:tblW w:w="14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821"/>
        <w:gridCol w:w="822"/>
        <w:gridCol w:w="820"/>
        <w:gridCol w:w="821"/>
        <w:gridCol w:w="821"/>
        <w:gridCol w:w="821"/>
        <w:gridCol w:w="821"/>
        <w:gridCol w:w="822"/>
        <w:gridCol w:w="820"/>
        <w:gridCol w:w="821"/>
        <w:gridCol w:w="821"/>
        <w:gridCol w:w="821"/>
        <w:gridCol w:w="821"/>
        <w:gridCol w:w="822"/>
        <w:gridCol w:w="820"/>
      </w:tblGrid>
      <w:tr w:rsidR="001B4925" w:rsidRPr="0097248E" w:rsidTr="001B4925">
        <w:tc>
          <w:tcPr>
            <w:tcW w:w="2608" w:type="dxa"/>
            <w:vMerge w:val="restart"/>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lastRenderedPageBreak/>
              <w:t>Показатели</w:t>
            </w:r>
          </w:p>
        </w:tc>
        <w:tc>
          <w:tcPr>
            <w:tcW w:w="12315" w:type="dxa"/>
            <w:gridSpan w:val="15"/>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Годы</w:t>
            </w:r>
          </w:p>
        </w:tc>
      </w:tr>
      <w:tr w:rsidR="001B4925" w:rsidRPr="0097248E" w:rsidTr="001B4925">
        <w:tc>
          <w:tcPr>
            <w:tcW w:w="2608" w:type="dxa"/>
            <w:vMerge/>
          </w:tcPr>
          <w:p w:rsidR="001B4925" w:rsidRPr="0097248E" w:rsidRDefault="001B4925" w:rsidP="001B4925">
            <w:pPr>
              <w:rPr>
                <w:rFonts w:cs="Times New Roman"/>
                <w:szCs w:val="28"/>
              </w:rPr>
            </w:pPr>
          </w:p>
        </w:tc>
        <w:tc>
          <w:tcPr>
            <w:tcW w:w="2463" w:type="dxa"/>
            <w:gridSpan w:val="3"/>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2019</w:t>
            </w:r>
          </w:p>
        </w:tc>
        <w:tc>
          <w:tcPr>
            <w:tcW w:w="2463" w:type="dxa"/>
            <w:gridSpan w:val="3"/>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2020</w:t>
            </w:r>
          </w:p>
        </w:tc>
        <w:tc>
          <w:tcPr>
            <w:tcW w:w="2463" w:type="dxa"/>
            <w:gridSpan w:val="3"/>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2024</w:t>
            </w:r>
          </w:p>
        </w:tc>
        <w:tc>
          <w:tcPr>
            <w:tcW w:w="2463" w:type="dxa"/>
            <w:gridSpan w:val="3"/>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2030</w:t>
            </w:r>
          </w:p>
        </w:tc>
        <w:tc>
          <w:tcPr>
            <w:tcW w:w="2463" w:type="dxa"/>
            <w:gridSpan w:val="3"/>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2035</w:t>
            </w:r>
          </w:p>
        </w:tc>
      </w:tr>
      <w:tr w:rsidR="001B4925" w:rsidRPr="0097248E" w:rsidTr="001B4925">
        <w:tc>
          <w:tcPr>
            <w:tcW w:w="2608"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0"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0"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2</w:t>
            </w:r>
            <w:r w:rsidRPr="0097248E">
              <w:rPr>
                <w:rFonts w:ascii="Times New Roman" w:hAnsi="Times New Roman" w:cs="Times New Roman"/>
                <w:sz w:val="28"/>
                <w:szCs w:val="28"/>
              </w:rPr>
              <w:t>2</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c>
          <w:tcPr>
            <w:tcW w:w="821"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1</w:t>
            </w:r>
            <w:r w:rsidRPr="0097248E">
              <w:rPr>
                <w:rFonts w:ascii="Times New Roman" w:hAnsi="Times New Roman" w:cs="Times New Roman"/>
                <w:sz w:val="28"/>
                <w:szCs w:val="28"/>
              </w:rPr>
              <w:t>1</w:t>
            </w:r>
          </w:p>
        </w:tc>
        <w:tc>
          <w:tcPr>
            <w:tcW w:w="822"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820" w:type="dxa"/>
          </w:tcPr>
          <w:p w:rsidR="001B4925" w:rsidRPr="0097248E" w:rsidRDefault="001B4925" w:rsidP="001B4925">
            <w:pPr>
              <w:pStyle w:val="ConsPlusNormal"/>
              <w:rPr>
                <w:rFonts w:ascii="Times New Roman" w:hAnsi="Times New Roman" w:cs="Times New Roman"/>
                <w:sz w:val="28"/>
                <w:szCs w:val="28"/>
              </w:rPr>
            </w:pPr>
            <w:r>
              <w:rPr>
                <w:rFonts w:ascii="Times New Roman" w:hAnsi="Times New Roman" w:cs="Times New Roman"/>
                <w:sz w:val="28"/>
                <w:szCs w:val="28"/>
              </w:rPr>
              <w:t>3</w:t>
            </w:r>
            <w:r w:rsidRPr="0097248E">
              <w:rPr>
                <w:rFonts w:ascii="Times New Roman" w:hAnsi="Times New Roman" w:cs="Times New Roman"/>
                <w:sz w:val="28"/>
                <w:szCs w:val="28"/>
              </w:rPr>
              <w:t>3</w:t>
            </w:r>
          </w:p>
        </w:tc>
      </w:tr>
      <w:tr w:rsidR="001B4925" w:rsidRPr="0097248E" w:rsidTr="001B4925">
        <w:tc>
          <w:tcPr>
            <w:tcW w:w="260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28. Индекс производства продукции сельского хозяйства в хозяйствах всех категорий, в % к 2016 году</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95,10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100,30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104,30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97,90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103,50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107,20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103,20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111,20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116,10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112,80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124,40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132,70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122,80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137,80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148,70</w:t>
            </w:r>
          </w:p>
        </w:tc>
      </w:tr>
      <w:tr w:rsidR="001B4925" w:rsidRPr="0097248E" w:rsidTr="001B4925">
        <w:tc>
          <w:tcPr>
            <w:tcW w:w="260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29. Индекс производительности труда в сельском хозяйстве, в % к 2016 году</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95,10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101,10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106,90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97,90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105,30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110,50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103,20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114,80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123,10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112,80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131,40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146,50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122,80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147,60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165,70</w:t>
            </w:r>
          </w:p>
        </w:tc>
      </w:tr>
      <w:tr w:rsidR="001B4925" w:rsidRPr="0097248E" w:rsidTr="001B4925">
        <w:tc>
          <w:tcPr>
            <w:tcW w:w="2608"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30. Темп роста экспорта продукции АПК, в % к 2016 году</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101,5</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112,00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122,50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108,60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127,00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128,60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119,60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155,80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162,10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131,70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180,60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199,50</w:t>
            </w:r>
          </w:p>
        </w:tc>
        <w:tc>
          <w:tcPr>
            <w:tcW w:w="821"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147,60</w:t>
            </w:r>
          </w:p>
        </w:tc>
        <w:tc>
          <w:tcPr>
            <w:tcW w:w="822"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205,80</w:t>
            </w:r>
          </w:p>
        </w:tc>
        <w:tc>
          <w:tcPr>
            <w:tcW w:w="820"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234,70</w:t>
            </w:r>
          </w:p>
        </w:tc>
      </w:tr>
    </w:tbl>
    <w:p w:rsidR="001B4925" w:rsidRPr="0097248E" w:rsidRDefault="001B4925" w:rsidP="001B4925">
      <w:pPr>
        <w:rPr>
          <w:rFonts w:cs="Times New Roman"/>
          <w:szCs w:val="28"/>
        </w:rPr>
        <w:sectPr w:rsidR="001B4925" w:rsidRPr="0097248E">
          <w:pgSz w:w="16838" w:h="11905" w:orient="landscape"/>
          <w:pgMar w:top="1701" w:right="1134" w:bottom="850" w:left="1134" w:header="0" w:footer="0" w:gutter="0"/>
          <w:cols w:space="720"/>
        </w:sect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outlineLvl w:val="1"/>
        <w:rPr>
          <w:rFonts w:ascii="Times New Roman" w:hAnsi="Times New Roman" w:cs="Times New Roman"/>
          <w:sz w:val="28"/>
          <w:szCs w:val="28"/>
        </w:rPr>
      </w:pPr>
      <w:r w:rsidRPr="0097248E">
        <w:rPr>
          <w:rFonts w:ascii="Times New Roman" w:hAnsi="Times New Roman" w:cs="Times New Roman"/>
          <w:sz w:val="28"/>
          <w:szCs w:val="28"/>
        </w:rPr>
        <w:t>Раздел 5. ОСНОВНЫЕ НАПРАВЛЕНИЯ ЭКОНОМИЧЕСКОГО РАЗВИТИЯ</w:t>
      </w:r>
    </w:p>
    <w:p w:rsidR="001B4925"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r>
        <w:rPr>
          <w:rFonts w:cs="Times New Roman"/>
          <w:b/>
          <w:bCs/>
          <w:szCs w:val="28"/>
        </w:rPr>
        <w:t>Подраздел 5.1. РАЗВИТИЕ ВЫСОКОТЕХНОЛОГИЧНОГО</w:t>
      </w:r>
    </w:p>
    <w:p w:rsidR="001B4925" w:rsidRDefault="001B4925" w:rsidP="001B4925">
      <w:pPr>
        <w:autoSpaceDE w:val="0"/>
        <w:autoSpaceDN w:val="0"/>
        <w:adjustRightInd w:val="0"/>
        <w:jc w:val="center"/>
        <w:rPr>
          <w:rFonts w:cs="Times New Roman"/>
          <w:b/>
          <w:bCs/>
          <w:szCs w:val="28"/>
        </w:rPr>
      </w:pPr>
      <w:r>
        <w:rPr>
          <w:rFonts w:cs="Times New Roman"/>
          <w:b/>
          <w:bCs/>
          <w:szCs w:val="28"/>
        </w:rPr>
        <w:t>ПРОМЫШЛЕННОГО КОМПЛЕКСА</w:t>
      </w:r>
    </w:p>
    <w:p w:rsidR="001B4925" w:rsidRDefault="001B4925" w:rsidP="001B4925">
      <w:pPr>
        <w:autoSpaceDE w:val="0"/>
        <w:autoSpaceDN w:val="0"/>
        <w:adjustRightInd w:val="0"/>
        <w:ind w:firstLine="540"/>
        <w:rPr>
          <w:rFonts w:cs="Times New Roman"/>
          <w:b/>
          <w:bCs/>
          <w:szCs w:val="28"/>
        </w:rPr>
      </w:pPr>
    </w:p>
    <w:p w:rsidR="001B4925" w:rsidRDefault="001B4925" w:rsidP="00E20CE1">
      <w:pPr>
        <w:autoSpaceDE w:val="0"/>
        <w:autoSpaceDN w:val="0"/>
        <w:adjustRightInd w:val="0"/>
        <w:ind w:firstLine="709"/>
        <w:rPr>
          <w:rFonts w:cs="Times New Roman"/>
          <w:bCs/>
          <w:szCs w:val="28"/>
        </w:rPr>
      </w:pPr>
      <w:r w:rsidRPr="00A033F7">
        <w:rPr>
          <w:rFonts w:cs="Times New Roman"/>
          <w:bCs/>
          <w:szCs w:val="28"/>
        </w:rPr>
        <w:t>Высокотехнологичный сектор занимает важное место в промышленном комплексе Воронежской области, формируя 44% отгруженной продукции и обеспечивая занятость 40% работников обрабатывающей промышленности региона. Приоритетными для региона являются отрасли машиностроения (сельскохозяйственного, нефтегазового, транспортного), авиационной, радиоэлектронной и химической промышленности.</w:t>
      </w:r>
    </w:p>
    <w:p w:rsidR="001B4925" w:rsidRDefault="001B4925" w:rsidP="00E20CE1">
      <w:pPr>
        <w:autoSpaceDE w:val="0"/>
        <w:autoSpaceDN w:val="0"/>
        <w:adjustRightInd w:val="0"/>
        <w:ind w:firstLine="709"/>
        <w:rPr>
          <w:rFonts w:cs="Times New Roman"/>
          <w:szCs w:val="28"/>
        </w:rPr>
      </w:pPr>
    </w:p>
    <w:p w:rsidR="001B4925" w:rsidRDefault="001B4925" w:rsidP="00E20CE1">
      <w:pPr>
        <w:autoSpaceDE w:val="0"/>
        <w:autoSpaceDN w:val="0"/>
        <w:adjustRightInd w:val="0"/>
        <w:ind w:firstLine="709"/>
        <w:rPr>
          <w:rFonts w:cs="Times New Roman"/>
          <w:szCs w:val="28"/>
        </w:rPr>
      </w:pPr>
      <w:r>
        <w:rPr>
          <w:rFonts w:cs="Times New Roman"/>
          <w:szCs w:val="28"/>
        </w:rPr>
        <w:t>Цель 2.6. Укрепление позиций хозяйствующих субъектов Воронежской области на национальном рынке высокотехнологичной промышленной и сельскохозяйственной продукции.</w:t>
      </w:r>
    </w:p>
    <w:p w:rsidR="001B4925" w:rsidRDefault="001B4925" w:rsidP="00E20CE1">
      <w:pPr>
        <w:autoSpaceDE w:val="0"/>
        <w:autoSpaceDN w:val="0"/>
        <w:adjustRightInd w:val="0"/>
        <w:spacing w:before="280"/>
        <w:ind w:firstLine="709"/>
        <w:rPr>
          <w:rFonts w:cs="Times New Roman"/>
          <w:szCs w:val="28"/>
        </w:rPr>
      </w:pPr>
      <w:r>
        <w:rPr>
          <w:rFonts w:cs="Times New Roman"/>
          <w:szCs w:val="28"/>
        </w:rPr>
        <w:t>Ключевые задачи:</w:t>
      </w:r>
    </w:p>
    <w:p w:rsidR="001B4925" w:rsidRDefault="001B4925" w:rsidP="00E20CE1">
      <w:pPr>
        <w:autoSpaceDE w:val="0"/>
        <w:autoSpaceDN w:val="0"/>
        <w:adjustRightInd w:val="0"/>
        <w:spacing w:before="280"/>
        <w:ind w:firstLine="709"/>
        <w:rPr>
          <w:rFonts w:cs="Times New Roman"/>
          <w:szCs w:val="28"/>
        </w:rPr>
      </w:pPr>
      <w:r>
        <w:rPr>
          <w:rFonts w:cs="Times New Roman"/>
          <w:szCs w:val="28"/>
        </w:rPr>
        <w:t xml:space="preserve">- реализация мер, направленных на </w:t>
      </w:r>
      <w:proofErr w:type="spellStart"/>
      <w:r>
        <w:rPr>
          <w:rFonts w:cs="Times New Roman"/>
          <w:szCs w:val="28"/>
        </w:rPr>
        <w:t>импортозамещение</w:t>
      </w:r>
      <w:proofErr w:type="spellEnd"/>
      <w:r>
        <w:rPr>
          <w:rFonts w:cs="Times New Roman"/>
          <w:szCs w:val="28"/>
        </w:rPr>
        <w:t xml:space="preserve"> высокотехнологичной промышленной продукции;</w:t>
      </w:r>
    </w:p>
    <w:p w:rsidR="004A4445" w:rsidRDefault="004A4445" w:rsidP="00E20CE1">
      <w:pPr>
        <w:autoSpaceDE w:val="0"/>
        <w:autoSpaceDN w:val="0"/>
        <w:adjustRightInd w:val="0"/>
        <w:ind w:firstLine="709"/>
        <w:rPr>
          <w:rFonts w:cs="Times New Roman"/>
          <w:szCs w:val="28"/>
        </w:rPr>
      </w:pPr>
    </w:p>
    <w:p w:rsidR="001B4925" w:rsidRDefault="001B4925" w:rsidP="00E20CE1">
      <w:pPr>
        <w:autoSpaceDE w:val="0"/>
        <w:autoSpaceDN w:val="0"/>
        <w:adjustRightInd w:val="0"/>
        <w:ind w:firstLine="709"/>
        <w:rPr>
          <w:rFonts w:cs="Times New Roman"/>
          <w:szCs w:val="28"/>
        </w:rPr>
      </w:pPr>
      <w:r>
        <w:rPr>
          <w:rFonts w:cs="Times New Roman"/>
          <w:szCs w:val="28"/>
        </w:rPr>
        <w:t xml:space="preserve">Реализация региональных программ, участие в федеральных, ведомственных программах и проектах, программах сотрудничества с </w:t>
      </w:r>
      <w:proofErr w:type="spellStart"/>
      <w:r>
        <w:rPr>
          <w:rFonts w:cs="Times New Roman"/>
          <w:szCs w:val="28"/>
        </w:rPr>
        <w:t>бизнес-структурами</w:t>
      </w:r>
      <w:proofErr w:type="spellEnd"/>
      <w:r>
        <w:rPr>
          <w:rFonts w:cs="Times New Roman"/>
          <w:szCs w:val="28"/>
        </w:rPr>
        <w:t>:</w:t>
      </w:r>
    </w:p>
    <w:p w:rsidR="001B4925" w:rsidRDefault="001B4925" w:rsidP="00E20CE1">
      <w:pPr>
        <w:autoSpaceDE w:val="0"/>
        <w:autoSpaceDN w:val="0"/>
        <w:adjustRightInd w:val="0"/>
        <w:spacing w:before="280"/>
        <w:ind w:firstLine="709"/>
        <w:rPr>
          <w:rFonts w:cs="Times New Roman"/>
          <w:szCs w:val="28"/>
        </w:rPr>
      </w:pPr>
      <w:r>
        <w:rPr>
          <w:rFonts w:cs="Times New Roman"/>
          <w:szCs w:val="28"/>
        </w:rPr>
        <w:t>- участие в реализации отраслевых стратегий развития промышленного экспорта Российской Федерации (гражданской продукции авиационной промышленности, отрасли сельскохозяйственного машиностроения, продукции железнодорожного машиностроения);</w:t>
      </w:r>
    </w:p>
    <w:p w:rsidR="001B4925" w:rsidRDefault="001B4925" w:rsidP="00E20CE1">
      <w:pPr>
        <w:autoSpaceDE w:val="0"/>
        <w:autoSpaceDN w:val="0"/>
        <w:adjustRightInd w:val="0"/>
        <w:spacing w:before="280"/>
        <w:ind w:firstLine="709"/>
        <w:rPr>
          <w:rFonts w:cs="Times New Roman"/>
          <w:szCs w:val="28"/>
        </w:rPr>
      </w:pPr>
      <w:r>
        <w:rPr>
          <w:rFonts w:cs="Times New Roman"/>
          <w:szCs w:val="28"/>
        </w:rPr>
        <w:t xml:space="preserve">- участие в реализации стратегий развития отраслей промышленности Российской Федерации (сельскохозяйственного и транспортного машиностроения, авиастроения, станкостроения, черной и цветной металлургии, химического и нефтехимического комплекса, радиоэлектроники, легкой промышленности, реабилитационной и спортивной индустрии и др.), концепции создания евразийской сети промышленной кооперации и </w:t>
      </w:r>
      <w:proofErr w:type="spellStart"/>
      <w:r>
        <w:rPr>
          <w:rFonts w:cs="Times New Roman"/>
          <w:szCs w:val="28"/>
        </w:rPr>
        <w:t>субконтрактации</w:t>
      </w:r>
      <w:proofErr w:type="spellEnd"/>
      <w:r>
        <w:rPr>
          <w:rFonts w:cs="Times New Roman"/>
          <w:szCs w:val="28"/>
        </w:rPr>
        <w:t>.</w:t>
      </w:r>
    </w:p>
    <w:p w:rsidR="001B4925" w:rsidRPr="0097248E" w:rsidRDefault="001B4925" w:rsidP="001B4925">
      <w:pPr>
        <w:pStyle w:val="ConsPlusTitle"/>
        <w:jc w:val="center"/>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outlineLvl w:val="2"/>
        <w:rPr>
          <w:rFonts w:ascii="Times New Roman" w:hAnsi="Times New Roman" w:cs="Times New Roman"/>
          <w:sz w:val="28"/>
          <w:szCs w:val="28"/>
        </w:rPr>
      </w:pPr>
      <w:r w:rsidRPr="0097248E">
        <w:rPr>
          <w:rFonts w:ascii="Times New Roman" w:hAnsi="Times New Roman" w:cs="Times New Roman"/>
          <w:sz w:val="28"/>
          <w:szCs w:val="28"/>
        </w:rPr>
        <w:t>Подраздел 5.2. РАЗВИТИЕ АГРОПРОМЫШЛЕННОГО КОМПЛЕКСА</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BE3848">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2.2. Инновационное развитие экономики и социальной сферы.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Ключевые задачи: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стимулирование инновационной и инвестиционной деятельности крупных высокотехнологичных производств, </w:t>
      </w:r>
      <w:proofErr w:type="spellStart"/>
      <w:r w:rsidRPr="0097248E">
        <w:rPr>
          <w:rFonts w:ascii="Times New Roman" w:hAnsi="Times New Roman" w:cs="Times New Roman"/>
          <w:sz w:val="28"/>
          <w:szCs w:val="28"/>
        </w:rPr>
        <w:t>импортозамещения</w:t>
      </w:r>
      <w:proofErr w:type="spellEnd"/>
      <w:r w:rsidRPr="0097248E">
        <w:rPr>
          <w:rFonts w:ascii="Times New Roman" w:hAnsi="Times New Roman" w:cs="Times New Roman"/>
          <w:sz w:val="28"/>
          <w:szCs w:val="28"/>
        </w:rPr>
        <w:t xml:space="preserve"> на предприятиях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селекционной и племенной базы растениеводства и животноводства;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существующих (молочного, мясного), создание и развитие новых (свиноводческого, свеклосахарного) кластеров, основанное на использовании ресурсной базы муниципальных образований;</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системы инфраструктурного обеспечения агропродовольственного рынка.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2.6. 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масштабов производства высокотехнологичной сельскохозяйственной и пищевой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доли предприятий Воронежской области на национальном рынке высокотехнологичной сельскохозяйственной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2.13. Обеспечение населения экономически доступной и безопасной сельскохозяйственной и пищевой продукцией.</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обеспечение темпов роста производства сельскохозяйственной и пищевой продукции, опережающих общероссийские;</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производства экологически чистой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объемов производства сельскохозяйственной продукции в 2035 году в 1,49 раза к уровню 2016 года;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производительности труда в сельском хозяйстве в 2035 году в 1,66 раза к уровню 2016 года;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повышение технологической независимости сельскохозяйственного производства от иностранного производства в сфере семеноводства, селекции и племенного дела;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повышение доли животноводства в структуре сельскохозяйственного производства до 40% к 2035 году;</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производства экологически чистой продукции в 2035 году до 5% по сравнению с 2016 годом;</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ускорение товародвижения, улучшение круглогодичной сохранности, рост конкурентоспособности сельскохозяйственной продукции, сырья и продовольствия;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освоение новых географических сегментов национального рынка пищевой продукции (реализация молочной продукции в Ивановской, Костромской, Липецкой, Московской, Тверской областях, овощной - во Владимирской, Ивановской, Московской, Тверской, Ярославской областях, мясной - во Владимирской, Ивановской, Калужской, Костромской, Московской, Рязанской, Смоленской, Тульской, Ярославской областях, яиц - в Калужской, Курской, Московской, Орловской, Смоленской, Тамбовской, Тверской, Тульской областях).</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2.7. Освоение новых географических сегментов мирового рынка продукции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экспортно-ориентированного сельскохозяйственного производства, пищевой и перерабатывающей промышленности;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масштабов и номенклатуры производства продукции агропромышленного комплекса на экспорт;</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расширение сегментов (географических и продуктовых) мирового рынка сельскохозяйственной и пищевой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рост объемов экспорта продукции агропромышленного комплекса к 2035 году в стоимостном выражении в 2,4 раза к уровню 2016 года;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устойчивые поставки сельскохозяйственной и пищевой продукции во Вьетнам, Гонконг, Доминиканскую Республику, Канаду, КНР, Колумбию, Мексику, ОАЭ, Панаму, Перу, Саудовскую Аравию, Таиланд, Тайвань, Японию; освоение новых рынков (страны Африки и Ближнего Востока).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3.9. Обеспечение роста уровня жизни сельского населения, создание комфортной среды его жизнедеятельности, повышение престижа проживания и работы в сельской местности.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удовлетворение потребностей сельского населения в благоустроенном жилье;</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повышение уровня комплексного обустройства сельских населенных пунктов объектами социальной и инженерной инфраструктуры.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Эффективное решение поставленных задач и достижение ожидаемых результатов связывается с реализацией целевого сценария развития агропромышленного комплекса и обеспечения продовольственной безопасности. Такой сценарий предполагает укрепление конкурентных позиций и повышение сбалансированности пространственного развития регионального агропромышленного комплекса на основе максимально эффективного и экологически безопасного использования природно-ресурсного потенциала, создания наукоемкого и высокотехнологичного сектора региональной экономики, обеспечения комфортных условий проживания и жизнедеятельности сельского населения.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Ожидаемые основные результаты: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(приобретение) жилья для граждан, проживающих и работающих в сельской местности (нарастающим итогом с 2016 года) составит 257,2 тыс. м</w:t>
      </w:r>
      <w:r w:rsidRPr="0097248E">
        <w:rPr>
          <w:rFonts w:ascii="Times New Roman" w:hAnsi="Times New Roman" w:cs="Times New Roman"/>
          <w:sz w:val="28"/>
          <w:szCs w:val="28"/>
          <w:vertAlign w:val="superscript"/>
        </w:rPr>
        <w:t>2</w:t>
      </w:r>
      <w:r w:rsidRPr="0097248E">
        <w:rPr>
          <w:rFonts w:ascii="Times New Roman" w:hAnsi="Times New Roman" w:cs="Times New Roman"/>
          <w:sz w:val="28"/>
          <w:szCs w:val="28"/>
        </w:rPr>
        <w:t xml:space="preserve"> к 2035 году;</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действие локальных водопроводов в сельской местности (нарастающим итогом с 2016 года) составит 1298,9 км к 2035 году;</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действие распределительных газовых сетей в сельской местности (нарастающим итогом с 2016 года) составит 144,0 км к 2035 году.</w:t>
      </w:r>
    </w:p>
    <w:p w:rsidR="001B4925" w:rsidRPr="002611D4"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Значения целевых показателей развития агропромышленного комплекса по каждому году реализации Стратегии приведены </w:t>
      </w:r>
      <w:r w:rsidRPr="002611D4">
        <w:rPr>
          <w:rFonts w:ascii="Times New Roman" w:hAnsi="Times New Roman" w:cs="Times New Roman"/>
          <w:sz w:val="28"/>
          <w:szCs w:val="28"/>
        </w:rPr>
        <w:t xml:space="preserve">в </w:t>
      </w:r>
      <w:hyperlink w:anchor="P5907" w:history="1">
        <w:r w:rsidRPr="002611D4">
          <w:rPr>
            <w:rFonts w:ascii="Times New Roman" w:hAnsi="Times New Roman" w:cs="Times New Roman"/>
            <w:sz w:val="28"/>
            <w:szCs w:val="28"/>
          </w:rPr>
          <w:t>приложении 2</w:t>
        </w:r>
      </w:hyperlink>
      <w:r w:rsidRPr="002611D4">
        <w:rPr>
          <w:rFonts w:ascii="Times New Roman" w:hAnsi="Times New Roman" w:cs="Times New Roman"/>
          <w:sz w:val="28"/>
          <w:szCs w:val="28"/>
        </w:rPr>
        <w:t xml:space="preserve"> к настоящей Стратегии.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Способы реализации целей:</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формирование и развитие конкурентоспособных кластеров, способствующих созданию современных высокоэффективных технологий производства, переработки и хранения сельскохозяйственной продукции, сырья и продовольствия;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создание и внедрение технологий производства семян сельскохозяйственных растений, племенной продукции по направлениям отечественного растениеводства и животноводства, имеющим в настоящее время высокую степень зависимости от семян или племенной продукции (материала) иностранного производства;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создание условий и организация работы по производству экологически чистой продукции через органическое земледелие путем </w:t>
      </w:r>
      <w:r w:rsidRPr="0097248E">
        <w:rPr>
          <w:rFonts w:ascii="Times New Roman" w:hAnsi="Times New Roman" w:cs="Times New Roman"/>
          <w:sz w:val="28"/>
          <w:szCs w:val="28"/>
        </w:rPr>
        <w:lastRenderedPageBreak/>
        <w:t xml:space="preserve">использования </w:t>
      </w:r>
      <w:proofErr w:type="spellStart"/>
      <w:r w:rsidRPr="0097248E">
        <w:rPr>
          <w:rFonts w:ascii="Times New Roman" w:hAnsi="Times New Roman" w:cs="Times New Roman"/>
          <w:sz w:val="28"/>
          <w:szCs w:val="28"/>
        </w:rPr>
        <w:t>биологизированного</w:t>
      </w:r>
      <w:proofErr w:type="spellEnd"/>
      <w:r w:rsidRPr="0097248E">
        <w:rPr>
          <w:rFonts w:ascii="Times New Roman" w:hAnsi="Times New Roman" w:cs="Times New Roman"/>
          <w:sz w:val="28"/>
          <w:szCs w:val="28"/>
        </w:rPr>
        <w:t xml:space="preserve"> севооборота и органических удобрений, а также экологически чистых кормов, выращенных на сенокосах и пастбищах в поймах рек;</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инфраструктуры поддержки экспорта продукции предприятий агропромышленного комплекса на базе Воронежского центра координации экспорта, прежде всего продукции высокой степени переработки;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формирование экспортных компетенций предприятий агропромышленного комплекса Воронежской области за счет участия в образовательном проекте АО </w:t>
      </w:r>
      <w:r>
        <w:rPr>
          <w:rFonts w:ascii="Times New Roman" w:hAnsi="Times New Roman" w:cs="Times New Roman"/>
          <w:sz w:val="28"/>
          <w:szCs w:val="28"/>
        </w:rPr>
        <w:t>«</w:t>
      </w:r>
      <w:r w:rsidRPr="0097248E">
        <w:rPr>
          <w:rFonts w:ascii="Times New Roman" w:hAnsi="Times New Roman" w:cs="Times New Roman"/>
          <w:sz w:val="28"/>
          <w:szCs w:val="28"/>
        </w:rPr>
        <w:t>Российский экспортный центр</w:t>
      </w:r>
      <w:r>
        <w:rPr>
          <w:rFonts w:ascii="Times New Roman" w:hAnsi="Times New Roman" w:cs="Times New Roman"/>
          <w:sz w:val="28"/>
          <w:szCs w:val="28"/>
        </w:rPr>
        <w:t>»</w:t>
      </w:r>
      <w:r w:rsidRPr="0097248E">
        <w:rPr>
          <w:rFonts w:ascii="Times New Roman" w:hAnsi="Times New Roman" w:cs="Times New Roman"/>
          <w:sz w:val="28"/>
          <w:szCs w:val="28"/>
        </w:rPr>
        <w:t xml:space="preserve">, разработка региональных </w:t>
      </w:r>
      <w:proofErr w:type="spellStart"/>
      <w:r w:rsidRPr="0097248E">
        <w:rPr>
          <w:rFonts w:ascii="Times New Roman" w:hAnsi="Times New Roman" w:cs="Times New Roman"/>
          <w:sz w:val="28"/>
          <w:szCs w:val="28"/>
        </w:rPr>
        <w:t>суббрендов</w:t>
      </w:r>
      <w:proofErr w:type="spellEnd"/>
      <w:r w:rsidRPr="0097248E">
        <w:rPr>
          <w:rFonts w:ascii="Times New Roman" w:hAnsi="Times New Roman" w:cs="Times New Roman"/>
          <w:sz w:val="28"/>
          <w:szCs w:val="28"/>
        </w:rPr>
        <w:t xml:space="preserve"> и заключение соглашений с АО </w:t>
      </w:r>
      <w:r>
        <w:rPr>
          <w:rFonts w:ascii="Times New Roman" w:hAnsi="Times New Roman" w:cs="Times New Roman"/>
          <w:sz w:val="28"/>
          <w:szCs w:val="28"/>
        </w:rPr>
        <w:t>«</w:t>
      </w:r>
      <w:r w:rsidRPr="0097248E">
        <w:rPr>
          <w:rFonts w:ascii="Times New Roman" w:hAnsi="Times New Roman" w:cs="Times New Roman"/>
          <w:sz w:val="28"/>
          <w:szCs w:val="28"/>
        </w:rPr>
        <w:t>РЭЦ</w:t>
      </w:r>
      <w:r>
        <w:rPr>
          <w:rFonts w:ascii="Times New Roman" w:hAnsi="Times New Roman" w:cs="Times New Roman"/>
          <w:sz w:val="28"/>
          <w:szCs w:val="28"/>
        </w:rPr>
        <w:t>»</w:t>
      </w:r>
      <w:r w:rsidRPr="0097248E">
        <w:rPr>
          <w:rFonts w:ascii="Times New Roman" w:hAnsi="Times New Roman" w:cs="Times New Roman"/>
          <w:sz w:val="28"/>
          <w:szCs w:val="28"/>
        </w:rPr>
        <w:t xml:space="preserve"> об использовании экспортной продукции российского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совершенствование механизмов и принципов взаимодействия государственно-частного партнерства для реализации инвестиционных проектов, способствующих развитию отечественных технологий мирового уровня, строительству федеральных исследовательских центров;</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стимулирование создания товаропроводящих сетей для сельскохозяйственной продукции и продукции пищевой промышленности (оптово-распределительных центров, сельскохозяйственных кооперативов, мощностей для хранения сельскохозяйственной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внедрение технологий </w:t>
      </w:r>
      <w:r>
        <w:rPr>
          <w:rFonts w:ascii="Times New Roman" w:hAnsi="Times New Roman" w:cs="Times New Roman"/>
          <w:sz w:val="28"/>
          <w:szCs w:val="28"/>
        </w:rPr>
        <w:t>«</w:t>
      </w:r>
      <w:r w:rsidRPr="0097248E">
        <w:rPr>
          <w:rFonts w:ascii="Times New Roman" w:hAnsi="Times New Roman" w:cs="Times New Roman"/>
          <w:sz w:val="28"/>
          <w:szCs w:val="28"/>
        </w:rPr>
        <w:t>цифровой экономики</w:t>
      </w:r>
      <w:r>
        <w:rPr>
          <w:rFonts w:ascii="Times New Roman" w:hAnsi="Times New Roman" w:cs="Times New Roman"/>
          <w:sz w:val="28"/>
          <w:szCs w:val="28"/>
        </w:rPr>
        <w:t>»</w:t>
      </w:r>
      <w:r w:rsidRPr="0097248E">
        <w:rPr>
          <w:rFonts w:ascii="Times New Roman" w:hAnsi="Times New Roman" w:cs="Times New Roman"/>
          <w:sz w:val="28"/>
          <w:szCs w:val="28"/>
        </w:rPr>
        <w:t xml:space="preserve"> в сельское хозяйство (использование информационных данных и программного обеспечения для составления карт урожайности с преимущественным использованием </w:t>
      </w:r>
      <w:proofErr w:type="spellStart"/>
      <w:r w:rsidRPr="0097248E">
        <w:rPr>
          <w:rFonts w:ascii="Times New Roman" w:hAnsi="Times New Roman" w:cs="Times New Roman"/>
          <w:sz w:val="28"/>
          <w:szCs w:val="28"/>
        </w:rPr>
        <w:t>дронов</w:t>
      </w:r>
      <w:proofErr w:type="spellEnd"/>
      <w:r w:rsidRPr="0097248E">
        <w:rPr>
          <w:rFonts w:ascii="Times New Roman" w:hAnsi="Times New Roman" w:cs="Times New Roman"/>
          <w:sz w:val="28"/>
          <w:szCs w:val="28"/>
        </w:rPr>
        <w:t>; использование датчиков для обнаружения вредителей и автоматического распыления средств химической защиты растений; использование сенсоров для оценки влажности почв в течение суток; использование систем автоматической регулировки влажности и температуры в помещениях для хранения овощей, ягод и зерновых);</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ввод в эксплуатацию и модернизация объектов социальной и инженерной инфраструктуры на сельских территориях.</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Направления деятельности органов государственной власти Воронежской области сформированы: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увеличение государственных расходов на развитие экспорта продукции агропромышленного комплекса, внедрение новых технологий, создание системы инфраструктуры агропродовольственного рынка на принципах государственно-частного партнерства;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использование проектного управления при реализации приоритетов развития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реализация комплекса взаимоувязанных мероприятий государственной политики развития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совершенствование нормативно-правовой базы функционирования агропромышленного комплекса.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числе наиболее значимых ключевых </w:t>
      </w:r>
      <w:r w:rsidRPr="002611D4">
        <w:rPr>
          <w:rFonts w:ascii="Times New Roman" w:hAnsi="Times New Roman" w:cs="Times New Roman"/>
          <w:sz w:val="28"/>
          <w:szCs w:val="28"/>
        </w:rPr>
        <w:t>проектов (</w:t>
      </w:r>
      <w:hyperlink w:anchor="P6819" w:history="1">
        <w:r w:rsidRPr="002611D4">
          <w:rPr>
            <w:rFonts w:ascii="Times New Roman" w:hAnsi="Times New Roman" w:cs="Times New Roman"/>
            <w:sz w:val="28"/>
            <w:szCs w:val="28"/>
          </w:rPr>
          <w:t>приложение 3</w:t>
        </w:r>
      </w:hyperlink>
      <w:r w:rsidRPr="002611D4">
        <w:rPr>
          <w:rFonts w:ascii="Times New Roman" w:hAnsi="Times New Roman" w:cs="Times New Roman"/>
          <w:sz w:val="28"/>
          <w:szCs w:val="28"/>
        </w:rPr>
        <w:t xml:space="preserve"> к настоящей Стратегии) выделяются проекты по развитию молочного </w:t>
      </w:r>
      <w:r w:rsidRPr="0097248E">
        <w:rPr>
          <w:rFonts w:ascii="Times New Roman" w:hAnsi="Times New Roman" w:cs="Times New Roman"/>
          <w:sz w:val="28"/>
          <w:szCs w:val="28"/>
        </w:rPr>
        <w:t>кластера, формированию и развитию свиноводческого и свеклосахарного кластеров.</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Default="001B4925" w:rsidP="001B4925">
      <w:pPr>
        <w:pStyle w:val="ConsPlusNormal"/>
        <w:ind w:firstLine="540"/>
        <w:jc w:val="center"/>
        <w:rPr>
          <w:rFonts w:ascii="Times New Roman" w:hAnsi="Times New Roman" w:cs="Times New Roman"/>
          <w:b/>
          <w:sz w:val="28"/>
          <w:szCs w:val="28"/>
        </w:rPr>
      </w:pPr>
      <w:r w:rsidRPr="00486FD6">
        <w:rPr>
          <w:rFonts w:ascii="Times New Roman" w:hAnsi="Times New Roman" w:cs="Times New Roman"/>
          <w:b/>
          <w:sz w:val="28"/>
          <w:szCs w:val="28"/>
        </w:rPr>
        <w:t>Подраздел 5.4. РАЗВИТИЕ ТРАНСПОРТНО-ЛОГИСТИЧЕСКОЙ ИНФРАСТРУКТУРЫ</w:t>
      </w:r>
    </w:p>
    <w:p w:rsidR="001B4925" w:rsidRDefault="001B4925" w:rsidP="001B4925">
      <w:pPr>
        <w:pStyle w:val="ConsPlusNormal"/>
        <w:ind w:firstLine="540"/>
        <w:jc w:val="both"/>
        <w:rPr>
          <w:rFonts w:ascii="Times New Roman" w:hAnsi="Times New Roman" w:cs="Times New Roman"/>
          <w:b/>
          <w:sz w:val="28"/>
          <w:szCs w:val="28"/>
        </w:rPr>
      </w:pPr>
    </w:p>
    <w:p w:rsidR="001B4925" w:rsidRPr="00486FD6" w:rsidRDefault="001B4925" w:rsidP="00BE3848">
      <w:pPr>
        <w:autoSpaceDE w:val="0"/>
        <w:autoSpaceDN w:val="0"/>
        <w:adjustRightInd w:val="0"/>
        <w:ind w:firstLine="709"/>
        <w:rPr>
          <w:rFonts w:cs="Times New Roman"/>
          <w:bCs/>
          <w:szCs w:val="28"/>
        </w:rPr>
      </w:pPr>
      <w:r w:rsidRPr="00486FD6">
        <w:rPr>
          <w:rFonts w:cs="Times New Roman"/>
          <w:bCs/>
          <w:szCs w:val="28"/>
        </w:rPr>
        <w:t xml:space="preserve">Цель 2.14. Создание современной </w:t>
      </w:r>
      <w:proofErr w:type="spellStart"/>
      <w:r w:rsidRPr="00486FD6">
        <w:rPr>
          <w:rFonts w:cs="Times New Roman"/>
          <w:bCs/>
          <w:szCs w:val="28"/>
        </w:rPr>
        <w:t>транспортно-логистической</w:t>
      </w:r>
      <w:proofErr w:type="spellEnd"/>
      <w:r w:rsidRPr="00486FD6">
        <w:rPr>
          <w:rFonts w:cs="Times New Roman"/>
          <w:bCs/>
          <w:szCs w:val="28"/>
        </w:rPr>
        <w:t xml:space="preserve"> инфраструктуры области, обеспечивающей внутренние материальные потоки и растущий транзит грузов по международным транспортным коридорам.</w:t>
      </w:r>
    </w:p>
    <w:p w:rsidR="001B4925" w:rsidRDefault="001B4925" w:rsidP="00BE3848">
      <w:pPr>
        <w:autoSpaceDE w:val="0"/>
        <w:autoSpaceDN w:val="0"/>
        <w:adjustRightInd w:val="0"/>
        <w:spacing w:before="280"/>
        <w:ind w:firstLine="709"/>
        <w:rPr>
          <w:rFonts w:cs="Times New Roman"/>
          <w:bCs/>
          <w:szCs w:val="28"/>
        </w:rPr>
      </w:pPr>
      <w:r w:rsidRPr="00486FD6">
        <w:rPr>
          <w:rFonts w:cs="Times New Roman"/>
          <w:bCs/>
          <w:szCs w:val="28"/>
        </w:rPr>
        <w:t>Ключевые задачи:</w:t>
      </w:r>
    </w:p>
    <w:p w:rsidR="001B4925" w:rsidRDefault="001B4925" w:rsidP="00BE3848">
      <w:pPr>
        <w:autoSpaceDE w:val="0"/>
        <w:autoSpaceDN w:val="0"/>
        <w:adjustRightInd w:val="0"/>
        <w:ind w:firstLine="709"/>
        <w:rPr>
          <w:rFonts w:cs="Times New Roman"/>
          <w:szCs w:val="28"/>
        </w:rPr>
      </w:pPr>
      <w:r>
        <w:rPr>
          <w:rFonts w:cs="Times New Roman"/>
          <w:szCs w:val="28"/>
        </w:rPr>
        <w:t>- рост объемов отгруженной в 2035 году ж/</w:t>
      </w:r>
      <w:proofErr w:type="spellStart"/>
      <w:r>
        <w:rPr>
          <w:rFonts w:cs="Times New Roman"/>
          <w:szCs w:val="28"/>
        </w:rPr>
        <w:t>д</w:t>
      </w:r>
      <w:proofErr w:type="spellEnd"/>
      <w:r>
        <w:rPr>
          <w:rFonts w:cs="Times New Roman"/>
          <w:szCs w:val="28"/>
        </w:rPr>
        <w:t xml:space="preserve"> транспортом промышленной, сельскохозяйственной продукции, пищевых продуктов в 1,35 раза к уровню 2016 года. Основное направление перевозок грузов - морские порты Российской Федерации, в том числе порты Черноморского бассейна.</w:t>
      </w:r>
    </w:p>
    <w:p w:rsidR="001B4925" w:rsidRPr="00486FD6" w:rsidRDefault="001B4925" w:rsidP="001B4925">
      <w:pPr>
        <w:autoSpaceDE w:val="0"/>
        <w:autoSpaceDN w:val="0"/>
        <w:adjustRightInd w:val="0"/>
        <w:spacing w:before="280"/>
        <w:ind w:firstLine="540"/>
        <w:rPr>
          <w:rFonts w:cs="Times New Roman"/>
          <w:bCs/>
          <w:szCs w:val="28"/>
        </w:rPr>
      </w:pPr>
    </w:p>
    <w:p w:rsidR="001B4925" w:rsidRPr="0097248E" w:rsidRDefault="001B4925" w:rsidP="001B4925">
      <w:pPr>
        <w:pStyle w:val="ConsPlusTitle"/>
        <w:jc w:val="center"/>
        <w:outlineLvl w:val="2"/>
        <w:rPr>
          <w:rFonts w:ascii="Times New Roman" w:hAnsi="Times New Roman" w:cs="Times New Roman"/>
          <w:sz w:val="28"/>
          <w:szCs w:val="28"/>
        </w:rPr>
      </w:pPr>
      <w:r w:rsidRPr="0097248E">
        <w:rPr>
          <w:rFonts w:ascii="Times New Roman" w:hAnsi="Times New Roman" w:cs="Times New Roman"/>
          <w:sz w:val="28"/>
          <w:szCs w:val="28"/>
        </w:rPr>
        <w:t>Подраздел 5.7. РАЗВИТИЕ МАЛОГО И СРЕДНЕГО</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ПРЕДПРИНИМАТЕЛЬСТВА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Цель 3.7. Поддержка предпринимательской инициативы в муниципальных образованиях и развитие малого предпринимательства на селе.</w:t>
      </w:r>
    </w:p>
    <w:p w:rsidR="001B4925"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Ключевые задачи:</w:t>
      </w:r>
    </w:p>
    <w:p w:rsidR="001B4925" w:rsidRDefault="001B4925" w:rsidP="00BE3848">
      <w:pPr>
        <w:pStyle w:val="ConsPlusNormal"/>
        <w:spacing w:before="220"/>
        <w:ind w:firstLine="709"/>
        <w:jc w:val="both"/>
        <w:rPr>
          <w:rFonts w:ascii="Times New Roman" w:hAnsi="Times New Roman" w:cs="Times New Roman"/>
          <w:sz w:val="28"/>
          <w:szCs w:val="28"/>
        </w:rPr>
      </w:pPr>
    </w:p>
    <w:p w:rsidR="001B4925" w:rsidRPr="007C7D81" w:rsidRDefault="001B4925" w:rsidP="00BE3848">
      <w:pPr>
        <w:autoSpaceDE w:val="0"/>
        <w:autoSpaceDN w:val="0"/>
        <w:adjustRightInd w:val="0"/>
        <w:ind w:firstLine="709"/>
        <w:rPr>
          <w:rFonts w:cs="Times New Roman"/>
          <w:bCs/>
          <w:szCs w:val="28"/>
        </w:rPr>
      </w:pPr>
      <w:r w:rsidRPr="007C7D81">
        <w:rPr>
          <w:rFonts w:cs="Times New Roman"/>
          <w:bCs/>
          <w:szCs w:val="28"/>
        </w:rPr>
        <w:t>- генерирование успешных практик развития сельскохозяйственных кооперативов и сельских территорий;</w:t>
      </w:r>
    </w:p>
    <w:p w:rsidR="001B4925"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p w:rsidR="001B4925" w:rsidRDefault="001B4925" w:rsidP="00BE3848">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Способы реализации целей:</w:t>
      </w:r>
    </w:p>
    <w:p w:rsidR="001B4925" w:rsidRDefault="001B4925" w:rsidP="00BE3848">
      <w:pPr>
        <w:pStyle w:val="ConsPlusNormal"/>
        <w:spacing w:before="220"/>
        <w:ind w:firstLine="709"/>
        <w:jc w:val="both"/>
        <w:rPr>
          <w:rFonts w:ascii="Times New Roman" w:hAnsi="Times New Roman" w:cs="Times New Roman"/>
          <w:sz w:val="28"/>
          <w:szCs w:val="28"/>
        </w:rPr>
      </w:pPr>
    </w:p>
    <w:p w:rsidR="001B4925" w:rsidRDefault="001B4925" w:rsidP="00BE3848">
      <w:pPr>
        <w:autoSpaceDE w:val="0"/>
        <w:autoSpaceDN w:val="0"/>
        <w:adjustRightInd w:val="0"/>
        <w:ind w:firstLine="709"/>
        <w:rPr>
          <w:rFonts w:cs="Times New Roman"/>
          <w:szCs w:val="28"/>
        </w:rPr>
      </w:pPr>
      <w:r>
        <w:rPr>
          <w:rFonts w:cs="Times New Roman"/>
          <w:szCs w:val="28"/>
        </w:rPr>
        <w:t xml:space="preserve">- разработка программ поддержки целевых групп малого и среднего предпринимательства (развитие инновационного предпринимательства, </w:t>
      </w:r>
      <w:r>
        <w:rPr>
          <w:rFonts w:cs="Times New Roman"/>
          <w:szCs w:val="28"/>
        </w:rPr>
        <w:lastRenderedPageBreak/>
        <w:t xml:space="preserve">малых и средних предприятий в сфере промышленного производства, кластерных образований малых и средних предприятий, сельскохозяйственной кооперации, молодежного предпринимательства, социального предпринимательства, субъектов малого и среднего предпринимательства, зарегистрированных и осуществляющих деятельность на территории </w:t>
      </w:r>
      <w:proofErr w:type="spellStart"/>
      <w:r>
        <w:rPr>
          <w:rFonts w:cs="Times New Roman"/>
          <w:szCs w:val="28"/>
        </w:rPr>
        <w:t>монопрофильных</w:t>
      </w:r>
      <w:proofErr w:type="spellEnd"/>
      <w:r>
        <w:rPr>
          <w:rFonts w:cs="Times New Roman"/>
          <w:szCs w:val="28"/>
        </w:rPr>
        <w:t xml:space="preserve"> населенных пунктов и др.);</w:t>
      </w:r>
    </w:p>
    <w:p w:rsidR="001B4925" w:rsidRDefault="001B4925" w:rsidP="00BE3848">
      <w:pPr>
        <w:autoSpaceDE w:val="0"/>
        <w:autoSpaceDN w:val="0"/>
        <w:adjustRightInd w:val="0"/>
        <w:ind w:firstLine="709"/>
        <w:rPr>
          <w:rFonts w:cs="Times New Roman"/>
          <w:szCs w:val="28"/>
        </w:rPr>
      </w:pPr>
    </w:p>
    <w:p w:rsidR="001B4925" w:rsidRDefault="001B4925" w:rsidP="00BE3848">
      <w:pPr>
        <w:autoSpaceDE w:val="0"/>
        <w:autoSpaceDN w:val="0"/>
        <w:adjustRightInd w:val="0"/>
        <w:ind w:firstLine="709"/>
        <w:rPr>
          <w:rFonts w:cs="Times New Roman"/>
          <w:szCs w:val="28"/>
        </w:rPr>
      </w:pPr>
      <w:r>
        <w:rPr>
          <w:rFonts w:cs="Times New Roman"/>
          <w:szCs w:val="28"/>
        </w:rPr>
        <w:t>- 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том числе через единого оператора, "Бизнес-навигатор МСП", семинары, конференции, круглые столы);</w:t>
      </w:r>
    </w:p>
    <w:p w:rsidR="001B4925" w:rsidRDefault="001B4925" w:rsidP="00BE3848">
      <w:pPr>
        <w:autoSpaceDE w:val="0"/>
        <w:autoSpaceDN w:val="0"/>
        <w:adjustRightInd w:val="0"/>
        <w:ind w:firstLine="709"/>
        <w:rPr>
          <w:rFonts w:cs="Times New Roman"/>
          <w:szCs w:val="28"/>
        </w:rPr>
      </w:pPr>
    </w:p>
    <w:p w:rsidR="001B4925" w:rsidRDefault="001B4925" w:rsidP="00BE3848">
      <w:pPr>
        <w:autoSpaceDE w:val="0"/>
        <w:autoSpaceDN w:val="0"/>
        <w:adjustRightInd w:val="0"/>
        <w:ind w:firstLine="709"/>
        <w:rPr>
          <w:rFonts w:cs="Times New Roman"/>
          <w:szCs w:val="28"/>
        </w:rPr>
      </w:pPr>
      <w:r>
        <w:rPr>
          <w:rFonts w:cs="Times New Roman"/>
          <w:szCs w:val="28"/>
        </w:rPr>
        <w:t xml:space="preserve">- оказание финансовой поддержки деятельности кооперативов (гранты на развитие материально-технической базы сельскохозяйственных кооперативов, </w:t>
      </w:r>
      <w:proofErr w:type="spellStart"/>
      <w:r>
        <w:rPr>
          <w:rFonts w:cs="Times New Roman"/>
          <w:szCs w:val="28"/>
        </w:rPr>
        <w:t>микрозаймы</w:t>
      </w:r>
      <w:proofErr w:type="spellEnd"/>
      <w:r>
        <w:rPr>
          <w:rFonts w:cs="Times New Roman"/>
          <w:szCs w:val="28"/>
        </w:rPr>
        <w:t xml:space="preserve"> и поручительства, фиксированная доля льготных кредитов для малых форм хозяйствования в общем объеме кредитования агропромышленного комплекса).</w:t>
      </w:r>
    </w:p>
    <w:p w:rsidR="001B4925" w:rsidRDefault="001B4925" w:rsidP="00BE3848">
      <w:pPr>
        <w:autoSpaceDE w:val="0"/>
        <w:autoSpaceDN w:val="0"/>
        <w:adjustRightInd w:val="0"/>
        <w:ind w:firstLine="709"/>
        <w:rPr>
          <w:rFonts w:cs="Times New Roman"/>
          <w:szCs w:val="28"/>
        </w:rPr>
      </w:pPr>
    </w:p>
    <w:p w:rsidR="001B4925" w:rsidRDefault="001B4925" w:rsidP="00BE3848">
      <w:pPr>
        <w:autoSpaceDE w:val="0"/>
        <w:autoSpaceDN w:val="0"/>
        <w:adjustRightInd w:val="0"/>
        <w:ind w:firstLine="709"/>
        <w:rPr>
          <w:rFonts w:cs="Times New Roman"/>
          <w:szCs w:val="28"/>
        </w:rPr>
      </w:pPr>
      <w:r>
        <w:rPr>
          <w:rFonts w:cs="Times New Roman"/>
          <w:szCs w:val="28"/>
        </w:rPr>
        <w:t xml:space="preserve">В числе наиболее значимых ключевых проектов </w:t>
      </w:r>
      <w:r w:rsidRPr="007C7D81">
        <w:rPr>
          <w:rFonts w:cs="Times New Roman"/>
          <w:szCs w:val="28"/>
        </w:rPr>
        <w:t>(</w:t>
      </w:r>
      <w:hyperlink r:id="rId82" w:history="1">
        <w:r w:rsidRPr="007C7D81">
          <w:rPr>
            <w:rFonts w:cs="Times New Roman"/>
            <w:szCs w:val="28"/>
          </w:rPr>
          <w:t>приложение 3</w:t>
        </w:r>
      </w:hyperlink>
      <w:r>
        <w:rPr>
          <w:rFonts w:cs="Times New Roman"/>
          <w:szCs w:val="28"/>
        </w:rPr>
        <w:t xml:space="preserve"> к настоящей Стратегии) выделяются проекты по созданию единого оператора для инфраструктуры поддержки субъектов малого и среднего предпринимательства, развитию молодежного предпринимательства, а также по формированию и развитию системы сельскохозяйственной кооперации.</w:t>
      </w:r>
    </w:p>
    <w:p w:rsidR="001B4925" w:rsidRDefault="001B4925" w:rsidP="001B4925">
      <w:pPr>
        <w:pStyle w:val="ConsPlusNormal"/>
        <w:ind w:firstLine="540"/>
        <w:jc w:val="both"/>
        <w:rPr>
          <w:rFonts w:ascii="Times New Roman" w:hAnsi="Times New Roman" w:cs="Times New Roman"/>
          <w:sz w:val="28"/>
          <w:szCs w:val="28"/>
        </w:rPr>
      </w:pPr>
    </w:p>
    <w:p w:rsidR="001B4925" w:rsidRDefault="001B4925" w:rsidP="00BE3848">
      <w:pPr>
        <w:pStyle w:val="ConsPlusNormal"/>
        <w:jc w:val="center"/>
        <w:rPr>
          <w:rFonts w:ascii="Times New Roman" w:hAnsi="Times New Roman" w:cs="Times New Roman"/>
          <w:b/>
          <w:sz w:val="28"/>
          <w:szCs w:val="28"/>
        </w:rPr>
      </w:pPr>
      <w:r w:rsidRPr="007C7D81">
        <w:rPr>
          <w:rFonts w:ascii="Times New Roman" w:hAnsi="Times New Roman" w:cs="Times New Roman"/>
          <w:b/>
          <w:sz w:val="28"/>
          <w:szCs w:val="28"/>
        </w:rPr>
        <w:t>РАЗДЕЛ 8. ОСНОВНЫЕ НАПРАВЛЕНИЯ ПРОСТРАНСТВЕННОГО РАЗВИТИЯ ВОРОНЕЖСКОЙ ОБЛАСТИ</w:t>
      </w:r>
    </w:p>
    <w:p w:rsidR="001B4925" w:rsidRDefault="001B4925" w:rsidP="001B4925">
      <w:pPr>
        <w:pStyle w:val="ConsPlusNormal"/>
        <w:ind w:firstLine="540"/>
        <w:jc w:val="center"/>
        <w:rPr>
          <w:rFonts w:ascii="Times New Roman" w:hAnsi="Times New Roman" w:cs="Times New Roman"/>
          <w:b/>
          <w:sz w:val="28"/>
          <w:szCs w:val="28"/>
        </w:rPr>
      </w:pPr>
    </w:p>
    <w:p w:rsidR="001B4925" w:rsidRDefault="001B4925" w:rsidP="00BE3848">
      <w:pPr>
        <w:autoSpaceDE w:val="0"/>
        <w:autoSpaceDN w:val="0"/>
        <w:adjustRightInd w:val="0"/>
        <w:ind w:firstLine="709"/>
        <w:rPr>
          <w:rFonts w:cs="Times New Roman"/>
          <w:bCs/>
          <w:szCs w:val="28"/>
        </w:rPr>
      </w:pPr>
      <w:r w:rsidRPr="007C7D81">
        <w:rPr>
          <w:rFonts w:cs="Times New Roman"/>
          <w:bCs/>
          <w:szCs w:val="28"/>
        </w:rPr>
        <w:t>Достижение третьего приоритета - снижения темпов концентрации населения в административном центре региона и сжатия освоенного пространства - основывается на получении следующих результатов:</w:t>
      </w:r>
    </w:p>
    <w:p w:rsidR="001B4925" w:rsidRDefault="001B4925" w:rsidP="00BE3848">
      <w:pPr>
        <w:autoSpaceDE w:val="0"/>
        <w:autoSpaceDN w:val="0"/>
        <w:adjustRightInd w:val="0"/>
        <w:ind w:firstLine="709"/>
        <w:rPr>
          <w:rFonts w:cs="Times New Roman"/>
          <w:bCs/>
          <w:szCs w:val="28"/>
        </w:rPr>
      </w:pPr>
    </w:p>
    <w:p w:rsidR="001B4925" w:rsidRDefault="001B4925" w:rsidP="00BE3848">
      <w:pPr>
        <w:autoSpaceDE w:val="0"/>
        <w:autoSpaceDN w:val="0"/>
        <w:adjustRightInd w:val="0"/>
        <w:ind w:firstLine="709"/>
        <w:rPr>
          <w:rFonts w:cs="Times New Roman"/>
          <w:szCs w:val="28"/>
        </w:rPr>
      </w:pPr>
      <w:r>
        <w:rPr>
          <w:rFonts w:cs="Times New Roman"/>
          <w:szCs w:val="28"/>
        </w:rPr>
        <w:t>- модернизация сельскохозяйственного производства, сферы агропромышленного комплекса и обеспечивающей их функционирование научно-исследовательской, транспортной, информационной инфраструктуры.</w:t>
      </w:r>
    </w:p>
    <w:p w:rsidR="001B4925" w:rsidRPr="007C7D81" w:rsidRDefault="001B4925" w:rsidP="00BE3848">
      <w:pPr>
        <w:autoSpaceDE w:val="0"/>
        <w:autoSpaceDN w:val="0"/>
        <w:adjustRightInd w:val="0"/>
        <w:ind w:firstLine="709"/>
        <w:rPr>
          <w:rFonts w:cs="Times New Roman"/>
          <w:bCs/>
          <w:szCs w:val="28"/>
        </w:rPr>
      </w:pPr>
    </w:p>
    <w:p w:rsidR="001B4925" w:rsidRDefault="001B4925" w:rsidP="00BE3848">
      <w:pPr>
        <w:autoSpaceDE w:val="0"/>
        <w:autoSpaceDN w:val="0"/>
        <w:adjustRightInd w:val="0"/>
        <w:ind w:firstLine="709"/>
        <w:rPr>
          <w:rFonts w:cs="Times New Roman"/>
          <w:bCs/>
          <w:szCs w:val="28"/>
        </w:rPr>
      </w:pPr>
      <w:r w:rsidRPr="0063608F">
        <w:rPr>
          <w:rFonts w:cs="Times New Roman"/>
          <w:bCs/>
          <w:szCs w:val="28"/>
        </w:rPr>
        <w:t xml:space="preserve">Реализация региональных программ, участие в федеральных, ведомственных программах и проектах, программах сотрудничества с </w:t>
      </w:r>
      <w:proofErr w:type="spellStart"/>
      <w:r w:rsidRPr="0063608F">
        <w:rPr>
          <w:rFonts w:cs="Times New Roman"/>
          <w:bCs/>
          <w:szCs w:val="28"/>
        </w:rPr>
        <w:t>бизнес-структурами</w:t>
      </w:r>
      <w:proofErr w:type="spellEnd"/>
      <w:r w:rsidRPr="0063608F">
        <w:rPr>
          <w:rFonts w:cs="Times New Roman"/>
          <w:bCs/>
          <w:szCs w:val="28"/>
        </w:rPr>
        <w:t>:</w:t>
      </w:r>
    </w:p>
    <w:p w:rsidR="001B4925" w:rsidRDefault="001B4925" w:rsidP="00BE3848">
      <w:pPr>
        <w:autoSpaceDE w:val="0"/>
        <w:autoSpaceDN w:val="0"/>
        <w:adjustRightInd w:val="0"/>
        <w:ind w:firstLine="709"/>
        <w:rPr>
          <w:rFonts w:cs="Times New Roman"/>
          <w:szCs w:val="28"/>
        </w:rPr>
      </w:pPr>
      <w:r>
        <w:rPr>
          <w:rFonts w:cs="Times New Roman"/>
          <w:szCs w:val="28"/>
        </w:rPr>
        <w:t>- реализация программ в рамках приоритетного проекта «Экспорт продукции АПК», разработанного Минсельхозом России для поддержки российского продовольственного экспорта;</w:t>
      </w:r>
    </w:p>
    <w:p w:rsidR="001B4925" w:rsidRPr="0063608F" w:rsidRDefault="001B4925" w:rsidP="00BE3848">
      <w:pPr>
        <w:autoSpaceDE w:val="0"/>
        <w:autoSpaceDN w:val="0"/>
        <w:adjustRightInd w:val="0"/>
        <w:ind w:firstLine="709"/>
        <w:rPr>
          <w:rFonts w:cs="Times New Roman"/>
          <w:bCs/>
          <w:szCs w:val="28"/>
        </w:rPr>
      </w:pPr>
    </w:p>
    <w:p w:rsidR="001B4925" w:rsidRDefault="001B4925" w:rsidP="00BE3848">
      <w:pPr>
        <w:autoSpaceDE w:val="0"/>
        <w:autoSpaceDN w:val="0"/>
        <w:adjustRightInd w:val="0"/>
        <w:ind w:firstLine="709"/>
        <w:rPr>
          <w:rFonts w:cs="Times New Roman"/>
          <w:szCs w:val="28"/>
        </w:rPr>
      </w:pPr>
      <w:r>
        <w:rPr>
          <w:rFonts w:cs="Times New Roman"/>
          <w:szCs w:val="28"/>
        </w:rPr>
        <w:lastRenderedPageBreak/>
        <w:t>- реализация совместно с Группой компаний «</w:t>
      </w:r>
      <w:proofErr w:type="spellStart"/>
      <w:r>
        <w:rPr>
          <w:rFonts w:cs="Times New Roman"/>
          <w:szCs w:val="28"/>
        </w:rPr>
        <w:t>Продимекс</w:t>
      </w:r>
      <w:proofErr w:type="spellEnd"/>
      <w:r>
        <w:rPr>
          <w:rFonts w:cs="Times New Roman"/>
          <w:szCs w:val="28"/>
        </w:rPr>
        <w:t xml:space="preserve">» программы строительства нового семенного завода производительностью 20 тыс. т семян пшеницы и ячменя в год в </w:t>
      </w:r>
      <w:proofErr w:type="spellStart"/>
      <w:r>
        <w:rPr>
          <w:rFonts w:cs="Times New Roman"/>
          <w:szCs w:val="28"/>
        </w:rPr>
        <w:t>Таловском</w:t>
      </w:r>
      <w:proofErr w:type="spellEnd"/>
      <w:r>
        <w:rPr>
          <w:rFonts w:cs="Times New Roman"/>
          <w:szCs w:val="28"/>
        </w:rPr>
        <w:t xml:space="preserve"> муниципальном районе;</w:t>
      </w:r>
    </w:p>
    <w:p w:rsidR="001B4925" w:rsidRDefault="001B4925" w:rsidP="00BE3848">
      <w:pPr>
        <w:autoSpaceDE w:val="0"/>
        <w:autoSpaceDN w:val="0"/>
        <w:adjustRightInd w:val="0"/>
        <w:spacing w:before="280"/>
        <w:ind w:firstLine="709"/>
        <w:rPr>
          <w:rFonts w:cs="Times New Roman"/>
          <w:szCs w:val="28"/>
        </w:rPr>
      </w:pPr>
      <w:r>
        <w:rPr>
          <w:rFonts w:cs="Times New Roman"/>
          <w:szCs w:val="28"/>
        </w:rPr>
        <w:t xml:space="preserve">- создание Федерального исследовательского центра на базе имеющейся в области инфраструктуры (Всероссийский научно-исследовательский институт сахарной свеклы и сахара в </w:t>
      </w:r>
      <w:proofErr w:type="spellStart"/>
      <w:r>
        <w:rPr>
          <w:rFonts w:cs="Times New Roman"/>
          <w:szCs w:val="28"/>
        </w:rPr>
        <w:t>Рамонском</w:t>
      </w:r>
      <w:proofErr w:type="spellEnd"/>
      <w:r>
        <w:rPr>
          <w:rFonts w:cs="Times New Roman"/>
          <w:szCs w:val="28"/>
        </w:rPr>
        <w:t xml:space="preserve"> муниципальном районе);</w:t>
      </w:r>
    </w:p>
    <w:p w:rsidR="001B4925" w:rsidRDefault="001B4925" w:rsidP="00BE3848">
      <w:pPr>
        <w:autoSpaceDE w:val="0"/>
        <w:autoSpaceDN w:val="0"/>
        <w:adjustRightInd w:val="0"/>
        <w:spacing w:before="280"/>
        <w:ind w:firstLine="709"/>
        <w:rPr>
          <w:rFonts w:cs="Times New Roman"/>
          <w:szCs w:val="28"/>
        </w:rPr>
      </w:pPr>
      <w:r>
        <w:rPr>
          <w:rFonts w:cs="Times New Roman"/>
          <w:szCs w:val="28"/>
        </w:rPr>
        <w:t xml:space="preserve">- организационная поддержка программы Группы компаний "АГРОЭКО" по созданию сельскохозяйственных и агропромышленных объектов на территории Бобровского, </w:t>
      </w:r>
      <w:proofErr w:type="spellStart"/>
      <w:r>
        <w:rPr>
          <w:rFonts w:cs="Times New Roman"/>
          <w:szCs w:val="28"/>
        </w:rPr>
        <w:t>Бутурлиновского</w:t>
      </w:r>
      <w:proofErr w:type="spellEnd"/>
      <w:r>
        <w:rPr>
          <w:rFonts w:cs="Times New Roman"/>
          <w:szCs w:val="28"/>
        </w:rPr>
        <w:t xml:space="preserve">, Павловского, </w:t>
      </w:r>
      <w:proofErr w:type="spellStart"/>
      <w:r>
        <w:rPr>
          <w:rFonts w:cs="Times New Roman"/>
          <w:szCs w:val="28"/>
        </w:rPr>
        <w:t>Калачеевского</w:t>
      </w:r>
      <w:proofErr w:type="spellEnd"/>
      <w:r>
        <w:rPr>
          <w:rFonts w:cs="Times New Roman"/>
          <w:szCs w:val="28"/>
        </w:rPr>
        <w:t xml:space="preserve">, </w:t>
      </w:r>
      <w:proofErr w:type="spellStart"/>
      <w:r>
        <w:rPr>
          <w:rFonts w:cs="Times New Roman"/>
          <w:szCs w:val="28"/>
        </w:rPr>
        <w:t>Таловского</w:t>
      </w:r>
      <w:proofErr w:type="spellEnd"/>
      <w:r>
        <w:rPr>
          <w:rFonts w:cs="Times New Roman"/>
          <w:szCs w:val="28"/>
        </w:rPr>
        <w:t xml:space="preserve">, Новохоперского, </w:t>
      </w:r>
      <w:proofErr w:type="spellStart"/>
      <w:r>
        <w:rPr>
          <w:rFonts w:cs="Times New Roman"/>
          <w:szCs w:val="28"/>
        </w:rPr>
        <w:t>Поворинского</w:t>
      </w:r>
      <w:proofErr w:type="spellEnd"/>
      <w:r>
        <w:rPr>
          <w:rFonts w:cs="Times New Roman"/>
          <w:szCs w:val="28"/>
        </w:rPr>
        <w:t xml:space="preserve"> районов.</w:t>
      </w:r>
    </w:p>
    <w:p w:rsidR="001B4925" w:rsidRDefault="001B4925" w:rsidP="00BE3848">
      <w:pPr>
        <w:pStyle w:val="ConsPlusNormal"/>
        <w:ind w:firstLine="709"/>
        <w:jc w:val="both"/>
        <w:rPr>
          <w:rFonts w:ascii="Times New Roman" w:hAnsi="Times New Roman" w:cs="Times New Roman"/>
          <w:sz w:val="28"/>
          <w:szCs w:val="28"/>
        </w:rPr>
      </w:pPr>
    </w:p>
    <w:p w:rsidR="001B4925" w:rsidRDefault="001B4925" w:rsidP="001B4925">
      <w:pPr>
        <w:pStyle w:val="ConsPlusNormal"/>
        <w:ind w:firstLine="540"/>
        <w:jc w:val="both"/>
        <w:rPr>
          <w:rFonts w:ascii="Times New Roman" w:hAnsi="Times New Roman" w:cs="Times New Roman"/>
          <w:sz w:val="28"/>
          <w:szCs w:val="28"/>
        </w:rPr>
      </w:pPr>
    </w:p>
    <w:p w:rsidR="001B4925" w:rsidRPr="0063608F" w:rsidRDefault="001B4925" w:rsidP="001B4925">
      <w:pPr>
        <w:pStyle w:val="ConsPlusNormal"/>
        <w:ind w:firstLine="540"/>
        <w:jc w:val="both"/>
        <w:rPr>
          <w:rFonts w:ascii="Times New Roman" w:hAnsi="Times New Roman" w:cs="Times New Roman"/>
          <w:b/>
          <w:sz w:val="28"/>
          <w:szCs w:val="28"/>
        </w:rPr>
      </w:pPr>
      <w:r w:rsidRPr="0063608F">
        <w:rPr>
          <w:rFonts w:ascii="Times New Roman" w:hAnsi="Times New Roman" w:cs="Times New Roman"/>
          <w:b/>
          <w:sz w:val="28"/>
          <w:szCs w:val="28"/>
        </w:rPr>
        <w:t>Раздел 10. МЕХАНИЗМ РЕАЛИЗАЦИИ СТРАТЕГИИ СОЦИАЛЬНО-ЭКОНОМИЧЕСКОГО РАЗВИТИЯ ВОРОНЕЖСКОЙ ОБЛАСТИ НА ПЕРИОД ДО 2035 ГОДА</w:t>
      </w:r>
    </w:p>
    <w:p w:rsidR="001B4925" w:rsidRDefault="001B4925" w:rsidP="001B4925">
      <w:pPr>
        <w:pStyle w:val="ConsPlusNormal"/>
        <w:ind w:firstLine="540"/>
        <w:jc w:val="both"/>
        <w:rPr>
          <w:rFonts w:ascii="Times New Roman" w:hAnsi="Times New Roman" w:cs="Times New Roman"/>
          <w:sz w:val="28"/>
          <w:szCs w:val="28"/>
        </w:rPr>
      </w:pPr>
    </w:p>
    <w:p w:rsidR="001B4925" w:rsidRDefault="001B4925" w:rsidP="00BE3848">
      <w:pPr>
        <w:autoSpaceDE w:val="0"/>
        <w:autoSpaceDN w:val="0"/>
        <w:adjustRightInd w:val="0"/>
        <w:ind w:firstLine="709"/>
        <w:rPr>
          <w:rFonts w:cs="Times New Roman"/>
          <w:szCs w:val="28"/>
        </w:rPr>
      </w:pPr>
      <w:r>
        <w:rPr>
          <w:rFonts w:cs="Times New Roman"/>
          <w:szCs w:val="28"/>
        </w:rPr>
        <w:t>Для улучшения инвестиционного климата Воронежской области будет реализован ряд инициатив правительства области в сфере развития инвестиционного потенциала региона:</w:t>
      </w:r>
    </w:p>
    <w:p w:rsidR="001B4925" w:rsidRDefault="001B4925" w:rsidP="00BE3848">
      <w:pPr>
        <w:autoSpaceDE w:val="0"/>
        <w:autoSpaceDN w:val="0"/>
        <w:adjustRightInd w:val="0"/>
        <w:spacing w:before="280"/>
        <w:ind w:firstLine="709"/>
        <w:rPr>
          <w:rFonts w:cs="Times New Roman"/>
          <w:szCs w:val="28"/>
        </w:rPr>
      </w:pPr>
      <w:r>
        <w:rPr>
          <w:rFonts w:cs="Times New Roman"/>
          <w:szCs w:val="28"/>
        </w:rPr>
        <w:t xml:space="preserve">1. Инициация реализации проектов в рамках федеральных отраслевых планов </w:t>
      </w:r>
      <w:proofErr w:type="spellStart"/>
      <w:r>
        <w:rPr>
          <w:rFonts w:cs="Times New Roman"/>
          <w:szCs w:val="28"/>
        </w:rPr>
        <w:t>импортозамещения</w:t>
      </w:r>
      <w:proofErr w:type="spellEnd"/>
      <w:r>
        <w:rPr>
          <w:rFonts w:cs="Times New Roman"/>
          <w:szCs w:val="28"/>
        </w:rPr>
        <w:t xml:space="preserve">, утвержденных </w:t>
      </w:r>
      <w:proofErr w:type="spellStart"/>
      <w:r>
        <w:rPr>
          <w:rFonts w:cs="Times New Roman"/>
          <w:szCs w:val="28"/>
        </w:rPr>
        <w:t>Минпромторгом</w:t>
      </w:r>
      <w:proofErr w:type="spellEnd"/>
      <w:r>
        <w:rPr>
          <w:rFonts w:cs="Times New Roman"/>
          <w:szCs w:val="28"/>
        </w:rPr>
        <w:t xml:space="preserve"> России, в том числе в сферах: гражданского авиастроения; радиоэлектронной, химической промышленности; сельскохозяйственного машиностроения, производства нефтегазового и горнодобывающего оборудования; легкой промышленности.</w:t>
      </w:r>
    </w:p>
    <w:p w:rsidR="001B4925"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ПРИЛОЖЕНИЯ</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jc w:val="right"/>
        <w:outlineLvl w:val="1"/>
        <w:rPr>
          <w:rFonts w:ascii="Times New Roman" w:hAnsi="Times New Roman" w:cs="Times New Roman"/>
          <w:sz w:val="28"/>
          <w:szCs w:val="28"/>
        </w:rPr>
      </w:pPr>
      <w:r w:rsidRPr="0097248E">
        <w:rPr>
          <w:rFonts w:ascii="Times New Roman" w:hAnsi="Times New Roman" w:cs="Times New Roman"/>
          <w:sz w:val="28"/>
          <w:szCs w:val="28"/>
        </w:rPr>
        <w:t>Приложение 1</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Стратегии</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rPr>
          <w:rFonts w:ascii="Times New Roman" w:hAnsi="Times New Roman" w:cs="Times New Roman"/>
          <w:sz w:val="28"/>
          <w:szCs w:val="28"/>
        </w:rPr>
      </w:pPr>
      <w:bookmarkStart w:id="11" w:name="P5267"/>
      <w:bookmarkEnd w:id="11"/>
      <w:r w:rsidRPr="0097248E">
        <w:rPr>
          <w:rFonts w:ascii="Times New Roman" w:hAnsi="Times New Roman" w:cs="Times New Roman"/>
          <w:sz w:val="28"/>
          <w:szCs w:val="28"/>
        </w:rPr>
        <w:t>Результаты</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комплексного анализа развития, ограничений и возможностей</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 разрезе отраслевых комплексов и сфер</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 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Default="001B4925" w:rsidP="00BE3848">
      <w:pPr>
        <w:autoSpaceDE w:val="0"/>
        <w:autoSpaceDN w:val="0"/>
        <w:adjustRightInd w:val="0"/>
        <w:ind w:firstLine="709"/>
        <w:outlineLvl w:val="0"/>
        <w:rPr>
          <w:rFonts w:cs="Times New Roman"/>
          <w:b/>
          <w:bCs/>
          <w:szCs w:val="28"/>
        </w:rPr>
      </w:pPr>
      <w:r>
        <w:rPr>
          <w:rFonts w:cs="Times New Roman"/>
          <w:b/>
          <w:bCs/>
          <w:szCs w:val="28"/>
        </w:rPr>
        <w:t>Промышленность</w:t>
      </w:r>
    </w:p>
    <w:p w:rsidR="001B4925" w:rsidRDefault="001B4925" w:rsidP="00BE3848">
      <w:pPr>
        <w:pStyle w:val="ConsPlusNormal"/>
        <w:ind w:firstLine="709"/>
        <w:jc w:val="both"/>
        <w:rPr>
          <w:rFonts w:ascii="Times New Roman" w:hAnsi="Times New Roman" w:cs="Times New Roman"/>
          <w:sz w:val="28"/>
          <w:szCs w:val="28"/>
        </w:rPr>
      </w:pPr>
    </w:p>
    <w:p w:rsidR="001B4925" w:rsidRDefault="001B4925" w:rsidP="00BE3848">
      <w:pPr>
        <w:autoSpaceDE w:val="0"/>
        <w:autoSpaceDN w:val="0"/>
        <w:adjustRightInd w:val="0"/>
        <w:ind w:firstLine="709"/>
        <w:rPr>
          <w:rFonts w:cs="Times New Roman"/>
          <w:szCs w:val="28"/>
        </w:rPr>
      </w:pPr>
      <w:r>
        <w:rPr>
          <w:rFonts w:cs="Times New Roman"/>
          <w:szCs w:val="28"/>
        </w:rPr>
        <w:t xml:space="preserve">Важное место в промышленном комплексе Воронежской области занимает его высокотехнологичный сектор, объем отгруженной </w:t>
      </w:r>
      <w:r>
        <w:rPr>
          <w:rFonts w:cs="Times New Roman"/>
          <w:szCs w:val="28"/>
        </w:rPr>
        <w:lastRenderedPageBreak/>
        <w:t xml:space="preserve">высокотехнологичной продукции в 2017 году составил 131,7 </w:t>
      </w:r>
      <w:proofErr w:type="spellStart"/>
      <w:r>
        <w:rPr>
          <w:rFonts w:cs="Times New Roman"/>
          <w:szCs w:val="28"/>
        </w:rPr>
        <w:t>млн</w:t>
      </w:r>
      <w:proofErr w:type="spellEnd"/>
      <w:r>
        <w:rPr>
          <w:rFonts w:cs="Times New Roman"/>
          <w:szCs w:val="28"/>
        </w:rPr>
        <w:t xml:space="preserve"> рублей. Продукция отраслей, выпускающих высокотехнологичную и </w:t>
      </w:r>
      <w:proofErr w:type="spellStart"/>
      <w:r>
        <w:rPr>
          <w:rFonts w:cs="Times New Roman"/>
          <w:szCs w:val="28"/>
        </w:rPr>
        <w:t>среднетехнологичную</w:t>
      </w:r>
      <w:proofErr w:type="spellEnd"/>
      <w:r>
        <w:rPr>
          <w:rFonts w:cs="Times New Roman"/>
          <w:szCs w:val="28"/>
        </w:rPr>
        <w:t xml:space="preserve"> (высокого уровня) продукцию, формирует 44% отгруженной продукции обрабатывающих производств и 66% в ее структуре без учета продукции пищевой и перерабатывающей промышленности. Приоритетные для региона высокотехнологичные отрасли машиностроения (сельскохозяйственного, нефтегазового, транспортного), самолетостроения, радиоэлектроники, химической промышленности стратегически важны для экономики и безопасности государства, для обеспечения занятости населения и повышения уровня жизни граждан, для реализации политики </w:t>
      </w:r>
      <w:proofErr w:type="spellStart"/>
      <w:r>
        <w:rPr>
          <w:rFonts w:cs="Times New Roman"/>
          <w:szCs w:val="28"/>
        </w:rPr>
        <w:t>импортозамещения</w:t>
      </w:r>
      <w:proofErr w:type="spellEnd"/>
      <w:r>
        <w:rPr>
          <w:rFonts w:cs="Times New Roman"/>
          <w:szCs w:val="28"/>
        </w:rPr>
        <w:t>.</w:t>
      </w:r>
    </w:p>
    <w:p w:rsidR="001B4925" w:rsidRDefault="001B4925" w:rsidP="00BE3848">
      <w:pPr>
        <w:autoSpaceDE w:val="0"/>
        <w:autoSpaceDN w:val="0"/>
        <w:adjustRightInd w:val="0"/>
        <w:ind w:firstLine="709"/>
        <w:rPr>
          <w:rFonts w:cs="Times New Roman"/>
          <w:szCs w:val="28"/>
        </w:rPr>
      </w:pPr>
    </w:p>
    <w:p w:rsidR="001B4925" w:rsidRDefault="001B4925" w:rsidP="00BE3848">
      <w:pPr>
        <w:autoSpaceDE w:val="0"/>
        <w:autoSpaceDN w:val="0"/>
        <w:adjustRightInd w:val="0"/>
        <w:ind w:firstLine="709"/>
        <w:rPr>
          <w:rFonts w:cs="Times New Roman"/>
          <w:szCs w:val="28"/>
        </w:rPr>
      </w:pPr>
      <w:r>
        <w:rPr>
          <w:rFonts w:cs="Times New Roman"/>
          <w:szCs w:val="28"/>
        </w:rPr>
        <w:t>К сильным сторонам промышленного комплекса Воронежской области относятся: диверсифицированная отраслевая структура, позволяющая обеспечивать сбалансированное устойчивое промышленное развитие; наличие на территории области промышленных предприятий, стабильность функционирования которых гарантируется федеральными целевыми программами, системой государственного оборонного заказа (предприятия атомной энергетики и оборонно-промышленного комплекса), программами развития государственных корпораций (предприятия химической, авиационной и ракетно-космической промышленности), программами государственной поддержки агропромышленного комплекса (сельскохозяйственное машиностроение, машиностроение для пищевой и перерабатывающей промышленности); развитый образовательный и научно-технический потенциал (наличие на территории области учебных заведений, осуществляющих подготовку кадров для промышленных предприятий по основным рабочим, техническим и экономическим специальностям, а также научно-исследовательских, проектных, конструкторских организаций, интегрированных с промышленными предприятиями).</w:t>
      </w:r>
    </w:p>
    <w:p w:rsidR="001B4925" w:rsidRDefault="001B4925" w:rsidP="00BE3848">
      <w:pPr>
        <w:pStyle w:val="ConsPlusNormal"/>
        <w:ind w:firstLine="709"/>
        <w:jc w:val="both"/>
        <w:rPr>
          <w:rFonts w:ascii="Times New Roman" w:hAnsi="Times New Roman" w:cs="Times New Roman"/>
          <w:sz w:val="28"/>
          <w:szCs w:val="28"/>
        </w:rPr>
      </w:pPr>
    </w:p>
    <w:p w:rsidR="001B4925" w:rsidRDefault="001B4925" w:rsidP="00BE3848">
      <w:pPr>
        <w:autoSpaceDE w:val="0"/>
        <w:autoSpaceDN w:val="0"/>
        <w:adjustRightInd w:val="0"/>
        <w:ind w:firstLine="709"/>
        <w:rPr>
          <w:rFonts w:cs="Times New Roman"/>
          <w:szCs w:val="28"/>
        </w:rPr>
      </w:pPr>
      <w:r>
        <w:rPr>
          <w:rFonts w:cs="Times New Roman"/>
          <w:szCs w:val="28"/>
        </w:rPr>
        <w:t>В составе возможностей развития промышленного комплекса Воронежской области, роста его инвестиционной и инновационной активности, выделяются:</w:t>
      </w:r>
    </w:p>
    <w:p w:rsidR="001B4925" w:rsidRDefault="001B4925" w:rsidP="00BE3848">
      <w:pPr>
        <w:autoSpaceDE w:val="0"/>
        <w:autoSpaceDN w:val="0"/>
        <w:adjustRightInd w:val="0"/>
        <w:ind w:firstLine="709"/>
        <w:rPr>
          <w:rFonts w:cs="Times New Roman"/>
          <w:szCs w:val="28"/>
        </w:rPr>
      </w:pPr>
      <w:r>
        <w:rPr>
          <w:rFonts w:cs="Times New Roman"/>
          <w:szCs w:val="28"/>
        </w:rPr>
        <w:t xml:space="preserve">- повышение эффективности государственной политики поддержки </w:t>
      </w:r>
      <w:proofErr w:type="spellStart"/>
      <w:r>
        <w:rPr>
          <w:rFonts w:cs="Times New Roman"/>
          <w:szCs w:val="28"/>
        </w:rPr>
        <w:t>импортозамещения</w:t>
      </w:r>
      <w:proofErr w:type="spellEnd"/>
      <w:r>
        <w:rPr>
          <w:rFonts w:cs="Times New Roman"/>
          <w:szCs w:val="28"/>
        </w:rPr>
        <w:t>, экспорта высокотехнологичной промышленной продукции (авиастроения, сельскохозяйственного и железнодорожного машиностроения), выпуска продукции гражданского назначения предприятиями оборонно-промышленного комплекса;</w:t>
      </w:r>
    </w:p>
    <w:p w:rsidR="001B4925" w:rsidRDefault="001B4925" w:rsidP="00BE3848">
      <w:pPr>
        <w:autoSpaceDE w:val="0"/>
        <w:autoSpaceDN w:val="0"/>
        <w:adjustRightInd w:val="0"/>
        <w:ind w:firstLine="709"/>
        <w:rPr>
          <w:rFonts w:cs="Times New Roman"/>
          <w:szCs w:val="28"/>
        </w:rPr>
      </w:pPr>
      <w:r>
        <w:rPr>
          <w:rFonts w:cs="Times New Roman"/>
          <w:szCs w:val="28"/>
        </w:rPr>
        <w:t>- в машиностроении:</w:t>
      </w:r>
    </w:p>
    <w:p w:rsidR="001B4925" w:rsidRDefault="001B4925" w:rsidP="00BE3848">
      <w:pPr>
        <w:autoSpaceDE w:val="0"/>
        <w:autoSpaceDN w:val="0"/>
        <w:adjustRightInd w:val="0"/>
        <w:spacing w:before="280"/>
        <w:ind w:firstLine="709"/>
        <w:rPr>
          <w:rFonts w:cs="Times New Roman"/>
          <w:szCs w:val="28"/>
        </w:rPr>
      </w:pPr>
      <w:proofErr w:type="spellStart"/>
      <w:r>
        <w:rPr>
          <w:rFonts w:cs="Times New Roman"/>
          <w:szCs w:val="28"/>
        </w:rPr>
        <w:t>востребованность</w:t>
      </w:r>
      <w:proofErr w:type="spellEnd"/>
      <w:r>
        <w:rPr>
          <w:rFonts w:cs="Times New Roman"/>
          <w:szCs w:val="28"/>
        </w:rPr>
        <w:t xml:space="preserve"> продукции сельскохозяйственного машиностроения, машиностроения для пищевой и перерабатывающей промышленности с учетом роста сельскохозяйственного производства в регионе и государственной политики, направленной на повышение механизации сельского хозяйства;</w:t>
      </w:r>
    </w:p>
    <w:p w:rsidR="001B4925" w:rsidRPr="0097248E" w:rsidRDefault="001B4925" w:rsidP="00BE3848">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lastRenderedPageBreak/>
        <w:t>Агропромышленный комплекс</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Агропромышленный комплекс вносит значительный вклад в экономику Воронежской области. На долю АПК в структуре валового регионального продукта приходится около 20%, удельный вес занятых в данном секторе составляет 15,8% от общей численности занятых в экономике области.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 один из крупнейших аграрных регионов Российской Федерации. В последние годы сельское хозяйство области характеризуется устойчивым динамичным развитием. Среднегодовой темп роста производства продукции сельского хозяйства за 8 лет (с 2010 года по 2017 год) составил 105,1%, в среднем по России - 102,9%. По объему производимой продукции сельского хозяйства область занимает 6-е место в РФ и сохраняет лидирующие позиции среди регионов Центральной России. По производству зерна, сахарной свеклы, подсолнечника, молока - 1-е место, по производству картофеля и овощей - 2-е место, яиц - 3-е место, мяса (скот и птица в живом весе) - 4-е место в Центральном федеральном округе.</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не только полностью обеспечивает свои внутренние продовольственные потребности, но и выступает регионом - донором по производству зерна, масла растительного, сахара, мяса и молокопродуктов. Основными потребителями являются регионы, расположенные в европейской части страны.</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Доля региона в обеспечении продовольственной безопасности Центрального федерального округа наиболее значительна по следующим видам продукции: зерновым культурам - 18%, сахарной свекле - 22%, подсолнечнику - 35%, молоку - 15% (рассчитано по данным 2017 года).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Рост спроса на отечественную продукцию стимулировал развитие пищевой и перерабатывающей промышленности. В 2017 году произведено продукции на сумму более 185 </w:t>
      </w:r>
      <w:proofErr w:type="spellStart"/>
      <w:r w:rsidRPr="0097248E">
        <w:rPr>
          <w:rFonts w:ascii="Times New Roman" w:hAnsi="Times New Roman" w:cs="Times New Roman"/>
          <w:sz w:val="28"/>
          <w:szCs w:val="28"/>
        </w:rPr>
        <w:t>млрд</w:t>
      </w:r>
      <w:proofErr w:type="spellEnd"/>
      <w:r w:rsidRPr="0097248E">
        <w:rPr>
          <w:rFonts w:ascii="Times New Roman" w:hAnsi="Times New Roman" w:cs="Times New Roman"/>
          <w:sz w:val="28"/>
          <w:szCs w:val="28"/>
        </w:rPr>
        <w:t xml:space="preserve"> рублей. Индекс производства пищевых продуктов составил 106,3%. Увеличены объемы практически по всем видам, наибольший рост - в 1,8 раза обеспечен в кондитерской отрасли.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Доля региона в общероссийском производстве составила: по маргариновой продукции - 17%, маслу подсолнечному - 16%, сахару - 13%, сырам и маслу сливочному - по 8, кондитерским изделиям - 7%.</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обладает существенными ресурсами для формирования значительного экспортного потенциала.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По итогам 2017 года экспорт продукции превысил 450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что на 22% выше уровня предшествующего года.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объем экспорта внесли следующие товарные группы: зерно - 58%; масла и жиры - 14%; сахар - 12%.</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xml:space="preserve">Развитие агропромышленного комплекса Воронежской области будет направлено на обеспечение прироста производства конкурентоспособной </w:t>
      </w:r>
      <w:proofErr w:type="spellStart"/>
      <w:r w:rsidRPr="0097248E">
        <w:rPr>
          <w:rFonts w:ascii="Times New Roman" w:hAnsi="Times New Roman" w:cs="Times New Roman"/>
          <w:sz w:val="28"/>
          <w:szCs w:val="28"/>
        </w:rPr>
        <w:t>экологичной</w:t>
      </w:r>
      <w:proofErr w:type="spellEnd"/>
      <w:r w:rsidRPr="0097248E">
        <w:rPr>
          <w:rFonts w:ascii="Times New Roman" w:hAnsi="Times New Roman" w:cs="Times New Roman"/>
          <w:sz w:val="28"/>
          <w:szCs w:val="28"/>
        </w:rPr>
        <w:t xml:space="preserve"> продукции с высокой добавленной стоимостью за счет увеличения доли и степени переработки сельскохозяйственного сырья, внедрения новых перспективных технологий производства, а также биотехнологий, направленных на создание </w:t>
      </w:r>
      <w:r w:rsidR="008A44BE">
        <w:rPr>
          <w:rFonts w:ascii="Times New Roman" w:hAnsi="Times New Roman" w:cs="Times New Roman"/>
          <w:sz w:val="28"/>
          <w:szCs w:val="28"/>
        </w:rPr>
        <w:t>«</w:t>
      </w:r>
      <w:proofErr w:type="spellStart"/>
      <w:r w:rsidR="008A44BE">
        <w:rPr>
          <w:rFonts w:ascii="Times New Roman" w:hAnsi="Times New Roman" w:cs="Times New Roman"/>
          <w:sz w:val="28"/>
          <w:szCs w:val="28"/>
        </w:rPr>
        <w:t>экологизированного</w:t>
      </w:r>
      <w:proofErr w:type="spellEnd"/>
      <w:r w:rsidR="008A44BE">
        <w:rPr>
          <w:rFonts w:ascii="Times New Roman" w:hAnsi="Times New Roman" w:cs="Times New Roman"/>
          <w:sz w:val="28"/>
          <w:szCs w:val="28"/>
        </w:rPr>
        <w:t xml:space="preserve"> АПК»</w:t>
      </w:r>
      <w:r w:rsidRPr="0097248E">
        <w:rPr>
          <w:rFonts w:ascii="Times New Roman" w:hAnsi="Times New Roman" w:cs="Times New Roman"/>
          <w:sz w:val="28"/>
          <w:szCs w:val="28"/>
        </w:rPr>
        <w:t>, рост доли региона в экспорте продовольствия.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Основными благоприятными факторами, способствующими развитию агропромышленного комплекса Воронежской области являются: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существенный рост производительности труда (за период 2011 - 2017 годов значение этого показателя выросло в 2,2 раза);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динамично развивающийся процесс интеграции сельскохозяйственных и промышленных предприятий, в том числе посредством создания кластеров (молочного, мясного и т.д.).</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Основные возможности развития агропромышленного комплекса Воронежской области: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повышение качества производимой продукции за счет использования инновационных технологи</w:t>
      </w:r>
      <w:r w:rsidR="00536E5D">
        <w:rPr>
          <w:rFonts w:ascii="Times New Roman" w:hAnsi="Times New Roman" w:cs="Times New Roman"/>
          <w:sz w:val="28"/>
          <w:szCs w:val="28"/>
        </w:rPr>
        <w:t xml:space="preserve">й, развитие </w:t>
      </w:r>
      <w:proofErr w:type="spellStart"/>
      <w:r w:rsidR="00536E5D">
        <w:rPr>
          <w:rFonts w:ascii="Times New Roman" w:hAnsi="Times New Roman" w:cs="Times New Roman"/>
          <w:sz w:val="28"/>
          <w:szCs w:val="28"/>
        </w:rPr>
        <w:t>агробиотехнологий</w:t>
      </w:r>
      <w:proofErr w:type="spellEnd"/>
      <w:r w:rsidR="00536E5D">
        <w:rPr>
          <w:rFonts w:ascii="Times New Roman" w:hAnsi="Times New Roman" w:cs="Times New Roman"/>
          <w:sz w:val="28"/>
          <w:szCs w:val="28"/>
        </w:rPr>
        <w:t xml:space="preserve"> («</w:t>
      </w:r>
      <w:r w:rsidRPr="0097248E">
        <w:rPr>
          <w:rFonts w:ascii="Times New Roman" w:hAnsi="Times New Roman" w:cs="Times New Roman"/>
          <w:sz w:val="28"/>
          <w:szCs w:val="28"/>
        </w:rPr>
        <w:t>органи</w:t>
      </w:r>
      <w:r w:rsidR="00536E5D">
        <w:rPr>
          <w:rFonts w:ascii="Times New Roman" w:hAnsi="Times New Roman" w:cs="Times New Roman"/>
          <w:sz w:val="28"/>
          <w:szCs w:val="28"/>
        </w:rPr>
        <w:t>ческое земледелие»</w:t>
      </w:r>
      <w:r w:rsidRPr="0097248E">
        <w:rPr>
          <w:rFonts w:ascii="Times New Roman" w:hAnsi="Times New Roman" w:cs="Times New Roman"/>
          <w:sz w:val="28"/>
          <w:szCs w:val="28"/>
        </w:rPr>
        <w:t>) для производства безопасной, экологически чистой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снижение </w:t>
      </w:r>
      <w:proofErr w:type="spellStart"/>
      <w:r w:rsidRPr="0097248E">
        <w:rPr>
          <w:rFonts w:ascii="Times New Roman" w:hAnsi="Times New Roman" w:cs="Times New Roman"/>
          <w:sz w:val="28"/>
          <w:szCs w:val="28"/>
        </w:rPr>
        <w:t>импортозависимости</w:t>
      </w:r>
      <w:proofErr w:type="spellEnd"/>
      <w:r w:rsidRPr="0097248E">
        <w:rPr>
          <w:rFonts w:ascii="Times New Roman" w:hAnsi="Times New Roman" w:cs="Times New Roman"/>
          <w:sz w:val="28"/>
          <w:szCs w:val="28"/>
        </w:rPr>
        <w:t xml:space="preserve"> сельскохозяйственной отрасли от иностранного производства в сфере семеноводства, селекции и племенного дела;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внедрение технологий глубокой переработки сельскохозяйственного сырья на территории области;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развитие инфраструктуры поддержки экспорта продукции предприятий АПК на базе Воронежского центра координации экспорта;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создание комфортных условий проживания и жизнедеятельности сельского населения, повышение престижности сельского труда.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К основным ограничениям в отрасли необходимо отнести: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w:t>
      </w:r>
      <w:proofErr w:type="spellStart"/>
      <w:r w:rsidRPr="0097248E">
        <w:rPr>
          <w:rFonts w:ascii="Times New Roman" w:hAnsi="Times New Roman" w:cs="Times New Roman"/>
          <w:sz w:val="28"/>
          <w:szCs w:val="28"/>
        </w:rPr>
        <w:t>импортозависимость</w:t>
      </w:r>
      <w:proofErr w:type="spellEnd"/>
      <w:r w:rsidRPr="0097248E">
        <w:rPr>
          <w:rFonts w:ascii="Times New Roman" w:hAnsi="Times New Roman" w:cs="Times New Roman"/>
          <w:sz w:val="28"/>
          <w:szCs w:val="28"/>
        </w:rPr>
        <w:t xml:space="preserve"> по семенному материалу отдельных сельскохозяйственных культур (в посевах региона доля импортных семян подсолнечника, кукурузы, сахарной свеклы составляет от 50 до 90%);</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ежегодный </w:t>
      </w:r>
      <w:proofErr w:type="spellStart"/>
      <w:r w:rsidRPr="0097248E">
        <w:rPr>
          <w:rFonts w:ascii="Times New Roman" w:hAnsi="Times New Roman" w:cs="Times New Roman"/>
          <w:sz w:val="28"/>
          <w:szCs w:val="28"/>
        </w:rPr>
        <w:t>профицит</w:t>
      </w:r>
      <w:proofErr w:type="spellEnd"/>
      <w:r w:rsidRPr="0097248E">
        <w:rPr>
          <w:rFonts w:ascii="Times New Roman" w:hAnsi="Times New Roman" w:cs="Times New Roman"/>
          <w:sz w:val="28"/>
          <w:szCs w:val="28"/>
        </w:rPr>
        <w:t xml:space="preserve"> зерна в регионе (от 1 до 1,5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тонн) наряду с незначительным удельным весом предприятий, осуществляющих глубокую переработку сельскохозяйственной продукции, направленную на выпуск продукции с высокой добавленной стоимостью, как для внутреннего, так и для внешнего рынков;</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lastRenderedPageBreak/>
        <w:t>- отсутствие в регионе сектора по производству органической экологически чистой продукции.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Основными факторами, сдерживающими развитие агропромышленного комплекса Воронежской области являются: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зависимость результатов в отрасли от природно-климатических условий (регион находится в зоне рискованного земледелия по комплексу факторов);</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низкий уровень инновационной активности в отрасли, что, в первую очередь, определяется дефицитом квалифицированных кадров, воспринимающих инновационные технологии производства и управления;</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недостаточный уровень инвестиций в развитие социальной, инженерной и транспортной инфраструктуры в сельской местности;</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отток населения из сельской местности в города, обострение социальных проблем на селе, дефицит трудовых ресурсов.</w:t>
      </w:r>
    </w:p>
    <w:p w:rsidR="001B4925" w:rsidRPr="0097248E" w:rsidRDefault="001B4925" w:rsidP="00BE3848">
      <w:pPr>
        <w:pStyle w:val="ConsPlusNormal"/>
        <w:ind w:firstLine="709"/>
        <w:jc w:val="both"/>
        <w:rPr>
          <w:rFonts w:ascii="Times New Roman" w:hAnsi="Times New Roman" w:cs="Times New Roman"/>
          <w:sz w:val="28"/>
          <w:szCs w:val="28"/>
        </w:rPr>
      </w:pPr>
    </w:p>
    <w:p w:rsidR="001B4925" w:rsidRPr="0097248E" w:rsidRDefault="001B4925" w:rsidP="00BE3848">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Торговля и потребительский рынок</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 сфере торговой деятельности конкуренцию предприятиям области составляют производители и поставщики сельскохозяйственной продукции из областей Центрально-Черноземного региона.</w:t>
      </w:r>
    </w:p>
    <w:p w:rsidR="001B4925" w:rsidRPr="0097248E" w:rsidRDefault="001B4925" w:rsidP="00BE3848">
      <w:pPr>
        <w:pStyle w:val="ConsPlusNormal"/>
        <w:ind w:firstLine="709"/>
        <w:jc w:val="both"/>
        <w:rPr>
          <w:rFonts w:ascii="Times New Roman" w:hAnsi="Times New Roman" w:cs="Times New Roman"/>
          <w:sz w:val="28"/>
          <w:szCs w:val="28"/>
        </w:rPr>
      </w:pPr>
    </w:p>
    <w:p w:rsidR="001B4925" w:rsidRPr="0097248E" w:rsidRDefault="001B4925" w:rsidP="00BE3848">
      <w:pPr>
        <w:pStyle w:val="ConsPlusTitle"/>
        <w:ind w:firstLine="709"/>
        <w:jc w:val="both"/>
        <w:outlineLvl w:val="2"/>
        <w:rPr>
          <w:rFonts w:ascii="Times New Roman" w:hAnsi="Times New Roman" w:cs="Times New Roman"/>
          <w:sz w:val="28"/>
          <w:szCs w:val="28"/>
        </w:rPr>
      </w:pPr>
      <w:r w:rsidRPr="0097248E">
        <w:rPr>
          <w:rFonts w:ascii="Times New Roman" w:hAnsi="Times New Roman" w:cs="Times New Roman"/>
          <w:sz w:val="28"/>
          <w:szCs w:val="28"/>
        </w:rPr>
        <w:t>Внешнеэкономическая деятельность и экспорт</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Внешнеэкономическая деятельность является одной из важнейших сфер деятельности промышленного и агропромышленного комплексов Воронежской области, позволяющая расширять рынки сбыта, увеличивать объемы продаж и осуществлять </w:t>
      </w:r>
      <w:proofErr w:type="spellStart"/>
      <w:r w:rsidRPr="0097248E">
        <w:rPr>
          <w:rFonts w:ascii="Times New Roman" w:hAnsi="Times New Roman" w:cs="Times New Roman"/>
          <w:sz w:val="28"/>
          <w:szCs w:val="28"/>
        </w:rPr>
        <w:t>трансфер</w:t>
      </w:r>
      <w:proofErr w:type="spellEnd"/>
      <w:r w:rsidRPr="0097248E">
        <w:rPr>
          <w:rFonts w:ascii="Times New Roman" w:hAnsi="Times New Roman" w:cs="Times New Roman"/>
          <w:sz w:val="28"/>
          <w:szCs w:val="28"/>
        </w:rPr>
        <w:t xml:space="preserve"> современных технологий.</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2017 году внешнеторговый оборот предприятий Воронежской области составил 2624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(по сравнению с 2016 годом увеличился на 33,5%). На страны дальнего зарубежья пришлось 71,7% от общего объема товарооборота, на страны СНГ - 28,3%. Доля экспорта во внешнеторговом обороте составила 50,2%, импорта - 49,8%. Положительное сальдо торгового баланса сложилось в сумме 322,6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w:t>
      </w:r>
    </w:p>
    <w:p w:rsidR="001B4925" w:rsidRPr="0097248E" w:rsidRDefault="001B4925" w:rsidP="00BE3848">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Товарная структура экспорта - импорта Воронежской области в 2017 году представлена в таблице.</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ind w:firstLine="540"/>
        <w:jc w:val="both"/>
        <w:outlineLvl w:val="3"/>
        <w:rPr>
          <w:rFonts w:ascii="Times New Roman" w:hAnsi="Times New Roman" w:cs="Times New Roman"/>
          <w:sz w:val="28"/>
          <w:szCs w:val="28"/>
        </w:rPr>
      </w:pPr>
      <w:r w:rsidRPr="0097248E">
        <w:rPr>
          <w:rFonts w:ascii="Times New Roman" w:hAnsi="Times New Roman" w:cs="Times New Roman"/>
          <w:sz w:val="28"/>
          <w:szCs w:val="28"/>
        </w:rPr>
        <w:t>Таблица 1.3 - Товарная структура экспорта - импорта Воронежской области в 2017 году</w:t>
      </w:r>
    </w:p>
    <w:p w:rsidR="001B4925" w:rsidRPr="0097248E" w:rsidRDefault="001B4925" w:rsidP="001B4925">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3515"/>
        <w:gridCol w:w="1304"/>
        <w:gridCol w:w="986"/>
        <w:gridCol w:w="1266"/>
        <w:gridCol w:w="964"/>
      </w:tblGrid>
      <w:tr w:rsidR="001B4925" w:rsidRPr="0097248E" w:rsidTr="001B4925">
        <w:tc>
          <w:tcPr>
            <w:tcW w:w="959" w:type="dxa"/>
            <w:vMerge w:val="restart"/>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 xml:space="preserve">Коды </w:t>
            </w:r>
            <w:r w:rsidRPr="0097248E">
              <w:rPr>
                <w:rFonts w:ascii="Times New Roman" w:hAnsi="Times New Roman" w:cs="Times New Roman"/>
                <w:sz w:val="28"/>
                <w:szCs w:val="28"/>
              </w:rPr>
              <w:lastRenderedPageBreak/>
              <w:t>ТНВ ЭД ЕА-ЭС</w:t>
            </w:r>
          </w:p>
        </w:tc>
        <w:tc>
          <w:tcPr>
            <w:tcW w:w="3515" w:type="dxa"/>
            <w:vMerge w:val="restart"/>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lastRenderedPageBreak/>
              <w:t>Наименование товара</w:t>
            </w:r>
          </w:p>
        </w:tc>
        <w:tc>
          <w:tcPr>
            <w:tcW w:w="2290" w:type="dxa"/>
            <w:gridSpan w:val="2"/>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Экспорт</w:t>
            </w:r>
          </w:p>
        </w:tc>
        <w:tc>
          <w:tcPr>
            <w:tcW w:w="2230" w:type="dxa"/>
            <w:gridSpan w:val="2"/>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Импорт</w:t>
            </w:r>
          </w:p>
        </w:tc>
      </w:tr>
      <w:tr w:rsidR="001B4925" w:rsidRPr="0097248E" w:rsidTr="001B4925">
        <w:tc>
          <w:tcPr>
            <w:tcW w:w="959" w:type="dxa"/>
            <w:vMerge/>
          </w:tcPr>
          <w:p w:rsidR="001B4925" w:rsidRPr="0097248E" w:rsidRDefault="001B4925" w:rsidP="001B4925">
            <w:pPr>
              <w:rPr>
                <w:rFonts w:cs="Times New Roman"/>
                <w:szCs w:val="28"/>
              </w:rPr>
            </w:pPr>
          </w:p>
        </w:tc>
        <w:tc>
          <w:tcPr>
            <w:tcW w:w="3515" w:type="dxa"/>
            <w:vMerge/>
          </w:tcPr>
          <w:p w:rsidR="001B4925" w:rsidRPr="0097248E" w:rsidRDefault="001B4925" w:rsidP="001B4925">
            <w:pPr>
              <w:rPr>
                <w:rFonts w:cs="Times New Roman"/>
                <w:szCs w:val="28"/>
              </w:rPr>
            </w:pPr>
          </w:p>
        </w:tc>
        <w:tc>
          <w:tcPr>
            <w:tcW w:w="130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тыс. долларов США</w:t>
            </w:r>
          </w:p>
        </w:tc>
        <w:tc>
          <w:tcPr>
            <w:tcW w:w="986"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w:t>
            </w:r>
          </w:p>
        </w:tc>
        <w:tc>
          <w:tcPr>
            <w:tcW w:w="1266"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тыс. долларов США</w:t>
            </w:r>
          </w:p>
        </w:tc>
        <w:tc>
          <w:tcPr>
            <w:tcW w:w="964"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w:t>
            </w:r>
          </w:p>
        </w:tc>
      </w:tr>
      <w:tr w:rsidR="001B4925" w:rsidRPr="0097248E" w:rsidTr="001B4925">
        <w:tc>
          <w:tcPr>
            <w:tcW w:w="959" w:type="dxa"/>
          </w:tcPr>
          <w:p w:rsidR="001B4925" w:rsidRPr="0097248E" w:rsidRDefault="001B4925" w:rsidP="001B4925">
            <w:pPr>
              <w:pStyle w:val="ConsPlusNormal"/>
              <w:rPr>
                <w:rFonts w:ascii="Times New Roman" w:hAnsi="Times New Roman" w:cs="Times New Roman"/>
                <w:sz w:val="28"/>
                <w:szCs w:val="28"/>
              </w:rPr>
            </w:pPr>
          </w:p>
        </w:tc>
        <w:tc>
          <w:tcPr>
            <w:tcW w:w="3515"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ВСЕГО</w:t>
            </w:r>
          </w:p>
        </w:tc>
        <w:tc>
          <w:tcPr>
            <w:tcW w:w="130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1316734,7</w:t>
            </w:r>
          </w:p>
        </w:tc>
        <w:tc>
          <w:tcPr>
            <w:tcW w:w="986"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100</w:t>
            </w:r>
          </w:p>
        </w:tc>
        <w:tc>
          <w:tcPr>
            <w:tcW w:w="1266"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1307298,9</w:t>
            </w:r>
          </w:p>
        </w:tc>
        <w:tc>
          <w:tcPr>
            <w:tcW w:w="96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100</w:t>
            </w:r>
          </w:p>
        </w:tc>
      </w:tr>
      <w:tr w:rsidR="001B4925" w:rsidRPr="0097248E" w:rsidTr="001B4925">
        <w:tc>
          <w:tcPr>
            <w:tcW w:w="959" w:type="dxa"/>
          </w:tcPr>
          <w:p w:rsidR="001B4925" w:rsidRPr="0097248E" w:rsidRDefault="001B4925" w:rsidP="001B4925">
            <w:pPr>
              <w:pStyle w:val="ConsPlusNormal"/>
              <w:rPr>
                <w:rFonts w:ascii="Times New Roman" w:hAnsi="Times New Roman" w:cs="Times New Roman"/>
                <w:sz w:val="28"/>
                <w:szCs w:val="28"/>
              </w:rPr>
            </w:pPr>
          </w:p>
        </w:tc>
        <w:tc>
          <w:tcPr>
            <w:tcW w:w="3515" w:type="dxa"/>
          </w:tcPr>
          <w:p w:rsidR="001B4925" w:rsidRPr="0097248E" w:rsidRDefault="001B4925" w:rsidP="001B4925">
            <w:pPr>
              <w:pStyle w:val="ConsPlusNormal"/>
              <w:rPr>
                <w:rFonts w:ascii="Times New Roman" w:hAnsi="Times New Roman" w:cs="Times New Roman"/>
                <w:sz w:val="28"/>
                <w:szCs w:val="28"/>
              </w:rPr>
            </w:pPr>
            <w:r w:rsidRPr="0097248E">
              <w:rPr>
                <w:rFonts w:ascii="Times New Roman" w:hAnsi="Times New Roman" w:cs="Times New Roman"/>
                <w:sz w:val="28"/>
                <w:szCs w:val="28"/>
              </w:rPr>
              <w:t>в том числе:</w:t>
            </w:r>
          </w:p>
        </w:tc>
        <w:tc>
          <w:tcPr>
            <w:tcW w:w="1304" w:type="dxa"/>
            <w:vAlign w:val="bottom"/>
          </w:tcPr>
          <w:p w:rsidR="001B4925" w:rsidRPr="0097248E" w:rsidRDefault="001B4925" w:rsidP="001B4925">
            <w:pPr>
              <w:pStyle w:val="ConsPlusNormal"/>
              <w:rPr>
                <w:rFonts w:ascii="Times New Roman" w:hAnsi="Times New Roman" w:cs="Times New Roman"/>
                <w:sz w:val="28"/>
                <w:szCs w:val="28"/>
              </w:rPr>
            </w:pPr>
          </w:p>
        </w:tc>
        <w:tc>
          <w:tcPr>
            <w:tcW w:w="986" w:type="dxa"/>
            <w:vAlign w:val="bottom"/>
          </w:tcPr>
          <w:p w:rsidR="001B4925" w:rsidRPr="0097248E" w:rsidRDefault="001B4925" w:rsidP="001B4925">
            <w:pPr>
              <w:pStyle w:val="ConsPlusNormal"/>
              <w:rPr>
                <w:rFonts w:ascii="Times New Roman" w:hAnsi="Times New Roman" w:cs="Times New Roman"/>
                <w:sz w:val="28"/>
                <w:szCs w:val="28"/>
              </w:rPr>
            </w:pPr>
          </w:p>
        </w:tc>
        <w:tc>
          <w:tcPr>
            <w:tcW w:w="1266" w:type="dxa"/>
            <w:vAlign w:val="bottom"/>
          </w:tcPr>
          <w:p w:rsidR="001B4925" w:rsidRPr="0097248E" w:rsidRDefault="001B4925" w:rsidP="001B4925">
            <w:pPr>
              <w:pStyle w:val="ConsPlusNormal"/>
              <w:rPr>
                <w:rFonts w:ascii="Times New Roman" w:hAnsi="Times New Roman" w:cs="Times New Roman"/>
                <w:sz w:val="28"/>
                <w:szCs w:val="28"/>
              </w:rPr>
            </w:pPr>
          </w:p>
        </w:tc>
        <w:tc>
          <w:tcPr>
            <w:tcW w:w="964" w:type="dxa"/>
            <w:vAlign w:val="bottom"/>
          </w:tcPr>
          <w:p w:rsidR="001B4925" w:rsidRPr="0097248E" w:rsidRDefault="001B4925" w:rsidP="001B4925">
            <w:pPr>
              <w:pStyle w:val="ConsPlusNormal"/>
              <w:rPr>
                <w:rFonts w:ascii="Times New Roman" w:hAnsi="Times New Roman" w:cs="Times New Roman"/>
                <w:sz w:val="28"/>
                <w:szCs w:val="28"/>
              </w:rPr>
            </w:pPr>
          </w:p>
        </w:tc>
      </w:tr>
      <w:tr w:rsidR="001B4925" w:rsidRPr="0097248E" w:rsidTr="001B4925">
        <w:tc>
          <w:tcPr>
            <w:tcW w:w="959" w:type="dxa"/>
          </w:tcPr>
          <w:p w:rsidR="001B4925" w:rsidRPr="0097248E" w:rsidRDefault="001B4925" w:rsidP="001B4925">
            <w:pPr>
              <w:pStyle w:val="ConsPlusNormal"/>
              <w:jc w:val="center"/>
              <w:rPr>
                <w:rFonts w:ascii="Times New Roman" w:hAnsi="Times New Roman" w:cs="Times New Roman"/>
                <w:sz w:val="28"/>
                <w:szCs w:val="28"/>
              </w:rPr>
            </w:pPr>
            <w:r w:rsidRPr="0097248E">
              <w:rPr>
                <w:rFonts w:ascii="Times New Roman" w:hAnsi="Times New Roman" w:cs="Times New Roman"/>
                <w:sz w:val="28"/>
                <w:szCs w:val="28"/>
              </w:rPr>
              <w:t>01 - 24</w:t>
            </w:r>
          </w:p>
        </w:tc>
        <w:tc>
          <w:tcPr>
            <w:tcW w:w="3515" w:type="dxa"/>
          </w:tcPr>
          <w:p w:rsidR="001B4925" w:rsidRPr="0097248E" w:rsidRDefault="001B4925" w:rsidP="001B4925">
            <w:pPr>
              <w:pStyle w:val="ConsPlusNormal"/>
              <w:jc w:val="both"/>
              <w:rPr>
                <w:rFonts w:ascii="Times New Roman" w:hAnsi="Times New Roman" w:cs="Times New Roman"/>
                <w:sz w:val="28"/>
                <w:szCs w:val="28"/>
              </w:rPr>
            </w:pPr>
            <w:r w:rsidRPr="0097248E">
              <w:rPr>
                <w:rFonts w:ascii="Times New Roman" w:hAnsi="Times New Roman" w:cs="Times New Roman"/>
                <w:sz w:val="28"/>
                <w:szCs w:val="28"/>
              </w:rPr>
              <w:t>Продовольственные товары и сельскохозяйственное сырье (кроме текстильного)</w:t>
            </w:r>
          </w:p>
        </w:tc>
        <w:tc>
          <w:tcPr>
            <w:tcW w:w="130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452230,9</w:t>
            </w:r>
          </w:p>
        </w:tc>
        <w:tc>
          <w:tcPr>
            <w:tcW w:w="986"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34,345</w:t>
            </w:r>
          </w:p>
        </w:tc>
        <w:tc>
          <w:tcPr>
            <w:tcW w:w="1266"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219362,5</w:t>
            </w:r>
          </w:p>
        </w:tc>
        <w:tc>
          <w:tcPr>
            <w:tcW w:w="964" w:type="dxa"/>
            <w:vAlign w:val="bottom"/>
          </w:tcPr>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16,780</w:t>
            </w:r>
          </w:p>
        </w:tc>
      </w:tr>
    </w:tbl>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A3E4E">
      <w:pPr>
        <w:pStyle w:val="ConsPlusNormal"/>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объем экспорта внесли следующие товарные группы:</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продовольственные товары и сельскохозяйственное сырье</w:t>
      </w:r>
      <w:r>
        <w:rPr>
          <w:rFonts w:ascii="Times New Roman" w:hAnsi="Times New Roman" w:cs="Times New Roman"/>
          <w:sz w:val="28"/>
          <w:szCs w:val="28"/>
        </w:rPr>
        <w:t xml:space="preserve"> (кроме текстильного) (34,345%).</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Воронежская область по данным за 2017 год среди регионов Центрального федерального округа занимает 7-е место по объему экспорта продукции в целом, 8-е место по объему экспорта продукции в страны дальнего зарубежья и 5-е место по экспорту в страны СНГ.</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В регионе увеличивается объем экспорта продукции АПК. По итогам 2017 года экспорт продукции АПК Воронежской области превысил 452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что на 22% выше уровня 2016 года. Доля продукции АПК в общем объеме экспортируемой продукции за этот период выросла с 24 до 34%.</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Наибольший вклад в итоговый объем экспорта продукции АПК (84% от общего объема в стоимостном выражении) внесли следующие товарные группы:</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зерно - свыше 259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пшеница, ячмень, кукуруза);</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масла и жиры - 64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подсолнечное масло и маргариновая продукция);</w:t>
      </w:r>
    </w:p>
    <w:p w:rsidR="001B4925" w:rsidRPr="0097248E"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 xml:space="preserve">- сахар и сахаристые изделия 53,5 </w:t>
      </w:r>
      <w:proofErr w:type="spellStart"/>
      <w:r w:rsidRPr="0097248E">
        <w:rPr>
          <w:rFonts w:ascii="Times New Roman" w:hAnsi="Times New Roman" w:cs="Times New Roman"/>
          <w:sz w:val="28"/>
          <w:szCs w:val="28"/>
        </w:rPr>
        <w:t>млн</w:t>
      </w:r>
      <w:proofErr w:type="spellEnd"/>
      <w:r w:rsidRPr="0097248E">
        <w:rPr>
          <w:rFonts w:ascii="Times New Roman" w:hAnsi="Times New Roman" w:cs="Times New Roman"/>
          <w:sz w:val="28"/>
          <w:szCs w:val="28"/>
        </w:rPr>
        <w:t xml:space="preserve"> долларов США (основные составляющие - сахар и меласса).</w:t>
      </w:r>
    </w:p>
    <w:p w:rsidR="001B4925" w:rsidRDefault="001B4925" w:rsidP="001A3E4E">
      <w:pPr>
        <w:pStyle w:val="ConsPlusNormal"/>
        <w:spacing w:before="220"/>
        <w:ind w:firstLine="709"/>
        <w:jc w:val="both"/>
        <w:rPr>
          <w:rFonts w:ascii="Times New Roman" w:hAnsi="Times New Roman" w:cs="Times New Roman"/>
          <w:sz w:val="28"/>
          <w:szCs w:val="28"/>
        </w:rPr>
      </w:pPr>
      <w:r w:rsidRPr="0097248E">
        <w:rPr>
          <w:rFonts w:ascii="Times New Roman" w:hAnsi="Times New Roman" w:cs="Times New Roman"/>
          <w:sz w:val="28"/>
          <w:szCs w:val="28"/>
        </w:rPr>
        <w:t>Активный рост в стоимостном выражении также отмечен по мясной и молочной продукции. Так, экспорт мяса и субпродуктов по итогам прошлого года вырос более чем в 3 раза, молочной продукции - в 1,6 раза.</w:t>
      </w:r>
    </w:p>
    <w:p w:rsidR="001B4925" w:rsidRDefault="001B4925" w:rsidP="001A3E4E">
      <w:pPr>
        <w:autoSpaceDE w:val="0"/>
        <w:autoSpaceDN w:val="0"/>
        <w:adjustRightInd w:val="0"/>
        <w:ind w:firstLine="709"/>
        <w:rPr>
          <w:rFonts w:cs="Times New Roman"/>
          <w:szCs w:val="28"/>
        </w:rPr>
      </w:pPr>
    </w:p>
    <w:p w:rsidR="001B4925" w:rsidRDefault="001B4925" w:rsidP="001A3E4E">
      <w:pPr>
        <w:autoSpaceDE w:val="0"/>
        <w:autoSpaceDN w:val="0"/>
        <w:adjustRightInd w:val="0"/>
        <w:ind w:firstLine="709"/>
        <w:rPr>
          <w:rFonts w:cs="Times New Roman"/>
          <w:szCs w:val="28"/>
        </w:rPr>
      </w:pPr>
      <w:r>
        <w:rPr>
          <w:rFonts w:cs="Times New Roman"/>
          <w:szCs w:val="28"/>
        </w:rPr>
        <w:lastRenderedPageBreak/>
        <w:t>Ограничения и основные факторы, сдерживающие развитие экспорта Воронежской области являются:</w:t>
      </w:r>
    </w:p>
    <w:p w:rsidR="001B4925" w:rsidRDefault="001B4925" w:rsidP="001A3E4E">
      <w:pPr>
        <w:autoSpaceDE w:val="0"/>
        <w:autoSpaceDN w:val="0"/>
        <w:adjustRightInd w:val="0"/>
        <w:ind w:firstLine="709"/>
        <w:rPr>
          <w:rFonts w:cs="Times New Roman"/>
          <w:szCs w:val="28"/>
        </w:rPr>
      </w:pPr>
      <w:r>
        <w:rPr>
          <w:rFonts w:cs="Times New Roman"/>
          <w:szCs w:val="28"/>
        </w:rPr>
        <w:t>- технологическая отсталость ряда промышленных и сельскохозяйственных предприятий, не позволяющая им успешно конкурировать на международных рынках;</w:t>
      </w:r>
    </w:p>
    <w:p w:rsidR="00B41BDF" w:rsidRDefault="001B4925" w:rsidP="00B41BDF">
      <w:pPr>
        <w:autoSpaceDE w:val="0"/>
        <w:autoSpaceDN w:val="0"/>
        <w:adjustRightInd w:val="0"/>
        <w:ind w:firstLine="709"/>
        <w:rPr>
          <w:rFonts w:cs="Times New Roman"/>
          <w:szCs w:val="28"/>
        </w:rPr>
      </w:pPr>
      <w:r>
        <w:rPr>
          <w:rFonts w:cs="Times New Roman"/>
          <w:szCs w:val="28"/>
        </w:rPr>
        <w:t>- отсутствие в Воронежской области сформировавшегося бренда по аналогии с уже существующими в России (Вологодское масло, Башкирский мед, Адыгейский сыр, Тульский пряник и др.), у которых имеется исторический, традиционный контекст, который, при правильном производстве и позиционировании, позволит сформировать премиальное предложение на внешних рынках;</w:t>
      </w:r>
    </w:p>
    <w:p w:rsidR="001B4925" w:rsidRDefault="001B4925" w:rsidP="00B41BDF">
      <w:pPr>
        <w:autoSpaceDE w:val="0"/>
        <w:autoSpaceDN w:val="0"/>
        <w:adjustRightInd w:val="0"/>
        <w:ind w:firstLine="709"/>
        <w:rPr>
          <w:rFonts w:cs="Times New Roman"/>
          <w:szCs w:val="28"/>
        </w:rPr>
      </w:pPr>
      <w:r>
        <w:rPr>
          <w:rFonts w:cs="Times New Roman"/>
          <w:szCs w:val="28"/>
        </w:rPr>
        <w:t>- возможное расширение зарубежных санкций в отношении российских производителей высокотехнологичной и прочей продукции.</w:t>
      </w:r>
    </w:p>
    <w:p w:rsidR="001B4925" w:rsidRPr="0097248E" w:rsidRDefault="001B4925" w:rsidP="001B4925">
      <w:pPr>
        <w:pStyle w:val="ConsPlusNormal"/>
        <w:spacing w:before="220"/>
        <w:ind w:firstLine="540"/>
        <w:jc w:val="both"/>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Normal"/>
        <w:ind w:firstLine="540"/>
        <w:jc w:val="both"/>
        <w:rPr>
          <w:rFonts w:ascii="Times New Roman" w:hAnsi="Times New Roman" w:cs="Times New Roman"/>
          <w:sz w:val="28"/>
          <w:szCs w:val="28"/>
        </w:rPr>
      </w:pPr>
    </w:p>
    <w:p w:rsidR="001B4925" w:rsidRDefault="001B4925" w:rsidP="001B4925">
      <w:pPr>
        <w:pStyle w:val="ConsPlusNormal"/>
        <w:ind w:firstLine="540"/>
        <w:jc w:val="both"/>
        <w:rPr>
          <w:rFonts w:ascii="Times New Roman" w:hAnsi="Times New Roman" w:cs="Times New Roman"/>
          <w:sz w:val="28"/>
          <w:szCs w:val="28"/>
        </w:rPr>
        <w:sectPr w:rsidR="001B4925" w:rsidSect="001B4925">
          <w:pgSz w:w="11905" w:h="16838"/>
          <w:pgMar w:top="1134" w:right="851" w:bottom="1134" w:left="1701" w:header="0" w:footer="0" w:gutter="0"/>
          <w:cols w:space="720"/>
        </w:sectPr>
      </w:pPr>
    </w:p>
    <w:p w:rsidR="001B4925" w:rsidRDefault="001B4925" w:rsidP="001B4925">
      <w:pPr>
        <w:spacing w:after="1" w:line="280" w:lineRule="atLeast"/>
        <w:ind w:right="962"/>
        <w:jc w:val="right"/>
        <w:outlineLvl w:val="0"/>
      </w:pPr>
      <w:r>
        <w:rPr>
          <w:rFonts w:cs="Times New Roman"/>
        </w:rPr>
        <w:lastRenderedPageBreak/>
        <w:t>Приложение 2</w:t>
      </w:r>
    </w:p>
    <w:p w:rsidR="001B4925" w:rsidRDefault="001B4925" w:rsidP="001B4925">
      <w:pPr>
        <w:spacing w:after="1" w:line="280" w:lineRule="atLeast"/>
        <w:ind w:right="962"/>
        <w:jc w:val="right"/>
      </w:pPr>
      <w:r>
        <w:rPr>
          <w:rFonts w:cs="Times New Roman"/>
        </w:rPr>
        <w:t>к Стратегии</w:t>
      </w:r>
    </w:p>
    <w:p w:rsidR="001B4925" w:rsidRDefault="001B4925" w:rsidP="001B4925">
      <w:pPr>
        <w:spacing w:after="1" w:line="280" w:lineRule="atLeast"/>
        <w:ind w:right="962"/>
        <w:jc w:val="right"/>
      </w:pPr>
      <w:r>
        <w:rPr>
          <w:rFonts w:cs="Times New Roman"/>
        </w:rPr>
        <w:t>социально-экономического развития</w:t>
      </w:r>
    </w:p>
    <w:p w:rsidR="001B4925" w:rsidRDefault="001B4925" w:rsidP="001B4925">
      <w:pPr>
        <w:spacing w:after="1" w:line="280" w:lineRule="atLeast"/>
        <w:ind w:right="962"/>
        <w:jc w:val="right"/>
      </w:pPr>
      <w:r>
        <w:rPr>
          <w:rFonts w:cs="Times New Roman"/>
        </w:rPr>
        <w:t>Воронежской области</w:t>
      </w:r>
    </w:p>
    <w:p w:rsidR="001B4925" w:rsidRDefault="001B4925" w:rsidP="001B4925">
      <w:pPr>
        <w:spacing w:after="1" w:line="280" w:lineRule="atLeast"/>
        <w:ind w:firstLine="540"/>
      </w:pPr>
    </w:p>
    <w:p w:rsidR="001B4925" w:rsidRDefault="001B4925" w:rsidP="001B4925">
      <w:pPr>
        <w:spacing w:after="1" w:line="280" w:lineRule="atLeast"/>
        <w:jc w:val="center"/>
      </w:pPr>
      <w:r>
        <w:rPr>
          <w:rFonts w:cs="Times New Roman"/>
          <w:b/>
        </w:rPr>
        <w:t>Динамика целевых показателей социально-экономического</w:t>
      </w:r>
    </w:p>
    <w:p w:rsidR="001B4925" w:rsidRDefault="001B4925" w:rsidP="001B4925">
      <w:pPr>
        <w:spacing w:after="1" w:line="280" w:lineRule="atLeast"/>
        <w:jc w:val="center"/>
      </w:pPr>
      <w:r>
        <w:rPr>
          <w:rFonts w:cs="Times New Roman"/>
          <w:b/>
        </w:rPr>
        <w:t>развития Воронежской области по годам реализации Стратегии</w:t>
      </w:r>
    </w:p>
    <w:p w:rsidR="001B4925" w:rsidRDefault="001B4925" w:rsidP="001B4925">
      <w:pPr>
        <w:spacing w:after="1" w:line="280" w:lineRule="atLeast"/>
        <w:ind w:firstLine="540"/>
      </w:pPr>
    </w:p>
    <w:p w:rsidR="008A44BE" w:rsidRDefault="001B4925" w:rsidP="001B4925">
      <w:pPr>
        <w:tabs>
          <w:tab w:val="left" w:pos="14884"/>
        </w:tabs>
        <w:spacing w:after="1" w:line="280" w:lineRule="atLeast"/>
        <w:ind w:firstLine="540"/>
        <w:jc w:val="center"/>
        <w:outlineLvl w:val="1"/>
        <w:rPr>
          <w:rFonts w:cs="Times New Roman"/>
          <w:b/>
        </w:rPr>
      </w:pPr>
      <w:r>
        <w:rPr>
          <w:rFonts w:cs="Times New Roman"/>
          <w:b/>
        </w:rPr>
        <w:t xml:space="preserve">Таблица 2.1 - Динамика целевых показателей социально-экономического развития Воронежской области </w:t>
      </w:r>
    </w:p>
    <w:p w:rsidR="001B4925" w:rsidRDefault="001B4925" w:rsidP="001B4925">
      <w:pPr>
        <w:tabs>
          <w:tab w:val="left" w:pos="14884"/>
        </w:tabs>
        <w:spacing w:after="1" w:line="280" w:lineRule="atLeast"/>
        <w:ind w:firstLine="540"/>
        <w:jc w:val="center"/>
        <w:outlineLvl w:val="1"/>
      </w:pPr>
      <w:r>
        <w:rPr>
          <w:rFonts w:cs="Times New Roman"/>
          <w:b/>
        </w:rPr>
        <w:t>за 2018 - 2035 годы</w:t>
      </w:r>
    </w:p>
    <w:p w:rsidR="001B4925" w:rsidRDefault="001B4925" w:rsidP="001B4925">
      <w:pPr>
        <w:spacing w:after="1" w:line="280" w:lineRule="atLeast"/>
        <w:ind w:firstLine="540"/>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708"/>
        <w:gridCol w:w="709"/>
        <w:gridCol w:w="851"/>
        <w:gridCol w:w="708"/>
        <w:gridCol w:w="709"/>
        <w:gridCol w:w="709"/>
        <w:gridCol w:w="709"/>
        <w:gridCol w:w="708"/>
        <w:gridCol w:w="709"/>
        <w:gridCol w:w="709"/>
        <w:gridCol w:w="709"/>
        <w:gridCol w:w="850"/>
        <w:gridCol w:w="709"/>
        <w:gridCol w:w="850"/>
        <w:gridCol w:w="709"/>
        <w:gridCol w:w="851"/>
        <w:gridCol w:w="850"/>
        <w:gridCol w:w="709"/>
      </w:tblGrid>
      <w:tr w:rsidR="001B4925" w:rsidTr="001B4925">
        <w:tc>
          <w:tcPr>
            <w:tcW w:w="1560" w:type="dxa"/>
            <w:vMerge w:val="restart"/>
          </w:tcPr>
          <w:p w:rsidR="001B4925" w:rsidRPr="00E01A5C" w:rsidRDefault="001B4925" w:rsidP="001B4925">
            <w:pPr>
              <w:spacing w:after="1" w:line="280" w:lineRule="atLeast"/>
              <w:jc w:val="center"/>
              <w:rPr>
                <w:sz w:val="24"/>
                <w:szCs w:val="24"/>
              </w:rPr>
            </w:pPr>
            <w:r w:rsidRPr="00E01A5C">
              <w:rPr>
                <w:rFonts w:cs="Times New Roman"/>
                <w:sz w:val="24"/>
                <w:szCs w:val="24"/>
              </w:rPr>
              <w:t>Показатели</w:t>
            </w:r>
          </w:p>
        </w:tc>
        <w:tc>
          <w:tcPr>
            <w:tcW w:w="13466" w:type="dxa"/>
            <w:gridSpan w:val="18"/>
          </w:tcPr>
          <w:p w:rsidR="001B4925" w:rsidRPr="00E01A5C" w:rsidRDefault="001B4925" w:rsidP="001B4925">
            <w:pPr>
              <w:spacing w:after="1" w:line="280" w:lineRule="atLeast"/>
              <w:jc w:val="center"/>
              <w:rPr>
                <w:sz w:val="24"/>
                <w:szCs w:val="24"/>
              </w:rPr>
            </w:pPr>
            <w:r w:rsidRPr="00E01A5C">
              <w:rPr>
                <w:rFonts w:cs="Times New Roman"/>
                <w:sz w:val="24"/>
                <w:szCs w:val="24"/>
              </w:rPr>
              <w:t>Годы</w:t>
            </w:r>
          </w:p>
        </w:tc>
      </w:tr>
      <w:tr w:rsidR="001B4925" w:rsidTr="001B4925">
        <w:trPr>
          <w:trHeight w:val="499"/>
        </w:trPr>
        <w:tc>
          <w:tcPr>
            <w:tcW w:w="1560" w:type="dxa"/>
            <w:vMerge/>
          </w:tcPr>
          <w:p w:rsidR="001B4925" w:rsidRPr="00E01A5C" w:rsidRDefault="001B4925" w:rsidP="001B4925">
            <w:pPr>
              <w:rPr>
                <w:sz w:val="24"/>
                <w:szCs w:val="24"/>
              </w:rPr>
            </w:pPr>
          </w:p>
        </w:tc>
        <w:tc>
          <w:tcPr>
            <w:tcW w:w="708" w:type="dxa"/>
          </w:tcPr>
          <w:p w:rsidR="001B4925" w:rsidRPr="00E01A5C" w:rsidRDefault="001B4925" w:rsidP="001B4925">
            <w:pPr>
              <w:spacing w:after="1" w:line="280" w:lineRule="atLeast"/>
              <w:jc w:val="center"/>
              <w:rPr>
                <w:sz w:val="24"/>
                <w:szCs w:val="24"/>
              </w:rPr>
            </w:pPr>
            <w:r w:rsidRPr="00E01A5C">
              <w:rPr>
                <w:rFonts w:cs="Times New Roman"/>
                <w:sz w:val="24"/>
                <w:szCs w:val="24"/>
              </w:rPr>
              <w:t>2018</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2019</w:t>
            </w:r>
          </w:p>
        </w:tc>
        <w:tc>
          <w:tcPr>
            <w:tcW w:w="851" w:type="dxa"/>
          </w:tcPr>
          <w:p w:rsidR="001B4925" w:rsidRPr="00E01A5C" w:rsidRDefault="001B4925" w:rsidP="001B4925">
            <w:pPr>
              <w:spacing w:after="1" w:line="280" w:lineRule="atLeast"/>
              <w:jc w:val="center"/>
              <w:rPr>
                <w:sz w:val="24"/>
                <w:szCs w:val="24"/>
              </w:rPr>
            </w:pPr>
            <w:r w:rsidRPr="00E01A5C">
              <w:rPr>
                <w:rFonts w:cs="Times New Roman"/>
                <w:sz w:val="24"/>
                <w:szCs w:val="24"/>
              </w:rPr>
              <w:t>2020</w:t>
            </w:r>
          </w:p>
        </w:tc>
        <w:tc>
          <w:tcPr>
            <w:tcW w:w="708" w:type="dxa"/>
          </w:tcPr>
          <w:p w:rsidR="001B4925" w:rsidRPr="00E01A5C" w:rsidRDefault="001B4925" w:rsidP="001B4925">
            <w:pPr>
              <w:spacing w:after="1" w:line="280" w:lineRule="atLeast"/>
              <w:jc w:val="center"/>
              <w:rPr>
                <w:sz w:val="24"/>
                <w:szCs w:val="24"/>
              </w:rPr>
            </w:pPr>
            <w:r w:rsidRPr="00E01A5C">
              <w:rPr>
                <w:rFonts w:cs="Times New Roman"/>
                <w:sz w:val="24"/>
                <w:szCs w:val="24"/>
              </w:rPr>
              <w:t>2021</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2022</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2023</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2024</w:t>
            </w:r>
          </w:p>
        </w:tc>
        <w:tc>
          <w:tcPr>
            <w:tcW w:w="708" w:type="dxa"/>
          </w:tcPr>
          <w:p w:rsidR="001B4925" w:rsidRPr="00E01A5C" w:rsidRDefault="001B4925" w:rsidP="001B4925">
            <w:pPr>
              <w:spacing w:after="1" w:line="280" w:lineRule="atLeast"/>
              <w:jc w:val="center"/>
              <w:rPr>
                <w:sz w:val="24"/>
                <w:szCs w:val="24"/>
              </w:rPr>
            </w:pPr>
            <w:r w:rsidRPr="00E01A5C">
              <w:rPr>
                <w:rFonts w:cs="Times New Roman"/>
                <w:sz w:val="24"/>
                <w:szCs w:val="24"/>
              </w:rPr>
              <w:t>2025</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2026</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2027</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2028</w:t>
            </w:r>
          </w:p>
        </w:tc>
        <w:tc>
          <w:tcPr>
            <w:tcW w:w="850" w:type="dxa"/>
          </w:tcPr>
          <w:p w:rsidR="001B4925" w:rsidRPr="00E01A5C" w:rsidRDefault="001B4925" w:rsidP="001B4925">
            <w:pPr>
              <w:spacing w:after="1" w:line="280" w:lineRule="atLeast"/>
              <w:jc w:val="center"/>
              <w:rPr>
                <w:sz w:val="24"/>
                <w:szCs w:val="24"/>
              </w:rPr>
            </w:pPr>
            <w:r w:rsidRPr="00E01A5C">
              <w:rPr>
                <w:rFonts w:cs="Times New Roman"/>
                <w:sz w:val="24"/>
                <w:szCs w:val="24"/>
              </w:rPr>
              <w:t>2029</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2030</w:t>
            </w:r>
          </w:p>
        </w:tc>
        <w:tc>
          <w:tcPr>
            <w:tcW w:w="850" w:type="dxa"/>
          </w:tcPr>
          <w:p w:rsidR="001B4925" w:rsidRPr="00E01A5C" w:rsidRDefault="001B4925" w:rsidP="001B4925">
            <w:pPr>
              <w:spacing w:after="1" w:line="280" w:lineRule="atLeast"/>
              <w:jc w:val="center"/>
              <w:rPr>
                <w:sz w:val="24"/>
                <w:szCs w:val="24"/>
              </w:rPr>
            </w:pPr>
            <w:r w:rsidRPr="00E01A5C">
              <w:rPr>
                <w:rFonts w:cs="Times New Roman"/>
                <w:sz w:val="24"/>
                <w:szCs w:val="24"/>
              </w:rPr>
              <w:t>2031</w:t>
            </w:r>
          </w:p>
        </w:tc>
        <w:tc>
          <w:tcPr>
            <w:tcW w:w="709" w:type="dxa"/>
          </w:tcPr>
          <w:p w:rsidR="001B4925" w:rsidRPr="00E01A5C" w:rsidRDefault="001B4925" w:rsidP="001B4925">
            <w:pPr>
              <w:spacing w:after="1" w:line="280" w:lineRule="atLeast"/>
              <w:jc w:val="center"/>
              <w:rPr>
                <w:sz w:val="24"/>
                <w:szCs w:val="24"/>
              </w:rPr>
            </w:pPr>
            <w:r w:rsidRPr="00E01A5C">
              <w:rPr>
                <w:rFonts w:cs="Times New Roman"/>
                <w:sz w:val="24"/>
                <w:szCs w:val="24"/>
              </w:rPr>
              <w:t>2032</w:t>
            </w:r>
          </w:p>
        </w:tc>
        <w:tc>
          <w:tcPr>
            <w:tcW w:w="851" w:type="dxa"/>
          </w:tcPr>
          <w:p w:rsidR="001B4925" w:rsidRPr="00E01A5C" w:rsidRDefault="001B4925" w:rsidP="001B4925">
            <w:pPr>
              <w:spacing w:after="1" w:line="280" w:lineRule="atLeast"/>
              <w:jc w:val="center"/>
              <w:rPr>
                <w:sz w:val="24"/>
                <w:szCs w:val="24"/>
              </w:rPr>
            </w:pPr>
            <w:r w:rsidRPr="00E01A5C">
              <w:rPr>
                <w:rFonts w:cs="Times New Roman"/>
                <w:sz w:val="24"/>
                <w:szCs w:val="24"/>
              </w:rPr>
              <w:t>2033</w:t>
            </w:r>
          </w:p>
        </w:tc>
        <w:tc>
          <w:tcPr>
            <w:tcW w:w="850" w:type="dxa"/>
          </w:tcPr>
          <w:p w:rsidR="001B4925" w:rsidRPr="00E01A5C" w:rsidRDefault="001B4925" w:rsidP="001B4925">
            <w:pPr>
              <w:spacing w:after="1" w:line="280" w:lineRule="atLeast"/>
              <w:jc w:val="center"/>
              <w:rPr>
                <w:sz w:val="24"/>
                <w:szCs w:val="24"/>
              </w:rPr>
            </w:pPr>
            <w:r w:rsidRPr="00E01A5C">
              <w:rPr>
                <w:rFonts w:cs="Times New Roman"/>
                <w:sz w:val="24"/>
                <w:szCs w:val="24"/>
              </w:rPr>
              <w:t>2034</w:t>
            </w:r>
          </w:p>
        </w:tc>
        <w:tc>
          <w:tcPr>
            <w:tcW w:w="709" w:type="dxa"/>
          </w:tcPr>
          <w:p w:rsidR="001B4925" w:rsidRPr="00296ABB" w:rsidRDefault="001B4925" w:rsidP="001B4925">
            <w:pPr>
              <w:spacing w:after="1" w:line="280" w:lineRule="atLeast"/>
              <w:jc w:val="center"/>
              <w:rPr>
                <w:sz w:val="24"/>
                <w:szCs w:val="24"/>
              </w:rPr>
            </w:pPr>
            <w:r w:rsidRPr="00296ABB">
              <w:rPr>
                <w:rFonts w:cs="Times New Roman"/>
                <w:sz w:val="24"/>
                <w:szCs w:val="24"/>
              </w:rPr>
              <w:t>2035</w:t>
            </w:r>
          </w:p>
        </w:tc>
      </w:tr>
      <w:tr w:rsidR="001B4925" w:rsidTr="001B4925">
        <w:trPr>
          <w:trHeight w:val="499"/>
        </w:trPr>
        <w:tc>
          <w:tcPr>
            <w:tcW w:w="15026" w:type="dxa"/>
            <w:gridSpan w:val="19"/>
          </w:tcPr>
          <w:p w:rsidR="001B4925" w:rsidRPr="00296ABB" w:rsidRDefault="001B4925" w:rsidP="001B4925">
            <w:pPr>
              <w:spacing w:after="1" w:line="280" w:lineRule="atLeast"/>
              <w:jc w:val="center"/>
              <w:rPr>
                <w:rFonts w:cs="Times New Roman"/>
                <w:sz w:val="24"/>
                <w:szCs w:val="24"/>
              </w:rPr>
            </w:pPr>
            <w:r>
              <w:rPr>
                <w:rFonts w:cs="Times New Roman"/>
                <w:sz w:val="24"/>
                <w:szCs w:val="24"/>
              </w:rPr>
              <w:t>Стратегическая цель - Поддержание устойчивого роста экономики, укрепление позиций Воронежской области в национальном и мировом экономическом пространстве</w:t>
            </w:r>
          </w:p>
        </w:tc>
      </w:tr>
      <w:tr w:rsidR="001B4925" w:rsidTr="001B4925">
        <w:trPr>
          <w:trHeight w:val="499"/>
        </w:trPr>
        <w:tc>
          <w:tcPr>
            <w:tcW w:w="1560" w:type="dxa"/>
          </w:tcPr>
          <w:p w:rsidR="001B4925" w:rsidRPr="00296ABB" w:rsidRDefault="001B4925" w:rsidP="001B4925">
            <w:pPr>
              <w:autoSpaceDE w:val="0"/>
              <w:autoSpaceDN w:val="0"/>
              <w:adjustRightInd w:val="0"/>
              <w:rPr>
                <w:rFonts w:cs="Times New Roman"/>
                <w:sz w:val="24"/>
                <w:szCs w:val="24"/>
              </w:rPr>
            </w:pPr>
            <w:r w:rsidRPr="00296ABB">
              <w:rPr>
                <w:rFonts w:cs="Times New Roman"/>
                <w:sz w:val="24"/>
                <w:szCs w:val="24"/>
              </w:rPr>
              <w:t xml:space="preserve">28.Индекс производства продукции сельского хозяйства в хозяйствах всех категорий, </w:t>
            </w:r>
            <w:proofErr w:type="spellStart"/>
            <w:r w:rsidRPr="00296ABB">
              <w:rPr>
                <w:rFonts w:cs="Times New Roman"/>
                <w:sz w:val="24"/>
                <w:szCs w:val="24"/>
              </w:rPr>
              <w:t>в%</w:t>
            </w:r>
            <w:proofErr w:type="spellEnd"/>
            <w:r w:rsidRPr="00296ABB">
              <w:rPr>
                <w:rFonts w:cs="Times New Roman"/>
                <w:sz w:val="24"/>
                <w:szCs w:val="24"/>
              </w:rPr>
              <w:t xml:space="preserve"> к 2016 году</w:t>
            </w:r>
          </w:p>
        </w:tc>
        <w:tc>
          <w:tcPr>
            <w:tcW w:w="708" w:type="dxa"/>
          </w:tcPr>
          <w:p w:rsidR="001B4925" w:rsidRPr="00296ABB" w:rsidRDefault="001B4925" w:rsidP="001B4925">
            <w:pPr>
              <w:spacing w:after="1" w:line="280" w:lineRule="atLeast"/>
              <w:jc w:val="center"/>
              <w:rPr>
                <w:rFonts w:cs="Times New Roman"/>
                <w:sz w:val="24"/>
                <w:szCs w:val="24"/>
              </w:rPr>
            </w:pPr>
            <w:r w:rsidRPr="00296ABB">
              <w:rPr>
                <w:rFonts w:cs="Times New Roman"/>
                <w:sz w:val="24"/>
                <w:szCs w:val="24"/>
              </w:rPr>
              <w:t>101,6</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104,3</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107,2</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109,2</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111,4</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113,8</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116,1</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118,8</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121,4</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124,3</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126,9</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129,8</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132,7</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135,6</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138,5</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141,6</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144,8</w:t>
            </w:r>
          </w:p>
        </w:tc>
        <w:tc>
          <w:tcPr>
            <w:tcW w:w="709" w:type="dxa"/>
          </w:tcPr>
          <w:p w:rsidR="001B4925" w:rsidRPr="00296ABB" w:rsidRDefault="001B4925" w:rsidP="001B4925">
            <w:pPr>
              <w:spacing w:after="1" w:line="280" w:lineRule="atLeast"/>
              <w:jc w:val="center"/>
              <w:rPr>
                <w:rFonts w:cs="Times New Roman"/>
                <w:sz w:val="24"/>
                <w:szCs w:val="24"/>
              </w:rPr>
            </w:pPr>
            <w:r w:rsidRPr="00296ABB">
              <w:rPr>
                <w:rFonts w:cs="Times New Roman"/>
                <w:sz w:val="24"/>
                <w:szCs w:val="24"/>
              </w:rPr>
              <w:t>148,7</w:t>
            </w:r>
          </w:p>
        </w:tc>
      </w:tr>
      <w:tr w:rsidR="001B4925" w:rsidTr="001B4925">
        <w:trPr>
          <w:trHeight w:val="499"/>
        </w:trPr>
        <w:tc>
          <w:tcPr>
            <w:tcW w:w="1560" w:type="dxa"/>
          </w:tcPr>
          <w:p w:rsidR="001B4925" w:rsidRPr="00296ABB" w:rsidRDefault="001B4925" w:rsidP="001B4925">
            <w:pPr>
              <w:autoSpaceDE w:val="0"/>
              <w:autoSpaceDN w:val="0"/>
              <w:adjustRightInd w:val="0"/>
              <w:rPr>
                <w:rFonts w:cs="Times New Roman"/>
                <w:sz w:val="24"/>
                <w:szCs w:val="24"/>
              </w:rPr>
            </w:pPr>
            <w:r w:rsidRPr="00296ABB">
              <w:rPr>
                <w:rFonts w:cs="Times New Roman"/>
                <w:sz w:val="24"/>
                <w:szCs w:val="24"/>
              </w:rPr>
              <w:t xml:space="preserve">29. Индекс </w:t>
            </w:r>
            <w:r w:rsidRPr="00296ABB">
              <w:rPr>
                <w:rFonts w:cs="Times New Roman"/>
                <w:sz w:val="24"/>
                <w:szCs w:val="24"/>
              </w:rPr>
              <w:lastRenderedPageBreak/>
              <w:t>производительности труда в сельском хозяйстве, в % к 2016 году</w:t>
            </w:r>
          </w:p>
        </w:tc>
        <w:tc>
          <w:tcPr>
            <w:tcW w:w="708" w:type="dxa"/>
          </w:tcPr>
          <w:p w:rsidR="001B4925" w:rsidRPr="00296ABB" w:rsidRDefault="001B4925" w:rsidP="001B4925">
            <w:pPr>
              <w:spacing w:after="1" w:line="280" w:lineRule="atLeast"/>
              <w:jc w:val="center"/>
              <w:rPr>
                <w:rFonts w:cs="Times New Roman"/>
                <w:sz w:val="24"/>
                <w:szCs w:val="24"/>
              </w:rPr>
            </w:pPr>
            <w:r w:rsidRPr="00296ABB">
              <w:rPr>
                <w:rFonts w:cs="Times New Roman"/>
                <w:sz w:val="24"/>
                <w:szCs w:val="24"/>
              </w:rPr>
              <w:lastRenderedPageBreak/>
              <w:t>103,2</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106,9</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110,5</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113,3</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116,1</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119,6</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123,1</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127,1</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131,1</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135,5</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139,4</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143,0</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146,5</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149,9</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153,4</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157,3</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161,0</w:t>
            </w:r>
          </w:p>
        </w:tc>
        <w:tc>
          <w:tcPr>
            <w:tcW w:w="709" w:type="dxa"/>
          </w:tcPr>
          <w:p w:rsidR="001B4925" w:rsidRPr="00296ABB" w:rsidRDefault="001B4925" w:rsidP="001B4925">
            <w:pPr>
              <w:spacing w:after="1" w:line="280" w:lineRule="atLeast"/>
              <w:jc w:val="center"/>
              <w:rPr>
                <w:rFonts w:cs="Times New Roman"/>
                <w:sz w:val="24"/>
                <w:szCs w:val="24"/>
              </w:rPr>
            </w:pPr>
            <w:r w:rsidRPr="00296ABB">
              <w:rPr>
                <w:rFonts w:cs="Times New Roman"/>
                <w:sz w:val="24"/>
                <w:szCs w:val="24"/>
              </w:rPr>
              <w:t>165,7</w:t>
            </w:r>
          </w:p>
        </w:tc>
      </w:tr>
      <w:tr w:rsidR="001B4925" w:rsidTr="001B4925">
        <w:trPr>
          <w:trHeight w:val="499"/>
        </w:trPr>
        <w:tc>
          <w:tcPr>
            <w:tcW w:w="1560" w:type="dxa"/>
          </w:tcPr>
          <w:p w:rsidR="001B4925" w:rsidRPr="00E01A5C" w:rsidRDefault="001B4925" w:rsidP="001B4925">
            <w:pPr>
              <w:autoSpaceDE w:val="0"/>
              <w:autoSpaceDN w:val="0"/>
              <w:adjustRightInd w:val="0"/>
              <w:rPr>
                <w:sz w:val="24"/>
                <w:szCs w:val="24"/>
              </w:rPr>
            </w:pPr>
            <w:r>
              <w:rPr>
                <w:rFonts w:ascii="Calibri" w:hAnsi="Calibri" w:cs="Calibri"/>
                <w:sz w:val="24"/>
                <w:szCs w:val="24"/>
              </w:rPr>
              <w:lastRenderedPageBreak/>
              <w:t xml:space="preserve">30. </w:t>
            </w:r>
            <w:r w:rsidRPr="00296ABB">
              <w:rPr>
                <w:rFonts w:cs="Times New Roman"/>
                <w:sz w:val="24"/>
                <w:szCs w:val="24"/>
              </w:rPr>
              <w:t xml:space="preserve">Темп роста объема экспорта продукции АПК, </w:t>
            </w:r>
            <w:proofErr w:type="spellStart"/>
            <w:r w:rsidRPr="00296ABB">
              <w:rPr>
                <w:rFonts w:cs="Times New Roman"/>
                <w:sz w:val="24"/>
                <w:szCs w:val="24"/>
              </w:rPr>
              <w:t>в%</w:t>
            </w:r>
            <w:proofErr w:type="spellEnd"/>
            <w:r w:rsidRPr="00296ABB">
              <w:rPr>
                <w:rFonts w:cs="Times New Roman"/>
                <w:sz w:val="24"/>
                <w:szCs w:val="24"/>
              </w:rPr>
              <w:t xml:space="preserve"> к 2016 году</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114,5</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122,5</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128,6</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136,3</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143,2</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151,5</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162,1</w:t>
            </w:r>
          </w:p>
        </w:tc>
        <w:tc>
          <w:tcPr>
            <w:tcW w:w="708"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169,5</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176,6</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180,4</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186,1</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191,2</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199,5</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206,6</w:t>
            </w:r>
          </w:p>
        </w:tc>
        <w:tc>
          <w:tcPr>
            <w:tcW w:w="709"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213,6</w:t>
            </w:r>
          </w:p>
        </w:tc>
        <w:tc>
          <w:tcPr>
            <w:tcW w:w="851"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219,3</w:t>
            </w:r>
          </w:p>
        </w:tc>
        <w:tc>
          <w:tcPr>
            <w:tcW w:w="850" w:type="dxa"/>
          </w:tcPr>
          <w:p w:rsidR="001B4925" w:rsidRPr="00E01A5C" w:rsidRDefault="001B4925" w:rsidP="001B4925">
            <w:pPr>
              <w:spacing w:after="1" w:line="280" w:lineRule="atLeast"/>
              <w:jc w:val="center"/>
              <w:rPr>
                <w:rFonts w:cs="Times New Roman"/>
                <w:sz w:val="24"/>
                <w:szCs w:val="24"/>
              </w:rPr>
            </w:pPr>
            <w:r>
              <w:rPr>
                <w:rFonts w:cs="Times New Roman"/>
                <w:sz w:val="24"/>
                <w:szCs w:val="24"/>
              </w:rPr>
              <w:t>227,9</w:t>
            </w:r>
          </w:p>
        </w:tc>
        <w:tc>
          <w:tcPr>
            <w:tcW w:w="709" w:type="dxa"/>
          </w:tcPr>
          <w:p w:rsidR="001B4925" w:rsidRPr="0002169B" w:rsidRDefault="001B4925" w:rsidP="001B4925">
            <w:pPr>
              <w:spacing w:after="1" w:line="280" w:lineRule="atLeast"/>
              <w:jc w:val="center"/>
              <w:rPr>
                <w:rFonts w:cs="Times New Roman"/>
                <w:sz w:val="24"/>
                <w:szCs w:val="24"/>
              </w:rPr>
            </w:pPr>
            <w:r w:rsidRPr="0002169B">
              <w:rPr>
                <w:rFonts w:cs="Times New Roman"/>
                <w:sz w:val="24"/>
                <w:szCs w:val="24"/>
              </w:rPr>
              <w:t>234,7</w:t>
            </w:r>
          </w:p>
        </w:tc>
      </w:tr>
    </w:tbl>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rPr>
          <w:rFonts w:cs="Times New Roman"/>
          <w:szCs w:val="28"/>
        </w:rPr>
        <w:sectPr w:rsidR="001B4925" w:rsidRPr="0097248E" w:rsidSect="001B4925">
          <w:pgSz w:w="16838" w:h="11905" w:orient="landscape"/>
          <w:pgMar w:top="851" w:right="0" w:bottom="1701" w:left="1134" w:header="0" w:footer="0" w:gutter="0"/>
          <w:cols w:space="720"/>
        </w:sectPr>
      </w:pPr>
    </w:p>
    <w:p w:rsidR="001B4925" w:rsidRPr="0097248E" w:rsidRDefault="001B4925" w:rsidP="001B4925">
      <w:pPr>
        <w:pStyle w:val="ConsPlusNormal"/>
        <w:jc w:val="right"/>
        <w:outlineLvl w:val="1"/>
        <w:rPr>
          <w:rFonts w:ascii="Times New Roman" w:hAnsi="Times New Roman" w:cs="Times New Roman"/>
          <w:sz w:val="28"/>
          <w:szCs w:val="28"/>
        </w:rPr>
      </w:pPr>
      <w:r w:rsidRPr="0097248E">
        <w:rPr>
          <w:rFonts w:ascii="Times New Roman" w:hAnsi="Times New Roman" w:cs="Times New Roman"/>
          <w:sz w:val="28"/>
          <w:szCs w:val="28"/>
        </w:rPr>
        <w:t>Приложение 3</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к Стратегии</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социально-экономического развития</w:t>
      </w:r>
    </w:p>
    <w:p w:rsidR="001B4925" w:rsidRPr="0097248E" w:rsidRDefault="001B4925" w:rsidP="001B4925">
      <w:pPr>
        <w:pStyle w:val="ConsPlusNormal"/>
        <w:jc w:val="right"/>
        <w:rPr>
          <w:rFonts w:ascii="Times New Roman" w:hAnsi="Times New Roman" w:cs="Times New Roman"/>
          <w:sz w:val="28"/>
          <w:szCs w:val="28"/>
        </w:rPr>
      </w:pPr>
      <w:r w:rsidRPr="0097248E">
        <w:rPr>
          <w:rFonts w:ascii="Times New Roman" w:hAnsi="Times New Roman" w:cs="Times New Roman"/>
          <w:sz w:val="28"/>
          <w:szCs w:val="28"/>
        </w:rPr>
        <w:t>Воронежской области</w:t>
      </w:r>
    </w:p>
    <w:p w:rsidR="001B4925" w:rsidRPr="0097248E" w:rsidRDefault="001B4925" w:rsidP="001B4925">
      <w:pPr>
        <w:pStyle w:val="ConsPlusNormal"/>
        <w:ind w:firstLine="540"/>
        <w:jc w:val="both"/>
        <w:rPr>
          <w:rFonts w:ascii="Times New Roman" w:hAnsi="Times New Roman" w:cs="Times New Roman"/>
          <w:sz w:val="28"/>
          <w:szCs w:val="28"/>
        </w:rPr>
      </w:pPr>
    </w:p>
    <w:p w:rsidR="001B4925" w:rsidRPr="0097248E" w:rsidRDefault="001B4925" w:rsidP="001B4925">
      <w:pPr>
        <w:pStyle w:val="ConsPlusTitle"/>
        <w:jc w:val="center"/>
        <w:rPr>
          <w:rFonts w:ascii="Times New Roman" w:hAnsi="Times New Roman" w:cs="Times New Roman"/>
          <w:sz w:val="28"/>
          <w:szCs w:val="28"/>
        </w:rPr>
      </w:pPr>
      <w:bookmarkStart w:id="12" w:name="P6819"/>
      <w:bookmarkEnd w:id="12"/>
      <w:r w:rsidRPr="0097248E">
        <w:rPr>
          <w:rFonts w:ascii="Times New Roman" w:hAnsi="Times New Roman" w:cs="Times New Roman"/>
          <w:sz w:val="28"/>
          <w:szCs w:val="28"/>
        </w:rPr>
        <w:t>Перечень</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ключевых проектов социально-экономического развития</w:t>
      </w:r>
    </w:p>
    <w:p w:rsidR="001B4925" w:rsidRPr="0097248E" w:rsidRDefault="001B4925" w:rsidP="001B4925">
      <w:pPr>
        <w:pStyle w:val="ConsPlusTitle"/>
        <w:jc w:val="center"/>
        <w:rPr>
          <w:rFonts w:ascii="Times New Roman" w:hAnsi="Times New Roman" w:cs="Times New Roman"/>
          <w:sz w:val="28"/>
          <w:szCs w:val="28"/>
        </w:rPr>
      </w:pPr>
      <w:r w:rsidRPr="0097248E">
        <w:rPr>
          <w:rFonts w:ascii="Times New Roman" w:hAnsi="Times New Roman" w:cs="Times New Roman"/>
          <w:sz w:val="28"/>
          <w:szCs w:val="28"/>
        </w:rPr>
        <w:t>Воронежской области, обеспечивающих реализацию Стратегии</w:t>
      </w:r>
    </w:p>
    <w:p w:rsidR="001B4925" w:rsidRDefault="001B4925" w:rsidP="001B4925">
      <w:pPr>
        <w:rPr>
          <w:rFonts w:cs="Times New Roman"/>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551"/>
        <w:gridCol w:w="4509"/>
        <w:gridCol w:w="2211"/>
        <w:gridCol w:w="1475"/>
        <w:gridCol w:w="1559"/>
      </w:tblGrid>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Цели</w:t>
            </w:r>
          </w:p>
        </w:tc>
        <w:tc>
          <w:tcPr>
            <w:tcW w:w="255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Название проекта</w:t>
            </w:r>
          </w:p>
        </w:tc>
        <w:tc>
          <w:tcPr>
            <w:tcW w:w="4509"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Краткое описание сути проекта</w:t>
            </w: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 xml:space="preserve">Объем финансирования (прогноз), </w:t>
            </w:r>
            <w:proofErr w:type="spellStart"/>
            <w:r w:rsidRPr="00CA395D">
              <w:rPr>
                <w:rFonts w:cs="Times New Roman"/>
                <w:sz w:val="24"/>
                <w:szCs w:val="24"/>
              </w:rPr>
              <w:t>млн</w:t>
            </w:r>
            <w:proofErr w:type="spellEnd"/>
            <w:r w:rsidRPr="00CA395D">
              <w:rPr>
                <w:rFonts w:cs="Times New Roman"/>
                <w:sz w:val="24"/>
                <w:szCs w:val="24"/>
              </w:rPr>
              <w:t xml:space="preserve"> рублей</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Планируемый период реализации проекта</w:t>
            </w:r>
          </w:p>
          <w:p w:rsidR="001B4925" w:rsidRPr="00CA395D" w:rsidRDefault="001B4925" w:rsidP="001B4925">
            <w:pPr>
              <w:spacing w:after="1" w:line="280" w:lineRule="atLeast"/>
              <w:rPr>
                <w:rFonts w:cs="Times New Roman"/>
                <w:sz w:val="24"/>
                <w:szCs w:val="24"/>
              </w:rPr>
            </w:pPr>
          </w:p>
        </w:tc>
        <w:tc>
          <w:tcPr>
            <w:tcW w:w="1559"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Механизм реализации проектов</w:t>
            </w:r>
          </w:p>
          <w:p w:rsidR="001B4925" w:rsidRPr="00CA395D" w:rsidRDefault="001B4925" w:rsidP="001B4925">
            <w:pPr>
              <w:spacing w:after="1" w:line="280" w:lineRule="atLeast"/>
              <w:rPr>
                <w:rFonts w:cs="Times New Roman"/>
                <w:sz w:val="24"/>
                <w:szCs w:val="24"/>
              </w:rPr>
            </w:pP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1</w:t>
            </w:r>
          </w:p>
        </w:tc>
        <w:tc>
          <w:tcPr>
            <w:tcW w:w="255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w:t>
            </w:r>
          </w:p>
        </w:tc>
        <w:tc>
          <w:tcPr>
            <w:tcW w:w="4509"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3</w:t>
            </w: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4</w:t>
            </w:r>
          </w:p>
        </w:tc>
        <w:tc>
          <w:tcPr>
            <w:tcW w:w="1475" w:type="dxa"/>
          </w:tcPr>
          <w:p w:rsidR="001B4925" w:rsidRPr="00CA395D" w:rsidRDefault="001B4925" w:rsidP="001B4925">
            <w:pPr>
              <w:spacing w:after="1" w:line="280" w:lineRule="atLeast"/>
              <w:jc w:val="center"/>
              <w:rPr>
                <w:rFonts w:cs="Times New Roman"/>
                <w:sz w:val="24"/>
                <w:szCs w:val="24"/>
              </w:rPr>
            </w:pPr>
          </w:p>
        </w:tc>
        <w:tc>
          <w:tcPr>
            <w:tcW w:w="1559" w:type="dxa"/>
          </w:tcPr>
          <w:p w:rsidR="001B4925" w:rsidRPr="00CA395D" w:rsidRDefault="001B4925" w:rsidP="001B4925">
            <w:pPr>
              <w:spacing w:after="1" w:line="280" w:lineRule="atLeast"/>
              <w:jc w:val="center"/>
              <w:rPr>
                <w:rFonts w:cs="Times New Roman"/>
                <w:sz w:val="24"/>
                <w:szCs w:val="24"/>
              </w:rPr>
            </w:pPr>
          </w:p>
        </w:tc>
      </w:tr>
      <w:tr w:rsidR="001B4925" w:rsidRPr="00CA395D" w:rsidTr="001B4925">
        <w:tc>
          <w:tcPr>
            <w:tcW w:w="2721" w:type="dxa"/>
          </w:tcPr>
          <w:p w:rsidR="001B4925" w:rsidRPr="00CA395D" w:rsidRDefault="001B4925" w:rsidP="001B4925">
            <w:pPr>
              <w:spacing w:line="280" w:lineRule="atLeast"/>
              <w:rPr>
                <w:rFonts w:cs="Times New Roman"/>
                <w:sz w:val="24"/>
                <w:szCs w:val="24"/>
              </w:rPr>
            </w:pPr>
            <w:r w:rsidRPr="00CA395D">
              <w:rPr>
                <w:rFonts w:cs="Times New Roman"/>
                <w:sz w:val="24"/>
                <w:szCs w:val="24"/>
              </w:rPr>
              <w:t>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 Развитие производственной кооперации, торгово-экономического и научно-технического сотрудничества с другими субъектами РФ</w:t>
            </w:r>
          </w:p>
        </w:tc>
        <w:tc>
          <w:tcPr>
            <w:tcW w:w="2551" w:type="dxa"/>
          </w:tcPr>
          <w:p w:rsidR="001B4925" w:rsidRPr="00CA395D" w:rsidRDefault="001B4925" w:rsidP="001B4925">
            <w:pPr>
              <w:spacing w:line="280" w:lineRule="atLeast"/>
              <w:rPr>
                <w:rFonts w:cs="Times New Roman"/>
                <w:sz w:val="24"/>
                <w:szCs w:val="24"/>
              </w:rPr>
            </w:pPr>
          </w:p>
        </w:tc>
        <w:tc>
          <w:tcPr>
            <w:tcW w:w="4509" w:type="dxa"/>
          </w:tcPr>
          <w:p w:rsidR="001B4925" w:rsidRPr="00CA395D" w:rsidRDefault="001B4925" w:rsidP="001B4925">
            <w:pPr>
              <w:spacing w:line="280" w:lineRule="atLeast"/>
              <w:rPr>
                <w:rFonts w:cs="Times New Roman"/>
                <w:sz w:val="24"/>
                <w:szCs w:val="24"/>
              </w:rPr>
            </w:pPr>
          </w:p>
        </w:tc>
        <w:tc>
          <w:tcPr>
            <w:tcW w:w="2211" w:type="dxa"/>
          </w:tcPr>
          <w:p w:rsidR="001B4925" w:rsidRPr="00CA395D" w:rsidRDefault="001B4925" w:rsidP="001B4925">
            <w:pPr>
              <w:spacing w:line="280" w:lineRule="atLeast"/>
              <w:rPr>
                <w:rFonts w:cs="Times New Roman"/>
                <w:sz w:val="24"/>
                <w:szCs w:val="24"/>
              </w:rPr>
            </w:pPr>
          </w:p>
        </w:tc>
        <w:tc>
          <w:tcPr>
            <w:tcW w:w="1475" w:type="dxa"/>
          </w:tcPr>
          <w:p w:rsidR="001B4925" w:rsidRPr="00CA395D" w:rsidRDefault="001B4925" w:rsidP="001B4925">
            <w:pPr>
              <w:spacing w:line="280" w:lineRule="atLeast"/>
              <w:rPr>
                <w:rFonts w:cs="Times New Roman"/>
                <w:sz w:val="24"/>
                <w:szCs w:val="24"/>
              </w:rPr>
            </w:pPr>
          </w:p>
        </w:tc>
        <w:tc>
          <w:tcPr>
            <w:tcW w:w="1559" w:type="dxa"/>
          </w:tcPr>
          <w:p w:rsidR="001B4925" w:rsidRPr="00CA395D" w:rsidRDefault="001B4925" w:rsidP="001B4925">
            <w:pPr>
              <w:spacing w:after="1" w:line="280" w:lineRule="atLeast"/>
              <w:rPr>
                <w:rFonts w:cs="Times New Roman"/>
                <w:sz w:val="24"/>
                <w:szCs w:val="24"/>
              </w:rPr>
            </w:pP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1B4925">
            <w:pPr>
              <w:spacing w:after="1" w:line="280" w:lineRule="atLeast"/>
              <w:rPr>
                <w:rFonts w:cs="Times New Roman"/>
                <w:sz w:val="24"/>
                <w:szCs w:val="24"/>
              </w:rPr>
            </w:pPr>
            <w:r>
              <w:rPr>
                <w:rFonts w:cs="Times New Roman"/>
                <w:sz w:val="24"/>
                <w:szCs w:val="24"/>
              </w:rPr>
              <w:t>«</w:t>
            </w:r>
            <w:r w:rsidRPr="00CA395D">
              <w:rPr>
                <w:rFonts w:cs="Times New Roman"/>
                <w:sz w:val="24"/>
                <w:szCs w:val="24"/>
              </w:rPr>
              <w:t>Международная кооперация и экспорт в Воронежской области</w:t>
            </w:r>
            <w:r>
              <w:rPr>
                <w:rFonts w:cs="Times New Roman"/>
                <w:sz w:val="24"/>
                <w:szCs w:val="24"/>
              </w:rPr>
              <w:t>»</w:t>
            </w:r>
            <w:r w:rsidRPr="00CA395D">
              <w:rPr>
                <w:rFonts w:cs="Times New Roman"/>
                <w:sz w:val="24"/>
                <w:szCs w:val="24"/>
              </w:rPr>
              <w:br/>
            </w:r>
          </w:p>
          <w:p w:rsidR="001B4925" w:rsidRPr="00CA395D" w:rsidRDefault="001B4925" w:rsidP="001B4925">
            <w:pPr>
              <w:spacing w:after="1" w:line="280" w:lineRule="atLeast"/>
              <w:jc w:val="center"/>
              <w:rPr>
                <w:rFonts w:cs="Times New Roman"/>
                <w:sz w:val="24"/>
                <w:szCs w:val="24"/>
              </w:rPr>
            </w:pPr>
          </w:p>
        </w:tc>
        <w:tc>
          <w:tcPr>
            <w:tcW w:w="4509"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Цель проекта - за счет комплекса системных и отраслевых мер поддержки создать условия для увеличения к 2025 году объема экспорта Воронежской области:</w:t>
            </w:r>
          </w:p>
          <w:p w:rsidR="001B4925" w:rsidRPr="00CA395D" w:rsidRDefault="001B4925" w:rsidP="001B4925">
            <w:pPr>
              <w:spacing w:after="1" w:line="280" w:lineRule="atLeast"/>
              <w:rPr>
                <w:rFonts w:cs="Times New Roman"/>
                <w:sz w:val="24"/>
                <w:szCs w:val="24"/>
              </w:rPr>
            </w:pPr>
            <w:r w:rsidRPr="00CA395D">
              <w:rPr>
                <w:rFonts w:cs="Times New Roman"/>
                <w:sz w:val="24"/>
                <w:szCs w:val="24"/>
              </w:rPr>
              <w:t xml:space="preserve">- продукции АПК - до 0,940 </w:t>
            </w:r>
            <w:proofErr w:type="spellStart"/>
            <w:r w:rsidRPr="00CA395D">
              <w:rPr>
                <w:rFonts w:cs="Times New Roman"/>
                <w:sz w:val="24"/>
                <w:szCs w:val="24"/>
              </w:rPr>
              <w:t>млрд</w:t>
            </w:r>
            <w:proofErr w:type="spellEnd"/>
            <w:r w:rsidRPr="00CA395D">
              <w:rPr>
                <w:rFonts w:cs="Times New Roman"/>
                <w:sz w:val="24"/>
                <w:szCs w:val="24"/>
              </w:rPr>
              <w:t xml:space="preserve"> долл. США;</w:t>
            </w:r>
          </w:p>
          <w:p w:rsidR="001B4925" w:rsidRPr="00CA395D" w:rsidRDefault="001B4925" w:rsidP="001B4925">
            <w:pPr>
              <w:spacing w:after="1" w:line="280" w:lineRule="atLeast"/>
              <w:rPr>
                <w:rFonts w:cs="Times New Roman"/>
                <w:sz w:val="24"/>
                <w:szCs w:val="24"/>
              </w:rPr>
            </w:pP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2017 - 2020 годы: федеральный бюджет - 31,083; бюджет субъекта РФ - 6,234</w:t>
            </w:r>
          </w:p>
          <w:p w:rsidR="001B4925" w:rsidRPr="00CA395D" w:rsidRDefault="001B4925" w:rsidP="001B4925">
            <w:pPr>
              <w:spacing w:after="1" w:line="280" w:lineRule="atLeast"/>
              <w:rPr>
                <w:rFonts w:cs="Times New Roman"/>
                <w:sz w:val="24"/>
                <w:szCs w:val="24"/>
              </w:rPr>
            </w:pPr>
          </w:p>
          <w:p w:rsidR="001B4925" w:rsidRPr="00CA395D" w:rsidRDefault="001B4925" w:rsidP="001B4925">
            <w:pPr>
              <w:spacing w:after="1" w:line="280" w:lineRule="atLeast"/>
              <w:rPr>
                <w:rFonts w:cs="Times New Roman"/>
                <w:sz w:val="24"/>
                <w:szCs w:val="24"/>
              </w:rPr>
            </w:pP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2017 - 2020</w:t>
            </w:r>
          </w:p>
        </w:tc>
        <w:tc>
          <w:tcPr>
            <w:tcW w:w="1559"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 xml:space="preserve">Государственная </w:t>
            </w:r>
            <w:hyperlink r:id="rId83" w:history="1">
              <w:r w:rsidRPr="00CA395D">
                <w:rPr>
                  <w:rFonts w:cs="Times New Roman"/>
                  <w:sz w:val="24"/>
                  <w:szCs w:val="24"/>
                </w:rPr>
                <w:t>программа</w:t>
              </w:r>
            </w:hyperlink>
            <w:r w:rsidRPr="00CA395D">
              <w:rPr>
                <w:rFonts w:cs="Times New Roman"/>
                <w:sz w:val="24"/>
                <w:szCs w:val="24"/>
              </w:rPr>
              <w:t xml:space="preserve"> Воронежской области </w:t>
            </w:r>
            <w:r>
              <w:rPr>
                <w:rFonts w:cs="Times New Roman"/>
                <w:sz w:val="24"/>
                <w:szCs w:val="24"/>
              </w:rPr>
              <w:t>«</w:t>
            </w:r>
            <w:r w:rsidRPr="00CA395D">
              <w:rPr>
                <w:rFonts w:cs="Times New Roman"/>
                <w:sz w:val="24"/>
                <w:szCs w:val="24"/>
              </w:rPr>
              <w:t>Развитие промышленности и повышение ее конкурентоспособности</w:t>
            </w:r>
            <w:r>
              <w:rPr>
                <w:rFonts w:cs="Times New Roman"/>
                <w:sz w:val="24"/>
                <w:szCs w:val="24"/>
              </w:rPr>
              <w:t>»</w:t>
            </w:r>
            <w:r w:rsidRPr="00CA395D">
              <w:rPr>
                <w:rFonts w:cs="Times New Roman"/>
                <w:sz w:val="24"/>
                <w:szCs w:val="24"/>
              </w:rPr>
              <w:t xml:space="preserve">; Государственная </w:t>
            </w:r>
            <w:hyperlink r:id="rId84" w:history="1">
              <w:r w:rsidRPr="00CA395D">
                <w:rPr>
                  <w:rFonts w:cs="Times New Roman"/>
                  <w:sz w:val="24"/>
                  <w:szCs w:val="24"/>
                </w:rPr>
                <w:t>программа</w:t>
              </w:r>
            </w:hyperlink>
            <w:r>
              <w:rPr>
                <w:rFonts w:cs="Times New Roman"/>
                <w:sz w:val="24"/>
                <w:szCs w:val="24"/>
              </w:rPr>
              <w:t xml:space="preserve"> Воронежской области «</w:t>
            </w:r>
            <w:r w:rsidRPr="00CA395D">
              <w:rPr>
                <w:rFonts w:cs="Times New Roman"/>
                <w:sz w:val="24"/>
                <w:szCs w:val="24"/>
              </w:rPr>
              <w:t>Развитие предпринимательства и торговли</w:t>
            </w:r>
            <w:r>
              <w:rPr>
                <w:rFonts w:cs="Times New Roman"/>
                <w:sz w:val="24"/>
                <w:szCs w:val="24"/>
              </w:rPr>
              <w:t>»</w:t>
            </w:r>
            <w:r w:rsidRPr="00CA395D">
              <w:rPr>
                <w:rFonts w:cs="Times New Roman"/>
                <w:sz w:val="24"/>
                <w:szCs w:val="24"/>
              </w:rPr>
              <w:t>; Государственная программа Воронежской области</w:t>
            </w:r>
          </w:p>
        </w:tc>
      </w:tr>
      <w:tr w:rsidR="001B4925" w:rsidRPr="00CA395D" w:rsidTr="001B4925">
        <w:tc>
          <w:tcPr>
            <w:tcW w:w="2721"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 Обеспечение населения экономически доступной и безопасной сельскохозяйственной продукцией</w:t>
            </w:r>
          </w:p>
          <w:p w:rsidR="001B4925" w:rsidRPr="00CA395D" w:rsidRDefault="001B4925" w:rsidP="001B4925">
            <w:pPr>
              <w:spacing w:after="1" w:line="280" w:lineRule="atLeast"/>
              <w:rPr>
                <w:rFonts w:cs="Times New Roman"/>
                <w:sz w:val="24"/>
                <w:szCs w:val="24"/>
              </w:rPr>
            </w:pPr>
          </w:p>
          <w:p w:rsidR="001B4925" w:rsidRPr="00CA395D" w:rsidRDefault="001B4925" w:rsidP="001B4925">
            <w:pPr>
              <w:spacing w:after="1" w:line="280" w:lineRule="atLeast"/>
              <w:rPr>
                <w:rFonts w:cs="Times New Roman"/>
                <w:sz w:val="24"/>
                <w:szCs w:val="24"/>
              </w:rPr>
            </w:pPr>
          </w:p>
        </w:tc>
        <w:tc>
          <w:tcPr>
            <w:tcW w:w="2551" w:type="dxa"/>
          </w:tcPr>
          <w:p w:rsidR="001B4925" w:rsidRPr="00CA395D" w:rsidRDefault="001B4925" w:rsidP="001B4925">
            <w:pPr>
              <w:spacing w:after="1" w:line="280" w:lineRule="atLeast"/>
              <w:rPr>
                <w:rFonts w:cs="Times New Roman"/>
                <w:sz w:val="24"/>
                <w:szCs w:val="24"/>
              </w:rPr>
            </w:pPr>
            <w:r>
              <w:rPr>
                <w:rFonts w:cs="Times New Roman"/>
                <w:sz w:val="24"/>
                <w:szCs w:val="24"/>
              </w:rPr>
              <w:t>«</w:t>
            </w:r>
            <w:r w:rsidRPr="00CA395D">
              <w:rPr>
                <w:rFonts w:cs="Times New Roman"/>
                <w:sz w:val="24"/>
                <w:szCs w:val="24"/>
              </w:rPr>
              <w:t>Развитие молочного кластера</w:t>
            </w:r>
            <w:r>
              <w:rPr>
                <w:rFonts w:cs="Times New Roman"/>
                <w:sz w:val="24"/>
                <w:szCs w:val="24"/>
              </w:rPr>
              <w:t>»</w:t>
            </w:r>
          </w:p>
          <w:p w:rsidR="001B4925" w:rsidRPr="00CA395D" w:rsidRDefault="001B4925" w:rsidP="001B4925">
            <w:pPr>
              <w:spacing w:after="1" w:line="280" w:lineRule="atLeast"/>
              <w:rPr>
                <w:rFonts w:cs="Times New Roman"/>
                <w:sz w:val="24"/>
                <w:szCs w:val="24"/>
              </w:rPr>
            </w:pPr>
          </w:p>
          <w:p w:rsidR="001B4925" w:rsidRPr="00CA395D" w:rsidRDefault="001B4925" w:rsidP="001B4925">
            <w:pPr>
              <w:spacing w:after="1" w:line="280" w:lineRule="atLeast"/>
              <w:rPr>
                <w:rFonts w:cs="Times New Roman"/>
                <w:sz w:val="24"/>
                <w:szCs w:val="24"/>
              </w:rPr>
            </w:pPr>
          </w:p>
        </w:tc>
        <w:tc>
          <w:tcPr>
            <w:tcW w:w="4509"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 xml:space="preserve">Проект предусматривает введение в строй 30 новых молочных комплексов к 2020 году и дальнейшее динамичное развитие данного направления. В рамках решения этой задачи правительством области во взаимодействии с потенциальными </w:t>
            </w:r>
            <w:r>
              <w:rPr>
                <w:rFonts w:cs="Times New Roman"/>
                <w:sz w:val="24"/>
                <w:szCs w:val="24"/>
              </w:rPr>
              <w:t>инвесторами будет сформирована «</w:t>
            </w:r>
            <w:r w:rsidRPr="00CA395D">
              <w:rPr>
                <w:rFonts w:cs="Times New Roman"/>
                <w:sz w:val="24"/>
                <w:szCs w:val="24"/>
              </w:rPr>
              <w:t>дорожная карта</w:t>
            </w:r>
            <w:r>
              <w:rPr>
                <w:rFonts w:cs="Times New Roman"/>
                <w:sz w:val="24"/>
                <w:szCs w:val="24"/>
              </w:rPr>
              <w:t>»</w:t>
            </w:r>
            <w:r w:rsidRPr="00CA395D">
              <w:rPr>
                <w:rFonts w:cs="Times New Roman"/>
                <w:sz w:val="24"/>
                <w:szCs w:val="24"/>
              </w:rPr>
              <w:t xml:space="preserve">, что позволит уже к 2020 году нарастить объемы производства молока до 1 </w:t>
            </w:r>
            <w:proofErr w:type="spellStart"/>
            <w:r w:rsidRPr="00CA395D">
              <w:rPr>
                <w:rFonts w:cs="Times New Roman"/>
                <w:sz w:val="24"/>
                <w:szCs w:val="24"/>
              </w:rPr>
              <w:t>млн</w:t>
            </w:r>
            <w:proofErr w:type="spellEnd"/>
            <w:r w:rsidRPr="00CA395D">
              <w:rPr>
                <w:rFonts w:cs="Times New Roman"/>
                <w:sz w:val="24"/>
                <w:szCs w:val="24"/>
              </w:rPr>
              <w:t xml:space="preserve"> т в год</w:t>
            </w:r>
          </w:p>
          <w:p w:rsidR="001B4925" w:rsidRPr="00CA395D" w:rsidRDefault="001B4925" w:rsidP="001B4925">
            <w:pPr>
              <w:spacing w:after="1" w:line="280" w:lineRule="atLeast"/>
              <w:rPr>
                <w:rFonts w:cs="Times New Roman"/>
                <w:sz w:val="24"/>
                <w:szCs w:val="24"/>
              </w:rPr>
            </w:pPr>
          </w:p>
        </w:tc>
        <w:tc>
          <w:tcPr>
            <w:tcW w:w="2211"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2018 - 2020 годы: бюджет субъекта РФ - 5300,0; внебюджетные источники - 21300,0;</w:t>
            </w:r>
          </w:p>
          <w:p w:rsidR="001B4925" w:rsidRPr="00CA395D" w:rsidRDefault="001B4925" w:rsidP="001B4925">
            <w:pPr>
              <w:spacing w:after="1" w:line="280" w:lineRule="atLeast"/>
              <w:rPr>
                <w:rFonts w:cs="Times New Roman"/>
                <w:sz w:val="24"/>
                <w:szCs w:val="24"/>
              </w:rPr>
            </w:pPr>
            <w:r w:rsidRPr="00CA395D">
              <w:rPr>
                <w:rFonts w:cs="Times New Roman"/>
                <w:sz w:val="24"/>
                <w:szCs w:val="24"/>
              </w:rPr>
              <w:t>2021 - 2025 годы: бюджет субъекта РФ - 1400,0; внебюджетные источники - 5500,0;</w:t>
            </w:r>
          </w:p>
          <w:p w:rsidR="001B4925" w:rsidRPr="00CA395D" w:rsidRDefault="001B4925" w:rsidP="001B4925">
            <w:pPr>
              <w:spacing w:after="1" w:line="280" w:lineRule="atLeast"/>
              <w:rPr>
                <w:rFonts w:cs="Times New Roman"/>
                <w:sz w:val="24"/>
                <w:szCs w:val="24"/>
              </w:rPr>
            </w:pPr>
            <w:r w:rsidRPr="00CA395D">
              <w:rPr>
                <w:rFonts w:cs="Times New Roman"/>
                <w:sz w:val="24"/>
                <w:szCs w:val="24"/>
              </w:rPr>
              <w:t>2026 - 2030 годы: бюджет субъекта РФ - 1400,0; внебюджетные источники - 5500,0;</w:t>
            </w:r>
          </w:p>
          <w:p w:rsidR="001B4925" w:rsidRPr="00CA395D" w:rsidRDefault="001B4925" w:rsidP="001B4925">
            <w:pPr>
              <w:spacing w:after="1" w:line="280" w:lineRule="atLeast"/>
              <w:rPr>
                <w:rFonts w:cs="Times New Roman"/>
                <w:sz w:val="24"/>
                <w:szCs w:val="24"/>
              </w:rPr>
            </w:pPr>
            <w:r w:rsidRPr="00CA395D">
              <w:rPr>
                <w:rFonts w:cs="Times New Roman"/>
                <w:sz w:val="24"/>
                <w:szCs w:val="24"/>
              </w:rPr>
              <w:t>2031 - 2035 годы: бюджет субъекта РФ - 1400,0; внебюджетные источники - 5500,0</w:t>
            </w:r>
          </w:p>
        </w:tc>
        <w:tc>
          <w:tcPr>
            <w:tcW w:w="1475" w:type="dxa"/>
          </w:tcPr>
          <w:p w:rsidR="001B4925" w:rsidRPr="00CA395D" w:rsidRDefault="001B4925" w:rsidP="001B4925">
            <w:pPr>
              <w:spacing w:after="1" w:line="280" w:lineRule="atLeast"/>
              <w:rPr>
                <w:rFonts w:cs="Times New Roman"/>
                <w:sz w:val="24"/>
                <w:szCs w:val="24"/>
              </w:rPr>
            </w:pPr>
            <w:r w:rsidRPr="00CA395D">
              <w:rPr>
                <w:rFonts w:cs="Times New Roman"/>
                <w:sz w:val="24"/>
                <w:szCs w:val="24"/>
              </w:rPr>
              <w:t>2018 - 2035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85" w:history="1">
              <w:r w:rsidRPr="00CA395D">
                <w:rPr>
                  <w:rFonts w:cs="Times New Roman"/>
                  <w:sz w:val="24"/>
                  <w:szCs w:val="24"/>
                </w:rPr>
                <w:t>программа</w:t>
              </w:r>
            </w:hyperlink>
            <w:r>
              <w:rPr>
                <w:rFonts w:cs="Times New Roman"/>
                <w:sz w:val="24"/>
                <w:szCs w:val="24"/>
              </w:rPr>
              <w:t xml:space="preserve"> Воронежской области «</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p w:rsidR="001B4925" w:rsidRPr="00CA395D" w:rsidRDefault="001B4925" w:rsidP="001B4925">
            <w:pPr>
              <w:spacing w:after="1" w:line="280" w:lineRule="atLeast"/>
              <w:rPr>
                <w:rFonts w:cs="Times New Roman"/>
                <w:sz w:val="24"/>
                <w:szCs w:val="24"/>
              </w:rPr>
            </w:pP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B41BDF">
            <w:pPr>
              <w:spacing w:after="1" w:line="280" w:lineRule="atLeast"/>
              <w:rPr>
                <w:rFonts w:cs="Times New Roman"/>
                <w:sz w:val="24"/>
                <w:szCs w:val="24"/>
              </w:rPr>
            </w:pPr>
            <w:r>
              <w:rPr>
                <w:rFonts w:cs="Times New Roman"/>
                <w:sz w:val="24"/>
                <w:szCs w:val="24"/>
              </w:rPr>
              <w:t>«</w:t>
            </w:r>
            <w:r w:rsidRPr="00CA395D">
              <w:rPr>
                <w:rFonts w:cs="Times New Roman"/>
                <w:sz w:val="24"/>
                <w:szCs w:val="24"/>
              </w:rPr>
              <w:t>Формирование и развитие свиноводческого кластера</w:t>
            </w:r>
            <w:r>
              <w:rPr>
                <w:rFonts w:cs="Times New Roman"/>
                <w:sz w:val="24"/>
                <w:szCs w:val="24"/>
              </w:rPr>
              <w:t>»</w:t>
            </w:r>
          </w:p>
        </w:tc>
        <w:tc>
          <w:tcPr>
            <w:tcW w:w="450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Создаваемый кластер будет включать в себя переработку зерна в корма, собственную генетику и далее производство свинины, что обеспечивает максимальную независимость проекта от ключевых внешних факторов, а также снимает фитосанитарные и прочие риски, связанные с оборотом продукции через границы различных регионов. Особое внимание будет уделено генетической независимости</w:t>
            </w:r>
          </w:p>
          <w:p w:rsidR="001B4925" w:rsidRPr="00CA395D" w:rsidRDefault="001B4925" w:rsidP="001B4925">
            <w:pPr>
              <w:spacing w:after="1" w:line="280" w:lineRule="atLeast"/>
              <w:jc w:val="center"/>
              <w:rPr>
                <w:rFonts w:cs="Times New Roman"/>
                <w:sz w:val="24"/>
                <w:szCs w:val="24"/>
              </w:rPr>
            </w:pP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2018 - 2020 годы: бюджет субъекта РФ - 4050,0; внебюджетные источники - 14650,0; 2021 - 2025 годы: бюджет субъекта РФ - 2000,0; внебюджетные источники - 5500,0</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86" w:history="1">
              <w:r w:rsidRPr="00CA395D">
                <w:rPr>
                  <w:rFonts w:cs="Times New Roman"/>
                  <w:sz w:val="24"/>
                  <w:szCs w:val="24"/>
                </w:rPr>
                <w:t>программа</w:t>
              </w:r>
            </w:hyperlink>
            <w:r>
              <w:rPr>
                <w:rFonts w:cs="Times New Roman"/>
                <w:sz w:val="24"/>
                <w:szCs w:val="24"/>
              </w:rPr>
              <w:t xml:space="preserve"> Воронежской области «</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1B4925">
            <w:pPr>
              <w:autoSpaceDE w:val="0"/>
              <w:autoSpaceDN w:val="0"/>
              <w:adjustRightInd w:val="0"/>
              <w:rPr>
                <w:rFonts w:cs="Times New Roman"/>
                <w:sz w:val="24"/>
                <w:szCs w:val="24"/>
              </w:rPr>
            </w:pPr>
            <w:r>
              <w:rPr>
                <w:rFonts w:cs="Times New Roman"/>
                <w:sz w:val="24"/>
                <w:szCs w:val="24"/>
              </w:rPr>
              <w:t>«</w:t>
            </w:r>
            <w:r w:rsidRPr="00CA395D">
              <w:rPr>
                <w:rFonts w:cs="Times New Roman"/>
                <w:sz w:val="24"/>
                <w:szCs w:val="24"/>
              </w:rPr>
              <w:t>Формирование и развитие свеклосахарного кластера</w:t>
            </w:r>
            <w:r>
              <w:rPr>
                <w:rFonts w:cs="Times New Roman"/>
                <w:sz w:val="24"/>
                <w:szCs w:val="24"/>
              </w:rPr>
              <w:t>»</w:t>
            </w:r>
          </w:p>
          <w:p w:rsidR="001B4925" w:rsidRPr="00CA395D" w:rsidRDefault="001B4925" w:rsidP="001B4925">
            <w:pPr>
              <w:spacing w:after="1" w:line="280" w:lineRule="atLeast"/>
              <w:jc w:val="center"/>
              <w:rPr>
                <w:rFonts w:cs="Times New Roman"/>
                <w:sz w:val="24"/>
                <w:szCs w:val="24"/>
              </w:rPr>
            </w:pPr>
          </w:p>
        </w:tc>
        <w:tc>
          <w:tcPr>
            <w:tcW w:w="450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Проект предполагает создание на базе имеющейся в области инфраструктуры (Всероссийский НИИ сахарной свеклы и сахара в </w:t>
            </w:r>
            <w:proofErr w:type="spellStart"/>
            <w:r w:rsidRPr="00CA395D">
              <w:rPr>
                <w:rFonts w:cs="Times New Roman"/>
                <w:sz w:val="24"/>
                <w:szCs w:val="24"/>
              </w:rPr>
              <w:t>Рамонском</w:t>
            </w:r>
            <w:proofErr w:type="spellEnd"/>
            <w:r w:rsidRPr="00CA395D">
              <w:rPr>
                <w:rFonts w:cs="Times New Roman"/>
                <w:sz w:val="24"/>
                <w:szCs w:val="24"/>
              </w:rPr>
              <w:t xml:space="preserve"> муниципальном районе) Федерального исследовательского центра (свой интерес к участию в проекте подтверждают </w:t>
            </w:r>
            <w:r>
              <w:rPr>
                <w:rFonts w:cs="Times New Roman"/>
                <w:sz w:val="24"/>
                <w:szCs w:val="24"/>
              </w:rPr>
              <w:t>«</w:t>
            </w:r>
            <w:proofErr w:type="spellStart"/>
            <w:r w:rsidRPr="00CA395D">
              <w:rPr>
                <w:rFonts w:cs="Times New Roman"/>
                <w:sz w:val="24"/>
                <w:szCs w:val="24"/>
              </w:rPr>
              <w:t>Русагро</w:t>
            </w:r>
            <w:proofErr w:type="spellEnd"/>
            <w:r>
              <w:rPr>
                <w:rFonts w:cs="Times New Roman"/>
                <w:sz w:val="24"/>
                <w:szCs w:val="24"/>
              </w:rPr>
              <w:t>»</w:t>
            </w:r>
            <w:r w:rsidRPr="00CA395D">
              <w:rPr>
                <w:rFonts w:cs="Times New Roman"/>
                <w:sz w:val="24"/>
                <w:szCs w:val="24"/>
              </w:rPr>
              <w:t xml:space="preserve">, </w:t>
            </w:r>
            <w:r>
              <w:rPr>
                <w:rFonts w:cs="Times New Roman"/>
                <w:sz w:val="24"/>
                <w:szCs w:val="24"/>
              </w:rPr>
              <w:t>«</w:t>
            </w:r>
            <w:r w:rsidRPr="00CA395D">
              <w:rPr>
                <w:rFonts w:cs="Times New Roman"/>
                <w:sz w:val="24"/>
                <w:szCs w:val="24"/>
              </w:rPr>
              <w:t xml:space="preserve">Щелково </w:t>
            </w:r>
            <w:proofErr w:type="spellStart"/>
            <w:r w:rsidRPr="00CA395D">
              <w:rPr>
                <w:rFonts w:cs="Times New Roman"/>
                <w:sz w:val="24"/>
                <w:szCs w:val="24"/>
              </w:rPr>
              <w:t>Агрохи</w:t>
            </w:r>
            <w:r>
              <w:rPr>
                <w:rFonts w:cs="Times New Roman"/>
                <w:sz w:val="24"/>
                <w:szCs w:val="24"/>
              </w:rPr>
              <w:t>м</w:t>
            </w:r>
            <w:proofErr w:type="spellEnd"/>
            <w:r>
              <w:rPr>
                <w:rFonts w:cs="Times New Roman"/>
                <w:sz w:val="24"/>
                <w:szCs w:val="24"/>
              </w:rPr>
              <w:t>»</w:t>
            </w:r>
            <w:r w:rsidRPr="00CA395D">
              <w:rPr>
                <w:rFonts w:cs="Times New Roman"/>
                <w:sz w:val="24"/>
                <w:szCs w:val="24"/>
              </w:rPr>
              <w:t>).</w:t>
            </w:r>
          </w:p>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Планируется выпустить не менее восьми </w:t>
            </w:r>
            <w:proofErr w:type="spellStart"/>
            <w:r w:rsidRPr="00CA395D">
              <w:rPr>
                <w:rFonts w:cs="Times New Roman"/>
                <w:sz w:val="24"/>
                <w:szCs w:val="24"/>
              </w:rPr>
              <w:t>высококонкурентных</w:t>
            </w:r>
            <w:proofErr w:type="spellEnd"/>
            <w:r w:rsidRPr="00CA395D">
              <w:rPr>
                <w:rFonts w:cs="Times New Roman"/>
                <w:sz w:val="24"/>
                <w:szCs w:val="24"/>
              </w:rPr>
              <w:t xml:space="preserve"> гибридов сахарной свеклы отечественной селекции (первые гибриды - уже к 2020 году)</w:t>
            </w:r>
          </w:p>
          <w:p w:rsidR="001B4925" w:rsidRPr="00CA395D" w:rsidRDefault="001B4925" w:rsidP="001B4925">
            <w:pPr>
              <w:spacing w:after="1" w:line="280" w:lineRule="atLeast"/>
              <w:jc w:val="center"/>
              <w:rPr>
                <w:rFonts w:cs="Times New Roman"/>
                <w:sz w:val="24"/>
                <w:szCs w:val="24"/>
              </w:rPr>
            </w:pP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2018 - 2020 годы: бюджет субъекта РФ - 850,0; внебюджетные источники - 2200,0; 2021 - 2025 годы: бюджет субъекта РФ - 700,0; внебюджетные источники - 2000,0</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87" w:history="1">
              <w:r w:rsidRPr="00CA395D">
                <w:rPr>
                  <w:rFonts w:cs="Times New Roman"/>
                  <w:sz w:val="24"/>
                  <w:szCs w:val="24"/>
                </w:rPr>
                <w:t>программа</w:t>
              </w:r>
            </w:hyperlink>
            <w:r w:rsidRPr="00CA395D">
              <w:rPr>
                <w:rFonts w:cs="Times New Roman"/>
                <w:sz w:val="24"/>
                <w:szCs w:val="24"/>
              </w:rPr>
              <w:t xml:space="preserve"> Воронежской области </w:t>
            </w:r>
            <w:r>
              <w:rPr>
                <w:rFonts w:cs="Times New Roman"/>
                <w:sz w:val="24"/>
                <w:szCs w:val="24"/>
              </w:rPr>
              <w:t>«</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Развитие мясного кластера</w:t>
            </w:r>
          </w:p>
          <w:p w:rsidR="001B4925" w:rsidRPr="00CA395D" w:rsidRDefault="001B4925" w:rsidP="001B4925">
            <w:pPr>
              <w:spacing w:after="1" w:line="280" w:lineRule="atLeast"/>
              <w:jc w:val="center"/>
              <w:rPr>
                <w:rFonts w:cs="Times New Roman"/>
                <w:sz w:val="24"/>
                <w:szCs w:val="24"/>
              </w:rPr>
            </w:pPr>
          </w:p>
        </w:tc>
        <w:tc>
          <w:tcPr>
            <w:tcW w:w="450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Проект предусматривает дальнейшее расширение откормочных площадей як</w:t>
            </w:r>
            <w:r>
              <w:rPr>
                <w:rFonts w:cs="Times New Roman"/>
                <w:sz w:val="24"/>
                <w:szCs w:val="24"/>
              </w:rPr>
              <w:t>орного участника кластера (ООО «</w:t>
            </w:r>
            <w:r w:rsidRPr="00CA395D">
              <w:rPr>
                <w:rFonts w:cs="Times New Roman"/>
                <w:sz w:val="24"/>
                <w:szCs w:val="24"/>
              </w:rPr>
              <w:t>Заречное</w:t>
            </w:r>
            <w:r>
              <w:rPr>
                <w:rFonts w:cs="Times New Roman"/>
                <w:sz w:val="24"/>
                <w:szCs w:val="24"/>
              </w:rPr>
              <w:t>»</w:t>
            </w:r>
            <w:r w:rsidRPr="00CA395D">
              <w:rPr>
                <w:rFonts w:cs="Times New Roman"/>
                <w:sz w:val="24"/>
                <w:szCs w:val="24"/>
              </w:rPr>
              <w:t>) и вовлечение в кластер максимально возможного числа участников различных форм собственности, прежде всего, частных фермеров и КФХ. Успешное решение поставленных в рамках проекта задач позволит не только увеличить число голов мясного КРС в регионе к 2025 году до 159 тыс. голов, но и обеспечит загрузку мощностей мясокомбината, функционирующего в рамках кластера, что, в свою очередь, позволит увеличить объемы экспорта продукции АПК</w:t>
            </w: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2018 - 2020 годы: бюджет субъекта РФ - 3465,0; внебюджетные источники - 5350,0; 2021 - 2025 годы: бюджет субъекта РФ - 3900,0; внебюджетные источники - 2000,0</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88" w:history="1">
              <w:r w:rsidRPr="00CA395D">
                <w:rPr>
                  <w:rFonts w:cs="Times New Roman"/>
                  <w:sz w:val="24"/>
                  <w:szCs w:val="24"/>
                </w:rPr>
                <w:t>программа</w:t>
              </w:r>
            </w:hyperlink>
            <w:r w:rsidRPr="00CA395D">
              <w:rPr>
                <w:rFonts w:cs="Times New Roman"/>
                <w:sz w:val="24"/>
                <w:szCs w:val="24"/>
              </w:rPr>
              <w:t xml:space="preserve"> Воронежской области </w:t>
            </w:r>
            <w:r>
              <w:rPr>
                <w:rFonts w:cs="Times New Roman"/>
                <w:sz w:val="24"/>
                <w:szCs w:val="24"/>
              </w:rPr>
              <w:t>«</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tc>
      </w:tr>
      <w:tr w:rsidR="001B4925" w:rsidRPr="00CA395D" w:rsidTr="001B4925">
        <w:tc>
          <w:tcPr>
            <w:tcW w:w="2721" w:type="dxa"/>
          </w:tcPr>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1B4925">
            <w:pPr>
              <w:autoSpaceDE w:val="0"/>
              <w:autoSpaceDN w:val="0"/>
              <w:adjustRightInd w:val="0"/>
              <w:rPr>
                <w:rFonts w:cs="Times New Roman"/>
                <w:sz w:val="24"/>
                <w:szCs w:val="24"/>
              </w:rPr>
            </w:pPr>
            <w:r>
              <w:rPr>
                <w:rFonts w:cs="Times New Roman"/>
                <w:sz w:val="24"/>
                <w:szCs w:val="24"/>
              </w:rPr>
              <w:t>«</w:t>
            </w:r>
            <w:r w:rsidRPr="00CA395D">
              <w:rPr>
                <w:rFonts w:cs="Times New Roman"/>
                <w:sz w:val="24"/>
                <w:szCs w:val="24"/>
              </w:rPr>
              <w:t>Формирование современной инфраструктуры первичной подработки и хранения плодоовощной продукции</w:t>
            </w:r>
            <w:r>
              <w:rPr>
                <w:rFonts w:cs="Times New Roman"/>
                <w:sz w:val="24"/>
                <w:szCs w:val="24"/>
              </w:rPr>
              <w:t>»</w:t>
            </w:r>
          </w:p>
          <w:p w:rsidR="001B4925" w:rsidRPr="00CA395D" w:rsidRDefault="001B4925" w:rsidP="001B4925">
            <w:pPr>
              <w:spacing w:after="1" w:line="280" w:lineRule="atLeast"/>
              <w:jc w:val="center"/>
              <w:rPr>
                <w:rFonts w:cs="Times New Roman"/>
                <w:sz w:val="24"/>
                <w:szCs w:val="24"/>
              </w:rPr>
            </w:pPr>
          </w:p>
        </w:tc>
        <w:tc>
          <w:tcPr>
            <w:tcW w:w="450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Строительство объектов для первичной подработки и хранения плодоовощной продукции, что позволит обеспечить выход предприятий АПК на экспортный уровень и создать новые виды продукции с высокой добавленной стоимостью</w:t>
            </w:r>
          </w:p>
          <w:p w:rsidR="001B4925" w:rsidRPr="00CA395D" w:rsidRDefault="001B4925" w:rsidP="001B4925">
            <w:pPr>
              <w:spacing w:after="1" w:line="280" w:lineRule="atLeast"/>
              <w:jc w:val="center"/>
              <w:rPr>
                <w:rFonts w:cs="Times New Roman"/>
                <w:sz w:val="24"/>
                <w:szCs w:val="24"/>
              </w:rPr>
            </w:pP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2018 - 2020 годы: бюджет субъекта РФ - 100,0; внебюджетные источники - 400,0; 2021 - 2025 годы: бюджет субъекта РФ - 200,0; внебюджетные источники - 600,0</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89" w:history="1">
              <w:r w:rsidRPr="00CA395D">
                <w:rPr>
                  <w:rFonts w:cs="Times New Roman"/>
                  <w:sz w:val="24"/>
                  <w:szCs w:val="24"/>
                </w:rPr>
                <w:t>программа</w:t>
              </w:r>
            </w:hyperlink>
            <w:r w:rsidRPr="00CA395D">
              <w:rPr>
                <w:rFonts w:cs="Times New Roman"/>
                <w:sz w:val="24"/>
                <w:szCs w:val="24"/>
              </w:rPr>
              <w:t xml:space="preserve"> Воронежской области </w:t>
            </w:r>
            <w:r>
              <w:rPr>
                <w:rFonts w:cs="Times New Roman"/>
                <w:sz w:val="24"/>
                <w:szCs w:val="24"/>
              </w:rPr>
              <w:t>«</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tc>
      </w:tr>
      <w:tr w:rsidR="001B4925" w:rsidRPr="00CA395D" w:rsidTr="001B4925">
        <w:tc>
          <w:tcPr>
            <w:tcW w:w="2721"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Развитие малого и среднего предпринимательства, повышение его вклада в валовой региональный продукт, доли в высокотехнологичных отраслях экономики. Поддержка предпринимательской инициативы в муниципальных образованиях и развитие малого предпринимательства на селе</w:t>
            </w:r>
          </w:p>
          <w:p w:rsidR="001B4925" w:rsidRPr="00CA395D" w:rsidRDefault="001B4925" w:rsidP="001B4925">
            <w:pPr>
              <w:spacing w:after="1" w:line="280" w:lineRule="atLeast"/>
              <w:jc w:val="center"/>
              <w:rPr>
                <w:rFonts w:cs="Times New Roman"/>
                <w:sz w:val="24"/>
                <w:szCs w:val="24"/>
              </w:rPr>
            </w:pPr>
          </w:p>
        </w:tc>
        <w:tc>
          <w:tcPr>
            <w:tcW w:w="2551" w:type="dxa"/>
          </w:tcPr>
          <w:p w:rsidR="001B4925" w:rsidRPr="00CA395D" w:rsidRDefault="001B4925" w:rsidP="001B4925">
            <w:pPr>
              <w:autoSpaceDE w:val="0"/>
              <w:autoSpaceDN w:val="0"/>
              <w:adjustRightInd w:val="0"/>
              <w:rPr>
                <w:rFonts w:cs="Times New Roman"/>
                <w:sz w:val="24"/>
                <w:szCs w:val="24"/>
              </w:rPr>
            </w:pPr>
            <w:r>
              <w:rPr>
                <w:rFonts w:cs="Times New Roman"/>
                <w:sz w:val="24"/>
                <w:szCs w:val="24"/>
              </w:rPr>
              <w:t>«</w:t>
            </w:r>
            <w:r w:rsidRPr="00CA395D">
              <w:rPr>
                <w:rFonts w:cs="Times New Roman"/>
                <w:sz w:val="24"/>
                <w:szCs w:val="24"/>
              </w:rPr>
              <w:t>Формирование и развитие системы сельскохозяйственной кооперации</w:t>
            </w:r>
            <w:r>
              <w:rPr>
                <w:rFonts w:cs="Times New Roman"/>
                <w:sz w:val="24"/>
                <w:szCs w:val="24"/>
              </w:rPr>
              <w:t>»</w:t>
            </w:r>
          </w:p>
          <w:p w:rsidR="001B4925" w:rsidRPr="00CA395D" w:rsidRDefault="001B4925" w:rsidP="001B4925">
            <w:pPr>
              <w:spacing w:after="1" w:line="280" w:lineRule="atLeast"/>
              <w:jc w:val="center"/>
              <w:rPr>
                <w:rFonts w:cs="Times New Roman"/>
                <w:sz w:val="24"/>
                <w:szCs w:val="24"/>
              </w:rPr>
            </w:pPr>
          </w:p>
        </w:tc>
        <w:tc>
          <w:tcPr>
            <w:tcW w:w="450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Построение системы, обеспечивающей комплексную поддержку развития сельскохозяйственной кооперации за счет: внедрения единой системы управления и информирования о возможностях кооперации (в т.ч. через единого оператора, </w:t>
            </w:r>
            <w:r>
              <w:rPr>
                <w:rFonts w:cs="Times New Roman"/>
                <w:sz w:val="24"/>
                <w:szCs w:val="24"/>
              </w:rPr>
              <w:t>«</w:t>
            </w:r>
            <w:r w:rsidRPr="00CA395D">
              <w:rPr>
                <w:rFonts w:cs="Times New Roman"/>
                <w:sz w:val="24"/>
                <w:szCs w:val="24"/>
              </w:rPr>
              <w:t>Бизне</w:t>
            </w:r>
            <w:r>
              <w:rPr>
                <w:rFonts w:cs="Times New Roman"/>
                <w:sz w:val="24"/>
                <w:szCs w:val="24"/>
              </w:rPr>
              <w:t>с-навигатор МСП»</w:t>
            </w:r>
            <w:r w:rsidRPr="00CA395D">
              <w:rPr>
                <w:rFonts w:cs="Times New Roman"/>
                <w:sz w:val="24"/>
                <w:szCs w:val="24"/>
              </w:rPr>
              <w:t xml:space="preserve">); организация рынка сбыта произведенной продукции (заключение договоров о сотрудничестве, предоставление торговых мест, проведение ярмарочных мероприятий, внедрение электронных торговых сервисов); оказание финансовой поддержки деятельности кооперативов (гранты на развитие материально-технической базы сельскохозяйственных кооперативов, </w:t>
            </w:r>
            <w:proofErr w:type="spellStart"/>
            <w:r w:rsidRPr="00CA395D">
              <w:rPr>
                <w:rFonts w:cs="Times New Roman"/>
                <w:sz w:val="24"/>
                <w:szCs w:val="24"/>
              </w:rPr>
              <w:t>микрозаймы</w:t>
            </w:r>
            <w:proofErr w:type="spellEnd"/>
            <w:r w:rsidRPr="00CA395D">
              <w:rPr>
                <w:rFonts w:cs="Times New Roman"/>
                <w:sz w:val="24"/>
                <w:szCs w:val="24"/>
              </w:rPr>
              <w:t xml:space="preserve"> и поручительства, фиксированная доля льготных кредитов для малых форм хозяйствования в общем объеме кредитования АПК). Ключевым итогом реализации проекта является формирование сети сельскохозяйственных кооперативов, обеспечивающих создание новых постоянных рабочих мест и прирост объема реализованной ими сельскохозяйственной продукции</w:t>
            </w:r>
          </w:p>
        </w:tc>
        <w:tc>
          <w:tcPr>
            <w:tcW w:w="2211"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2018 - 2020 годы: федеральный бюджет - 124,95, бюджет субъекта РФ - 22,05; внебюджетные источники - 144,0; 2021 - 2025 годы: федеральный бюджет - 225,25; бюджет субъекта РФ - 39,75; внебюджетные источники - 320,0; 2026 - 2030 годы: федеральный бюджет - 246,5; бюджет субъекта РФ - 43,5; внебюджетные источники - 337,0; 2031 - 2035 годы: федеральный бюджет - 267,75; бюджет субъекта РФ - 47,25; внебюджетные источники - 513,0</w:t>
            </w:r>
          </w:p>
        </w:tc>
        <w:tc>
          <w:tcPr>
            <w:tcW w:w="1475" w:type="dxa"/>
          </w:tcPr>
          <w:p w:rsidR="001B4925" w:rsidRPr="00CA395D" w:rsidRDefault="001B4925" w:rsidP="001B4925">
            <w:pPr>
              <w:spacing w:after="1" w:line="280" w:lineRule="atLeast"/>
              <w:jc w:val="center"/>
              <w:rPr>
                <w:rFonts w:cs="Times New Roman"/>
                <w:sz w:val="24"/>
                <w:szCs w:val="24"/>
              </w:rPr>
            </w:pPr>
            <w:r w:rsidRPr="00CA395D">
              <w:rPr>
                <w:rFonts w:cs="Times New Roman"/>
                <w:sz w:val="24"/>
                <w:szCs w:val="24"/>
              </w:rPr>
              <w:t>2018 - 2035</w:t>
            </w:r>
          </w:p>
        </w:tc>
        <w:tc>
          <w:tcPr>
            <w:tcW w:w="1559" w:type="dxa"/>
          </w:tcPr>
          <w:p w:rsidR="001B4925" w:rsidRPr="00CA395D" w:rsidRDefault="001B4925" w:rsidP="001B4925">
            <w:pPr>
              <w:autoSpaceDE w:val="0"/>
              <w:autoSpaceDN w:val="0"/>
              <w:adjustRightInd w:val="0"/>
              <w:rPr>
                <w:rFonts w:cs="Times New Roman"/>
                <w:sz w:val="24"/>
                <w:szCs w:val="24"/>
              </w:rPr>
            </w:pPr>
            <w:r w:rsidRPr="00CA395D">
              <w:rPr>
                <w:rFonts w:cs="Times New Roman"/>
                <w:sz w:val="24"/>
                <w:szCs w:val="24"/>
              </w:rPr>
              <w:t xml:space="preserve">Государственная </w:t>
            </w:r>
            <w:hyperlink r:id="rId90" w:history="1">
              <w:r w:rsidRPr="00CA395D">
                <w:rPr>
                  <w:rFonts w:cs="Times New Roman"/>
                  <w:sz w:val="24"/>
                  <w:szCs w:val="24"/>
                </w:rPr>
                <w:t>программа</w:t>
              </w:r>
            </w:hyperlink>
            <w:r w:rsidRPr="00CA395D">
              <w:rPr>
                <w:rFonts w:cs="Times New Roman"/>
                <w:sz w:val="24"/>
                <w:szCs w:val="24"/>
              </w:rPr>
              <w:t xml:space="preserve"> Воронежск</w:t>
            </w:r>
            <w:r>
              <w:rPr>
                <w:rFonts w:cs="Times New Roman"/>
                <w:sz w:val="24"/>
                <w:szCs w:val="24"/>
              </w:rPr>
              <w:t>ой области «</w:t>
            </w:r>
            <w:r w:rsidRPr="00CA395D">
              <w:rPr>
                <w:rFonts w:cs="Times New Roman"/>
                <w:sz w:val="24"/>
                <w:szCs w:val="24"/>
              </w:rPr>
              <w:t>Развитие предпринимательства и торговли</w:t>
            </w:r>
            <w:r>
              <w:rPr>
                <w:rFonts w:cs="Times New Roman"/>
                <w:sz w:val="24"/>
                <w:szCs w:val="24"/>
              </w:rPr>
              <w:t>»</w:t>
            </w:r>
            <w:r w:rsidRPr="00CA395D">
              <w:rPr>
                <w:rFonts w:cs="Times New Roman"/>
                <w:sz w:val="24"/>
                <w:szCs w:val="24"/>
              </w:rPr>
              <w:t xml:space="preserve"> Государственная </w:t>
            </w:r>
            <w:hyperlink r:id="rId91" w:history="1">
              <w:r w:rsidRPr="00CA395D">
                <w:rPr>
                  <w:rFonts w:cs="Times New Roman"/>
                  <w:sz w:val="24"/>
                  <w:szCs w:val="24"/>
                </w:rPr>
                <w:t>программа</w:t>
              </w:r>
            </w:hyperlink>
            <w:r w:rsidRPr="00CA395D">
              <w:rPr>
                <w:rFonts w:cs="Times New Roman"/>
                <w:sz w:val="24"/>
                <w:szCs w:val="24"/>
              </w:rPr>
              <w:t xml:space="preserve"> Воронежс</w:t>
            </w:r>
            <w:r>
              <w:rPr>
                <w:rFonts w:cs="Times New Roman"/>
                <w:sz w:val="24"/>
                <w:szCs w:val="24"/>
              </w:rPr>
              <w:t>кой области «</w:t>
            </w:r>
            <w:r w:rsidRPr="00CA395D">
              <w:rPr>
                <w:rFonts w:cs="Times New Roman"/>
                <w:sz w:val="24"/>
                <w:szCs w:val="24"/>
              </w:rPr>
              <w:t>Развитие сельского хозяйства, производства пищевых продуктов и инфраструктуры агропродовольственного рынка</w:t>
            </w:r>
            <w:r>
              <w:rPr>
                <w:rFonts w:cs="Times New Roman"/>
                <w:sz w:val="24"/>
                <w:szCs w:val="24"/>
              </w:rPr>
              <w:t>»</w:t>
            </w:r>
          </w:p>
          <w:p w:rsidR="001B4925" w:rsidRPr="00CA395D" w:rsidRDefault="001B4925" w:rsidP="001B4925">
            <w:pPr>
              <w:spacing w:after="1" w:line="280" w:lineRule="atLeast"/>
              <w:jc w:val="center"/>
              <w:rPr>
                <w:rFonts w:cs="Times New Roman"/>
                <w:sz w:val="24"/>
                <w:szCs w:val="24"/>
              </w:rPr>
            </w:pPr>
          </w:p>
        </w:tc>
      </w:tr>
    </w:tbl>
    <w:p w:rsidR="001B4925" w:rsidRPr="00CA395D" w:rsidRDefault="001B4925" w:rsidP="001B4925">
      <w:pPr>
        <w:rPr>
          <w:rFonts w:cs="Times New Roman"/>
          <w:sz w:val="24"/>
          <w:szCs w:val="24"/>
        </w:rPr>
      </w:pPr>
    </w:p>
    <w:p w:rsidR="001B4925" w:rsidRDefault="001B4925" w:rsidP="001B4925">
      <w:pPr>
        <w:rPr>
          <w:rFonts w:cs="Times New Roman"/>
          <w:szCs w:val="28"/>
        </w:rPr>
      </w:pPr>
    </w:p>
    <w:p w:rsidR="001B4925" w:rsidRPr="007B78F3" w:rsidRDefault="001B4925" w:rsidP="001B4925">
      <w:pPr>
        <w:rPr>
          <w:rFonts w:cs="Times New Roman"/>
          <w:szCs w:val="28"/>
        </w:rPr>
        <w:sectPr w:rsidR="001B4925" w:rsidRPr="007B78F3">
          <w:pgSz w:w="16838" w:h="11905" w:orient="landscape"/>
          <w:pgMar w:top="1701" w:right="1134" w:bottom="850" w:left="1134" w:header="0" w:footer="0" w:gutter="0"/>
          <w:cols w:space="720"/>
        </w:sectPr>
      </w:pPr>
    </w:p>
    <w:p w:rsidR="001B4925" w:rsidRPr="007B78F3" w:rsidRDefault="001B4925" w:rsidP="001B4925">
      <w:pPr>
        <w:pStyle w:val="ConsPlusNormal"/>
        <w:jc w:val="right"/>
        <w:outlineLvl w:val="1"/>
        <w:rPr>
          <w:rFonts w:ascii="Times New Roman" w:hAnsi="Times New Roman" w:cs="Times New Roman"/>
          <w:sz w:val="28"/>
          <w:szCs w:val="28"/>
        </w:rPr>
      </w:pPr>
      <w:r w:rsidRPr="007B78F3">
        <w:rPr>
          <w:rFonts w:ascii="Times New Roman" w:hAnsi="Times New Roman" w:cs="Times New Roman"/>
          <w:sz w:val="28"/>
          <w:szCs w:val="28"/>
        </w:rPr>
        <w:t>Приложение 4</w:t>
      </w:r>
    </w:p>
    <w:p w:rsidR="001B4925" w:rsidRPr="007B78F3" w:rsidRDefault="001B4925" w:rsidP="001B4925">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к Стратегии</w:t>
      </w:r>
    </w:p>
    <w:p w:rsidR="001B4925" w:rsidRPr="007B78F3" w:rsidRDefault="001B4925" w:rsidP="001B4925">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социально-экономического развития</w:t>
      </w:r>
    </w:p>
    <w:p w:rsidR="001B4925" w:rsidRPr="007B78F3" w:rsidRDefault="001B4925" w:rsidP="001B4925">
      <w:pPr>
        <w:pStyle w:val="ConsPlusNormal"/>
        <w:jc w:val="right"/>
        <w:rPr>
          <w:rFonts w:ascii="Times New Roman" w:hAnsi="Times New Roman" w:cs="Times New Roman"/>
          <w:sz w:val="28"/>
          <w:szCs w:val="28"/>
        </w:rPr>
      </w:pPr>
      <w:r w:rsidRPr="007B78F3">
        <w:rPr>
          <w:rFonts w:ascii="Times New Roman" w:hAnsi="Times New Roman" w:cs="Times New Roman"/>
          <w:sz w:val="28"/>
          <w:szCs w:val="28"/>
        </w:rPr>
        <w:t>Воронежской области на период до 2035 года</w:t>
      </w:r>
    </w:p>
    <w:p w:rsidR="001B4925" w:rsidRPr="007B78F3" w:rsidRDefault="001B4925" w:rsidP="001B4925">
      <w:pPr>
        <w:pStyle w:val="ConsPlusNormal"/>
        <w:ind w:firstLine="540"/>
        <w:jc w:val="both"/>
        <w:rPr>
          <w:rFonts w:ascii="Times New Roman" w:hAnsi="Times New Roman" w:cs="Times New Roman"/>
          <w:sz w:val="28"/>
          <w:szCs w:val="28"/>
        </w:rPr>
      </w:pPr>
    </w:p>
    <w:p w:rsidR="001B4925" w:rsidRPr="007B78F3" w:rsidRDefault="001B4925" w:rsidP="001B4925">
      <w:pPr>
        <w:pStyle w:val="ConsPlusTitle"/>
        <w:jc w:val="center"/>
        <w:rPr>
          <w:rFonts w:ascii="Times New Roman" w:hAnsi="Times New Roman" w:cs="Times New Roman"/>
          <w:sz w:val="28"/>
          <w:szCs w:val="28"/>
        </w:rPr>
      </w:pPr>
      <w:bookmarkStart w:id="13" w:name="P7321"/>
      <w:bookmarkEnd w:id="13"/>
      <w:r w:rsidRPr="007B78F3">
        <w:rPr>
          <w:rFonts w:ascii="Times New Roman" w:hAnsi="Times New Roman" w:cs="Times New Roman"/>
          <w:sz w:val="28"/>
          <w:szCs w:val="28"/>
        </w:rPr>
        <w:t>Перечень</w:t>
      </w:r>
    </w:p>
    <w:p w:rsidR="001B4925" w:rsidRPr="007B78F3" w:rsidRDefault="001B4925" w:rsidP="001B4925">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государственных программ Воронежской области, востребованных</w:t>
      </w:r>
    </w:p>
    <w:p w:rsidR="001B4925" w:rsidRPr="007B78F3" w:rsidRDefault="001B4925" w:rsidP="001B4925">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в реализации Стратегии ее социально-экономического развития</w:t>
      </w:r>
    </w:p>
    <w:p w:rsidR="001B4925" w:rsidRPr="007B78F3" w:rsidRDefault="001B4925" w:rsidP="001B4925">
      <w:pPr>
        <w:pStyle w:val="ConsPlusTitle"/>
        <w:jc w:val="center"/>
        <w:rPr>
          <w:rFonts w:ascii="Times New Roman" w:hAnsi="Times New Roman" w:cs="Times New Roman"/>
          <w:sz w:val="28"/>
          <w:szCs w:val="28"/>
        </w:rPr>
      </w:pPr>
      <w:r w:rsidRPr="007B78F3">
        <w:rPr>
          <w:rFonts w:ascii="Times New Roman" w:hAnsi="Times New Roman" w:cs="Times New Roman"/>
          <w:sz w:val="28"/>
          <w:szCs w:val="28"/>
        </w:rPr>
        <w:t>на период до 2035 года</w:t>
      </w:r>
    </w:p>
    <w:p w:rsidR="001B4925" w:rsidRPr="007B78F3" w:rsidRDefault="001B4925" w:rsidP="001B4925">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811"/>
      </w:tblGrid>
      <w:tr w:rsidR="001B4925" w:rsidRPr="007B78F3" w:rsidTr="001B4925">
        <w:tc>
          <w:tcPr>
            <w:tcW w:w="3175" w:type="dxa"/>
          </w:tcPr>
          <w:p w:rsidR="001B4925" w:rsidRPr="007B78F3" w:rsidRDefault="001B4925" w:rsidP="001B4925">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Стратегическая цель</w:t>
            </w:r>
          </w:p>
        </w:tc>
        <w:tc>
          <w:tcPr>
            <w:tcW w:w="5811" w:type="dxa"/>
          </w:tcPr>
          <w:p w:rsidR="001B4925" w:rsidRPr="007B78F3" w:rsidRDefault="001B4925" w:rsidP="001B4925">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Перечень государственных программ</w:t>
            </w:r>
          </w:p>
        </w:tc>
      </w:tr>
      <w:tr w:rsidR="001B4925" w:rsidRPr="007B78F3" w:rsidTr="001B4925">
        <w:tc>
          <w:tcPr>
            <w:tcW w:w="3175" w:type="dxa"/>
          </w:tcPr>
          <w:p w:rsidR="001B4925" w:rsidRPr="007B78F3" w:rsidRDefault="001B4925" w:rsidP="001B4925">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1</w:t>
            </w:r>
          </w:p>
        </w:tc>
        <w:tc>
          <w:tcPr>
            <w:tcW w:w="5811" w:type="dxa"/>
          </w:tcPr>
          <w:p w:rsidR="001B4925" w:rsidRPr="007B78F3" w:rsidRDefault="001B4925" w:rsidP="001B4925">
            <w:pPr>
              <w:pStyle w:val="ConsPlusNormal"/>
              <w:jc w:val="center"/>
              <w:rPr>
                <w:rFonts w:ascii="Times New Roman" w:hAnsi="Times New Roman" w:cs="Times New Roman"/>
                <w:sz w:val="28"/>
                <w:szCs w:val="28"/>
              </w:rPr>
            </w:pPr>
            <w:r w:rsidRPr="007B78F3">
              <w:rPr>
                <w:rFonts w:ascii="Times New Roman" w:hAnsi="Times New Roman" w:cs="Times New Roman"/>
                <w:sz w:val="28"/>
                <w:szCs w:val="28"/>
              </w:rPr>
              <w:t>2</w:t>
            </w:r>
          </w:p>
        </w:tc>
      </w:tr>
      <w:tr w:rsidR="001B4925" w:rsidRPr="007B78F3" w:rsidTr="001B4925">
        <w:tc>
          <w:tcPr>
            <w:tcW w:w="3175" w:type="dxa"/>
          </w:tcPr>
          <w:p w:rsidR="001B4925" w:rsidRPr="007B78F3" w:rsidRDefault="001B4925" w:rsidP="001B4925">
            <w:pPr>
              <w:pStyle w:val="ConsPlusNormal"/>
              <w:rPr>
                <w:rFonts w:ascii="Times New Roman" w:hAnsi="Times New Roman" w:cs="Times New Roman"/>
                <w:sz w:val="28"/>
                <w:szCs w:val="28"/>
              </w:rPr>
            </w:pPr>
            <w:r w:rsidRPr="007B78F3">
              <w:rPr>
                <w:rFonts w:ascii="Times New Roman" w:hAnsi="Times New Roman" w:cs="Times New Roman"/>
                <w:sz w:val="28"/>
                <w:szCs w:val="28"/>
              </w:rPr>
              <w:t>Достижение лидерских позиций Воронежской области по уровню развития человеческого капитала и качеству жизни населения, сокращение социально-экономического неравенства</w:t>
            </w:r>
          </w:p>
        </w:tc>
        <w:tc>
          <w:tcPr>
            <w:tcW w:w="5811" w:type="dxa"/>
          </w:tcPr>
          <w:p w:rsidR="001B4925" w:rsidRPr="007B78F3" w:rsidRDefault="001B4925" w:rsidP="001B4925">
            <w:pPr>
              <w:pStyle w:val="ConsPlusNormal"/>
              <w:jc w:val="both"/>
              <w:rPr>
                <w:rFonts w:ascii="Times New Roman" w:hAnsi="Times New Roman" w:cs="Times New Roman"/>
                <w:sz w:val="28"/>
                <w:szCs w:val="28"/>
              </w:rPr>
            </w:pPr>
            <w:r w:rsidRPr="007B78F3">
              <w:rPr>
                <w:rFonts w:ascii="Times New Roman" w:hAnsi="Times New Roman" w:cs="Times New Roman"/>
                <w:sz w:val="28"/>
                <w:szCs w:val="28"/>
              </w:rPr>
              <w:t xml:space="preserve">15.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p w:rsidR="001B4925" w:rsidRPr="007B78F3" w:rsidRDefault="001B4925" w:rsidP="001B4925">
            <w:pPr>
              <w:pStyle w:val="ConsPlusNormal"/>
              <w:jc w:val="both"/>
              <w:rPr>
                <w:rFonts w:ascii="Times New Roman" w:hAnsi="Times New Roman" w:cs="Times New Roman"/>
                <w:sz w:val="28"/>
                <w:szCs w:val="28"/>
              </w:rPr>
            </w:pPr>
          </w:p>
        </w:tc>
      </w:tr>
      <w:tr w:rsidR="001B4925" w:rsidRPr="007B78F3" w:rsidTr="001B4925">
        <w:tc>
          <w:tcPr>
            <w:tcW w:w="3175" w:type="dxa"/>
          </w:tcPr>
          <w:p w:rsidR="001B4925" w:rsidRPr="007B78F3" w:rsidRDefault="001B4925" w:rsidP="001B4925">
            <w:pPr>
              <w:pStyle w:val="ConsPlusNormal"/>
              <w:rPr>
                <w:rFonts w:ascii="Times New Roman" w:hAnsi="Times New Roman" w:cs="Times New Roman"/>
                <w:sz w:val="28"/>
                <w:szCs w:val="28"/>
              </w:rPr>
            </w:pPr>
            <w:r w:rsidRPr="007B78F3">
              <w:rPr>
                <w:rFonts w:ascii="Times New Roman" w:hAnsi="Times New Roman" w:cs="Times New Roman"/>
                <w:sz w:val="28"/>
                <w:szCs w:val="28"/>
              </w:rPr>
              <w:t>Поддержание устойчивого роста экономики, укрепление позиций Воронежской области в национальном и мировом экономическом пространстве</w:t>
            </w:r>
          </w:p>
        </w:tc>
        <w:tc>
          <w:tcPr>
            <w:tcW w:w="5811" w:type="dxa"/>
          </w:tcPr>
          <w:p w:rsidR="001B4925" w:rsidRPr="007B78F3" w:rsidRDefault="001B4925" w:rsidP="001B4925">
            <w:pPr>
              <w:pStyle w:val="ConsPlusNormal"/>
              <w:jc w:val="both"/>
              <w:rPr>
                <w:rFonts w:ascii="Times New Roman" w:hAnsi="Times New Roman" w:cs="Times New Roman"/>
                <w:sz w:val="28"/>
                <w:szCs w:val="28"/>
              </w:rPr>
            </w:pPr>
            <w:r w:rsidRPr="007B78F3">
              <w:rPr>
                <w:rFonts w:ascii="Times New Roman" w:hAnsi="Times New Roman" w:cs="Times New Roman"/>
                <w:sz w:val="28"/>
                <w:szCs w:val="28"/>
              </w:rPr>
              <w:t xml:space="preserve">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p w:rsidR="001B4925" w:rsidRPr="007B78F3" w:rsidRDefault="001B4925" w:rsidP="001B4925">
            <w:pPr>
              <w:pStyle w:val="ConsPlusNormal"/>
              <w:jc w:val="both"/>
              <w:rPr>
                <w:rFonts w:ascii="Times New Roman" w:hAnsi="Times New Roman" w:cs="Times New Roman"/>
                <w:sz w:val="28"/>
                <w:szCs w:val="28"/>
              </w:rPr>
            </w:pPr>
          </w:p>
        </w:tc>
      </w:tr>
      <w:tr w:rsidR="001B4925" w:rsidRPr="007B78F3" w:rsidTr="001B4925">
        <w:tc>
          <w:tcPr>
            <w:tcW w:w="3175" w:type="dxa"/>
          </w:tcPr>
          <w:p w:rsidR="001B4925" w:rsidRPr="007B78F3" w:rsidRDefault="001B4925" w:rsidP="001B4925">
            <w:pPr>
              <w:pStyle w:val="ConsPlusNormal"/>
              <w:jc w:val="both"/>
              <w:rPr>
                <w:rFonts w:ascii="Times New Roman" w:hAnsi="Times New Roman" w:cs="Times New Roman"/>
                <w:sz w:val="28"/>
                <w:szCs w:val="28"/>
              </w:rPr>
            </w:pPr>
            <w:r w:rsidRPr="007B78F3">
              <w:rPr>
                <w:rFonts w:ascii="Times New Roman" w:hAnsi="Times New Roman" w:cs="Times New Roman"/>
                <w:sz w:val="28"/>
                <w:szCs w:val="28"/>
              </w:rPr>
              <w:t>Обеспечение полицентрического развития Воронежской области</w:t>
            </w:r>
          </w:p>
        </w:tc>
        <w:tc>
          <w:tcPr>
            <w:tcW w:w="5811" w:type="dxa"/>
          </w:tcPr>
          <w:p w:rsidR="001B4925" w:rsidRPr="007B78F3" w:rsidRDefault="001B4925" w:rsidP="001B4925">
            <w:pPr>
              <w:pStyle w:val="ConsPlusNormal"/>
              <w:jc w:val="both"/>
              <w:rPr>
                <w:rFonts w:ascii="Times New Roman" w:hAnsi="Times New Roman" w:cs="Times New Roman"/>
                <w:sz w:val="28"/>
                <w:szCs w:val="28"/>
              </w:rPr>
            </w:pPr>
            <w:r w:rsidRPr="007B78F3">
              <w:rPr>
                <w:rFonts w:ascii="Times New Roman" w:hAnsi="Times New Roman" w:cs="Times New Roman"/>
                <w:sz w:val="28"/>
                <w:szCs w:val="28"/>
              </w:rPr>
              <w:t xml:space="preserve">5. </w:t>
            </w:r>
            <w:r>
              <w:rPr>
                <w:rFonts w:ascii="Times New Roman" w:hAnsi="Times New Roman" w:cs="Times New Roman"/>
                <w:sz w:val="28"/>
                <w:szCs w:val="28"/>
              </w:rPr>
              <w:t>«</w:t>
            </w:r>
            <w:r w:rsidRPr="007B78F3">
              <w:rPr>
                <w:rFonts w:ascii="Times New Roman" w:hAnsi="Times New Roman" w:cs="Times New Roman"/>
                <w:sz w:val="28"/>
                <w:szCs w:val="28"/>
              </w:rPr>
              <w:t>Развитие сельского хозяйства, производства пищевых продуктов и инфраструктуры агропродовольственного рынка</w:t>
            </w:r>
            <w:r>
              <w:rPr>
                <w:rFonts w:ascii="Times New Roman" w:hAnsi="Times New Roman" w:cs="Times New Roman"/>
                <w:sz w:val="28"/>
                <w:szCs w:val="28"/>
              </w:rPr>
              <w:t>»</w:t>
            </w:r>
            <w:r w:rsidRPr="007B78F3">
              <w:rPr>
                <w:rFonts w:ascii="Times New Roman" w:hAnsi="Times New Roman" w:cs="Times New Roman"/>
                <w:sz w:val="28"/>
                <w:szCs w:val="28"/>
              </w:rPr>
              <w:t>.</w:t>
            </w:r>
          </w:p>
        </w:tc>
      </w:tr>
    </w:tbl>
    <w:p w:rsidR="001B4925" w:rsidRPr="007B78F3" w:rsidRDefault="001B4925" w:rsidP="001B4925">
      <w:pPr>
        <w:pStyle w:val="ConsPlusNormal"/>
        <w:ind w:firstLine="540"/>
        <w:jc w:val="both"/>
        <w:rPr>
          <w:rFonts w:ascii="Times New Roman" w:hAnsi="Times New Roman" w:cs="Times New Roman"/>
          <w:sz w:val="28"/>
          <w:szCs w:val="28"/>
        </w:rPr>
      </w:pPr>
    </w:p>
    <w:p w:rsidR="001B4925" w:rsidRDefault="001B4925" w:rsidP="001B4925">
      <w:pPr>
        <w:ind w:firstLine="709"/>
        <w:rPr>
          <w:rFonts w:cs="Times New Roman"/>
          <w:szCs w:val="28"/>
        </w:rPr>
      </w:pPr>
    </w:p>
    <w:p w:rsidR="001B4925" w:rsidRDefault="001B4925" w:rsidP="001B4925">
      <w:pPr>
        <w:ind w:firstLine="709"/>
        <w:rPr>
          <w:rFonts w:cs="Times New Roman"/>
          <w:szCs w:val="28"/>
        </w:rPr>
      </w:pPr>
    </w:p>
    <w:p w:rsidR="001B4925" w:rsidRDefault="001B4925" w:rsidP="001B4925">
      <w:pPr>
        <w:ind w:firstLine="709"/>
        <w:rPr>
          <w:rFonts w:cs="Times New Roman"/>
          <w:szCs w:val="28"/>
        </w:rPr>
      </w:pPr>
    </w:p>
    <w:p w:rsidR="001B4925" w:rsidRDefault="001B4925" w:rsidP="001B4925">
      <w:pPr>
        <w:ind w:firstLine="709"/>
        <w:rPr>
          <w:rFonts w:cs="Times New Roman"/>
          <w:szCs w:val="28"/>
        </w:rPr>
      </w:pPr>
    </w:p>
    <w:p w:rsidR="001B4925" w:rsidRDefault="001B4925" w:rsidP="001B4925">
      <w:pPr>
        <w:ind w:firstLine="709"/>
        <w:rPr>
          <w:rFonts w:cs="Times New Roman"/>
          <w:szCs w:val="28"/>
        </w:rPr>
      </w:pPr>
    </w:p>
    <w:p w:rsidR="001A3E4E" w:rsidRDefault="001A3E4E" w:rsidP="001B4925">
      <w:pPr>
        <w:ind w:firstLine="709"/>
        <w:rPr>
          <w:rFonts w:cs="Times New Roman"/>
          <w:szCs w:val="28"/>
        </w:rPr>
      </w:pPr>
    </w:p>
    <w:p w:rsidR="001B4925" w:rsidRDefault="001B4925" w:rsidP="001B4925">
      <w:pPr>
        <w:autoSpaceDE w:val="0"/>
        <w:autoSpaceDN w:val="0"/>
        <w:adjustRightInd w:val="0"/>
        <w:jc w:val="right"/>
        <w:outlineLvl w:val="0"/>
        <w:rPr>
          <w:rFonts w:cs="Times New Roman"/>
          <w:szCs w:val="28"/>
        </w:rPr>
      </w:pPr>
      <w:r>
        <w:rPr>
          <w:rFonts w:cs="Times New Roman"/>
          <w:szCs w:val="28"/>
        </w:rPr>
        <w:t>Приложение 5</w:t>
      </w:r>
    </w:p>
    <w:p w:rsidR="001B4925" w:rsidRDefault="001B4925" w:rsidP="001B4925">
      <w:pPr>
        <w:autoSpaceDE w:val="0"/>
        <w:autoSpaceDN w:val="0"/>
        <w:adjustRightInd w:val="0"/>
        <w:jc w:val="right"/>
        <w:rPr>
          <w:rFonts w:cs="Times New Roman"/>
          <w:szCs w:val="28"/>
        </w:rPr>
      </w:pPr>
      <w:r>
        <w:rPr>
          <w:rFonts w:cs="Times New Roman"/>
          <w:szCs w:val="28"/>
        </w:rPr>
        <w:t>к Стратегии</w:t>
      </w:r>
    </w:p>
    <w:p w:rsidR="001B4925" w:rsidRDefault="001B4925" w:rsidP="001B4925">
      <w:pPr>
        <w:autoSpaceDE w:val="0"/>
        <w:autoSpaceDN w:val="0"/>
        <w:adjustRightInd w:val="0"/>
        <w:jc w:val="right"/>
        <w:rPr>
          <w:rFonts w:cs="Times New Roman"/>
          <w:szCs w:val="28"/>
        </w:rPr>
      </w:pPr>
      <w:r>
        <w:rPr>
          <w:rFonts w:cs="Times New Roman"/>
          <w:szCs w:val="28"/>
        </w:rPr>
        <w:t>социально-экономического развития</w:t>
      </w:r>
    </w:p>
    <w:p w:rsidR="001B4925" w:rsidRDefault="001B4925" w:rsidP="001B4925">
      <w:pPr>
        <w:autoSpaceDE w:val="0"/>
        <w:autoSpaceDN w:val="0"/>
        <w:adjustRightInd w:val="0"/>
        <w:jc w:val="right"/>
        <w:rPr>
          <w:rFonts w:cs="Times New Roman"/>
          <w:szCs w:val="28"/>
        </w:rPr>
      </w:pPr>
      <w:r>
        <w:rPr>
          <w:rFonts w:cs="Times New Roman"/>
          <w:szCs w:val="28"/>
        </w:rPr>
        <w:t>Воронежской области на период до 2035 года</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rPr>
          <w:rFonts w:cs="Times New Roman"/>
          <w:b/>
          <w:bCs/>
          <w:szCs w:val="28"/>
        </w:rPr>
      </w:pPr>
      <w:r>
        <w:rPr>
          <w:rFonts w:cs="Times New Roman"/>
          <w:b/>
          <w:bCs/>
          <w:szCs w:val="28"/>
        </w:rPr>
        <w:t>Перспективная экономическая специализация муниципальных</w:t>
      </w:r>
    </w:p>
    <w:p w:rsidR="001B4925" w:rsidRDefault="001B4925" w:rsidP="001B4925">
      <w:pPr>
        <w:autoSpaceDE w:val="0"/>
        <w:autoSpaceDN w:val="0"/>
        <w:adjustRightInd w:val="0"/>
        <w:jc w:val="center"/>
        <w:rPr>
          <w:rFonts w:cs="Times New Roman"/>
          <w:b/>
          <w:bCs/>
          <w:szCs w:val="28"/>
        </w:rPr>
      </w:pPr>
      <w:r>
        <w:rPr>
          <w:rFonts w:cs="Times New Roman"/>
          <w:b/>
          <w:bCs/>
          <w:szCs w:val="28"/>
        </w:rPr>
        <w:t>образований, управленческих округов, регионального</w:t>
      </w:r>
    </w:p>
    <w:p w:rsidR="001B4925" w:rsidRDefault="001B4925" w:rsidP="001B4925">
      <w:pPr>
        <w:autoSpaceDE w:val="0"/>
        <w:autoSpaceDN w:val="0"/>
        <w:adjustRightInd w:val="0"/>
        <w:jc w:val="center"/>
        <w:rPr>
          <w:rFonts w:cs="Times New Roman"/>
          <w:b/>
          <w:bCs/>
          <w:szCs w:val="28"/>
        </w:rPr>
      </w:pPr>
      <w:r>
        <w:rPr>
          <w:rFonts w:cs="Times New Roman"/>
          <w:b/>
          <w:bCs/>
          <w:szCs w:val="28"/>
        </w:rPr>
        <w:t>и субрегиональных центров</w:t>
      </w:r>
    </w:p>
    <w:p w:rsidR="001B4925" w:rsidRDefault="001B4925" w:rsidP="001B4925">
      <w:pPr>
        <w:autoSpaceDE w:val="0"/>
        <w:autoSpaceDN w:val="0"/>
        <w:adjustRightInd w:val="0"/>
        <w:ind w:firstLine="540"/>
        <w:rPr>
          <w:rFonts w:cs="Times New Roman"/>
          <w:szCs w:val="28"/>
        </w:rPr>
      </w:pPr>
    </w:p>
    <w:tbl>
      <w:tblPr>
        <w:tblW w:w="0" w:type="auto"/>
        <w:tblInd w:w="62" w:type="dxa"/>
        <w:tblLayout w:type="fixed"/>
        <w:tblCellMar>
          <w:top w:w="102" w:type="dxa"/>
          <w:left w:w="62" w:type="dxa"/>
          <w:bottom w:w="102" w:type="dxa"/>
          <w:right w:w="62" w:type="dxa"/>
        </w:tblCellMar>
        <w:tblLook w:val="0000"/>
      </w:tblPr>
      <w:tblGrid>
        <w:gridCol w:w="2192"/>
        <w:gridCol w:w="2041"/>
        <w:gridCol w:w="4819"/>
      </w:tblGrid>
      <w:tr w:rsidR="001B4925" w:rsidTr="001B4925">
        <w:tc>
          <w:tcPr>
            <w:tcW w:w="2192"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Управленческие округа</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Специализации районов</w:t>
            </w:r>
          </w:p>
        </w:tc>
      </w:tr>
      <w:tr w:rsidR="001B4925" w:rsidTr="001B4925">
        <w:tc>
          <w:tcPr>
            <w:tcW w:w="9052" w:type="dxa"/>
            <w:gridSpan w:val="3"/>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outlineLvl w:val="1"/>
              <w:rPr>
                <w:rFonts w:cs="Times New Roman"/>
                <w:szCs w:val="28"/>
              </w:rPr>
            </w:pPr>
            <w:r>
              <w:rPr>
                <w:rFonts w:cs="Times New Roman"/>
                <w:szCs w:val="28"/>
              </w:rPr>
              <w:t>Зона влияния регионального центра - города Воронежа</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Воронежский</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Городской округ город Воронеж</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производство пищевых продуктов; производство напитков,…</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Городской округ город </w:t>
            </w:r>
            <w:proofErr w:type="spellStart"/>
            <w:r>
              <w:rPr>
                <w:rFonts w:cs="Times New Roman"/>
                <w:szCs w:val="28"/>
              </w:rPr>
              <w:t>Нововоронеж</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производство пищевых продуктов, производство напитков,….</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Верхнехавский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Каширский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Нижнедевицкий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Новоусманский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предоставление соответствующих услуг в этой области.</w:t>
            </w:r>
          </w:p>
          <w:p w:rsidR="001B4925" w:rsidRDefault="001B4925" w:rsidP="001B4925">
            <w:pPr>
              <w:autoSpaceDE w:val="0"/>
              <w:autoSpaceDN w:val="0"/>
              <w:adjustRightInd w:val="0"/>
              <w:rPr>
                <w:rFonts w:cs="Times New Roman"/>
                <w:szCs w:val="28"/>
              </w:rPr>
            </w:pPr>
            <w:r>
              <w:rPr>
                <w:rFonts w:cs="Times New Roman"/>
                <w:szCs w:val="28"/>
              </w:rPr>
              <w:t>Отрасли неэффективной специализации, но критически важные для экономики: животноводство, предоставление соответствующих услуг в этой области</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Рамонский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этой области.</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Семилукский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Хохольский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Лискинский</w:t>
            </w:r>
            <w:proofErr w:type="spellEnd"/>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Бобровский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животноводство, предоставление соответствующих услуг в этой области;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Каменский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Лискинский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Острогожский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Репьёвский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Аннинский</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Аннинский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Панинский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Таловский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Эртильский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9052" w:type="dxa"/>
            <w:gridSpan w:val="3"/>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outlineLvl w:val="1"/>
              <w:rPr>
                <w:rFonts w:cs="Times New Roman"/>
                <w:szCs w:val="28"/>
              </w:rPr>
            </w:pPr>
            <w:r>
              <w:rPr>
                <w:rFonts w:cs="Times New Roman"/>
                <w:szCs w:val="28"/>
              </w:rPr>
              <w:t>Зона влияния субрегионального центра - города Борисоглебска</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Борисоглебский управленческий округ</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Борисоглебский городской округ</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Грибановский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Новохоперский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Поворинский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Терновский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9052" w:type="dxa"/>
            <w:gridSpan w:val="3"/>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outlineLvl w:val="1"/>
              <w:rPr>
                <w:rFonts w:cs="Times New Roman"/>
                <w:szCs w:val="28"/>
              </w:rPr>
            </w:pPr>
            <w:r>
              <w:rPr>
                <w:rFonts w:cs="Times New Roman"/>
                <w:szCs w:val="28"/>
              </w:rPr>
              <w:t>Зона влияния субрегионального центра - города Россоши</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Бутурлиновский</w:t>
            </w:r>
            <w:proofErr w:type="spellEnd"/>
            <w:r>
              <w:rPr>
                <w:rFonts w:cs="Times New Roman"/>
                <w:szCs w:val="28"/>
              </w:rPr>
              <w:t xml:space="preserve"> (</w:t>
            </w:r>
            <w:proofErr w:type="spellStart"/>
            <w:r>
              <w:rPr>
                <w:rFonts w:cs="Times New Roman"/>
                <w:szCs w:val="28"/>
              </w:rPr>
              <w:t>Калачеевский</w:t>
            </w:r>
            <w:proofErr w:type="spellEnd"/>
            <w:r>
              <w:rPr>
                <w:rFonts w:cs="Times New Roman"/>
                <w:szCs w:val="28"/>
              </w:rPr>
              <w:t>)</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Бутурлиновский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Воробьёвский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Калачеевский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Петропавловский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Павловский</w:t>
            </w: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Богучарский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Павловский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Верхнемамонский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val="restart"/>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Россошанский</w:t>
            </w:r>
            <w:proofErr w:type="spellEnd"/>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Кантемировский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Ольховатский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Подгоренский</w:t>
            </w:r>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w:t>
            </w:r>
          </w:p>
        </w:tc>
      </w:tr>
      <w:tr w:rsidR="001B4925" w:rsidTr="001B4925">
        <w:tc>
          <w:tcPr>
            <w:tcW w:w="2192" w:type="dxa"/>
            <w:vMerge/>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ind w:firstLine="540"/>
              <w:rPr>
                <w:rFonts w:cs="Times New Roman"/>
                <w:szCs w:val="28"/>
              </w:rPr>
            </w:pPr>
          </w:p>
        </w:tc>
        <w:tc>
          <w:tcPr>
            <w:tcW w:w="204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Россошанский</w:t>
            </w:r>
            <w:proofErr w:type="spellEnd"/>
          </w:p>
        </w:tc>
        <w:tc>
          <w:tcPr>
            <w:tcW w:w="481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Отрасли перспективной эффективной экономической специализации: растениеводство и животноводство, предоставление соответствующих услуг в этих областях; </w:t>
            </w:r>
          </w:p>
        </w:tc>
      </w:tr>
    </w:tbl>
    <w:p w:rsidR="001B4925" w:rsidRDefault="001B4925" w:rsidP="001B4925">
      <w:pPr>
        <w:ind w:firstLine="709"/>
        <w:rPr>
          <w:rFonts w:cs="Times New Roman"/>
          <w:szCs w:val="28"/>
        </w:rPr>
        <w:sectPr w:rsidR="001B4925" w:rsidSect="005D0F3B">
          <w:pgSz w:w="11906" w:h="16838"/>
          <w:pgMar w:top="1134" w:right="707" w:bottom="1134" w:left="1701" w:header="708" w:footer="708" w:gutter="0"/>
          <w:cols w:space="708"/>
          <w:docGrid w:linePitch="381"/>
        </w:sectPr>
      </w:pPr>
    </w:p>
    <w:p w:rsidR="001B4925" w:rsidRPr="002739E0" w:rsidRDefault="001B4925" w:rsidP="001B4925">
      <w:pPr>
        <w:autoSpaceDE w:val="0"/>
        <w:autoSpaceDN w:val="0"/>
        <w:adjustRightInd w:val="0"/>
        <w:jc w:val="right"/>
        <w:outlineLvl w:val="0"/>
        <w:rPr>
          <w:rFonts w:cs="Times New Roman"/>
          <w:szCs w:val="28"/>
        </w:rPr>
      </w:pPr>
      <w:r w:rsidRPr="002739E0">
        <w:rPr>
          <w:rFonts w:cs="Times New Roman"/>
          <w:szCs w:val="28"/>
        </w:rPr>
        <w:t>Приложение 6</w:t>
      </w:r>
    </w:p>
    <w:p w:rsidR="001B4925" w:rsidRPr="002739E0" w:rsidRDefault="001B4925" w:rsidP="001B4925">
      <w:pPr>
        <w:autoSpaceDE w:val="0"/>
        <w:autoSpaceDN w:val="0"/>
        <w:adjustRightInd w:val="0"/>
        <w:jc w:val="right"/>
        <w:rPr>
          <w:rFonts w:cs="Times New Roman"/>
          <w:szCs w:val="28"/>
        </w:rPr>
      </w:pPr>
      <w:r w:rsidRPr="002739E0">
        <w:rPr>
          <w:rFonts w:cs="Times New Roman"/>
          <w:szCs w:val="28"/>
        </w:rPr>
        <w:t>к Стратегии</w:t>
      </w:r>
    </w:p>
    <w:p w:rsidR="001B4925" w:rsidRPr="002739E0" w:rsidRDefault="001B4925" w:rsidP="001B4925">
      <w:pPr>
        <w:autoSpaceDE w:val="0"/>
        <w:autoSpaceDN w:val="0"/>
        <w:adjustRightInd w:val="0"/>
        <w:jc w:val="right"/>
        <w:rPr>
          <w:rFonts w:cs="Times New Roman"/>
          <w:szCs w:val="28"/>
        </w:rPr>
      </w:pPr>
      <w:r w:rsidRPr="002739E0">
        <w:rPr>
          <w:rFonts w:cs="Times New Roman"/>
          <w:szCs w:val="28"/>
        </w:rPr>
        <w:t>социально-экономического развития</w:t>
      </w:r>
    </w:p>
    <w:p w:rsidR="001B4925" w:rsidRPr="002739E0" w:rsidRDefault="001B4925" w:rsidP="001B4925">
      <w:pPr>
        <w:autoSpaceDE w:val="0"/>
        <w:autoSpaceDN w:val="0"/>
        <w:adjustRightInd w:val="0"/>
        <w:jc w:val="right"/>
        <w:rPr>
          <w:rFonts w:cs="Times New Roman"/>
          <w:szCs w:val="28"/>
        </w:rPr>
      </w:pPr>
      <w:r w:rsidRPr="002739E0">
        <w:rPr>
          <w:rFonts w:cs="Times New Roman"/>
          <w:szCs w:val="28"/>
        </w:rPr>
        <w:t>Воронежской области на период до 2035 года</w:t>
      </w:r>
    </w:p>
    <w:p w:rsidR="001B4925" w:rsidRPr="002739E0" w:rsidRDefault="001B4925" w:rsidP="001B4925">
      <w:pPr>
        <w:autoSpaceDE w:val="0"/>
        <w:autoSpaceDN w:val="0"/>
        <w:adjustRightInd w:val="0"/>
        <w:ind w:firstLine="540"/>
        <w:rPr>
          <w:rFonts w:cs="Times New Roman"/>
          <w:szCs w:val="28"/>
        </w:rPr>
      </w:pPr>
    </w:p>
    <w:p w:rsidR="001B4925" w:rsidRPr="002739E0" w:rsidRDefault="001B4925" w:rsidP="001B4925">
      <w:pPr>
        <w:ind w:firstLine="709"/>
        <w:rPr>
          <w:rFonts w:cs="Times New Roman"/>
          <w:szCs w:val="28"/>
        </w:rPr>
      </w:pPr>
    </w:p>
    <w:p w:rsidR="001B4925" w:rsidRDefault="001B4925" w:rsidP="001B4925">
      <w:pPr>
        <w:autoSpaceDE w:val="0"/>
        <w:autoSpaceDN w:val="0"/>
        <w:adjustRightInd w:val="0"/>
        <w:jc w:val="center"/>
        <w:rPr>
          <w:rFonts w:cs="Times New Roman"/>
          <w:b/>
          <w:bCs/>
          <w:szCs w:val="28"/>
        </w:rPr>
      </w:pPr>
      <w:r>
        <w:rPr>
          <w:rFonts w:cs="Times New Roman"/>
          <w:b/>
          <w:bCs/>
          <w:szCs w:val="28"/>
        </w:rPr>
        <w:t>Проекты и программы</w:t>
      </w:r>
    </w:p>
    <w:p w:rsidR="001B4925" w:rsidRDefault="001B4925" w:rsidP="001B4925">
      <w:pPr>
        <w:autoSpaceDE w:val="0"/>
        <w:autoSpaceDN w:val="0"/>
        <w:adjustRightInd w:val="0"/>
        <w:jc w:val="center"/>
        <w:rPr>
          <w:rFonts w:cs="Times New Roman"/>
          <w:b/>
          <w:bCs/>
          <w:szCs w:val="28"/>
        </w:rPr>
      </w:pPr>
      <w:r>
        <w:rPr>
          <w:rFonts w:cs="Times New Roman"/>
          <w:b/>
          <w:bCs/>
          <w:szCs w:val="28"/>
        </w:rPr>
        <w:t>развития муниципальных образований Воронежской области</w:t>
      </w:r>
    </w:p>
    <w:p w:rsidR="001B4925" w:rsidRDefault="001B4925" w:rsidP="001B4925">
      <w:pPr>
        <w:autoSpaceDE w:val="0"/>
        <w:autoSpaceDN w:val="0"/>
        <w:adjustRightInd w:val="0"/>
        <w:ind w:firstLine="540"/>
        <w:outlineLvl w:val="0"/>
        <w:rPr>
          <w:rFonts w:cs="Times New Roman"/>
          <w:szCs w:val="28"/>
        </w:rPr>
      </w:pPr>
    </w:p>
    <w:tbl>
      <w:tblPr>
        <w:tblW w:w="14895" w:type="dxa"/>
        <w:tblInd w:w="62" w:type="dxa"/>
        <w:tblLayout w:type="fixed"/>
        <w:tblCellMar>
          <w:top w:w="102" w:type="dxa"/>
          <w:left w:w="62" w:type="dxa"/>
          <w:bottom w:w="102" w:type="dxa"/>
          <w:right w:w="62" w:type="dxa"/>
        </w:tblCellMar>
        <w:tblLook w:val="0000"/>
      </w:tblPr>
      <w:tblGrid>
        <w:gridCol w:w="454"/>
        <w:gridCol w:w="1984"/>
        <w:gridCol w:w="1279"/>
        <w:gridCol w:w="1077"/>
        <w:gridCol w:w="3751"/>
        <w:gridCol w:w="6350"/>
      </w:tblGrid>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 xml:space="preserve">№ </w:t>
            </w:r>
            <w:proofErr w:type="spellStart"/>
            <w:r>
              <w:rPr>
                <w:rFonts w:cs="Times New Roman"/>
                <w:szCs w:val="28"/>
              </w:rPr>
              <w:t>п</w:t>
            </w:r>
            <w:proofErr w:type="spellEnd"/>
            <w:r>
              <w:rPr>
                <w:rFonts w:cs="Times New Roman"/>
                <w:szCs w:val="28"/>
              </w:rPr>
              <w:t>/</w:t>
            </w:r>
            <w:proofErr w:type="spellStart"/>
            <w:r>
              <w:rPr>
                <w:rFonts w:cs="Times New Roman"/>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Наименование муниципального района (городского округа)</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Численность населения на 01.01.2017, тыс. чел</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Площадь территории, км</w:t>
            </w:r>
            <w:r>
              <w:rPr>
                <w:rFonts w:cs="Times New Roman"/>
                <w:szCs w:val="28"/>
                <w:vertAlign w:val="superscript"/>
              </w:rPr>
              <w:t>2</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Приоритетные направления развития</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Ключевые проекты (программы)</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Аннинский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39,7</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2 098</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
          <w:p w:rsidR="001B4925" w:rsidRDefault="001B4925" w:rsidP="001B4925">
            <w:pPr>
              <w:autoSpaceDE w:val="0"/>
              <w:autoSpaceDN w:val="0"/>
              <w:adjustRightInd w:val="0"/>
              <w:rPr>
                <w:rFonts w:cs="Times New Roman"/>
                <w:szCs w:val="28"/>
              </w:rPr>
            </w:pPr>
            <w:r>
              <w:rPr>
                <w:rFonts w:cs="Times New Roman"/>
                <w:szCs w:val="28"/>
              </w:rPr>
              <w:t xml:space="preserve">2. </w:t>
            </w:r>
            <w:bookmarkStart w:id="14" w:name="_GoBack"/>
            <w:bookmarkEnd w:id="14"/>
            <w:r>
              <w:rPr>
                <w:rFonts w:cs="Times New Roman"/>
                <w:szCs w:val="28"/>
              </w:rPr>
              <w:t>Обеспечение экономического роста.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Программа «Развитие мясомолочного животноводства» ООО «СХП "Молоко Черноземья», компания «</w:t>
            </w:r>
            <w:proofErr w:type="spellStart"/>
            <w:r>
              <w:rPr>
                <w:rFonts w:cs="Times New Roman"/>
                <w:szCs w:val="28"/>
              </w:rPr>
              <w:t>Молвест</w:t>
            </w:r>
            <w:proofErr w:type="spellEnd"/>
            <w:r>
              <w:rPr>
                <w:rFonts w:cs="Times New Roman"/>
                <w:szCs w:val="28"/>
              </w:rPr>
              <w:t>» - проект по строительству молочного комплекса; ООО «Аннинский элеватор» - проект модернизации и расширения производственных мощностей; ООО «</w:t>
            </w:r>
            <w:proofErr w:type="spellStart"/>
            <w:r>
              <w:rPr>
                <w:rFonts w:cs="Times New Roman"/>
                <w:szCs w:val="28"/>
              </w:rPr>
              <w:t>Эко-корм</w:t>
            </w:r>
            <w:proofErr w:type="spellEnd"/>
            <w:r>
              <w:rPr>
                <w:rFonts w:cs="Times New Roman"/>
                <w:szCs w:val="28"/>
              </w:rPr>
              <w:t>» - инвестиционный проект «Строительство молочного комплекса на 3500 голов дойного стада вблизи с. Николаевка Аннинского района Воронежской области».</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Бобровский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50,52</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2240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овощеводства закрытого грунта.</w:t>
            </w:r>
          </w:p>
          <w:p w:rsidR="001B4925" w:rsidRDefault="001B4925" w:rsidP="001B4925">
            <w:pPr>
              <w:autoSpaceDE w:val="0"/>
              <w:autoSpaceDN w:val="0"/>
              <w:adjustRightInd w:val="0"/>
              <w:rPr>
                <w:rFonts w:cs="Times New Roman"/>
                <w:szCs w:val="28"/>
              </w:rPr>
            </w:pPr>
            <w:r>
              <w:rPr>
                <w:rFonts w:cs="Times New Roman"/>
                <w:szCs w:val="28"/>
              </w:rPr>
              <w:t>2. Развитие производства и переработки продукции животноводства.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Программа «</w:t>
            </w:r>
            <w:proofErr w:type="spellStart"/>
            <w:r>
              <w:rPr>
                <w:rFonts w:cs="Times New Roman"/>
                <w:szCs w:val="28"/>
              </w:rPr>
              <w:t>Полицентричное</w:t>
            </w:r>
            <w:proofErr w:type="spellEnd"/>
            <w:r>
              <w:rPr>
                <w:rFonts w:cs="Times New Roman"/>
                <w:szCs w:val="28"/>
              </w:rPr>
              <w:t xml:space="preserve"> развитие Бобровского муниципального района» (строительство завода по производству изделий машиностроения, лакировке и сборке сельскохозяйственной техники и коммерческих транспортных средств в г. Бобров; строительство молочных животноводческих комплексов в г. Бобров и с. </w:t>
            </w:r>
            <w:proofErr w:type="spellStart"/>
            <w:r>
              <w:rPr>
                <w:rFonts w:cs="Times New Roman"/>
                <w:szCs w:val="28"/>
              </w:rPr>
              <w:t>Коршево</w:t>
            </w:r>
            <w:proofErr w:type="spellEnd"/>
            <w:r>
              <w:rPr>
                <w:rFonts w:cs="Times New Roman"/>
                <w:szCs w:val="28"/>
              </w:rPr>
              <w:t xml:space="preserve">; строительство свиноводческих комплексов в с. </w:t>
            </w:r>
            <w:proofErr w:type="spellStart"/>
            <w:r>
              <w:rPr>
                <w:rFonts w:cs="Times New Roman"/>
                <w:szCs w:val="28"/>
              </w:rPr>
              <w:t>Песковатка</w:t>
            </w:r>
            <w:proofErr w:type="spellEnd"/>
            <w:r>
              <w:rPr>
                <w:rFonts w:cs="Times New Roman"/>
                <w:szCs w:val="28"/>
              </w:rPr>
              <w:t xml:space="preserve">, с. </w:t>
            </w:r>
            <w:proofErr w:type="spellStart"/>
            <w:r>
              <w:rPr>
                <w:rFonts w:cs="Times New Roman"/>
                <w:szCs w:val="28"/>
              </w:rPr>
              <w:t>Мечетка</w:t>
            </w:r>
            <w:proofErr w:type="spellEnd"/>
            <w:r>
              <w:rPr>
                <w:rFonts w:cs="Times New Roman"/>
                <w:szCs w:val="28"/>
              </w:rPr>
              <w:t xml:space="preserve">, с. Шестаково; строительство тепличного комплекса в г. Бобров; строительство завода по переработке сырья животного происхождения в г. Бобров; строительство комплекса по выращиванию и переработке мяса индейки в с. </w:t>
            </w:r>
            <w:proofErr w:type="spellStart"/>
            <w:r>
              <w:rPr>
                <w:rFonts w:cs="Times New Roman"/>
                <w:szCs w:val="28"/>
              </w:rPr>
              <w:t>Пчелиновка</w:t>
            </w:r>
            <w:proofErr w:type="spellEnd"/>
            <w:r>
              <w:rPr>
                <w:rFonts w:cs="Times New Roman"/>
                <w:szCs w:val="28"/>
              </w:rPr>
              <w:t xml:space="preserve">, с. </w:t>
            </w:r>
            <w:proofErr w:type="spellStart"/>
            <w:r>
              <w:rPr>
                <w:rFonts w:cs="Times New Roman"/>
                <w:szCs w:val="28"/>
              </w:rPr>
              <w:t>Липовка</w:t>
            </w:r>
            <w:proofErr w:type="spellEnd"/>
            <w:r>
              <w:rPr>
                <w:rFonts w:cs="Times New Roman"/>
                <w:szCs w:val="28"/>
              </w:rPr>
              <w:t>, с. Сухая Березовка).</w:t>
            </w:r>
          </w:p>
          <w:p w:rsidR="001B4925" w:rsidRDefault="001B4925" w:rsidP="001B4925">
            <w:pPr>
              <w:autoSpaceDE w:val="0"/>
              <w:autoSpaceDN w:val="0"/>
              <w:adjustRightInd w:val="0"/>
              <w:rPr>
                <w:rFonts w:cs="Times New Roman"/>
                <w:szCs w:val="28"/>
              </w:rPr>
            </w:pPr>
            <w:r>
              <w:rPr>
                <w:rFonts w:cs="Times New Roman"/>
                <w:szCs w:val="28"/>
              </w:rPr>
              <w:t>и пляжей).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Богучарский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36,84</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2180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Стимулирование производства и переработки продукции молочного животноводства и овощеводства.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«Создание комплекса по производству и переработке молока» (ОАО «</w:t>
            </w:r>
            <w:proofErr w:type="spellStart"/>
            <w:r>
              <w:rPr>
                <w:rFonts w:cs="Times New Roman"/>
                <w:szCs w:val="28"/>
              </w:rPr>
              <w:t>Богучармолоко</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«Создание холдинга «</w:t>
            </w:r>
            <w:proofErr w:type="spellStart"/>
            <w:r>
              <w:rPr>
                <w:rFonts w:cs="Times New Roman"/>
                <w:szCs w:val="28"/>
              </w:rPr>
              <w:t>Богучарский</w:t>
            </w:r>
            <w:proofErr w:type="spellEnd"/>
            <w:r>
              <w:rPr>
                <w:rFonts w:cs="Times New Roman"/>
                <w:szCs w:val="28"/>
              </w:rPr>
              <w:t xml:space="preserve"> подсолнечник» (ООО «</w:t>
            </w:r>
            <w:proofErr w:type="spellStart"/>
            <w:r>
              <w:rPr>
                <w:rFonts w:cs="Times New Roman"/>
                <w:szCs w:val="28"/>
              </w:rPr>
              <w:t>Агро-Спутник</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тепличного комплекса по производству плодоовощной продукции в закрытом грунте ООО «Томат».</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4</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Бутурлиновский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46,6</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1800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Повышение производительности труда промышленных и сельскохозяйственных предприятий и развитие высокотехнологичных производств.</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Программа «Развитие агропромышленного комплекса» (строительство животноводческого комплекса на 2800 голов компанией «</w:t>
            </w:r>
            <w:proofErr w:type="spellStart"/>
            <w:r>
              <w:rPr>
                <w:rFonts w:cs="Times New Roman"/>
                <w:szCs w:val="28"/>
              </w:rPr>
              <w:t>ЭкоНиваАгро</w:t>
            </w:r>
            <w:proofErr w:type="spellEnd"/>
            <w:r>
              <w:rPr>
                <w:rFonts w:cs="Times New Roman"/>
                <w:szCs w:val="28"/>
              </w:rPr>
              <w:t>» создание предприятия по глубокой переработке зерна, создание производства по глубокой переработке древесины, модернизация производства ООО «</w:t>
            </w:r>
            <w:proofErr w:type="spellStart"/>
            <w:r>
              <w:rPr>
                <w:rFonts w:cs="Times New Roman"/>
                <w:szCs w:val="28"/>
              </w:rPr>
              <w:t>Бутурлиновский</w:t>
            </w:r>
            <w:proofErr w:type="spellEnd"/>
            <w:r>
              <w:rPr>
                <w:rFonts w:cs="Times New Roman"/>
                <w:szCs w:val="28"/>
              </w:rPr>
              <w:t xml:space="preserve"> мясокомбинат» с созданием «комбината полного цикла», обновление основных фондов в ОАО «</w:t>
            </w:r>
            <w:proofErr w:type="spellStart"/>
            <w:r>
              <w:rPr>
                <w:rFonts w:cs="Times New Roman"/>
                <w:szCs w:val="28"/>
              </w:rPr>
              <w:t>Бутурлиновский</w:t>
            </w:r>
            <w:proofErr w:type="spellEnd"/>
            <w:r>
              <w:rPr>
                <w:rFonts w:cs="Times New Roman"/>
                <w:szCs w:val="28"/>
              </w:rPr>
              <w:t xml:space="preserve"> мелькомбинат», ОАО завод растительных масел «</w:t>
            </w:r>
            <w:proofErr w:type="spellStart"/>
            <w:r>
              <w:rPr>
                <w:rFonts w:cs="Times New Roman"/>
                <w:szCs w:val="28"/>
              </w:rPr>
              <w:t>Бутурлиновский</w:t>
            </w:r>
            <w:proofErr w:type="spellEnd"/>
            <w:r>
              <w:rPr>
                <w:rFonts w:cs="Times New Roman"/>
                <w:szCs w:val="28"/>
              </w:rPr>
              <w:t>», ЗАО «</w:t>
            </w:r>
            <w:proofErr w:type="spellStart"/>
            <w:r>
              <w:rPr>
                <w:rFonts w:cs="Times New Roman"/>
                <w:szCs w:val="28"/>
              </w:rPr>
              <w:t>Нижнекисляйская</w:t>
            </w:r>
            <w:proofErr w:type="spellEnd"/>
            <w:r>
              <w:rPr>
                <w:rFonts w:cs="Times New Roman"/>
                <w:szCs w:val="28"/>
              </w:rPr>
              <w:t xml:space="preserve"> молочная компания», АО «</w:t>
            </w:r>
            <w:proofErr w:type="spellStart"/>
            <w:r>
              <w:rPr>
                <w:rFonts w:cs="Times New Roman"/>
                <w:szCs w:val="28"/>
              </w:rPr>
              <w:t>Бутурлиновкахлеб</w:t>
            </w:r>
            <w:proofErr w:type="spellEnd"/>
            <w:r>
              <w:rPr>
                <w:rFonts w:cs="Times New Roman"/>
                <w:szCs w:val="28"/>
              </w:rPr>
              <w:t>», строительство площадки для молодняка КРС ООО «</w:t>
            </w:r>
            <w:proofErr w:type="spellStart"/>
            <w:r>
              <w:rPr>
                <w:rFonts w:cs="Times New Roman"/>
                <w:szCs w:val="28"/>
              </w:rPr>
              <w:t>Нижнекисляйские</w:t>
            </w:r>
            <w:proofErr w:type="spellEnd"/>
            <w:r>
              <w:rPr>
                <w:rFonts w:cs="Times New Roman"/>
                <w:szCs w:val="28"/>
              </w:rPr>
              <w:t xml:space="preserve"> </w:t>
            </w:r>
            <w:proofErr w:type="spellStart"/>
            <w:r>
              <w:rPr>
                <w:rFonts w:cs="Times New Roman"/>
                <w:szCs w:val="28"/>
              </w:rPr>
              <w:t>свеклосемена</w:t>
            </w:r>
            <w:proofErr w:type="spellEnd"/>
            <w:r>
              <w:rPr>
                <w:rFonts w:cs="Times New Roman"/>
                <w:szCs w:val="28"/>
              </w:rPr>
              <w:t>», строительство здания для молодняка КРС ООО «</w:t>
            </w:r>
            <w:proofErr w:type="spellStart"/>
            <w:r>
              <w:rPr>
                <w:rFonts w:cs="Times New Roman"/>
                <w:szCs w:val="28"/>
              </w:rPr>
              <w:t>Бутурлиновский</w:t>
            </w:r>
            <w:proofErr w:type="spellEnd"/>
            <w:r>
              <w:rPr>
                <w:rFonts w:cs="Times New Roman"/>
                <w:szCs w:val="28"/>
              </w:rPr>
              <w:t xml:space="preserve"> Агрокомплекс», техническое перевооружение сельскохозяйственных предприятий, организация и реконструкция плодопитомника, строительство тепличного комплекса, реконструкция рыбхоза).</w:t>
            </w:r>
          </w:p>
          <w:p w:rsidR="001B4925" w:rsidRDefault="001B4925" w:rsidP="001B4925">
            <w:pPr>
              <w:autoSpaceDE w:val="0"/>
              <w:autoSpaceDN w:val="0"/>
              <w:adjustRightInd w:val="0"/>
              <w:rPr>
                <w:rFonts w:cs="Times New Roman"/>
                <w:szCs w:val="28"/>
              </w:rPr>
            </w:pPr>
            <w:r>
              <w:rPr>
                <w:rFonts w:cs="Times New Roman"/>
                <w:szCs w:val="28"/>
              </w:rPr>
              <w:t>Проект «Развитие инфраструктуры для реализации проектов глубокой переработки сельскохозяйственной продукции».</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5</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Верхнемамонский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19</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1345</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в районе высокопродуктивного мясного и молочного животноводства с увеличением степени конечной переработки продукции.</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молочного комплекса в с. </w:t>
            </w:r>
            <w:proofErr w:type="spellStart"/>
            <w:r>
              <w:rPr>
                <w:rFonts w:cs="Times New Roman"/>
                <w:szCs w:val="28"/>
              </w:rPr>
              <w:t>Мамоновка</w:t>
            </w:r>
            <w:proofErr w:type="spellEnd"/>
            <w:r>
              <w:rPr>
                <w:rFonts w:cs="Times New Roman"/>
                <w:szCs w:val="28"/>
              </w:rPr>
              <w:t xml:space="preserve"> (инвестор - АО «</w:t>
            </w:r>
            <w:proofErr w:type="spellStart"/>
            <w:r>
              <w:rPr>
                <w:rFonts w:cs="Times New Roman"/>
                <w:szCs w:val="28"/>
              </w:rPr>
              <w:t>Молвест</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тепличного комплекса в с. В. Мамон» (инвестор - ООО «Красный яр»).</w:t>
            </w:r>
          </w:p>
          <w:p w:rsidR="001B4925" w:rsidRDefault="001B4925" w:rsidP="001B4925">
            <w:pPr>
              <w:autoSpaceDE w:val="0"/>
              <w:autoSpaceDN w:val="0"/>
              <w:adjustRightInd w:val="0"/>
              <w:rPr>
                <w:rFonts w:cs="Times New Roman"/>
                <w:szCs w:val="28"/>
              </w:rPr>
            </w:pP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6</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Верхнехавский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24,4</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1253</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Диверсификация перерабатывающих производств.</w:t>
            </w:r>
          </w:p>
          <w:p w:rsidR="001B4925" w:rsidRDefault="001B4925" w:rsidP="001B4925">
            <w:pPr>
              <w:autoSpaceDE w:val="0"/>
              <w:autoSpaceDN w:val="0"/>
              <w:adjustRightInd w:val="0"/>
              <w:rPr>
                <w:rFonts w:cs="Times New Roman"/>
                <w:szCs w:val="28"/>
              </w:rPr>
            </w:pPr>
            <w:r>
              <w:rPr>
                <w:rFonts w:cs="Times New Roman"/>
                <w:szCs w:val="28"/>
              </w:rPr>
              <w:t>3. Развитие предпринимательской инициативы.</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предприятия по глубокой переработке зерна».</w:t>
            </w:r>
          </w:p>
          <w:p w:rsidR="001B4925" w:rsidRDefault="001B4925" w:rsidP="001B4925">
            <w:pPr>
              <w:autoSpaceDE w:val="0"/>
              <w:autoSpaceDN w:val="0"/>
              <w:adjustRightInd w:val="0"/>
              <w:rPr>
                <w:rFonts w:cs="Times New Roman"/>
                <w:szCs w:val="28"/>
              </w:rPr>
            </w:pPr>
            <w:r>
              <w:rPr>
                <w:rFonts w:cs="Times New Roman"/>
                <w:szCs w:val="28"/>
              </w:rPr>
              <w:t xml:space="preserve">Проект «Повышение </w:t>
            </w:r>
            <w:proofErr w:type="spellStart"/>
            <w:r>
              <w:rPr>
                <w:rFonts w:cs="Times New Roman"/>
                <w:szCs w:val="28"/>
              </w:rPr>
              <w:t>энергомощностей</w:t>
            </w:r>
            <w:proofErr w:type="spellEnd"/>
            <w:r>
              <w:rPr>
                <w:rFonts w:cs="Times New Roman"/>
                <w:szCs w:val="28"/>
              </w:rPr>
              <w:t xml:space="preserve"> крупных предприятий района».</w:t>
            </w:r>
          </w:p>
          <w:p w:rsidR="001B4925" w:rsidRDefault="001B4925" w:rsidP="001B4925">
            <w:pPr>
              <w:autoSpaceDE w:val="0"/>
              <w:autoSpaceDN w:val="0"/>
              <w:adjustRightInd w:val="0"/>
              <w:rPr>
                <w:rFonts w:cs="Times New Roman"/>
                <w:szCs w:val="28"/>
              </w:rPr>
            </w:pPr>
            <w:r>
              <w:rPr>
                <w:rFonts w:cs="Times New Roman"/>
                <w:szCs w:val="28"/>
              </w:rPr>
              <w:t>Проект «Расширение производства по разведению свиней различных пород».</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свиноводческих комплексов СГЦ-9 и СГЦ-10».</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7</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Воробьевский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16 296</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1236</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3. Развитие мясного животноводства, экспортно-ориентированного сельскохозяйственного производства.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«Зеленая» экологически чистая сельскохозяйственная продукция".</w:t>
            </w:r>
          </w:p>
          <w:p w:rsidR="001B4925" w:rsidRDefault="001B4925" w:rsidP="001B4925">
            <w:pPr>
              <w:autoSpaceDE w:val="0"/>
              <w:autoSpaceDN w:val="0"/>
              <w:adjustRightInd w:val="0"/>
              <w:rPr>
                <w:rFonts w:cs="Times New Roman"/>
                <w:szCs w:val="28"/>
              </w:rPr>
            </w:pPr>
            <w:r>
              <w:rPr>
                <w:rFonts w:cs="Times New Roman"/>
                <w:szCs w:val="28"/>
              </w:rPr>
              <w:t xml:space="preserve">Проект «Организация свеклосахарного производства» на территории </w:t>
            </w:r>
            <w:proofErr w:type="spellStart"/>
            <w:r>
              <w:rPr>
                <w:rFonts w:cs="Times New Roman"/>
                <w:szCs w:val="28"/>
              </w:rPr>
              <w:t>Воробьевского</w:t>
            </w:r>
            <w:proofErr w:type="spellEnd"/>
            <w:r>
              <w:rPr>
                <w:rFonts w:cs="Times New Roman"/>
                <w:szCs w:val="28"/>
              </w:rPr>
              <w:t xml:space="preserve"> муниципального района».</w:t>
            </w:r>
          </w:p>
          <w:p w:rsidR="001B4925" w:rsidRDefault="001B4925" w:rsidP="001B4925">
            <w:pPr>
              <w:autoSpaceDE w:val="0"/>
              <w:autoSpaceDN w:val="0"/>
              <w:adjustRightInd w:val="0"/>
              <w:rPr>
                <w:rFonts w:cs="Times New Roman"/>
                <w:szCs w:val="28"/>
              </w:rPr>
            </w:pPr>
            <w:r>
              <w:rPr>
                <w:rFonts w:cs="Times New Roman"/>
                <w:szCs w:val="28"/>
              </w:rPr>
              <w:t>Проект «Модернизация основных фондов сельскохозяйственного производства».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животноводческого комплекса в с. Никольское-1».</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свиноводческого комплекса в с. 2-е отделение </w:t>
            </w:r>
            <w:proofErr w:type="spellStart"/>
            <w:r>
              <w:rPr>
                <w:rFonts w:cs="Times New Roman"/>
                <w:szCs w:val="28"/>
              </w:rPr>
              <w:t>с-за</w:t>
            </w:r>
            <w:proofErr w:type="spellEnd"/>
            <w:r>
              <w:rPr>
                <w:rFonts w:cs="Times New Roman"/>
                <w:szCs w:val="28"/>
              </w:rPr>
              <w:t xml:space="preserve"> "Краснопольский».</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цеха по углубленной переработке зерна в с. Никольское-1».</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цеха по производству круп в пос. Первомайский».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8</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Грибановский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30,34</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2016</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Развитие экономического потенциала.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комплекса» (ООО «</w:t>
            </w:r>
            <w:proofErr w:type="spellStart"/>
            <w:r>
              <w:rPr>
                <w:rFonts w:cs="Times New Roman"/>
                <w:szCs w:val="28"/>
              </w:rPr>
              <w:t>Харвест</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 xml:space="preserve">Проект «Организация универсальной ярмарки в </w:t>
            </w:r>
            <w:proofErr w:type="spellStart"/>
            <w:r>
              <w:rPr>
                <w:rFonts w:cs="Times New Roman"/>
                <w:szCs w:val="28"/>
              </w:rPr>
              <w:t>пгт</w:t>
            </w:r>
            <w:proofErr w:type="spellEnd"/>
            <w:r>
              <w:rPr>
                <w:rFonts w:cs="Times New Roman"/>
                <w:szCs w:val="28"/>
              </w:rPr>
              <w:t xml:space="preserve"> Грибановский».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9</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Калачеевский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52,6</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2106</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Эффективное использование имеющихся производственных мощностей на предприятиях пищевой промышленности.</w:t>
            </w:r>
          </w:p>
          <w:p w:rsidR="001B4925" w:rsidRDefault="001B4925" w:rsidP="001B4925">
            <w:pPr>
              <w:autoSpaceDE w:val="0"/>
              <w:autoSpaceDN w:val="0"/>
              <w:adjustRightInd w:val="0"/>
              <w:rPr>
                <w:rFonts w:cs="Times New Roman"/>
                <w:szCs w:val="28"/>
              </w:rPr>
            </w:pPr>
            <w:r>
              <w:rPr>
                <w:rFonts w:cs="Times New Roman"/>
                <w:szCs w:val="28"/>
              </w:rPr>
              <w:t>"</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«Организация и модернизация переработки молока для производства сыра в г. Калач («</w:t>
            </w:r>
            <w:proofErr w:type="spellStart"/>
            <w:r>
              <w:rPr>
                <w:rFonts w:cs="Times New Roman"/>
                <w:szCs w:val="28"/>
              </w:rPr>
              <w:t>Калачеевский</w:t>
            </w:r>
            <w:proofErr w:type="spellEnd"/>
            <w:r>
              <w:rPr>
                <w:rFonts w:cs="Times New Roman"/>
                <w:szCs w:val="28"/>
              </w:rPr>
              <w:t xml:space="preserve"> </w:t>
            </w:r>
            <w:proofErr w:type="spellStart"/>
            <w:r>
              <w:rPr>
                <w:rFonts w:cs="Times New Roman"/>
                <w:szCs w:val="28"/>
              </w:rPr>
              <w:t>сырзавод</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современных </w:t>
            </w:r>
            <w:proofErr w:type="spellStart"/>
            <w:r>
              <w:rPr>
                <w:rFonts w:cs="Times New Roman"/>
                <w:szCs w:val="28"/>
              </w:rPr>
              <w:t>свинокомплексов</w:t>
            </w:r>
            <w:proofErr w:type="spellEnd"/>
            <w:r>
              <w:rPr>
                <w:rFonts w:cs="Times New Roman"/>
                <w:szCs w:val="28"/>
              </w:rPr>
              <w:t xml:space="preserve"> (ГК «АГРОЭКО». ООО «</w:t>
            </w:r>
            <w:proofErr w:type="spellStart"/>
            <w:r>
              <w:rPr>
                <w:rFonts w:cs="Times New Roman"/>
                <w:szCs w:val="28"/>
              </w:rPr>
              <w:t>Калачеевский</w:t>
            </w:r>
            <w:proofErr w:type="spellEnd"/>
            <w:r>
              <w:rPr>
                <w:rFonts w:cs="Times New Roman"/>
                <w:szCs w:val="28"/>
              </w:rPr>
              <w:t xml:space="preserve"> </w:t>
            </w:r>
            <w:proofErr w:type="spellStart"/>
            <w:r>
              <w:rPr>
                <w:rFonts w:cs="Times New Roman"/>
                <w:szCs w:val="28"/>
              </w:rPr>
              <w:t>свинокомплекс</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 xml:space="preserve">Проект «Модернизация производственных мощностей ОП «Универсал </w:t>
            </w:r>
            <w:proofErr w:type="spellStart"/>
            <w:r>
              <w:rPr>
                <w:rFonts w:cs="Times New Roman"/>
                <w:szCs w:val="28"/>
              </w:rPr>
              <w:t>Агро</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«Модернизация производственных мощностей «</w:t>
            </w:r>
            <w:proofErr w:type="spellStart"/>
            <w:r>
              <w:rPr>
                <w:rFonts w:cs="Times New Roman"/>
                <w:szCs w:val="28"/>
              </w:rPr>
              <w:t>Калачеевский</w:t>
            </w:r>
            <w:proofErr w:type="spellEnd"/>
            <w:r>
              <w:rPr>
                <w:rFonts w:cs="Times New Roman"/>
                <w:szCs w:val="28"/>
              </w:rPr>
              <w:t xml:space="preserve"> мясокомбинат».</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современного животноводческого комплекса по разведению крупного рогатого скота мясного направления (ООО «</w:t>
            </w:r>
            <w:proofErr w:type="spellStart"/>
            <w:r>
              <w:rPr>
                <w:rFonts w:cs="Times New Roman"/>
                <w:szCs w:val="28"/>
              </w:rPr>
              <w:t>КалачАгроКомплекс</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«Выращивание плодово-ягодных культур на основе использования инновационной производственной технологии (ИП глава КФХ Письменный)».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10</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Каменский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18,417</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999</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Развитие новых направлений в производстве сельскохозяйственной продукции.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«Развитие агропромышленного комплекса» (строительство второй очереди </w:t>
            </w:r>
            <w:proofErr w:type="spellStart"/>
            <w:r>
              <w:rPr>
                <w:rFonts w:cs="Times New Roman"/>
                <w:szCs w:val="28"/>
              </w:rPr>
              <w:t>свинокомплекса</w:t>
            </w:r>
            <w:proofErr w:type="spellEnd"/>
            <w:r>
              <w:rPr>
                <w:rFonts w:cs="Times New Roman"/>
                <w:szCs w:val="28"/>
              </w:rPr>
              <w:t>, строительство комбикормового завода, строительство завода по производству снеков).</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11</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Кантемировский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34,62</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2348</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2. Создание, развитие мясомолочных товарных комплексов с включением </w:t>
            </w:r>
            <w:proofErr w:type="spellStart"/>
            <w:r>
              <w:rPr>
                <w:rFonts w:cs="Times New Roman"/>
                <w:szCs w:val="28"/>
              </w:rPr>
              <w:t>учебно-тренинговых</w:t>
            </w:r>
            <w:proofErr w:type="spellEnd"/>
            <w:r>
              <w:rPr>
                <w:rFonts w:cs="Times New Roman"/>
                <w:szCs w:val="28"/>
              </w:rPr>
              <w:t xml:space="preserve"> компонент, созданных на базе функционирующих профессиональных учебных заведений.</w:t>
            </w:r>
          </w:p>
          <w:p w:rsidR="001B4925" w:rsidRDefault="001B4925" w:rsidP="001B4925">
            <w:pPr>
              <w:autoSpaceDE w:val="0"/>
              <w:autoSpaceDN w:val="0"/>
              <w:adjustRightInd w:val="0"/>
              <w:rPr>
                <w:rFonts w:cs="Times New Roman"/>
                <w:szCs w:val="28"/>
              </w:rPr>
            </w:pPr>
            <w:r>
              <w:rPr>
                <w:rFonts w:cs="Times New Roman"/>
                <w:szCs w:val="28"/>
              </w:rPr>
              <w:t xml:space="preserve">3. Развитие малого и среднего бизнеса по переработке продуктов животноводства и нерудного минерального сырья, производство услуг для населения и </w:t>
            </w:r>
            <w:proofErr w:type="spellStart"/>
            <w:r>
              <w:rPr>
                <w:rFonts w:cs="Times New Roman"/>
                <w:szCs w:val="28"/>
              </w:rPr>
              <w:t>бизнес-структур</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4. Интенсификация растениеводства: оптимизация севооборота, борьба с эрозией и оскудением почв, внедрение инновационных технологий.</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комплекса на 3000 дойных коров с молодняком крупного рогатого скота» (ООО СХП «</w:t>
            </w:r>
            <w:proofErr w:type="spellStart"/>
            <w:r>
              <w:rPr>
                <w:rFonts w:cs="Times New Roman"/>
                <w:szCs w:val="28"/>
              </w:rPr>
              <w:t>Новомарковское</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элеватора ООО «</w:t>
            </w:r>
            <w:proofErr w:type="spellStart"/>
            <w:r>
              <w:rPr>
                <w:rFonts w:cs="Times New Roman"/>
                <w:szCs w:val="28"/>
              </w:rPr>
              <w:t>Новомарковское</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завода по производству кормов для всех видов сельскохозяйственных животных ООО СХП «</w:t>
            </w:r>
            <w:proofErr w:type="spellStart"/>
            <w:r>
              <w:rPr>
                <w:rFonts w:cs="Times New Roman"/>
                <w:szCs w:val="28"/>
              </w:rPr>
              <w:t>Новомарковское</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завода по переработке молока» (ООО СХП «</w:t>
            </w:r>
            <w:proofErr w:type="spellStart"/>
            <w:r>
              <w:rPr>
                <w:rFonts w:cs="Times New Roman"/>
                <w:szCs w:val="28"/>
              </w:rPr>
              <w:t>Новомарковское</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«Внедрение современных технологий по возделыванию технических культур».</w:t>
            </w:r>
          </w:p>
          <w:p w:rsidR="001B4925" w:rsidRDefault="001B4925" w:rsidP="001B4925">
            <w:pPr>
              <w:autoSpaceDE w:val="0"/>
              <w:autoSpaceDN w:val="0"/>
              <w:adjustRightInd w:val="0"/>
              <w:rPr>
                <w:rFonts w:cs="Times New Roman"/>
                <w:szCs w:val="28"/>
              </w:rPr>
            </w:pP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Каширский</w:t>
            </w:r>
          </w:p>
          <w:p w:rsidR="001B4925" w:rsidRDefault="001B4925" w:rsidP="001B4925">
            <w:pPr>
              <w:autoSpaceDE w:val="0"/>
              <w:autoSpaceDN w:val="0"/>
              <w:adjustRightInd w:val="0"/>
              <w:rPr>
                <w:rFonts w:cs="Times New Roman"/>
                <w:szCs w:val="28"/>
              </w:rPr>
            </w:pPr>
            <w:r>
              <w:rPr>
                <w:rFonts w:cs="Times New Roman"/>
                <w:szCs w:val="28"/>
              </w:rPr>
              <w:t>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24,005</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1060,2</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2. Развитие крестьянских (фермерских) хозяйств.</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Программа «Развитие мясного скотоводства на 2017 - 2022 годы».</w:t>
            </w:r>
          </w:p>
          <w:p w:rsidR="001B4925" w:rsidRDefault="001B4925" w:rsidP="001B4925">
            <w:pPr>
              <w:autoSpaceDE w:val="0"/>
              <w:autoSpaceDN w:val="0"/>
              <w:adjustRightInd w:val="0"/>
              <w:rPr>
                <w:rFonts w:cs="Times New Roman"/>
                <w:szCs w:val="28"/>
              </w:rPr>
            </w:pPr>
            <w:r>
              <w:rPr>
                <w:rFonts w:cs="Times New Roman"/>
                <w:szCs w:val="28"/>
              </w:rPr>
              <w:t>Программа «Выращивание и хранение овощных культур 2017 - 2021 годы».</w:t>
            </w:r>
          </w:p>
          <w:p w:rsidR="001B4925" w:rsidRDefault="001B4925" w:rsidP="001B4925">
            <w:pPr>
              <w:autoSpaceDE w:val="0"/>
              <w:autoSpaceDN w:val="0"/>
              <w:adjustRightInd w:val="0"/>
              <w:rPr>
                <w:rFonts w:cs="Times New Roman"/>
                <w:szCs w:val="28"/>
              </w:rPr>
            </w:pPr>
            <w:r>
              <w:rPr>
                <w:rFonts w:cs="Times New Roman"/>
                <w:szCs w:val="28"/>
              </w:rPr>
              <w:t>Программа «Развитие мясного скотоводства на базе семейной животноводческой фермы на 2018 - 2023 годы».</w:t>
            </w:r>
          </w:p>
          <w:p w:rsidR="001B4925" w:rsidRDefault="001B4925" w:rsidP="001B4925">
            <w:pPr>
              <w:autoSpaceDE w:val="0"/>
              <w:autoSpaceDN w:val="0"/>
              <w:adjustRightInd w:val="0"/>
              <w:rPr>
                <w:rFonts w:cs="Times New Roman"/>
                <w:szCs w:val="28"/>
              </w:rPr>
            </w:pPr>
            <w:r>
              <w:rPr>
                <w:rFonts w:cs="Times New Roman"/>
                <w:szCs w:val="28"/>
              </w:rPr>
              <w:t>Программа «Развитие отрасли птицеводства на базе семейной животноводческой фермы».</w:t>
            </w:r>
          </w:p>
          <w:p w:rsidR="001B4925" w:rsidRDefault="001B4925" w:rsidP="001B4925">
            <w:pPr>
              <w:autoSpaceDE w:val="0"/>
              <w:autoSpaceDN w:val="0"/>
              <w:adjustRightInd w:val="0"/>
              <w:rPr>
                <w:rFonts w:cs="Times New Roman"/>
                <w:szCs w:val="28"/>
              </w:rPr>
            </w:pPr>
            <w:r>
              <w:rPr>
                <w:rFonts w:cs="Times New Roman"/>
                <w:szCs w:val="28"/>
              </w:rPr>
              <w:t>Программа «Выращивание овощных культур закрытого грунта на 2017 - 2021 годы».</w:t>
            </w:r>
          </w:p>
          <w:p w:rsidR="001B4925" w:rsidRDefault="001B4925" w:rsidP="001B4925">
            <w:pPr>
              <w:autoSpaceDE w:val="0"/>
              <w:autoSpaceDN w:val="0"/>
              <w:adjustRightInd w:val="0"/>
              <w:rPr>
                <w:rFonts w:cs="Times New Roman"/>
                <w:szCs w:val="28"/>
              </w:rPr>
            </w:pPr>
            <w:r>
              <w:rPr>
                <w:rFonts w:cs="Times New Roman"/>
                <w:szCs w:val="28"/>
              </w:rPr>
              <w:t>Программа «Развитие отрасли молочного скотоводства на базе семейной животноводческой фермы на 2018 - 2023 годы».</w:t>
            </w:r>
          </w:p>
          <w:p w:rsidR="001B4925" w:rsidRDefault="001B4925" w:rsidP="001B4925">
            <w:pPr>
              <w:autoSpaceDE w:val="0"/>
              <w:autoSpaceDN w:val="0"/>
              <w:adjustRightInd w:val="0"/>
              <w:rPr>
                <w:rFonts w:cs="Times New Roman"/>
                <w:szCs w:val="28"/>
              </w:rPr>
            </w:pPr>
            <w:r>
              <w:rPr>
                <w:rFonts w:cs="Times New Roman"/>
                <w:szCs w:val="28"/>
              </w:rPr>
              <w:t>Программа «Развитие отрасли козоводства на базе КФХ на 2016 - 2021 годы».</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13</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Лискинский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100,088</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2036,0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Создание новых производств и модернизация существующих в сельских поселениях района.</w:t>
            </w:r>
          </w:p>
          <w:p w:rsidR="001B4925" w:rsidRDefault="001B4925" w:rsidP="001B4925">
            <w:pPr>
              <w:autoSpaceDE w:val="0"/>
              <w:autoSpaceDN w:val="0"/>
              <w:adjustRightInd w:val="0"/>
              <w:rPr>
                <w:rFonts w:cs="Times New Roman"/>
                <w:szCs w:val="28"/>
              </w:rPr>
            </w:pPr>
            <w:r>
              <w:rPr>
                <w:rFonts w:cs="Times New Roman"/>
                <w:szCs w:val="28"/>
              </w:rPr>
              <w:t>3. Развитие высокотехнологичных производств.</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животноводческого комплекса на 2800 голов КРС в с. </w:t>
            </w:r>
            <w:proofErr w:type="spellStart"/>
            <w:r>
              <w:rPr>
                <w:rFonts w:cs="Times New Roman"/>
                <w:szCs w:val="28"/>
              </w:rPr>
              <w:t>Бодеевка</w:t>
            </w:r>
            <w:proofErr w:type="spellEnd"/>
            <w:r>
              <w:rPr>
                <w:rFonts w:cs="Times New Roman"/>
                <w:szCs w:val="28"/>
              </w:rPr>
              <w:t xml:space="preserve"> (ООО "</w:t>
            </w:r>
            <w:proofErr w:type="spellStart"/>
            <w:r>
              <w:rPr>
                <w:rFonts w:cs="Times New Roman"/>
                <w:szCs w:val="28"/>
              </w:rPr>
              <w:t>ЭкоНиваАгро</w:t>
            </w:r>
            <w:proofErr w:type="spellEnd"/>
            <w:r>
              <w:rPr>
                <w:rFonts w:cs="Times New Roman"/>
                <w:szCs w:val="28"/>
              </w:rPr>
              <w:t>") (</w:t>
            </w:r>
            <w:proofErr w:type="spellStart"/>
            <w:r>
              <w:rPr>
                <w:rFonts w:cs="Times New Roman"/>
                <w:szCs w:val="28"/>
              </w:rPr>
              <w:t>Бодеевское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животноводческого комплекса на 2800 голов КРС в х. </w:t>
            </w:r>
            <w:proofErr w:type="spellStart"/>
            <w:r>
              <w:rPr>
                <w:rFonts w:cs="Times New Roman"/>
                <w:szCs w:val="28"/>
              </w:rPr>
              <w:t>Дивногорье</w:t>
            </w:r>
            <w:proofErr w:type="spellEnd"/>
            <w:r>
              <w:rPr>
                <w:rFonts w:cs="Times New Roman"/>
                <w:szCs w:val="28"/>
              </w:rPr>
              <w:t xml:space="preserve"> (ООО «</w:t>
            </w:r>
            <w:proofErr w:type="spellStart"/>
            <w:r>
              <w:rPr>
                <w:rFonts w:cs="Times New Roman"/>
                <w:szCs w:val="28"/>
              </w:rPr>
              <w:t>ЭкоНиваАгро</w:t>
            </w:r>
            <w:proofErr w:type="spellEnd"/>
            <w:r>
              <w:rPr>
                <w:rFonts w:cs="Times New Roman"/>
                <w:szCs w:val="28"/>
              </w:rPr>
              <w:t>») (</w:t>
            </w:r>
            <w:proofErr w:type="spellStart"/>
            <w:r>
              <w:rPr>
                <w:rFonts w:cs="Times New Roman"/>
                <w:szCs w:val="28"/>
              </w:rPr>
              <w:t>Селявинское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птицеводческого комплекса на 32 птичника для ООО «</w:t>
            </w:r>
            <w:proofErr w:type="spellStart"/>
            <w:r>
              <w:rPr>
                <w:rFonts w:cs="Times New Roman"/>
                <w:szCs w:val="28"/>
              </w:rPr>
              <w:t>ЛИСКо</w:t>
            </w:r>
            <w:proofErr w:type="spellEnd"/>
            <w:r>
              <w:rPr>
                <w:rFonts w:cs="Times New Roman"/>
                <w:szCs w:val="28"/>
              </w:rPr>
              <w:t xml:space="preserve"> Бройлер» (</w:t>
            </w:r>
            <w:proofErr w:type="spellStart"/>
            <w:r>
              <w:rPr>
                <w:rFonts w:cs="Times New Roman"/>
                <w:szCs w:val="28"/>
              </w:rPr>
              <w:t>Высокинское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маслоэкстракционного завода по переработке семян сои производительностью 200 т/сутки в п. Давыдовка (ООО «</w:t>
            </w:r>
            <w:proofErr w:type="spellStart"/>
            <w:r>
              <w:rPr>
                <w:rFonts w:cs="Times New Roman"/>
                <w:szCs w:val="28"/>
              </w:rPr>
              <w:t>Давыдовские</w:t>
            </w:r>
            <w:proofErr w:type="spellEnd"/>
            <w:r>
              <w:rPr>
                <w:rFonts w:cs="Times New Roman"/>
                <w:szCs w:val="28"/>
              </w:rPr>
              <w:t xml:space="preserve"> просторы») (Давыдовское городское поселение)».</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маслоэкстракционного завода по переработке 500 тонн в сутки семян подсолнечника южнее п. Высокое (ООО «Исток») (</w:t>
            </w:r>
            <w:proofErr w:type="spellStart"/>
            <w:r>
              <w:rPr>
                <w:rFonts w:cs="Times New Roman"/>
                <w:szCs w:val="28"/>
              </w:rPr>
              <w:t>Высокинское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Проект «Разведение рыбы и создание базы отдыха» (</w:t>
            </w:r>
            <w:proofErr w:type="spellStart"/>
            <w:r>
              <w:rPr>
                <w:rFonts w:cs="Times New Roman"/>
                <w:szCs w:val="28"/>
              </w:rPr>
              <w:t>Нижнеикорецкое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утиного комплекса в с. Средний </w:t>
            </w:r>
            <w:proofErr w:type="spellStart"/>
            <w:r>
              <w:rPr>
                <w:rFonts w:cs="Times New Roman"/>
                <w:szCs w:val="28"/>
              </w:rPr>
              <w:t>Икорец</w:t>
            </w:r>
            <w:proofErr w:type="spellEnd"/>
            <w:r>
              <w:rPr>
                <w:rFonts w:cs="Times New Roman"/>
                <w:szCs w:val="28"/>
              </w:rPr>
              <w:t xml:space="preserve"> (ООО ТД «Птица») (</w:t>
            </w:r>
            <w:proofErr w:type="spellStart"/>
            <w:r>
              <w:rPr>
                <w:rFonts w:cs="Times New Roman"/>
                <w:szCs w:val="28"/>
              </w:rPr>
              <w:t>Среднеикорецкое</w:t>
            </w:r>
            <w:proofErr w:type="spellEnd"/>
            <w:r>
              <w:rPr>
                <w:rFonts w:cs="Times New Roman"/>
                <w:szCs w:val="28"/>
              </w:rPr>
              <w:t xml:space="preserve"> сельское поселение).</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тепличного комплекса (по адресу Воронежская область </w:t>
            </w:r>
            <w:proofErr w:type="spellStart"/>
            <w:r>
              <w:rPr>
                <w:rFonts w:cs="Times New Roman"/>
                <w:szCs w:val="28"/>
              </w:rPr>
              <w:t>Лискинский</w:t>
            </w:r>
            <w:proofErr w:type="spellEnd"/>
            <w:r>
              <w:rPr>
                <w:rFonts w:cs="Times New Roman"/>
                <w:szCs w:val="28"/>
              </w:rPr>
              <w:t xml:space="preserve"> район юго-восточнее с. </w:t>
            </w:r>
            <w:proofErr w:type="spellStart"/>
            <w:r>
              <w:rPr>
                <w:rFonts w:cs="Times New Roman"/>
                <w:szCs w:val="28"/>
              </w:rPr>
              <w:t>Масловка</w:t>
            </w:r>
            <w:proofErr w:type="spellEnd"/>
            <w:r>
              <w:rPr>
                <w:rFonts w:cs="Times New Roman"/>
                <w:szCs w:val="28"/>
              </w:rPr>
              <w:t>) (</w:t>
            </w:r>
            <w:proofErr w:type="spellStart"/>
            <w:r>
              <w:rPr>
                <w:rFonts w:cs="Times New Roman"/>
                <w:szCs w:val="28"/>
              </w:rPr>
              <w:t>Нижнеикорецкое</w:t>
            </w:r>
            <w:proofErr w:type="spellEnd"/>
            <w:r>
              <w:rPr>
                <w:rFonts w:cs="Times New Roman"/>
                <w:szCs w:val="28"/>
              </w:rPr>
              <w:t xml:space="preserve"> сельское поселение)»</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14</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Нижнедевицкий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18,5</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1200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сельскохозяйственной отрасли и перерабатывающей промышленности.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Проект «Создание </w:t>
            </w:r>
            <w:proofErr w:type="spellStart"/>
            <w:r>
              <w:rPr>
                <w:rFonts w:cs="Times New Roman"/>
                <w:szCs w:val="28"/>
              </w:rPr>
              <w:t>логистического</w:t>
            </w:r>
            <w:proofErr w:type="spellEnd"/>
            <w:r>
              <w:rPr>
                <w:rFonts w:cs="Times New Roman"/>
                <w:szCs w:val="28"/>
              </w:rPr>
              <w:t xml:space="preserve"> центра по отгрузке сельскохозяйственных культур».</w:t>
            </w:r>
          </w:p>
          <w:p w:rsidR="001B4925" w:rsidRDefault="001B4925" w:rsidP="001B4925">
            <w:pPr>
              <w:autoSpaceDE w:val="0"/>
              <w:autoSpaceDN w:val="0"/>
              <w:adjustRightInd w:val="0"/>
              <w:rPr>
                <w:rFonts w:cs="Times New Roman"/>
                <w:szCs w:val="28"/>
              </w:rPr>
            </w:pPr>
            <w:r>
              <w:rPr>
                <w:rFonts w:cs="Times New Roman"/>
                <w:szCs w:val="28"/>
              </w:rPr>
              <w:t>Проект «Развитие плодоводства».</w:t>
            </w:r>
          </w:p>
          <w:p w:rsidR="001B4925" w:rsidRDefault="001B4925" w:rsidP="001B4925">
            <w:pPr>
              <w:autoSpaceDE w:val="0"/>
              <w:autoSpaceDN w:val="0"/>
              <w:adjustRightInd w:val="0"/>
              <w:rPr>
                <w:rFonts w:cs="Times New Roman"/>
                <w:szCs w:val="28"/>
              </w:rPr>
            </w:pPr>
            <w:r>
              <w:rPr>
                <w:rFonts w:cs="Times New Roman"/>
                <w:szCs w:val="28"/>
              </w:rPr>
              <w:t>Проект «Создание комплекса по выращиванию грибов интенсивным способом».</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тепличного комплекса».</w:t>
            </w:r>
          </w:p>
          <w:p w:rsidR="001B4925" w:rsidRDefault="001B4925" w:rsidP="001B4925">
            <w:pPr>
              <w:autoSpaceDE w:val="0"/>
              <w:autoSpaceDN w:val="0"/>
              <w:adjustRightInd w:val="0"/>
              <w:rPr>
                <w:rFonts w:cs="Times New Roman"/>
                <w:szCs w:val="28"/>
              </w:rPr>
            </w:pPr>
            <w:r>
              <w:rPr>
                <w:rFonts w:cs="Times New Roman"/>
                <w:szCs w:val="28"/>
              </w:rPr>
              <w:t>Проект «Мелиорация земель».</w:t>
            </w:r>
          </w:p>
          <w:p w:rsidR="001B4925" w:rsidRDefault="001B4925" w:rsidP="001B4925">
            <w:pPr>
              <w:autoSpaceDE w:val="0"/>
              <w:autoSpaceDN w:val="0"/>
              <w:adjustRightInd w:val="0"/>
              <w:rPr>
                <w:rFonts w:cs="Times New Roman"/>
                <w:szCs w:val="28"/>
              </w:rPr>
            </w:pPr>
            <w:r>
              <w:rPr>
                <w:rFonts w:cs="Times New Roman"/>
                <w:szCs w:val="28"/>
              </w:rPr>
              <w:t>Проект «Организация сельскохозяйственного кооператива по выращиванию сельскохозяйственных животных и переработке продукции животноводства».</w:t>
            </w:r>
          </w:p>
          <w:p w:rsidR="001B4925" w:rsidRDefault="001B4925" w:rsidP="001B4925">
            <w:pPr>
              <w:autoSpaceDE w:val="0"/>
              <w:autoSpaceDN w:val="0"/>
              <w:adjustRightInd w:val="0"/>
              <w:rPr>
                <w:rFonts w:cs="Times New Roman"/>
                <w:szCs w:val="28"/>
              </w:rPr>
            </w:pPr>
            <w:r>
              <w:rPr>
                <w:rFonts w:cs="Times New Roman"/>
                <w:szCs w:val="28"/>
              </w:rPr>
              <w:t>Проект «Развитие кролиководства».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комбикормового завода».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15</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Новоусманский</w:t>
            </w:r>
            <w:proofErr w:type="spellEnd"/>
          </w:p>
          <w:p w:rsidR="001B4925" w:rsidRDefault="001B4925" w:rsidP="001B4925">
            <w:pPr>
              <w:autoSpaceDE w:val="0"/>
              <w:autoSpaceDN w:val="0"/>
              <w:adjustRightInd w:val="0"/>
              <w:rPr>
                <w:rFonts w:cs="Times New Roman"/>
                <w:szCs w:val="28"/>
              </w:rPr>
            </w:pPr>
            <w:r>
              <w:rPr>
                <w:rFonts w:cs="Times New Roman"/>
                <w:szCs w:val="28"/>
              </w:rPr>
              <w:t>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81,985</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1246,98</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3. Формирование конкурентоспособного агропромышленного производства.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«Создание </w:t>
            </w:r>
            <w:proofErr w:type="spellStart"/>
            <w:r>
              <w:rPr>
                <w:rFonts w:cs="Times New Roman"/>
                <w:szCs w:val="28"/>
              </w:rPr>
              <w:t>бюджетообразующих</w:t>
            </w:r>
            <w:proofErr w:type="spellEnd"/>
            <w:r>
              <w:rPr>
                <w:rFonts w:cs="Times New Roman"/>
                <w:szCs w:val="28"/>
              </w:rPr>
              <w:t xml:space="preserve"> предприятий» (строительство завода по производству лекарственных средств ООО «</w:t>
            </w:r>
            <w:proofErr w:type="spellStart"/>
            <w:r>
              <w:rPr>
                <w:rFonts w:cs="Times New Roman"/>
                <w:szCs w:val="28"/>
              </w:rPr>
              <w:t>БионорикаИммобилиенгезельшафт</w:t>
            </w:r>
            <w:proofErr w:type="spellEnd"/>
            <w:r>
              <w:rPr>
                <w:rFonts w:cs="Times New Roman"/>
                <w:szCs w:val="28"/>
              </w:rPr>
              <w:t xml:space="preserve"> Воронеж», строительство завода по переработке сельскохозяйственного сырья (овощей, фруктов и ягод) ООО «</w:t>
            </w:r>
            <w:proofErr w:type="spellStart"/>
            <w:r>
              <w:rPr>
                <w:rFonts w:cs="Times New Roman"/>
                <w:szCs w:val="28"/>
              </w:rPr>
              <w:t>НаDO</w:t>
            </w:r>
            <w:proofErr w:type="spellEnd"/>
            <w:r>
              <w:rPr>
                <w:rFonts w:cs="Times New Roman"/>
                <w:szCs w:val="28"/>
              </w:rPr>
              <w:t>», строительство завода по производству технологического оборудования для сахарных заводов ООО «БМА «</w:t>
            </w:r>
            <w:proofErr w:type="spellStart"/>
            <w:r>
              <w:rPr>
                <w:rFonts w:cs="Times New Roman"/>
                <w:szCs w:val="28"/>
              </w:rPr>
              <w:t>Русланд</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молочно-товарной фермы с. Рождественская Хава».</w:t>
            </w:r>
          </w:p>
          <w:p w:rsidR="001B4925" w:rsidRDefault="001B4925" w:rsidP="001B4925">
            <w:pPr>
              <w:autoSpaceDE w:val="0"/>
              <w:autoSpaceDN w:val="0"/>
              <w:adjustRightInd w:val="0"/>
              <w:rPr>
                <w:rFonts w:cs="Times New Roman"/>
                <w:szCs w:val="28"/>
              </w:rPr>
            </w:pPr>
            <w:r>
              <w:rPr>
                <w:rFonts w:cs="Times New Roman"/>
                <w:szCs w:val="28"/>
              </w:rPr>
              <w:t>Проект «Закладка яблоневого сада ООО "</w:t>
            </w:r>
            <w:proofErr w:type="spellStart"/>
            <w:r>
              <w:rPr>
                <w:rFonts w:cs="Times New Roman"/>
                <w:szCs w:val="28"/>
              </w:rPr>
              <w:t>Логус-агро</w:t>
            </w:r>
            <w:proofErr w:type="spellEnd"/>
            <w:r>
              <w:rPr>
                <w:rFonts w:cs="Times New Roman"/>
                <w:szCs w:val="28"/>
              </w:rPr>
              <w:t>»</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16</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Новохоперский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38,0</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2327,7</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Обеспечение условий внедрения инновационных технологий и новых видов деятельности.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завода по переработке зерна».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двух откормочных площадок по производству свинины».</w:t>
            </w:r>
          </w:p>
          <w:p w:rsidR="001B4925" w:rsidRDefault="001B4925" w:rsidP="001B4925">
            <w:pPr>
              <w:autoSpaceDE w:val="0"/>
              <w:autoSpaceDN w:val="0"/>
              <w:adjustRightInd w:val="0"/>
              <w:rPr>
                <w:rFonts w:cs="Times New Roman"/>
                <w:szCs w:val="28"/>
              </w:rPr>
            </w:pPr>
            <w:r>
              <w:rPr>
                <w:rFonts w:cs="Times New Roman"/>
                <w:szCs w:val="28"/>
              </w:rPr>
              <w:t>Проект «Модернизация производственных мощностей ОАО "Елань-Коленовский сахарный завод».</w:t>
            </w:r>
          </w:p>
          <w:p w:rsidR="001B4925" w:rsidRDefault="001B4925" w:rsidP="001B4925">
            <w:pPr>
              <w:autoSpaceDE w:val="0"/>
              <w:autoSpaceDN w:val="0"/>
              <w:adjustRightInd w:val="0"/>
              <w:rPr>
                <w:rFonts w:cs="Times New Roman"/>
                <w:szCs w:val="28"/>
              </w:rPr>
            </w:pPr>
            <w:r>
              <w:rPr>
                <w:rFonts w:cs="Times New Roman"/>
                <w:szCs w:val="28"/>
              </w:rPr>
              <w:t>Проект «Модернизация предприятия ООО «Этанол спирт» по использованию зерна в качестве сырья».</w:t>
            </w:r>
          </w:p>
          <w:p w:rsidR="001B4925" w:rsidRDefault="001B4925" w:rsidP="001B4925">
            <w:pPr>
              <w:autoSpaceDE w:val="0"/>
              <w:autoSpaceDN w:val="0"/>
              <w:adjustRightInd w:val="0"/>
              <w:rPr>
                <w:rFonts w:cs="Times New Roman"/>
                <w:szCs w:val="28"/>
              </w:rPr>
            </w:pPr>
            <w:r>
              <w:rPr>
                <w:rFonts w:cs="Times New Roman"/>
                <w:szCs w:val="28"/>
              </w:rPr>
              <w:t>Проект «Создание молочного животноводческого предприятия».</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17</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Ольховатский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22,920</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1044,92</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производств глубокой переработки сахарной свеклы.</w:t>
            </w:r>
          </w:p>
          <w:p w:rsidR="001B4925" w:rsidRDefault="001B4925" w:rsidP="001B4925">
            <w:pPr>
              <w:autoSpaceDE w:val="0"/>
              <w:autoSpaceDN w:val="0"/>
              <w:adjustRightInd w:val="0"/>
              <w:rPr>
                <w:rFonts w:cs="Times New Roman"/>
                <w:szCs w:val="28"/>
              </w:rPr>
            </w:pPr>
            <w:r>
              <w:rPr>
                <w:rFonts w:cs="Times New Roman"/>
                <w:szCs w:val="28"/>
              </w:rPr>
              <w:t>2. Развитие молочного животноводства и растениеводства.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«Расширение комплексных производств глубокой переработки (ОАО «</w:t>
            </w:r>
            <w:proofErr w:type="spellStart"/>
            <w:r>
              <w:rPr>
                <w:rFonts w:cs="Times New Roman"/>
                <w:szCs w:val="28"/>
              </w:rPr>
              <w:t>Ольховатский</w:t>
            </w:r>
            <w:proofErr w:type="spellEnd"/>
            <w:r>
              <w:rPr>
                <w:rFonts w:cs="Times New Roman"/>
                <w:szCs w:val="28"/>
              </w:rPr>
              <w:t xml:space="preserve"> сахарный комбинат»)».</w:t>
            </w:r>
          </w:p>
          <w:p w:rsidR="001B4925" w:rsidRDefault="001B4925" w:rsidP="001B4925">
            <w:pPr>
              <w:autoSpaceDE w:val="0"/>
              <w:autoSpaceDN w:val="0"/>
              <w:adjustRightInd w:val="0"/>
              <w:rPr>
                <w:rFonts w:cs="Times New Roman"/>
                <w:szCs w:val="28"/>
              </w:rPr>
            </w:pPr>
            <w:r>
              <w:rPr>
                <w:rFonts w:cs="Times New Roman"/>
                <w:szCs w:val="28"/>
              </w:rPr>
              <w:t>Проект «Развитие молочного животноводства (ООО «</w:t>
            </w:r>
            <w:proofErr w:type="spellStart"/>
            <w:r>
              <w:rPr>
                <w:rFonts w:cs="Times New Roman"/>
                <w:szCs w:val="28"/>
              </w:rPr>
              <w:t>Равмолокопродукт</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«Освоение инвестиционной площадки 389 га для строительства птицеводческого комплекса».</w:t>
            </w:r>
          </w:p>
          <w:p w:rsidR="001B4925" w:rsidRDefault="001B4925" w:rsidP="001B4925">
            <w:pPr>
              <w:autoSpaceDE w:val="0"/>
              <w:autoSpaceDN w:val="0"/>
              <w:adjustRightInd w:val="0"/>
              <w:rPr>
                <w:rFonts w:cs="Times New Roman"/>
                <w:szCs w:val="28"/>
              </w:rPr>
            </w:pPr>
            <w:r>
              <w:rPr>
                <w:rFonts w:cs="Times New Roman"/>
                <w:szCs w:val="28"/>
              </w:rPr>
              <w:t>Проект «Развитие тепличного хозяйства на базе КФХ района».</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w:t>
            </w:r>
            <w:proofErr w:type="spellStart"/>
            <w:r>
              <w:rPr>
                <w:rFonts w:cs="Times New Roman"/>
                <w:szCs w:val="28"/>
              </w:rPr>
              <w:t>маслоцеха</w:t>
            </w:r>
            <w:proofErr w:type="spellEnd"/>
            <w:r>
              <w:rPr>
                <w:rFonts w:cs="Times New Roman"/>
                <w:szCs w:val="28"/>
              </w:rPr>
              <w:t xml:space="preserve"> и мельницы в сл. Юрасовка».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18</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Острогожский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58,5</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1725</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промышленного и сельскохозяйственного производства на основе использования инновационных технологий.</w:t>
            </w:r>
          </w:p>
          <w:p w:rsidR="001B4925" w:rsidRDefault="001B4925" w:rsidP="001B4925">
            <w:pPr>
              <w:autoSpaceDE w:val="0"/>
              <w:autoSpaceDN w:val="0"/>
              <w:adjustRightInd w:val="0"/>
              <w:rPr>
                <w:rFonts w:cs="Times New Roman"/>
                <w:szCs w:val="28"/>
              </w:rPr>
            </w:pP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объектов для хранения плодов и фруктов с применением герметичных камер и регулируемой газовой средой» (ЗАО «</w:t>
            </w:r>
            <w:proofErr w:type="spellStart"/>
            <w:r>
              <w:rPr>
                <w:rFonts w:cs="Times New Roman"/>
                <w:szCs w:val="28"/>
              </w:rPr>
              <w:t>Острогожсксадпитомник</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«Организация производства мяса свиней по замкнутому технологическому циклу» (ООО «Донской Бекон»).</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животноводческих молочных комплексов» (с. Веретье).</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19</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Павловский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55,332</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1885,66</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Устойчивое развитие предприятий мясомолочной промышленности.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комплекса на 1500 фуражных коров с молодняком КРС».</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мясоперерабатывающего предприятия».</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комбикормового завода и зернохранилища».</w:t>
            </w:r>
          </w:p>
          <w:p w:rsidR="001B4925" w:rsidRDefault="001B4925" w:rsidP="001B4925">
            <w:pPr>
              <w:autoSpaceDE w:val="0"/>
              <w:autoSpaceDN w:val="0"/>
              <w:adjustRightInd w:val="0"/>
              <w:rPr>
                <w:rFonts w:cs="Times New Roman"/>
                <w:szCs w:val="28"/>
              </w:rPr>
            </w:pPr>
            <w:r>
              <w:rPr>
                <w:rFonts w:cs="Times New Roman"/>
                <w:szCs w:val="28"/>
              </w:rPr>
              <w:t>Проект «Создание линии по хранению и переработке плодово-ягодных культур».</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20</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Панинский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25,88</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1398</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мясомолочного животноводства.</w:t>
            </w:r>
          </w:p>
          <w:p w:rsidR="001B4925" w:rsidRDefault="001B4925" w:rsidP="001B4925">
            <w:pPr>
              <w:autoSpaceDE w:val="0"/>
              <w:autoSpaceDN w:val="0"/>
              <w:adjustRightInd w:val="0"/>
              <w:rPr>
                <w:rFonts w:cs="Times New Roman"/>
                <w:szCs w:val="28"/>
              </w:rPr>
            </w:pPr>
            <w:r>
              <w:rPr>
                <w:rFonts w:cs="Times New Roman"/>
                <w:szCs w:val="28"/>
              </w:rPr>
              <w:t>2. Интегрированное развитие производства и переработки мясомолочной и овощной продукции.</w:t>
            </w:r>
          </w:p>
          <w:p w:rsidR="001B4925" w:rsidRDefault="001B4925" w:rsidP="001B4925">
            <w:pPr>
              <w:autoSpaceDE w:val="0"/>
              <w:autoSpaceDN w:val="0"/>
              <w:adjustRightInd w:val="0"/>
              <w:rPr>
                <w:rFonts w:cs="Times New Roman"/>
                <w:szCs w:val="28"/>
              </w:rPr>
            </w:pPr>
            <w:r>
              <w:rPr>
                <w:rFonts w:cs="Times New Roman"/>
                <w:szCs w:val="28"/>
              </w:rPr>
              <w:t>3. Развитие малого и среднего предпринимательства в сельском хозяйстве и сфере туризма и отдыха.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комплекса на базе ООО «ЦЧ АПК» (1200 голов)».</w:t>
            </w:r>
          </w:p>
          <w:p w:rsidR="001B4925" w:rsidRDefault="001B4925" w:rsidP="001B4925">
            <w:pPr>
              <w:autoSpaceDE w:val="0"/>
              <w:autoSpaceDN w:val="0"/>
              <w:adjustRightInd w:val="0"/>
              <w:rPr>
                <w:rFonts w:cs="Times New Roman"/>
                <w:szCs w:val="28"/>
              </w:rPr>
            </w:pPr>
            <w:r>
              <w:rPr>
                <w:rFonts w:cs="Times New Roman"/>
                <w:szCs w:val="28"/>
              </w:rPr>
              <w:t>Программа «Создание с/</w:t>
            </w:r>
            <w:proofErr w:type="spellStart"/>
            <w:r>
              <w:rPr>
                <w:rFonts w:cs="Times New Roman"/>
                <w:szCs w:val="28"/>
              </w:rPr>
              <w:t>х</w:t>
            </w:r>
            <w:proofErr w:type="spellEnd"/>
            <w:r>
              <w:rPr>
                <w:rFonts w:cs="Times New Roman"/>
                <w:szCs w:val="28"/>
              </w:rPr>
              <w:t xml:space="preserve"> кооперативов по производству и переработке продукции на базе фермерских хозяйств» (место реализации: </w:t>
            </w:r>
            <w:proofErr w:type="spellStart"/>
            <w:r>
              <w:rPr>
                <w:rFonts w:cs="Times New Roman"/>
                <w:szCs w:val="28"/>
              </w:rPr>
              <w:t>Криушанское</w:t>
            </w:r>
            <w:proofErr w:type="spellEnd"/>
            <w:r>
              <w:rPr>
                <w:rFonts w:cs="Times New Roman"/>
                <w:szCs w:val="28"/>
              </w:rPr>
              <w:t xml:space="preserve"> сельское поселение, </w:t>
            </w:r>
            <w:proofErr w:type="spellStart"/>
            <w:r>
              <w:rPr>
                <w:rFonts w:cs="Times New Roman"/>
                <w:szCs w:val="28"/>
              </w:rPr>
              <w:t>Панинское</w:t>
            </w:r>
            <w:proofErr w:type="spellEnd"/>
            <w:r>
              <w:rPr>
                <w:rFonts w:cs="Times New Roman"/>
                <w:szCs w:val="28"/>
              </w:rPr>
              <w:t xml:space="preserve"> городское поселение).</w:t>
            </w:r>
          </w:p>
          <w:p w:rsidR="001B4925" w:rsidRDefault="001B4925" w:rsidP="001B4925">
            <w:pPr>
              <w:autoSpaceDE w:val="0"/>
              <w:autoSpaceDN w:val="0"/>
              <w:adjustRightInd w:val="0"/>
              <w:rPr>
                <w:rFonts w:cs="Times New Roman"/>
                <w:szCs w:val="28"/>
              </w:rPr>
            </w:pPr>
            <w:r>
              <w:rPr>
                <w:rFonts w:cs="Times New Roman"/>
                <w:szCs w:val="28"/>
              </w:rPr>
              <w:t>Проект «Организация производства по глубокой переработке зерновых и крупяных культур на базе ПАО  «</w:t>
            </w:r>
            <w:proofErr w:type="spellStart"/>
            <w:r>
              <w:rPr>
                <w:rFonts w:cs="Times New Roman"/>
                <w:szCs w:val="28"/>
              </w:rPr>
              <w:t>Тулиновский</w:t>
            </w:r>
            <w:proofErr w:type="spellEnd"/>
            <w:r>
              <w:rPr>
                <w:rFonts w:cs="Times New Roman"/>
                <w:szCs w:val="28"/>
              </w:rPr>
              <w:t xml:space="preserve"> элеватор».</w:t>
            </w:r>
          </w:p>
          <w:p w:rsidR="001B4925" w:rsidRDefault="001B4925" w:rsidP="001B4925">
            <w:pPr>
              <w:autoSpaceDE w:val="0"/>
              <w:autoSpaceDN w:val="0"/>
              <w:adjustRightInd w:val="0"/>
              <w:rPr>
                <w:rFonts w:cs="Times New Roman"/>
                <w:szCs w:val="28"/>
              </w:rPr>
            </w:pPr>
            <w:r>
              <w:rPr>
                <w:rFonts w:cs="Times New Roman"/>
                <w:szCs w:val="28"/>
              </w:rPr>
              <w:t>Проект «Создание цеха по переработке свеклы на базе ООО «</w:t>
            </w:r>
            <w:proofErr w:type="spellStart"/>
            <w:r>
              <w:rPr>
                <w:rFonts w:cs="Times New Roman"/>
                <w:szCs w:val="28"/>
              </w:rPr>
              <w:t>Перелешинский</w:t>
            </w:r>
            <w:proofErr w:type="spellEnd"/>
            <w:r>
              <w:rPr>
                <w:rFonts w:cs="Times New Roman"/>
                <w:szCs w:val="28"/>
              </w:rPr>
              <w:t xml:space="preserve"> сахарный комбинат», установка линии по производству сахара».</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тепличного комплекса по выращиванию овощей» (место реализации: </w:t>
            </w:r>
            <w:proofErr w:type="spellStart"/>
            <w:r>
              <w:rPr>
                <w:rFonts w:cs="Times New Roman"/>
                <w:szCs w:val="28"/>
              </w:rPr>
              <w:t>Панинское</w:t>
            </w:r>
            <w:proofErr w:type="spellEnd"/>
            <w:r>
              <w:rPr>
                <w:rFonts w:cs="Times New Roman"/>
                <w:szCs w:val="28"/>
              </w:rPr>
              <w:t xml:space="preserve"> городское поселение).</w:t>
            </w:r>
          </w:p>
          <w:p w:rsidR="001B4925" w:rsidRDefault="001B4925" w:rsidP="001B4925">
            <w:pPr>
              <w:autoSpaceDE w:val="0"/>
              <w:autoSpaceDN w:val="0"/>
              <w:adjustRightInd w:val="0"/>
              <w:rPr>
                <w:rFonts w:cs="Times New Roman"/>
                <w:szCs w:val="28"/>
              </w:rPr>
            </w:pPr>
            <w:r>
              <w:rPr>
                <w:rFonts w:cs="Times New Roman"/>
                <w:szCs w:val="28"/>
              </w:rPr>
              <w:t xml:space="preserve">Проект «Развитие садоводства интенсивного типа» (закладка сада интенсивного типа ООО «Фавор»; место реализации: </w:t>
            </w:r>
            <w:proofErr w:type="spellStart"/>
            <w:r>
              <w:rPr>
                <w:rFonts w:cs="Times New Roman"/>
                <w:szCs w:val="28"/>
              </w:rPr>
              <w:t>Красненское</w:t>
            </w:r>
            <w:proofErr w:type="spellEnd"/>
            <w:r>
              <w:rPr>
                <w:rFonts w:cs="Times New Roman"/>
                <w:szCs w:val="28"/>
              </w:rPr>
              <w:t xml:space="preserve"> сельское поселение).</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21</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Петропавловский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17,47</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1644</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Привлечение и размещение среднего и крупного бизнеса в отраслях: сельское хозяйство и перерабатывающая промышленность:</w:t>
            </w:r>
          </w:p>
          <w:p w:rsidR="001B4925" w:rsidRDefault="001B4925" w:rsidP="001B4925">
            <w:pPr>
              <w:autoSpaceDE w:val="0"/>
              <w:autoSpaceDN w:val="0"/>
              <w:adjustRightInd w:val="0"/>
              <w:rPr>
                <w:rFonts w:cs="Times New Roman"/>
                <w:szCs w:val="28"/>
              </w:rPr>
            </w:pPr>
            <w:r>
              <w:rPr>
                <w:rFonts w:cs="Times New Roman"/>
                <w:szCs w:val="28"/>
              </w:rPr>
              <w:t>- формирование благоприятного инвестиционного климата;</w:t>
            </w:r>
          </w:p>
          <w:p w:rsidR="001B4925" w:rsidRDefault="001B4925" w:rsidP="001B4925">
            <w:pPr>
              <w:autoSpaceDE w:val="0"/>
              <w:autoSpaceDN w:val="0"/>
              <w:adjustRightInd w:val="0"/>
              <w:rPr>
                <w:rFonts w:cs="Times New Roman"/>
                <w:szCs w:val="28"/>
              </w:rPr>
            </w:pPr>
            <w:r>
              <w:rPr>
                <w:rFonts w:cs="Times New Roman"/>
                <w:szCs w:val="28"/>
              </w:rPr>
              <w:t>- повышение благосостояния населения.</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«Создание </w:t>
            </w:r>
            <w:proofErr w:type="spellStart"/>
            <w:r>
              <w:rPr>
                <w:rFonts w:cs="Times New Roman"/>
                <w:szCs w:val="28"/>
              </w:rPr>
              <w:t>бюджетообразующих</w:t>
            </w:r>
            <w:proofErr w:type="spellEnd"/>
            <w:r>
              <w:rPr>
                <w:rFonts w:cs="Times New Roman"/>
                <w:szCs w:val="28"/>
              </w:rPr>
              <w:t xml:space="preserve"> предприятий в точках экономического роста в сельских поселениях».</w:t>
            </w:r>
          </w:p>
          <w:p w:rsidR="001B4925" w:rsidRDefault="001B4925" w:rsidP="001B4925">
            <w:pPr>
              <w:autoSpaceDE w:val="0"/>
              <w:autoSpaceDN w:val="0"/>
              <w:adjustRightInd w:val="0"/>
              <w:rPr>
                <w:rFonts w:cs="Times New Roman"/>
                <w:szCs w:val="28"/>
              </w:rPr>
            </w:pP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22</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Поворинский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32,26</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1006</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3. Интегрированное развитие производства и переработки продукции овощеводства, развитие мясного животноводства.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«Создание </w:t>
            </w:r>
            <w:proofErr w:type="spellStart"/>
            <w:r>
              <w:rPr>
                <w:rFonts w:cs="Times New Roman"/>
                <w:szCs w:val="28"/>
              </w:rPr>
              <w:t>бюджетообразующих</w:t>
            </w:r>
            <w:proofErr w:type="spellEnd"/>
            <w:r>
              <w:rPr>
                <w:rFonts w:cs="Times New Roman"/>
                <w:szCs w:val="28"/>
              </w:rPr>
              <w:t xml:space="preserve"> предприятий» (Строительство цеха по приемке и переработке молока (с. Пески), строительство завода по переработке овощеводческой продукции (с. Байчурово), строительство завода по производству мясоконсервной продукции (с. Рождественское), строительство комбикормового завода и складского помещения для хранения зерна (с. Пески), строительство </w:t>
            </w:r>
            <w:proofErr w:type="spellStart"/>
            <w:r>
              <w:rPr>
                <w:rFonts w:cs="Times New Roman"/>
                <w:szCs w:val="28"/>
              </w:rPr>
              <w:t>логистического</w:t>
            </w:r>
            <w:proofErr w:type="spellEnd"/>
            <w:r>
              <w:rPr>
                <w:rFonts w:cs="Times New Roman"/>
                <w:szCs w:val="28"/>
              </w:rPr>
              <w:t xml:space="preserve"> центра (с. Рождественское), строительство молочного комплекса на 500 голов с. Мазурка).</w:t>
            </w:r>
          </w:p>
          <w:p w:rsidR="001B4925" w:rsidRDefault="001B4925" w:rsidP="001B4925">
            <w:pPr>
              <w:autoSpaceDE w:val="0"/>
              <w:autoSpaceDN w:val="0"/>
              <w:adjustRightInd w:val="0"/>
              <w:rPr>
                <w:rFonts w:cs="Times New Roman"/>
                <w:szCs w:val="28"/>
              </w:rPr>
            </w:pPr>
            <w:r>
              <w:rPr>
                <w:rFonts w:cs="Times New Roman"/>
                <w:szCs w:val="28"/>
              </w:rPr>
              <w:t>Проект «Организация розничного рынка и ярмарочной торговли г. Поворино».</w:t>
            </w:r>
          </w:p>
          <w:p w:rsidR="001B4925" w:rsidRDefault="001B4925" w:rsidP="001B4925">
            <w:pPr>
              <w:autoSpaceDE w:val="0"/>
              <w:autoSpaceDN w:val="0"/>
              <w:adjustRightInd w:val="0"/>
              <w:rPr>
                <w:rFonts w:cs="Times New Roman"/>
                <w:szCs w:val="28"/>
              </w:rPr>
            </w:pPr>
            <w:r>
              <w:rPr>
                <w:rFonts w:cs="Times New Roman"/>
                <w:szCs w:val="28"/>
              </w:rPr>
              <w:t>Проект «Организация сельскохозяйственных кооперативов по выращиванию с/</w:t>
            </w:r>
            <w:proofErr w:type="spellStart"/>
            <w:r>
              <w:rPr>
                <w:rFonts w:cs="Times New Roman"/>
                <w:szCs w:val="28"/>
              </w:rPr>
              <w:t>х</w:t>
            </w:r>
            <w:proofErr w:type="spellEnd"/>
            <w:r>
              <w:rPr>
                <w:rFonts w:cs="Times New Roman"/>
                <w:szCs w:val="28"/>
              </w:rPr>
              <w:t xml:space="preserve"> животных и птицы для производства мяса»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23</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Подгоренский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24,674</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1579</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Диверсифицированная устойчивая экономика (развитие производства и переработки сельхозпродукции, промышленного производства).</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тепличного комплекса по выращиванию овощей» </w:t>
            </w:r>
            <w:proofErr w:type="spellStart"/>
            <w:r>
              <w:rPr>
                <w:rFonts w:cs="Times New Roman"/>
                <w:szCs w:val="28"/>
              </w:rPr>
              <w:t>пгт</w:t>
            </w:r>
            <w:proofErr w:type="spellEnd"/>
            <w:r>
              <w:rPr>
                <w:rFonts w:cs="Times New Roman"/>
                <w:szCs w:val="28"/>
              </w:rPr>
              <w:t xml:space="preserve"> Подгоренский.</w:t>
            </w:r>
          </w:p>
          <w:p w:rsidR="001B4925" w:rsidRDefault="001B4925" w:rsidP="001B4925">
            <w:pPr>
              <w:autoSpaceDE w:val="0"/>
              <w:autoSpaceDN w:val="0"/>
              <w:adjustRightInd w:val="0"/>
              <w:rPr>
                <w:rFonts w:cs="Times New Roman"/>
                <w:szCs w:val="28"/>
              </w:rPr>
            </w:pPr>
            <w:r>
              <w:rPr>
                <w:rFonts w:cs="Times New Roman"/>
                <w:szCs w:val="28"/>
              </w:rPr>
              <w:t>Программа «Возрождение сельскохозяйственной молочной отрасли» (Строительство молочной фермы х. Куренное, х. Кувшин, х. Петропавловка, с. Гончаровка).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24</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Рамонский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33,249</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1281</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3. Создание </w:t>
            </w:r>
            <w:proofErr w:type="spellStart"/>
            <w:r>
              <w:rPr>
                <w:rFonts w:cs="Times New Roman"/>
                <w:szCs w:val="28"/>
              </w:rPr>
              <w:t>бюджетообразующих</w:t>
            </w:r>
            <w:proofErr w:type="spellEnd"/>
            <w:r>
              <w:rPr>
                <w:rFonts w:cs="Times New Roman"/>
                <w:szCs w:val="28"/>
              </w:rPr>
              <w:t xml:space="preserve"> предприятий во всех поселениях района.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«Создание новых и развитие существующих </w:t>
            </w:r>
            <w:proofErr w:type="spellStart"/>
            <w:r>
              <w:rPr>
                <w:rFonts w:cs="Times New Roman"/>
                <w:szCs w:val="28"/>
              </w:rPr>
              <w:t>бюджетообразующих</w:t>
            </w:r>
            <w:proofErr w:type="spellEnd"/>
            <w:r>
              <w:rPr>
                <w:rFonts w:cs="Times New Roman"/>
                <w:szCs w:val="28"/>
              </w:rPr>
              <w:t xml:space="preserve"> предприятий во всех поселениях </w:t>
            </w:r>
            <w:proofErr w:type="spellStart"/>
            <w:r>
              <w:rPr>
                <w:rFonts w:cs="Times New Roman"/>
                <w:szCs w:val="28"/>
              </w:rPr>
              <w:t>Рамонского</w:t>
            </w:r>
            <w:proofErr w:type="spellEnd"/>
            <w:r>
              <w:rPr>
                <w:rFonts w:cs="Times New Roman"/>
                <w:szCs w:val="28"/>
              </w:rPr>
              <w:t xml:space="preserve"> района» (д. Богданово, п. Комсомольский, с. </w:t>
            </w:r>
            <w:proofErr w:type="spellStart"/>
            <w:r>
              <w:rPr>
                <w:rFonts w:cs="Times New Roman"/>
                <w:szCs w:val="28"/>
              </w:rPr>
              <w:t>Каверье</w:t>
            </w:r>
            <w:proofErr w:type="spellEnd"/>
            <w:r>
              <w:rPr>
                <w:rFonts w:cs="Times New Roman"/>
                <w:szCs w:val="28"/>
              </w:rPr>
              <w:t xml:space="preserve">, с. Лебяжье, с. </w:t>
            </w:r>
            <w:proofErr w:type="spellStart"/>
            <w:r>
              <w:rPr>
                <w:rFonts w:cs="Times New Roman"/>
                <w:szCs w:val="28"/>
              </w:rPr>
              <w:t>Новоживотинное</w:t>
            </w:r>
            <w:proofErr w:type="spellEnd"/>
            <w:r>
              <w:rPr>
                <w:rFonts w:cs="Times New Roman"/>
                <w:szCs w:val="28"/>
              </w:rPr>
              <w:t xml:space="preserve">, </w:t>
            </w:r>
            <w:proofErr w:type="spellStart"/>
            <w:r>
              <w:rPr>
                <w:rFonts w:cs="Times New Roman"/>
                <w:szCs w:val="28"/>
              </w:rPr>
              <w:t>Русскогвоздевское</w:t>
            </w:r>
            <w:proofErr w:type="spellEnd"/>
            <w:r>
              <w:rPr>
                <w:rFonts w:cs="Times New Roman"/>
                <w:szCs w:val="28"/>
              </w:rPr>
              <w:t xml:space="preserve"> с.п., с. </w:t>
            </w:r>
            <w:proofErr w:type="spellStart"/>
            <w:r>
              <w:rPr>
                <w:rFonts w:cs="Times New Roman"/>
                <w:szCs w:val="28"/>
              </w:rPr>
              <w:t>Скляево</w:t>
            </w:r>
            <w:proofErr w:type="spellEnd"/>
            <w:r>
              <w:rPr>
                <w:rFonts w:cs="Times New Roman"/>
                <w:szCs w:val="28"/>
              </w:rPr>
              <w:t>, с. Чистая Поляна).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25</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Репьевский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15,81</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934,0</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1. Развитие отраслей сельского хозяйства и перерабатывающей промышленности.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животноводческого комплекса по откорму и выращиванию КРС на 2100 голов» (ООО «</w:t>
            </w:r>
            <w:proofErr w:type="spellStart"/>
            <w:r>
              <w:rPr>
                <w:rFonts w:cs="Times New Roman"/>
                <w:szCs w:val="28"/>
              </w:rPr>
              <w:t>Истобное</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«Развитие молочного животноводства» (ООО «</w:t>
            </w:r>
            <w:proofErr w:type="spellStart"/>
            <w:r>
              <w:rPr>
                <w:rFonts w:cs="Times New Roman"/>
                <w:szCs w:val="28"/>
              </w:rPr>
              <w:t>Авангард-Агро-Воронеж</w:t>
            </w:r>
            <w:proofErr w:type="spellEnd"/>
            <w:r>
              <w:rPr>
                <w:rFonts w:cs="Times New Roman"/>
                <w:szCs w:val="28"/>
              </w:rPr>
              <w:t>»).</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завода».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элеватора на 150 тыс. тонн».</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26</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Россошанский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93,348</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2371</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Устойчивый экономический рост района на основе динамичного развития всех отраслей экономики.</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Программа «Развитие диверсифицированного промышленного и сельскохозяйственного производства на основе малого и среднего бизнеса».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27</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Семилукский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67,8</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1582</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Развитие агропромышленного комплекса района.</w:t>
            </w:r>
          </w:p>
          <w:p w:rsidR="001B4925" w:rsidRDefault="001B4925" w:rsidP="001B4925">
            <w:pPr>
              <w:autoSpaceDE w:val="0"/>
              <w:autoSpaceDN w:val="0"/>
              <w:adjustRightInd w:val="0"/>
              <w:rPr>
                <w:rFonts w:cs="Times New Roman"/>
                <w:szCs w:val="28"/>
              </w:rPr>
            </w:pPr>
            <w:proofErr w:type="spellStart"/>
            <w:r>
              <w:rPr>
                <w:rFonts w:cs="Times New Roman"/>
                <w:szCs w:val="28"/>
              </w:rPr>
              <w:t>вления</w:t>
            </w:r>
            <w:proofErr w:type="spellEnd"/>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свиноводческого комплекс»" (ООО «Черкизово-свиноводство»).</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тепличного комплекса 5-го поколения» (ООО «Родина»).</w:t>
            </w:r>
          </w:p>
          <w:p w:rsidR="001B4925" w:rsidRDefault="001B4925" w:rsidP="001B4925">
            <w:pPr>
              <w:autoSpaceDE w:val="0"/>
              <w:autoSpaceDN w:val="0"/>
              <w:adjustRightInd w:val="0"/>
              <w:rPr>
                <w:rFonts w:cs="Times New Roman"/>
                <w:szCs w:val="28"/>
              </w:rPr>
            </w:pPr>
            <w:r>
              <w:rPr>
                <w:rFonts w:cs="Times New Roman"/>
                <w:szCs w:val="28"/>
              </w:rPr>
              <w:t>Проект «Обустройство современных ярмарочных площадок на территории городских/сельских поселений».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28</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Таловский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38,549</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1909,5</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Развитие молочного скотоводства и перерабатывающего производства сельскохозяйственной продукции.</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молочного комплекса на 1500 дойных коров с молодняком крупного рогатого скота».</w:t>
            </w:r>
          </w:p>
          <w:p w:rsidR="001B4925" w:rsidRDefault="001B4925" w:rsidP="001B4925">
            <w:pPr>
              <w:autoSpaceDE w:val="0"/>
              <w:autoSpaceDN w:val="0"/>
              <w:adjustRightInd w:val="0"/>
              <w:rPr>
                <w:rFonts w:cs="Times New Roman"/>
                <w:szCs w:val="28"/>
              </w:rPr>
            </w:pPr>
            <w:r>
              <w:rPr>
                <w:rFonts w:cs="Times New Roman"/>
                <w:szCs w:val="28"/>
              </w:rPr>
              <w:t>Проект «Развитие института фермерства».</w:t>
            </w:r>
          </w:p>
          <w:p w:rsidR="001B4925" w:rsidRDefault="001B4925" w:rsidP="001B4925">
            <w:pPr>
              <w:autoSpaceDE w:val="0"/>
              <w:autoSpaceDN w:val="0"/>
              <w:adjustRightInd w:val="0"/>
              <w:rPr>
                <w:rFonts w:cs="Times New Roman"/>
                <w:szCs w:val="28"/>
              </w:rPr>
            </w:pPr>
            <w:r>
              <w:rPr>
                <w:rFonts w:cs="Times New Roman"/>
                <w:szCs w:val="28"/>
              </w:rPr>
              <w:t>Проект «Комплексная модернизация перерабатывающих предприятий».</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29</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Терновский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19,1</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1391</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 Интегрированное развитие производства и переработки сельскохозяйственной продукции.</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дополнительного корпуса фермы на 500 голов КРС в ООО «Победа».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фермы на 300 голов КРС молочного направления (ИП Глава КФХ Каверин В.С.)».</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убойного цеха КРС для фасовки мяса в вакуумной упаковке в СПК (колхоз) «Исток».</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теплицы (с. Терновка)».</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30</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Хохольский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29,728</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1451</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2.Рост  конкурентоспособности сельского хозяйства и промышленности.</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 xml:space="preserve">Программа «Создание и модернизация </w:t>
            </w:r>
            <w:proofErr w:type="spellStart"/>
            <w:r>
              <w:rPr>
                <w:rFonts w:cs="Times New Roman"/>
                <w:szCs w:val="28"/>
              </w:rPr>
              <w:t>бюджетообразующих</w:t>
            </w:r>
            <w:proofErr w:type="spellEnd"/>
            <w:r>
              <w:rPr>
                <w:rFonts w:cs="Times New Roman"/>
                <w:szCs w:val="28"/>
              </w:rPr>
              <w:t xml:space="preserve"> предприятий» (…модернизация действующих промышленных и сельскохозяйственных производств, строительство молочно-товарных комплексов, строительство комбикормового завода (с. Хохол).</w:t>
            </w:r>
          </w:p>
          <w:p w:rsidR="001B4925" w:rsidRDefault="001B4925" w:rsidP="001B4925">
            <w:pPr>
              <w:autoSpaceDE w:val="0"/>
              <w:autoSpaceDN w:val="0"/>
              <w:adjustRightInd w:val="0"/>
              <w:rPr>
                <w:rFonts w:cs="Times New Roman"/>
                <w:szCs w:val="28"/>
              </w:rPr>
            </w:pPr>
            <w:r>
              <w:rPr>
                <w:rFonts w:cs="Times New Roman"/>
                <w:szCs w:val="28"/>
              </w:rPr>
              <w:t>Проект «Организация производства и хранения плодоовощной продукции».</w:t>
            </w:r>
          </w:p>
          <w:p w:rsidR="001B4925" w:rsidRDefault="001B4925" w:rsidP="001B4925">
            <w:pPr>
              <w:autoSpaceDE w:val="0"/>
              <w:autoSpaceDN w:val="0"/>
              <w:adjustRightInd w:val="0"/>
              <w:rPr>
                <w:rFonts w:cs="Times New Roman"/>
                <w:szCs w:val="28"/>
              </w:rPr>
            </w:pPr>
            <w:r>
              <w:rPr>
                <w:rFonts w:cs="Times New Roman"/>
                <w:szCs w:val="28"/>
              </w:rPr>
              <w:t>Проект «Организация ярмарочной торговли в Хохольском муниципальном районе».</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31</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proofErr w:type="spellStart"/>
            <w:r>
              <w:rPr>
                <w:rFonts w:cs="Times New Roman"/>
                <w:szCs w:val="28"/>
              </w:rPr>
              <w:t>Эртильский</w:t>
            </w:r>
            <w:proofErr w:type="spellEnd"/>
            <w:r>
              <w:rPr>
                <w:rFonts w:cs="Times New Roman"/>
                <w:szCs w:val="28"/>
              </w:rPr>
              <w:t xml:space="preserve"> муниципальный район</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23,09</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1458</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3. Интегрированное развитие отраслей по производству и переработке продукции растениеводства, развитие мясомолочного животноводства.</w:t>
            </w:r>
          </w:p>
          <w:p w:rsidR="001B4925" w:rsidRDefault="001B4925" w:rsidP="001B4925">
            <w:pPr>
              <w:autoSpaceDE w:val="0"/>
              <w:autoSpaceDN w:val="0"/>
              <w:adjustRightInd w:val="0"/>
              <w:rPr>
                <w:rFonts w:cs="Times New Roman"/>
                <w:szCs w:val="28"/>
              </w:rPr>
            </w:pPr>
            <w:r>
              <w:rPr>
                <w:rFonts w:cs="Times New Roman"/>
                <w:szCs w:val="28"/>
              </w:rPr>
              <w:t>4. Развитие малого и среднего бизнеса в сферах: сельское хозяйство, перерабатывающая промышленность, оказание услуг населению</w:t>
            </w: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«Создание комплекса по производству и переработке плодово-ягодной продукции в г. Эртиль».</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завода по производству картофельного крахмала».</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комплекса по приемке и переработке молока в с. Б.-Добринка».</w:t>
            </w:r>
          </w:p>
          <w:p w:rsidR="001B4925" w:rsidRDefault="001B4925" w:rsidP="001B4925">
            <w:pPr>
              <w:autoSpaceDE w:val="0"/>
              <w:autoSpaceDN w:val="0"/>
              <w:adjustRightInd w:val="0"/>
              <w:rPr>
                <w:rFonts w:cs="Times New Roman"/>
                <w:szCs w:val="28"/>
              </w:rPr>
            </w:pPr>
            <w:r>
              <w:rPr>
                <w:rFonts w:cs="Times New Roman"/>
                <w:szCs w:val="28"/>
              </w:rPr>
              <w:t xml:space="preserve">Проект «Строительство комплексов по производству молока в с. </w:t>
            </w:r>
            <w:proofErr w:type="spellStart"/>
            <w:r>
              <w:rPr>
                <w:rFonts w:cs="Times New Roman"/>
                <w:szCs w:val="28"/>
              </w:rPr>
              <w:t>Б.-Матреновка</w:t>
            </w:r>
            <w:proofErr w:type="spellEnd"/>
            <w:r>
              <w:rPr>
                <w:rFonts w:cs="Times New Roman"/>
                <w:szCs w:val="28"/>
              </w:rPr>
              <w:t xml:space="preserve"> и п. Первомайский».</w:t>
            </w:r>
          </w:p>
          <w:p w:rsidR="001B4925" w:rsidRDefault="001B4925" w:rsidP="001B4925">
            <w:pPr>
              <w:autoSpaceDE w:val="0"/>
              <w:autoSpaceDN w:val="0"/>
              <w:adjustRightInd w:val="0"/>
              <w:rPr>
                <w:rFonts w:cs="Times New Roman"/>
                <w:szCs w:val="28"/>
              </w:rPr>
            </w:pPr>
            <w:r>
              <w:rPr>
                <w:rFonts w:cs="Times New Roman"/>
                <w:szCs w:val="28"/>
              </w:rPr>
              <w:t>Проект «Модернизация производства ООО «Эртиль-сахар».</w:t>
            </w:r>
          </w:p>
        </w:tc>
      </w:tr>
      <w:tr w:rsidR="001B4925" w:rsidTr="001B4925">
        <w:tc>
          <w:tcPr>
            <w:tcW w:w="45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32</w:t>
            </w:r>
          </w:p>
        </w:tc>
        <w:tc>
          <w:tcPr>
            <w:tcW w:w="1984"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Городской округ г. Борисоглебск</w:t>
            </w:r>
          </w:p>
        </w:tc>
        <w:tc>
          <w:tcPr>
            <w:tcW w:w="1279"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74,154</w:t>
            </w:r>
          </w:p>
        </w:tc>
        <w:tc>
          <w:tcPr>
            <w:tcW w:w="1077"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jc w:val="center"/>
              <w:rPr>
                <w:rFonts w:cs="Times New Roman"/>
                <w:szCs w:val="28"/>
              </w:rPr>
            </w:pPr>
            <w:r>
              <w:rPr>
                <w:rFonts w:cs="Times New Roman"/>
                <w:szCs w:val="28"/>
              </w:rPr>
              <w:t>1370,91</w:t>
            </w:r>
          </w:p>
        </w:tc>
        <w:tc>
          <w:tcPr>
            <w:tcW w:w="3751"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3. Повышение эффективности с/</w:t>
            </w:r>
            <w:proofErr w:type="spellStart"/>
            <w:r>
              <w:rPr>
                <w:rFonts w:cs="Times New Roman"/>
                <w:szCs w:val="28"/>
              </w:rPr>
              <w:t>х</w:t>
            </w:r>
            <w:proofErr w:type="spellEnd"/>
          </w:p>
          <w:p w:rsidR="001B4925" w:rsidRDefault="001B4925" w:rsidP="001B4925">
            <w:pPr>
              <w:autoSpaceDE w:val="0"/>
              <w:autoSpaceDN w:val="0"/>
              <w:adjustRightInd w:val="0"/>
              <w:rPr>
                <w:rFonts w:cs="Times New Roman"/>
                <w:szCs w:val="28"/>
              </w:rPr>
            </w:pPr>
            <w:r>
              <w:rPr>
                <w:rFonts w:cs="Times New Roman"/>
                <w:szCs w:val="28"/>
              </w:rPr>
              <w:t>производства.</w:t>
            </w:r>
          </w:p>
          <w:p w:rsidR="001B4925" w:rsidRDefault="001B4925" w:rsidP="001B4925">
            <w:pPr>
              <w:autoSpaceDE w:val="0"/>
              <w:autoSpaceDN w:val="0"/>
              <w:adjustRightInd w:val="0"/>
              <w:rPr>
                <w:rFonts w:cs="Times New Roman"/>
                <w:szCs w:val="28"/>
              </w:rPr>
            </w:pPr>
          </w:p>
        </w:tc>
        <w:tc>
          <w:tcPr>
            <w:tcW w:w="6350" w:type="dxa"/>
            <w:tcBorders>
              <w:top w:val="single" w:sz="4" w:space="0" w:color="auto"/>
              <w:left w:val="single" w:sz="4" w:space="0" w:color="auto"/>
              <w:bottom w:val="single" w:sz="4" w:space="0" w:color="auto"/>
              <w:right w:val="single" w:sz="4" w:space="0" w:color="auto"/>
            </w:tcBorders>
          </w:tcPr>
          <w:p w:rsidR="001B4925" w:rsidRDefault="001B4925" w:rsidP="001B4925">
            <w:pPr>
              <w:autoSpaceDE w:val="0"/>
              <w:autoSpaceDN w:val="0"/>
              <w:adjustRightInd w:val="0"/>
              <w:rPr>
                <w:rFonts w:cs="Times New Roman"/>
                <w:szCs w:val="28"/>
              </w:rPr>
            </w:pPr>
            <w:r>
              <w:rPr>
                <w:rFonts w:cs="Times New Roman"/>
                <w:szCs w:val="28"/>
              </w:rPr>
              <w:t>Проект «Строительство складских помещений по хранению сельскохозяйственной продукции».</w:t>
            </w:r>
          </w:p>
          <w:p w:rsidR="001B4925" w:rsidRDefault="001B4925" w:rsidP="001B4925">
            <w:pPr>
              <w:autoSpaceDE w:val="0"/>
              <w:autoSpaceDN w:val="0"/>
              <w:adjustRightInd w:val="0"/>
              <w:rPr>
                <w:rFonts w:cs="Times New Roman"/>
                <w:szCs w:val="28"/>
              </w:rPr>
            </w:pPr>
            <w:r>
              <w:rPr>
                <w:rFonts w:cs="Times New Roman"/>
                <w:szCs w:val="28"/>
              </w:rPr>
              <w:t>Проект «Строительство элеватора по подработке и хранению зерновых культур».</w:t>
            </w:r>
          </w:p>
          <w:p w:rsidR="001B4925" w:rsidRDefault="001B4925" w:rsidP="001B4925">
            <w:pPr>
              <w:autoSpaceDE w:val="0"/>
              <w:autoSpaceDN w:val="0"/>
              <w:adjustRightInd w:val="0"/>
              <w:rPr>
                <w:rFonts w:cs="Times New Roman"/>
                <w:szCs w:val="28"/>
              </w:rPr>
            </w:pPr>
            <w:r>
              <w:rPr>
                <w:rFonts w:cs="Times New Roman"/>
                <w:szCs w:val="28"/>
              </w:rPr>
              <w:t>Проект «Строительство плодохранилища».</w:t>
            </w:r>
          </w:p>
          <w:p w:rsidR="001B4925" w:rsidRDefault="001B4925" w:rsidP="001B4925">
            <w:pPr>
              <w:autoSpaceDE w:val="0"/>
              <w:autoSpaceDN w:val="0"/>
              <w:adjustRightInd w:val="0"/>
              <w:rPr>
                <w:rFonts w:cs="Times New Roman"/>
                <w:szCs w:val="28"/>
              </w:rPr>
            </w:pPr>
            <w:r>
              <w:rPr>
                <w:rFonts w:cs="Times New Roman"/>
                <w:szCs w:val="28"/>
              </w:rPr>
              <w:t>Проект «Закладка плодового сада интенсивного типа».</w:t>
            </w:r>
          </w:p>
        </w:tc>
      </w:tr>
    </w:tbl>
    <w:p w:rsidR="001B4925" w:rsidRDefault="001B4925" w:rsidP="001B4925">
      <w:pPr>
        <w:ind w:firstLine="709"/>
        <w:rPr>
          <w:rFonts w:cs="Times New Roman"/>
          <w:szCs w:val="28"/>
        </w:rPr>
      </w:pPr>
    </w:p>
    <w:p w:rsidR="001B4925" w:rsidRDefault="001B4925" w:rsidP="001B4925">
      <w:pPr>
        <w:ind w:firstLine="709"/>
        <w:rPr>
          <w:rFonts w:cs="Times New Roman"/>
          <w:szCs w:val="28"/>
        </w:rPr>
        <w:sectPr w:rsidR="001B4925" w:rsidSect="001B4925">
          <w:pgSz w:w="16838" w:h="11906" w:orient="landscape"/>
          <w:pgMar w:top="709" w:right="1134" w:bottom="1701" w:left="1134" w:header="709" w:footer="709" w:gutter="0"/>
          <w:cols w:space="708"/>
          <w:docGrid w:linePitch="360"/>
        </w:sectPr>
      </w:pPr>
    </w:p>
    <w:p w:rsidR="001B4925" w:rsidRDefault="001B4925" w:rsidP="001B4925">
      <w:pPr>
        <w:autoSpaceDE w:val="0"/>
        <w:autoSpaceDN w:val="0"/>
        <w:adjustRightInd w:val="0"/>
        <w:jc w:val="right"/>
        <w:outlineLvl w:val="0"/>
        <w:rPr>
          <w:rFonts w:cs="Times New Roman"/>
          <w:szCs w:val="28"/>
        </w:rPr>
      </w:pPr>
      <w:r>
        <w:rPr>
          <w:rFonts w:cs="Times New Roman"/>
          <w:szCs w:val="28"/>
        </w:rPr>
        <w:t>Приложение 7</w:t>
      </w:r>
    </w:p>
    <w:p w:rsidR="001B4925" w:rsidRDefault="001B4925" w:rsidP="001B4925">
      <w:pPr>
        <w:autoSpaceDE w:val="0"/>
        <w:autoSpaceDN w:val="0"/>
        <w:adjustRightInd w:val="0"/>
        <w:jc w:val="right"/>
        <w:rPr>
          <w:rFonts w:cs="Times New Roman"/>
          <w:szCs w:val="28"/>
        </w:rPr>
      </w:pPr>
      <w:r>
        <w:rPr>
          <w:rFonts w:cs="Times New Roman"/>
          <w:szCs w:val="28"/>
        </w:rPr>
        <w:t>к Стратегии</w:t>
      </w:r>
    </w:p>
    <w:p w:rsidR="001B4925" w:rsidRDefault="001B4925" w:rsidP="001B4925">
      <w:pPr>
        <w:autoSpaceDE w:val="0"/>
        <w:autoSpaceDN w:val="0"/>
        <w:adjustRightInd w:val="0"/>
        <w:jc w:val="right"/>
        <w:rPr>
          <w:rFonts w:cs="Times New Roman"/>
          <w:szCs w:val="28"/>
        </w:rPr>
      </w:pPr>
      <w:r>
        <w:rPr>
          <w:rFonts w:cs="Times New Roman"/>
          <w:szCs w:val="28"/>
        </w:rPr>
        <w:t>социально-экономического развития</w:t>
      </w:r>
    </w:p>
    <w:p w:rsidR="001B4925" w:rsidRDefault="001B4925" w:rsidP="001B4925">
      <w:pPr>
        <w:autoSpaceDE w:val="0"/>
        <w:autoSpaceDN w:val="0"/>
        <w:adjustRightInd w:val="0"/>
        <w:jc w:val="right"/>
        <w:rPr>
          <w:rFonts w:cs="Times New Roman"/>
          <w:szCs w:val="28"/>
        </w:rPr>
      </w:pPr>
      <w:r>
        <w:rPr>
          <w:rFonts w:cs="Times New Roman"/>
          <w:szCs w:val="28"/>
        </w:rPr>
        <w:t>Воронежской области на период до 2035 года</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rPr>
          <w:rFonts w:cs="Times New Roman"/>
          <w:b/>
          <w:bCs/>
          <w:szCs w:val="28"/>
        </w:rPr>
      </w:pPr>
      <w:r>
        <w:rPr>
          <w:rFonts w:cs="Times New Roman"/>
          <w:b/>
          <w:bCs/>
          <w:szCs w:val="28"/>
        </w:rPr>
        <w:t>Пространственная конфигурация кластеров АПК</w:t>
      </w:r>
    </w:p>
    <w:p w:rsidR="001B4925" w:rsidRDefault="001B4925" w:rsidP="001B4925">
      <w:pPr>
        <w:autoSpaceDE w:val="0"/>
        <w:autoSpaceDN w:val="0"/>
        <w:adjustRightInd w:val="0"/>
        <w:jc w:val="center"/>
        <w:rPr>
          <w:rFonts w:cs="Times New Roman"/>
          <w:b/>
          <w:bCs/>
          <w:szCs w:val="28"/>
        </w:rPr>
      </w:pPr>
      <w:r>
        <w:rPr>
          <w:rFonts w:cs="Times New Roman"/>
          <w:b/>
          <w:bCs/>
          <w:szCs w:val="28"/>
        </w:rPr>
        <w:t>Воронежской области</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outlineLvl w:val="1"/>
        <w:rPr>
          <w:rFonts w:cs="Times New Roman"/>
          <w:b/>
          <w:bCs/>
          <w:szCs w:val="28"/>
        </w:rPr>
      </w:pPr>
      <w:r>
        <w:rPr>
          <w:rFonts w:cs="Times New Roman"/>
          <w:b/>
          <w:bCs/>
          <w:szCs w:val="28"/>
        </w:rPr>
        <w:t>Кластер по производству сахара</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rPr>
          <w:rFonts w:cs="Times New Roman"/>
          <w:szCs w:val="28"/>
        </w:rPr>
      </w:pPr>
      <w:r>
        <w:rPr>
          <w:rFonts w:cs="Times New Roman"/>
          <w:noProof/>
          <w:position w:val="-394"/>
          <w:szCs w:val="28"/>
          <w:lang w:eastAsia="ru-RU"/>
        </w:rPr>
        <w:drawing>
          <wp:inline distT="0" distB="0" distL="0" distR="0">
            <wp:extent cx="6877050" cy="5191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7050" cy="5191125"/>
                    </a:xfrm>
                    <a:prstGeom prst="rect">
                      <a:avLst/>
                    </a:prstGeom>
                    <a:noFill/>
                    <a:ln>
                      <a:noFill/>
                    </a:ln>
                  </pic:spPr>
                </pic:pic>
              </a:graphicData>
            </a:graphic>
          </wp:inline>
        </w:drawing>
      </w: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r>
        <w:rPr>
          <w:rFonts w:cs="Times New Roman"/>
          <w:b/>
          <w:bCs/>
          <w:szCs w:val="28"/>
        </w:rPr>
        <w:t>Кластер по производству мясных продуктов</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rPr>
          <w:rFonts w:cs="Times New Roman"/>
          <w:szCs w:val="28"/>
        </w:rPr>
      </w:pPr>
      <w:r>
        <w:rPr>
          <w:rFonts w:cs="Times New Roman"/>
          <w:noProof/>
          <w:position w:val="-394"/>
          <w:szCs w:val="28"/>
          <w:lang w:eastAsia="ru-RU"/>
        </w:rPr>
        <w:drawing>
          <wp:inline distT="0" distB="0" distL="0" distR="0">
            <wp:extent cx="4962525" cy="519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5191125"/>
                    </a:xfrm>
                    <a:prstGeom prst="rect">
                      <a:avLst/>
                    </a:prstGeom>
                    <a:noFill/>
                    <a:ln>
                      <a:noFill/>
                    </a:ln>
                  </pic:spPr>
                </pic:pic>
              </a:graphicData>
            </a:graphic>
          </wp:inline>
        </w:drawing>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p>
    <w:p w:rsidR="001B4925" w:rsidRDefault="001B4925" w:rsidP="001B4925">
      <w:pPr>
        <w:autoSpaceDE w:val="0"/>
        <w:autoSpaceDN w:val="0"/>
        <w:adjustRightInd w:val="0"/>
        <w:jc w:val="center"/>
        <w:outlineLvl w:val="1"/>
        <w:rPr>
          <w:rFonts w:cs="Times New Roman"/>
          <w:b/>
          <w:bCs/>
          <w:szCs w:val="28"/>
        </w:rPr>
      </w:pPr>
      <w:r>
        <w:rPr>
          <w:rFonts w:cs="Times New Roman"/>
          <w:b/>
          <w:bCs/>
          <w:szCs w:val="28"/>
        </w:rPr>
        <w:t>Кластер по производству молочных продуктов</w:t>
      </w:r>
    </w:p>
    <w:p w:rsidR="001B4925" w:rsidRDefault="001B4925" w:rsidP="001B4925">
      <w:pPr>
        <w:autoSpaceDE w:val="0"/>
        <w:autoSpaceDN w:val="0"/>
        <w:adjustRightInd w:val="0"/>
        <w:ind w:firstLine="540"/>
        <w:rPr>
          <w:rFonts w:cs="Times New Roman"/>
          <w:szCs w:val="28"/>
        </w:rPr>
      </w:pPr>
    </w:p>
    <w:p w:rsidR="001B4925" w:rsidRDefault="001B4925" w:rsidP="001B4925">
      <w:pPr>
        <w:autoSpaceDE w:val="0"/>
        <w:autoSpaceDN w:val="0"/>
        <w:adjustRightInd w:val="0"/>
        <w:jc w:val="center"/>
        <w:rPr>
          <w:rFonts w:cs="Times New Roman"/>
          <w:szCs w:val="28"/>
        </w:rPr>
      </w:pPr>
      <w:r>
        <w:rPr>
          <w:rFonts w:cs="Times New Roman"/>
          <w:noProof/>
          <w:position w:val="-394"/>
          <w:szCs w:val="28"/>
          <w:lang w:eastAsia="ru-RU"/>
        </w:rPr>
        <w:drawing>
          <wp:inline distT="0" distB="0" distL="0" distR="0">
            <wp:extent cx="5010150" cy="519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0150" cy="5191125"/>
                    </a:xfrm>
                    <a:prstGeom prst="rect">
                      <a:avLst/>
                    </a:prstGeom>
                    <a:noFill/>
                    <a:ln>
                      <a:noFill/>
                    </a:ln>
                  </pic:spPr>
                </pic:pic>
              </a:graphicData>
            </a:graphic>
          </wp:inline>
        </w:drawing>
      </w:r>
    </w:p>
    <w:p w:rsidR="001B4925" w:rsidRDefault="001B4925" w:rsidP="001B4925">
      <w:pPr>
        <w:autoSpaceDE w:val="0"/>
        <w:autoSpaceDN w:val="0"/>
        <w:adjustRightInd w:val="0"/>
        <w:ind w:firstLine="709"/>
        <w:rPr>
          <w:rFonts w:cs="Times New Roman"/>
          <w:b/>
          <w:szCs w:val="28"/>
        </w:rPr>
      </w:pPr>
    </w:p>
    <w:p w:rsidR="00B76967" w:rsidRDefault="00B76967">
      <w:pPr>
        <w:spacing w:after="200" w:line="276" w:lineRule="auto"/>
        <w:jc w:val="left"/>
        <w:rPr>
          <w:rFonts w:cs="Times New Roman"/>
          <w:b/>
          <w:szCs w:val="28"/>
        </w:rPr>
      </w:pPr>
      <w:r>
        <w:rPr>
          <w:rFonts w:cs="Times New Roman"/>
          <w:b/>
          <w:szCs w:val="28"/>
        </w:rPr>
        <w:br w:type="page"/>
      </w:r>
    </w:p>
    <w:p w:rsidR="001B4925" w:rsidRPr="007B78F3" w:rsidRDefault="00530C09" w:rsidP="00530C09">
      <w:pPr>
        <w:autoSpaceDE w:val="0"/>
        <w:autoSpaceDN w:val="0"/>
        <w:adjustRightInd w:val="0"/>
        <w:ind w:firstLine="709"/>
        <w:jc w:val="center"/>
        <w:rPr>
          <w:rFonts w:cs="Times New Roman"/>
          <w:b/>
          <w:szCs w:val="28"/>
        </w:rPr>
      </w:pPr>
      <w:r>
        <w:rPr>
          <w:rFonts w:cs="Times New Roman"/>
          <w:b/>
          <w:szCs w:val="28"/>
        </w:rPr>
        <w:t xml:space="preserve">2.5.2. </w:t>
      </w:r>
      <w:r w:rsidRPr="007B78F3">
        <w:rPr>
          <w:rFonts w:cs="Times New Roman"/>
          <w:b/>
          <w:szCs w:val="28"/>
        </w:rPr>
        <w:t>ЗАКОНОДАТЕЛЬСТВО, ОПОСРЕДОВАННО СВЯЗАННОЕ С РАСТЕНИЕВОДСТВОМ</w:t>
      </w:r>
    </w:p>
    <w:p w:rsidR="001B4925" w:rsidRPr="007B78F3" w:rsidRDefault="001B4925" w:rsidP="001B4925">
      <w:pPr>
        <w:autoSpaceDE w:val="0"/>
        <w:autoSpaceDN w:val="0"/>
        <w:adjustRightInd w:val="0"/>
        <w:ind w:firstLine="709"/>
        <w:rPr>
          <w:rFonts w:cs="Times New Roman"/>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4A5C85" w:rsidRDefault="004A5C85"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4A5C85" w:rsidRPr="007B78F3" w:rsidRDefault="004A5C85"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ОБ ОБЕСПЕЧЕНИИ ПЛОДОРОДИЯ ЗЕМЕЛЬ СЕЛЬСКОХОЗЯЙСТВЕННОГО</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НАЗНАЧЕНИЯ НА ТЕРРИТОРИИ ВОРОНЕЖСКОЙ ОБЛАСТИ</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18 февраля 2010 года</w:t>
      </w:r>
    </w:p>
    <w:p w:rsidR="001B4925" w:rsidRPr="007B78F3" w:rsidRDefault="001B4925" w:rsidP="001B4925">
      <w:pPr>
        <w:autoSpaceDE w:val="0"/>
        <w:autoSpaceDN w:val="0"/>
        <w:adjustRightInd w:val="0"/>
        <w:rPr>
          <w:rFonts w:cs="Times New Roman"/>
          <w:sz w:val="24"/>
          <w:szCs w:val="24"/>
        </w:rPr>
      </w:pPr>
    </w:p>
    <w:p w:rsidR="00966304" w:rsidRPr="007B78F3" w:rsidRDefault="00966304" w:rsidP="00966304">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25.12.2013 </w:t>
      </w:r>
      <w:hyperlink r:id="rId95" w:history="1">
        <w:r>
          <w:rPr>
            <w:rFonts w:cs="Times New Roman"/>
            <w:szCs w:val="28"/>
          </w:rPr>
          <w:t>№</w:t>
        </w:r>
        <w:r w:rsidRPr="007B78F3">
          <w:rPr>
            <w:rFonts w:cs="Times New Roman"/>
            <w:szCs w:val="28"/>
          </w:rPr>
          <w:t xml:space="preserve"> 186-ОЗ</w:t>
        </w:r>
      </w:hyperlink>
      <w:r w:rsidRPr="007B78F3">
        <w:rPr>
          <w:rFonts w:cs="Times New Roman"/>
          <w:szCs w:val="28"/>
        </w:rPr>
        <w:t>,</w:t>
      </w:r>
    </w:p>
    <w:p w:rsidR="00966304" w:rsidRDefault="00966304" w:rsidP="00966304">
      <w:pPr>
        <w:autoSpaceDE w:val="0"/>
        <w:autoSpaceDN w:val="0"/>
        <w:adjustRightInd w:val="0"/>
        <w:jc w:val="center"/>
        <w:rPr>
          <w:rFonts w:cs="Times New Roman"/>
          <w:szCs w:val="28"/>
        </w:rPr>
      </w:pPr>
      <w:r w:rsidRPr="007B78F3">
        <w:rPr>
          <w:rFonts w:cs="Times New Roman"/>
          <w:szCs w:val="28"/>
        </w:rPr>
        <w:t xml:space="preserve">от 05.10.2017 </w:t>
      </w:r>
      <w:hyperlink r:id="rId96" w:history="1">
        <w:r>
          <w:rPr>
            <w:rFonts w:cs="Times New Roman"/>
            <w:szCs w:val="28"/>
          </w:rPr>
          <w:t>№</w:t>
        </w:r>
        <w:r w:rsidRPr="007B78F3">
          <w:rPr>
            <w:rFonts w:cs="Times New Roman"/>
            <w:szCs w:val="28"/>
          </w:rPr>
          <w:t xml:space="preserve"> 131-ОЗ</w:t>
        </w:r>
      </w:hyperlink>
      <w:r w:rsidRPr="007B78F3">
        <w:rPr>
          <w:rFonts w:cs="Times New Roman"/>
          <w:szCs w:val="28"/>
        </w:rPr>
        <w:t xml:space="preserve">, от 01.12.2017 </w:t>
      </w:r>
      <w:hyperlink r:id="rId97" w:history="1">
        <w:r>
          <w:rPr>
            <w:rFonts w:cs="Times New Roman"/>
            <w:szCs w:val="28"/>
          </w:rPr>
          <w:t>№</w:t>
        </w:r>
        <w:r w:rsidRPr="007B78F3">
          <w:rPr>
            <w:rFonts w:cs="Times New Roman"/>
            <w:szCs w:val="28"/>
          </w:rPr>
          <w:t xml:space="preserve"> 185-ОЗ</w:t>
        </w:r>
      </w:hyperlink>
      <w:r w:rsidRPr="007B78F3">
        <w:rPr>
          <w:rFonts w:cs="Times New Roman"/>
          <w:szCs w:val="28"/>
        </w:rPr>
        <w:t>)</w:t>
      </w:r>
    </w:p>
    <w:p w:rsidR="00966304" w:rsidRPr="007B78F3" w:rsidRDefault="00966304" w:rsidP="001B4925">
      <w:pPr>
        <w:autoSpaceDE w:val="0"/>
        <w:autoSpaceDN w:val="0"/>
        <w:adjustRightInd w:val="0"/>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Земля является основой жизни и деятельности человека, национальным достоянием народа.</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Правовое регулирование отношений в сфере обеспечения плодородия земель сельскохозяйственного назначения осуществляется в соответствии с принципом земельного законодательства приоритетности охраны земли как важнейшего компонента окружающей среды и средства производства в сельском хозяйстве перед использованием земли в качестве недвижимого имущества.</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1. Сфера действия настоящего Закона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1. Настоящий Закон Воронежской области регулирует отношения по обеспечению плодородия земель сельскохозяйственного назначения на территории Воронежской области и распространяется на правоотношения, возникающие при владении и пользовании земельными участками из состава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Действие настоящего Закона Воронежской области не распространяется на земельные участки, предоставленные гражданам для ведения личного подсобного хозяйства, садоводства, огородничества и животноводства.</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(в ред. </w:t>
      </w:r>
      <w:hyperlink r:id="rId98" w:history="1">
        <w:r w:rsidRPr="007B78F3">
          <w:rPr>
            <w:rFonts w:cs="Times New Roman"/>
            <w:szCs w:val="28"/>
          </w:rPr>
          <w:t>закона</w:t>
        </w:r>
      </w:hyperlink>
      <w:r w:rsidRPr="007B78F3">
        <w:rPr>
          <w:rFonts w:cs="Times New Roman"/>
          <w:szCs w:val="28"/>
        </w:rPr>
        <w:t xml:space="preserve"> Воронежской области от 01.12.2017 </w:t>
      </w:r>
      <w:r>
        <w:rPr>
          <w:rFonts w:cs="Times New Roman"/>
          <w:szCs w:val="28"/>
        </w:rPr>
        <w:t>№</w:t>
      </w:r>
      <w:r w:rsidRPr="007B78F3">
        <w:rPr>
          <w:rFonts w:cs="Times New Roman"/>
          <w:szCs w:val="28"/>
        </w:rPr>
        <w:t xml:space="preserve"> 185-ОЗ)</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2. Основные понятия, используемые для целей настоящего Закона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Для целей настоящего Закона Воронежской области используются следующие основные понятия: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плодородие земель сельскохозяйственного назначения -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государственное нормирование плодородия земель сельскохозяйственного назначения - разработка и утверждение норм и правил в области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(п. 2 в ред. </w:t>
      </w:r>
      <w:hyperlink r:id="rId99"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воспроизводство плодородия земель сельскохозяйственного назначения - сохранение и повышение плодородия земель сельскохозяйственного назначения посредством систематического проведения агротехнических, агрохимических, мелиоративных, фитосанитарных, противоэрозионных и иных мероприятий;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4) деградация земель сельскохозяйственного назначения - ухудшение свойств земель сельскохозяйственного назначения в результате природного и антропогенного воздействий;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5) загрязнение почв - содержание в почвах химических соединений, радиоактивных элементов, патогенных организмов в количествах, оказывающих вредное воздействие на здоровье человека, окружающую среду, плодородие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6) агротехнические мероприятия - совокупность научно обоснованных приемов обработки почв в целях воспроизводства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 xml:space="preserve">7) агрохимические мероприятия - совокупность научно обоснованных приемов применения </w:t>
      </w:r>
      <w:proofErr w:type="spellStart"/>
      <w:r w:rsidRPr="007B78F3">
        <w:rPr>
          <w:rFonts w:cs="Times New Roman"/>
          <w:szCs w:val="28"/>
        </w:rPr>
        <w:t>агрохимикатов</w:t>
      </w:r>
      <w:proofErr w:type="spellEnd"/>
      <w:r w:rsidRPr="007B78F3">
        <w:rPr>
          <w:rFonts w:cs="Times New Roman"/>
          <w:szCs w:val="28"/>
        </w:rPr>
        <w:t xml:space="preserve">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 xml:space="preserve">8) мелиоративные мероприятия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w:t>
      </w:r>
      <w:proofErr w:type="spellStart"/>
      <w:r w:rsidRPr="007B78F3">
        <w:rPr>
          <w:rFonts w:cs="Times New Roman"/>
          <w:szCs w:val="28"/>
        </w:rPr>
        <w:t>культуртехнических</w:t>
      </w:r>
      <w:proofErr w:type="spellEnd"/>
      <w:r w:rsidRPr="007B78F3">
        <w:rPr>
          <w:rFonts w:cs="Times New Roman"/>
          <w:szCs w:val="28"/>
        </w:rPr>
        <w:t xml:space="preserve"> работ, работ по улучшению химических и физических свойств почв, научное и производственно-техническое обеспечение указанных работ;</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9) фитосанитарные мероприятия - совокупность научно обоснованных приемов выявления и устранения засоренности почв сорными растениями, зараженности почв болезнями и вредителями сельскохозяйственных растений;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10) противоэрозионные мероприятия - совокупность научно обоснованных приемов защиты почв от водной, ветровой и механической эрозии;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11) геоботаническое обследование земель сельскохозяйственного назначения - выявление состава и структуры растительного покрова во взаимосвязи с окружающей средой, особенностями территориального размещения, продуктивности сельскохозяйственных угодий, а также степени их засоренности вредными и ядовитыми растениями;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 xml:space="preserve">12) сельскохозяйственные товаропроизводители - организации, индивидуальные предприниматели, крестьянские (фермерские) хозяйства,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r:id="rId100" w:history="1">
        <w:r w:rsidRPr="007B78F3">
          <w:rPr>
            <w:rFonts w:cs="Times New Roman"/>
            <w:szCs w:val="28"/>
          </w:rPr>
          <w:t>перечнем</w:t>
        </w:r>
      </w:hyperlink>
      <w:r w:rsidRPr="007B78F3">
        <w:rPr>
          <w:rFonts w:cs="Times New Roman"/>
          <w:szCs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13)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(в ред. </w:t>
      </w:r>
      <w:hyperlink r:id="rId101"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14) землевладельцы - лица, владеющие и пользующиеся земельными участками на праве пожизненного наследуемого владения.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3. Правовое регулирование деятельности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Правовое регулирование деятельности в сфере обеспечения плодородия земель сельскохозяйственного назначения на территории Воронежской области осуществляется в соответствии с </w:t>
      </w:r>
      <w:hyperlink r:id="rId102" w:history="1">
        <w:r w:rsidRPr="007B78F3">
          <w:rPr>
            <w:rFonts w:cs="Times New Roman"/>
            <w:szCs w:val="28"/>
          </w:rPr>
          <w:t>Конституцией</w:t>
        </w:r>
      </w:hyperlink>
      <w:r w:rsidRPr="007B78F3">
        <w:rPr>
          <w:rFonts w:cs="Times New Roman"/>
          <w:szCs w:val="28"/>
        </w:rPr>
        <w:t xml:space="preserve"> Российской Федерации, Земельным </w:t>
      </w:r>
      <w:hyperlink r:id="rId103"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104" w:history="1">
        <w:r w:rsidRPr="007B78F3">
          <w:rPr>
            <w:rFonts w:cs="Times New Roman"/>
            <w:szCs w:val="28"/>
          </w:rPr>
          <w:t>законом</w:t>
        </w:r>
      </w:hyperlink>
      <w:r w:rsidR="00966304">
        <w:rPr>
          <w:rFonts w:cs="Times New Roman"/>
          <w:szCs w:val="28"/>
        </w:rPr>
        <w:t xml:space="preserve"> «</w:t>
      </w:r>
      <w:r w:rsidRPr="007B78F3">
        <w:rPr>
          <w:rFonts w:cs="Times New Roman"/>
          <w:szCs w:val="28"/>
        </w:rPr>
        <w:t>О государственном регулировании обеспечения плодородия земель сельскохозяйственного назнач</w:t>
      </w:r>
      <w:r w:rsidR="00966304">
        <w:rPr>
          <w:rFonts w:cs="Times New Roman"/>
          <w:szCs w:val="28"/>
        </w:rPr>
        <w:t>ения»</w:t>
      </w:r>
      <w:r w:rsidRPr="007B78F3">
        <w:rPr>
          <w:rFonts w:cs="Times New Roman"/>
          <w:szCs w:val="28"/>
        </w:rPr>
        <w:t>, другими федеральными законами и иными нормативными правовыми актами Российской Федерации, настоящим Законом Воронежской области, другими законами Воронежской области и иными нормативными правовыми актами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4. Полномочия Воронежской областной Думы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Воронежская областная Дума в сфере обеспечения плодородия земель сельскохозяйственного назначения в пределах своей компетенции: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принимает законы Воронежской области и иные нормативные правовые акты Воронежской области в сфере обеспечения плодородия земель сельскохозяйственного назначения, осуществляет контроль за их соблюдением и исполнением;</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осуществляет иные полномочия в пределах своей компетенции в соответствии с действующим законодательством.</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5. Полномочия правительства Воронежской области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К полномочиям правительства Воронежской области в сфере обеспечения плодородия земель сельскохозяйственного назначения в соответствии с действующим законодательством относятся: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установление порядка принятия решений о разработке государственных программ Воронежской области, их формирования и реализации, а также их утверждение;</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(в ред. </w:t>
      </w:r>
      <w:hyperlink r:id="rId105"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определение уполномоченного исполнительного органа государственной власти Воронежской области в сфере обеспечения плодородия земель сельскохозяйственного назначения (далее - уполномоченный орган);</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утверждение правил рационального использования земель сельскохозяйственного назначения в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4) иные полномочия в пределах компетенции.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6. Полномочия уполномоченного органа</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К полномочиям уполномоченного органа в сфере обеспечения плодородия земель сельскохозяйственного назначения в соответствии с действующим законодательством относятся: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разработка правил рационального использования земель сельскохозяйственного назначения в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разработка и реализация мер по экономическому стимулированию деятельности собственников, землевладельцев, землепользователей, арендаторов земельных участков в целях повышения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осуществление государственного нормирования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4) финансирование мероприятий по обеспечению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5) финансирование научно-исследовательских работ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6) содействие федеральным органам исполнительной власти в осуществлении мониторинга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7) организация проведения противоэрозионных и мелиоративных работ, направленных на повышение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8) организация проведения почвенных, геоботанических, агрохимических, фитосанитарных и эколого-токсикологических обследований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 xml:space="preserve">9) содействие в обеспечении сельскохозяйственных товаропроизводителей Воронежской области удобрениями, </w:t>
      </w:r>
      <w:proofErr w:type="spellStart"/>
      <w:r w:rsidRPr="007B78F3">
        <w:rPr>
          <w:rFonts w:cs="Times New Roman"/>
          <w:szCs w:val="28"/>
        </w:rPr>
        <w:t>мелиорантами</w:t>
      </w:r>
      <w:proofErr w:type="spellEnd"/>
      <w:r w:rsidRPr="007B78F3">
        <w:rPr>
          <w:rFonts w:cs="Times New Roman"/>
          <w:szCs w:val="28"/>
        </w:rPr>
        <w:t>, химическими и биологическими средствами борьбы с сорняками, вредителями и болезнями растений;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10) утверждение формы и порядка ведения шнуровых книг истории полей севооборотов;</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11) создание информационного банка данных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12) осуществление контроля исполнения сельскохозяйственными товаропроизводителями обязанностей, установленных настоящим Законом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13) ежегодное представление в Воронежскую областную Думу доклада о состоянии плодородия земель сельскохозяйственного назначения в Воронежской области и об исполнении требований настоящего Закона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14) иные полномочия в пределах компетенции.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bookmarkStart w:id="15" w:name="Par80"/>
      <w:bookmarkEnd w:id="15"/>
      <w:r w:rsidRPr="007B78F3">
        <w:rPr>
          <w:rFonts w:cs="Times New Roman"/>
          <w:b/>
          <w:bCs/>
          <w:szCs w:val="28"/>
        </w:rPr>
        <w:t>Статья 7. Основные направления государственной (областной) поддержки деятельности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Государственная (областная) поддержка деятельности в сфере обеспечения плодородия земель сельскохозяйственного назначения осуществляется по следующим основным направлениям:</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содействие проведению агрохимического обследования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содействие внесению научно обоснованных доз минеральных и органических удобрений;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содействие осуществлению химической мелиорации почв;</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4) реконструкция и восстановление оросительных систем;</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5) строительство противоэрозионных сооружений;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6) создание защитных лесных насаждений;</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7) иные направления в соответствии с действующим законодательством.</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8. Финансирование мероприятий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1. Финансирование мероприятий в сфере обеспечения плодородия земель сельскохозяйственного назначения по направлениям, указанным в </w:t>
      </w:r>
      <w:hyperlink w:anchor="Par80" w:history="1">
        <w:r w:rsidRPr="007B78F3">
          <w:rPr>
            <w:rFonts w:cs="Times New Roman"/>
            <w:szCs w:val="28"/>
          </w:rPr>
          <w:t>статье 7</w:t>
        </w:r>
      </w:hyperlink>
      <w:r w:rsidRPr="007B78F3">
        <w:rPr>
          <w:rFonts w:cs="Times New Roman"/>
          <w:szCs w:val="28"/>
        </w:rPr>
        <w:t xml:space="preserve"> настоящего Закона Воронежской области, осуществляется в соответствии с законодательством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Средства областного бюджета, предусмотренные законом Воронежской области об областном бюджете, предоставляются на поддержку деятельности в сфере обеспечения плодородия земель сельскохозяйственного назначения в соответствии с действующим законодательством в виде субсидий в порядке, определенном правительством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Средства областного бюджета имеют целевое назначение и не могут быть израсходованы на другие цели.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9. Права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Собственники, землевладельцы, землепользователи, арендаторы земельных участков в сфере обеспечения плодородия земель сельскохозяйственного назначения в соответствии с действующим законодательством имеют право:</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получать информацию от уполномоченного органа о состоянии плодородия почв на своих земельных участках и динамике изменения его состояния;</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(в ред. </w:t>
      </w:r>
      <w:hyperlink r:id="rId106"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осуществлять другие права, установленные действующим законодательством.</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10. Обязанности сельскохозяйственных товаропроизводителей - собственников, землевладельцев, землепользователей, арендаторов земельных участков в сфере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Сельскохозяйственные товаропроизводители, являющиеся собственниками, землевладельцами, землепользователями, арендаторами земельных участков, в сфере обеспечения плодородия земель сельскохозяйственного назначения должны исполнять обязанности, установленные федеральным законодательством, а также:</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 осуществлять производство сельскохозяйственной продукции способами, обеспечивающими сохранение 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в том числе производство сельскохозяйственной продукции на основе научно обоснованного чередования культур в севообороте;</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2) не допускать нарушение чередования культур в севообороте, приводящее к распространению вредителей растений и возбудителей болезней растений (например, посев подсолнечника на земельном участке ранее шести лет после его возделывания на данном участке, посев сахарной свеклы после уборки с данного земельного участка сахарной свеклы либо овса, возделывание (посев, выращивание и уборка) озимых культур на одном и том же земельном участке более двух лет подряд);</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3) вести шнуровые книги истории полей севооборотов;</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4) соблюдать нормы и правила в области обеспечения плодородия земель сельскохозяйственного назначения;</w:t>
      </w: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 xml:space="preserve">(п. 4 в ред. </w:t>
      </w:r>
      <w:hyperlink r:id="rId107" w:history="1">
        <w:r w:rsidRPr="007B78F3">
          <w:rPr>
            <w:rFonts w:cs="Times New Roman"/>
            <w:szCs w:val="28"/>
          </w:rPr>
          <w:t>закона</w:t>
        </w:r>
      </w:hyperlink>
      <w:r w:rsidRPr="007B78F3">
        <w:rPr>
          <w:rFonts w:cs="Times New Roman"/>
          <w:szCs w:val="28"/>
        </w:rPr>
        <w:t xml:space="preserve"> Воронежской области от 05.10.2017 </w:t>
      </w:r>
      <w:r>
        <w:rPr>
          <w:rFonts w:cs="Times New Roman"/>
          <w:szCs w:val="28"/>
        </w:rPr>
        <w:t>№</w:t>
      </w:r>
      <w:r w:rsidRPr="007B78F3">
        <w:rPr>
          <w:rFonts w:cs="Times New Roman"/>
          <w:szCs w:val="28"/>
        </w:rPr>
        <w:t xml:space="preserve"> 131-ОЗ)</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5) осуществлять мероприятия по сохранению и воспроизводству плодородия земель сельскохозяйственного назначения, в том числе мелиорированных земель, по охране почв от ветровой и водной эрозии;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 xml:space="preserve">6) представлять в установленном порядке в уполномоченный орган сведения об использовании </w:t>
      </w:r>
      <w:proofErr w:type="spellStart"/>
      <w:r w:rsidRPr="007B78F3">
        <w:rPr>
          <w:rFonts w:cs="Times New Roman"/>
          <w:szCs w:val="28"/>
        </w:rPr>
        <w:t>агрохимикатов</w:t>
      </w:r>
      <w:proofErr w:type="spellEnd"/>
      <w:r w:rsidRPr="007B78F3">
        <w:rPr>
          <w:rFonts w:cs="Times New Roman"/>
          <w:szCs w:val="28"/>
        </w:rPr>
        <w:t xml:space="preserve"> и пестицидов;</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7) содействовать проведению почвенного, агрохимического, фитосанитарного и эколого-токсикологического обследования земель сельскохозяйственного назначения;</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8) не допускать деградацию земель сельскохозяйственного назначения, находящихся в их собственности, владении или пользовании;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9) информировать уполномоченный орган о фактах деградации земель сельскохозяйственного назначения и загрязнения почв на земельных участках, находящихся в их собственности, владении или пользовании;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10) не допускать превышение установленных уполномоченным органом критических величин засоренности посевов сельскохозяйственных культур растениями-сорняками;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11) поддерживать способность почвы обеспечивать валовое производство сельскохозяйственной продукции в соответствии с правилами рационального использования земель сельскохозяйственного назначения, установленными правительством Воронежской области;</w:t>
      </w:r>
    </w:p>
    <w:p w:rsidR="001B4925" w:rsidRPr="007B78F3" w:rsidRDefault="001B4925" w:rsidP="00966304">
      <w:pPr>
        <w:autoSpaceDE w:val="0"/>
        <w:autoSpaceDN w:val="0"/>
        <w:adjustRightInd w:val="0"/>
        <w:spacing w:before="280"/>
        <w:ind w:firstLine="709"/>
        <w:rPr>
          <w:rFonts w:cs="Times New Roman"/>
          <w:szCs w:val="28"/>
        </w:rPr>
      </w:pPr>
      <w:r w:rsidRPr="007B78F3">
        <w:rPr>
          <w:rFonts w:cs="Times New Roman"/>
          <w:szCs w:val="28"/>
        </w:rPr>
        <w:t>12) осуществлять мероприятия по обеспечению сохранности защитных лесных насаждений, противоэрозионных и других аналогичных сооружений.</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11. Ответственность за нарушение требований настоящего Закона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Нарушение требований настоящего Закона Воронежской области влечет ответственность в соответствии с законодательством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outlineLvl w:val="0"/>
        <w:rPr>
          <w:rFonts w:cs="Times New Roman"/>
          <w:b/>
          <w:bCs/>
          <w:szCs w:val="28"/>
        </w:rPr>
      </w:pPr>
      <w:r w:rsidRPr="007B78F3">
        <w:rPr>
          <w:rFonts w:cs="Times New Roman"/>
          <w:b/>
          <w:bCs/>
          <w:szCs w:val="28"/>
        </w:rPr>
        <w:t>Статья 12. Вступление в силу настоящего Закона Воронежской области</w:t>
      </w:r>
    </w:p>
    <w:p w:rsidR="001B4925" w:rsidRPr="007B78F3" w:rsidRDefault="001B4925" w:rsidP="00966304">
      <w:pPr>
        <w:autoSpaceDE w:val="0"/>
        <w:autoSpaceDN w:val="0"/>
        <w:adjustRightInd w:val="0"/>
        <w:ind w:firstLine="709"/>
        <w:rPr>
          <w:rFonts w:cs="Times New Roman"/>
          <w:szCs w:val="28"/>
        </w:rPr>
      </w:pPr>
    </w:p>
    <w:p w:rsidR="001B4925" w:rsidRPr="007B78F3" w:rsidRDefault="001B4925" w:rsidP="00966304">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966304" w:rsidRDefault="00966304" w:rsidP="001B4925">
      <w:pPr>
        <w:autoSpaceDE w:val="0"/>
        <w:autoSpaceDN w:val="0"/>
        <w:adjustRightInd w:val="0"/>
        <w:jc w:val="right"/>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А.В.ГОРДЕЕВ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25.02.2010</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7-ОЗ</w:t>
      </w:r>
    </w:p>
    <w:p w:rsidR="00966304" w:rsidRDefault="00966304">
      <w:pPr>
        <w:spacing w:after="200" w:line="276" w:lineRule="auto"/>
        <w:jc w:val="left"/>
      </w:pPr>
      <w:r>
        <w:br w:type="page"/>
      </w:r>
    </w:p>
    <w:p w:rsidR="001B4925" w:rsidRPr="007B78F3" w:rsidRDefault="001B4925" w:rsidP="001B4925">
      <w:pPr>
        <w:spacing w:after="1" w:line="220" w:lineRule="atLeast"/>
        <w:jc w:val="center"/>
        <w:rPr>
          <w:rFonts w:cs="Times New Roman"/>
          <w:szCs w:val="28"/>
        </w:rPr>
      </w:pPr>
      <w:r w:rsidRPr="007B78F3">
        <w:rPr>
          <w:rFonts w:cs="Times New Roman"/>
          <w:b/>
          <w:szCs w:val="28"/>
        </w:rPr>
        <w:t>ВОРОНЕЖСКАЯ ОБЛАСТЬ</w:t>
      </w:r>
    </w:p>
    <w:p w:rsidR="00966304" w:rsidRDefault="00966304" w:rsidP="001B4925">
      <w:pPr>
        <w:spacing w:after="1" w:line="220" w:lineRule="atLeast"/>
        <w:jc w:val="center"/>
        <w:rPr>
          <w:rFonts w:cs="Times New Roman"/>
          <w:b/>
          <w:szCs w:val="28"/>
        </w:rPr>
      </w:pPr>
    </w:p>
    <w:p w:rsidR="001B4925" w:rsidRDefault="001B4925" w:rsidP="001B4925">
      <w:pPr>
        <w:spacing w:after="1" w:line="220" w:lineRule="atLeast"/>
        <w:jc w:val="center"/>
        <w:rPr>
          <w:rFonts w:cs="Times New Roman"/>
          <w:b/>
          <w:szCs w:val="28"/>
        </w:rPr>
      </w:pPr>
      <w:r w:rsidRPr="007B78F3">
        <w:rPr>
          <w:rFonts w:cs="Times New Roman"/>
          <w:b/>
          <w:szCs w:val="28"/>
        </w:rPr>
        <w:t>ЗАКОН</w:t>
      </w:r>
    </w:p>
    <w:p w:rsidR="00966304" w:rsidRPr="007B78F3" w:rsidRDefault="00966304" w:rsidP="001B4925">
      <w:pPr>
        <w:spacing w:after="1" w:line="220" w:lineRule="atLeast"/>
        <w:jc w:val="center"/>
        <w:rPr>
          <w:rFonts w:cs="Times New Roman"/>
          <w:szCs w:val="28"/>
        </w:rPr>
      </w:pPr>
    </w:p>
    <w:p w:rsidR="001B4925" w:rsidRPr="007B78F3" w:rsidRDefault="001B4925" w:rsidP="001B4925">
      <w:pPr>
        <w:spacing w:after="1" w:line="220" w:lineRule="atLeast"/>
        <w:jc w:val="center"/>
        <w:rPr>
          <w:rFonts w:cs="Times New Roman"/>
          <w:szCs w:val="28"/>
        </w:rPr>
      </w:pPr>
      <w:r w:rsidRPr="007B78F3">
        <w:rPr>
          <w:rFonts w:cs="Times New Roman"/>
          <w:b/>
          <w:szCs w:val="28"/>
        </w:rPr>
        <w:t>О ГОСУДАРСТВЕННОМ РЕГУЛИРОВАНИИ ТОРГОВОЙ ДЕЯТЕЛЬНОСТИ</w:t>
      </w:r>
    </w:p>
    <w:p w:rsidR="001B4925" w:rsidRPr="007B78F3" w:rsidRDefault="001B4925" w:rsidP="001B4925">
      <w:pPr>
        <w:spacing w:after="1" w:line="220" w:lineRule="atLeast"/>
        <w:jc w:val="center"/>
        <w:rPr>
          <w:rFonts w:cs="Times New Roman"/>
          <w:szCs w:val="28"/>
        </w:rPr>
      </w:pPr>
      <w:r w:rsidRPr="007B78F3">
        <w:rPr>
          <w:rFonts w:cs="Times New Roman"/>
          <w:b/>
          <w:szCs w:val="28"/>
        </w:rPr>
        <w:t>НА ТЕРРИТОРИИ ВОРОНЕЖСКОЙ ОБЛАСТИ</w:t>
      </w:r>
    </w:p>
    <w:p w:rsidR="001B4925" w:rsidRPr="007B78F3" w:rsidRDefault="001B4925" w:rsidP="001B4925">
      <w:pPr>
        <w:spacing w:after="1" w:line="220" w:lineRule="atLeast"/>
        <w:rPr>
          <w:rFonts w:cs="Times New Roman"/>
          <w:szCs w:val="28"/>
        </w:rPr>
      </w:pPr>
    </w:p>
    <w:p w:rsidR="001B4925" w:rsidRPr="007B78F3" w:rsidRDefault="001B4925" w:rsidP="001B4925">
      <w:pPr>
        <w:spacing w:after="1" w:line="220" w:lineRule="atLeast"/>
        <w:jc w:val="right"/>
        <w:rPr>
          <w:rFonts w:cs="Times New Roman"/>
          <w:szCs w:val="28"/>
        </w:rPr>
      </w:pPr>
      <w:r w:rsidRPr="007B78F3">
        <w:rPr>
          <w:rFonts w:cs="Times New Roman"/>
          <w:szCs w:val="28"/>
        </w:rPr>
        <w:t>Принят областной Думой</w:t>
      </w:r>
    </w:p>
    <w:p w:rsidR="001B4925" w:rsidRPr="007B78F3" w:rsidRDefault="001B4925" w:rsidP="001B4925">
      <w:pPr>
        <w:spacing w:after="1" w:line="220" w:lineRule="atLeast"/>
        <w:jc w:val="right"/>
        <w:rPr>
          <w:rFonts w:cs="Times New Roman"/>
          <w:szCs w:val="28"/>
        </w:rPr>
      </w:pPr>
      <w:r w:rsidRPr="007B78F3">
        <w:rPr>
          <w:rFonts w:cs="Times New Roman"/>
          <w:szCs w:val="28"/>
        </w:rPr>
        <w:t>23 июня 2010 года</w:t>
      </w:r>
    </w:p>
    <w:p w:rsidR="001B4925" w:rsidRPr="007B78F3" w:rsidRDefault="001B4925" w:rsidP="001B4925">
      <w:pPr>
        <w:spacing w:after="1"/>
        <w:rPr>
          <w:rFonts w:cs="Times New Roman"/>
          <w:szCs w:val="28"/>
        </w:rPr>
      </w:pPr>
    </w:p>
    <w:p w:rsidR="00966304" w:rsidRPr="007B78F3" w:rsidRDefault="00966304" w:rsidP="00966304">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27.05.2014 </w:t>
      </w:r>
      <w:hyperlink r:id="rId108" w:history="1">
        <w:r>
          <w:rPr>
            <w:rFonts w:cs="Times New Roman"/>
            <w:szCs w:val="28"/>
          </w:rPr>
          <w:t>№</w:t>
        </w:r>
        <w:r w:rsidRPr="007B78F3">
          <w:rPr>
            <w:rFonts w:cs="Times New Roman"/>
            <w:szCs w:val="28"/>
          </w:rPr>
          <w:t xml:space="preserve"> 49-ОЗ</w:t>
        </w:r>
      </w:hyperlink>
      <w:r w:rsidRPr="007B78F3">
        <w:rPr>
          <w:rFonts w:cs="Times New Roman"/>
          <w:szCs w:val="28"/>
        </w:rPr>
        <w:t xml:space="preserve">, </w:t>
      </w:r>
    </w:p>
    <w:p w:rsidR="00966304" w:rsidRPr="007B78F3" w:rsidRDefault="00966304" w:rsidP="00966304">
      <w:pPr>
        <w:autoSpaceDE w:val="0"/>
        <w:autoSpaceDN w:val="0"/>
        <w:adjustRightInd w:val="0"/>
        <w:jc w:val="center"/>
        <w:rPr>
          <w:rFonts w:cs="Times New Roman"/>
          <w:szCs w:val="28"/>
        </w:rPr>
      </w:pPr>
      <w:r w:rsidRPr="007B78F3">
        <w:rPr>
          <w:rFonts w:cs="Times New Roman"/>
          <w:szCs w:val="28"/>
        </w:rPr>
        <w:t xml:space="preserve">от 18.12.2015 </w:t>
      </w:r>
      <w:hyperlink r:id="rId109" w:history="1">
        <w:r>
          <w:rPr>
            <w:rFonts w:cs="Times New Roman"/>
            <w:szCs w:val="28"/>
          </w:rPr>
          <w:t>№</w:t>
        </w:r>
        <w:r w:rsidRPr="007B78F3">
          <w:rPr>
            <w:rFonts w:cs="Times New Roman"/>
            <w:szCs w:val="28"/>
          </w:rPr>
          <w:t xml:space="preserve"> 212-ОЗ</w:t>
        </w:r>
      </w:hyperlink>
      <w:r w:rsidRPr="007B78F3">
        <w:rPr>
          <w:rFonts w:cs="Times New Roman"/>
          <w:szCs w:val="28"/>
        </w:rPr>
        <w:t xml:space="preserve">, от 23.12.2016 </w:t>
      </w:r>
      <w:hyperlink r:id="rId110" w:history="1">
        <w:r>
          <w:rPr>
            <w:rFonts w:cs="Times New Roman"/>
            <w:szCs w:val="28"/>
          </w:rPr>
          <w:t>№</w:t>
        </w:r>
        <w:r w:rsidRPr="007B78F3">
          <w:rPr>
            <w:rFonts w:cs="Times New Roman"/>
            <w:szCs w:val="28"/>
          </w:rPr>
          <w:t xml:space="preserve"> 186-ОЗ</w:t>
        </w:r>
      </w:hyperlink>
      <w:r w:rsidRPr="007B78F3">
        <w:rPr>
          <w:rFonts w:cs="Times New Roman"/>
          <w:szCs w:val="28"/>
        </w:rPr>
        <w:t xml:space="preserve">, от 02.06.2017 </w:t>
      </w:r>
      <w:hyperlink r:id="rId111" w:history="1">
        <w:r>
          <w:rPr>
            <w:rFonts w:cs="Times New Roman"/>
            <w:szCs w:val="28"/>
          </w:rPr>
          <w:t>№</w:t>
        </w:r>
        <w:r w:rsidRPr="007B78F3">
          <w:rPr>
            <w:rFonts w:cs="Times New Roman"/>
            <w:szCs w:val="28"/>
          </w:rPr>
          <w:t xml:space="preserve"> 67-ОЗ</w:t>
        </w:r>
      </w:hyperlink>
      <w:r w:rsidRPr="007B78F3">
        <w:rPr>
          <w:rFonts w:cs="Times New Roman"/>
          <w:szCs w:val="28"/>
        </w:rPr>
        <w:t xml:space="preserve">, </w:t>
      </w:r>
    </w:p>
    <w:p w:rsidR="00966304" w:rsidRDefault="00966304" w:rsidP="00966304">
      <w:pPr>
        <w:spacing w:after="1" w:line="220" w:lineRule="atLeast"/>
        <w:jc w:val="center"/>
        <w:outlineLvl w:val="0"/>
        <w:rPr>
          <w:rFonts w:cs="Times New Roman"/>
          <w:szCs w:val="28"/>
        </w:rPr>
      </w:pPr>
      <w:r w:rsidRPr="007B78F3">
        <w:rPr>
          <w:rFonts w:cs="Times New Roman"/>
          <w:szCs w:val="28"/>
        </w:rPr>
        <w:t xml:space="preserve">от 22.05.2019 </w:t>
      </w:r>
      <w:hyperlink r:id="rId112" w:history="1">
        <w:r>
          <w:rPr>
            <w:rFonts w:cs="Times New Roman"/>
            <w:szCs w:val="28"/>
          </w:rPr>
          <w:t>№</w:t>
        </w:r>
        <w:r w:rsidRPr="007B78F3">
          <w:rPr>
            <w:rFonts w:cs="Times New Roman"/>
            <w:szCs w:val="28"/>
          </w:rPr>
          <w:t xml:space="preserve"> 62-ОЗ</w:t>
        </w:r>
      </w:hyperlink>
      <w:r w:rsidRPr="007B78F3">
        <w:rPr>
          <w:rFonts w:cs="Times New Roman"/>
          <w:szCs w:val="28"/>
        </w:rPr>
        <w:t>)</w:t>
      </w:r>
    </w:p>
    <w:p w:rsidR="00966304" w:rsidRDefault="00966304" w:rsidP="00966304">
      <w:pPr>
        <w:spacing w:after="1" w:line="220" w:lineRule="atLeast"/>
        <w:jc w:val="center"/>
        <w:outlineLvl w:val="0"/>
        <w:rPr>
          <w:rFonts w:cs="Times New Roman"/>
          <w:b/>
          <w:szCs w:val="28"/>
        </w:rPr>
      </w:pPr>
    </w:p>
    <w:p w:rsidR="001B4925" w:rsidRPr="007B78F3" w:rsidRDefault="001B4925" w:rsidP="001B4925">
      <w:pPr>
        <w:spacing w:after="1" w:line="220" w:lineRule="atLeast"/>
        <w:jc w:val="center"/>
        <w:outlineLvl w:val="0"/>
        <w:rPr>
          <w:rFonts w:cs="Times New Roman"/>
          <w:szCs w:val="28"/>
        </w:rPr>
      </w:pPr>
      <w:r w:rsidRPr="007B78F3">
        <w:rPr>
          <w:rFonts w:cs="Times New Roman"/>
          <w:b/>
          <w:szCs w:val="28"/>
        </w:rPr>
        <w:t>Глава 1</w:t>
      </w:r>
    </w:p>
    <w:p w:rsidR="001B4925" w:rsidRPr="007B78F3" w:rsidRDefault="001B4925" w:rsidP="001B4925">
      <w:pPr>
        <w:spacing w:after="1" w:line="220" w:lineRule="atLeast"/>
        <w:jc w:val="center"/>
        <w:rPr>
          <w:rFonts w:cs="Times New Roman"/>
          <w:szCs w:val="28"/>
        </w:rPr>
      </w:pPr>
    </w:p>
    <w:p w:rsidR="001B4925" w:rsidRPr="007B78F3" w:rsidRDefault="001B4925" w:rsidP="001B4925">
      <w:pPr>
        <w:spacing w:after="1" w:line="220" w:lineRule="atLeast"/>
        <w:jc w:val="center"/>
        <w:rPr>
          <w:rFonts w:cs="Times New Roman"/>
          <w:szCs w:val="28"/>
        </w:rPr>
      </w:pPr>
      <w:r w:rsidRPr="007B78F3">
        <w:rPr>
          <w:rFonts w:cs="Times New Roman"/>
          <w:b/>
          <w:szCs w:val="28"/>
        </w:rPr>
        <w:t>ОБЩИЕ ПОЛОЖЕНИЯ</w:t>
      </w:r>
    </w:p>
    <w:p w:rsidR="001B4925" w:rsidRPr="007B78F3" w:rsidRDefault="001B4925" w:rsidP="001B4925">
      <w:pPr>
        <w:spacing w:after="1" w:line="220" w:lineRule="atLeast"/>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 Предмет регулирования настоящего Закона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Настоящий Закон Воронежской области в соответствии с Федеральным </w:t>
      </w:r>
      <w:hyperlink r:id="rId113"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xml:space="preserve"> регулирует отношения, связанные с реализацией полномочий органов государственной власти Воронежской области в области торговой деятельности на территории Воронежской области (далее - торговая деятельность).</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2. Цели настоящего Закона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Целями настоящего Закона Воронежской области являются: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насыщение потребительского рынка Воронежской области товарами и услугами в соответствии со спросом населения;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развитие предпринимательской деятельности и конкуренции;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повышение эффективности управления в области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обеспечение соблюдения прав и законных интересов юридических лиц, индивидуальных предпринимателей, осуществляющих торговую деятельность, а также обеспечение при этом соблюдения прав и законных интересов населения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3. Понятия и определения, используемые в настоящем Законе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Для целей настоящего Закона Воронежской области используются понятия и определения, установленные Гражданским </w:t>
      </w:r>
      <w:hyperlink r:id="rId114"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115"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другими федеральными законами.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4. Правовое регулирование отношений в области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1. Правовое регулирование отношений в области торговой деятельности на территории Воронежской области осуществляется Гражданским </w:t>
      </w:r>
      <w:hyperlink r:id="rId116" w:history="1">
        <w:r w:rsidRPr="007B78F3">
          <w:rPr>
            <w:rFonts w:cs="Times New Roman"/>
            <w:szCs w:val="28"/>
          </w:rPr>
          <w:t>кодексом</w:t>
        </w:r>
      </w:hyperlink>
      <w:r w:rsidRPr="007B78F3">
        <w:rPr>
          <w:rFonts w:cs="Times New Roman"/>
          <w:szCs w:val="28"/>
        </w:rPr>
        <w:t xml:space="preserve"> Российской Федерации, Федеральным </w:t>
      </w:r>
      <w:hyperlink r:id="rId117"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w:t>
      </w:r>
      <w:r w:rsidRPr="007B78F3">
        <w:rPr>
          <w:rFonts w:cs="Times New Roman"/>
          <w:szCs w:val="28"/>
        </w:rPr>
        <w:t xml:space="preserve"> 381-ФЗ </w:t>
      </w:r>
      <w:r>
        <w:rPr>
          <w:rFonts w:cs="Times New Roman"/>
          <w:szCs w:val="28"/>
        </w:rPr>
        <w:t>«</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 xml:space="preserve">, </w:t>
      </w:r>
      <w:hyperlink r:id="rId118" w:history="1">
        <w:r w:rsidRPr="007B78F3">
          <w:rPr>
            <w:rFonts w:cs="Times New Roman"/>
            <w:szCs w:val="28"/>
          </w:rPr>
          <w:t>Законом</w:t>
        </w:r>
      </w:hyperlink>
      <w:r w:rsidRPr="007B78F3">
        <w:rPr>
          <w:rFonts w:cs="Times New Roman"/>
          <w:szCs w:val="28"/>
        </w:rPr>
        <w:t xml:space="preserve"> Российской Федерации от 7 февраля 1992 года </w:t>
      </w:r>
      <w:r>
        <w:rPr>
          <w:rFonts w:cs="Times New Roman"/>
          <w:szCs w:val="28"/>
        </w:rPr>
        <w:t>№ 2300-1 «</w:t>
      </w:r>
      <w:r w:rsidRPr="007B78F3">
        <w:rPr>
          <w:rFonts w:cs="Times New Roman"/>
          <w:szCs w:val="28"/>
        </w:rPr>
        <w:t>О защите прав потребителей</w:t>
      </w:r>
      <w:r>
        <w:rPr>
          <w:rFonts w:cs="Times New Roman"/>
          <w:szCs w:val="28"/>
        </w:rPr>
        <w:t>»</w:t>
      </w:r>
      <w:r w:rsidRPr="007B78F3">
        <w:rPr>
          <w:rFonts w:cs="Times New Roman"/>
          <w:szCs w:val="28"/>
        </w:rPr>
        <w:t>, другими федеральными законами и принимаемыми в соответствии с ними иными нормативными правовыми актами Российской Федерации, настоящим Законом Воронежской области и иными нормативными правовыми актами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19" w:history="1">
        <w:r w:rsidRPr="007B78F3">
          <w:rPr>
            <w:rFonts w:cs="Times New Roman"/>
            <w:szCs w:val="28"/>
          </w:rPr>
          <w:t>законом</w:t>
        </w:r>
      </w:hyperlink>
      <w:r w:rsidRPr="007B78F3">
        <w:rPr>
          <w:rFonts w:cs="Times New Roman"/>
          <w:szCs w:val="28"/>
        </w:rPr>
        <w:t xml:space="preserve"> от 30 декабря 2006 года </w:t>
      </w:r>
      <w:r>
        <w:rPr>
          <w:rFonts w:cs="Times New Roman"/>
          <w:szCs w:val="28"/>
        </w:rPr>
        <w:t>№</w:t>
      </w:r>
      <w:r w:rsidRPr="007B78F3">
        <w:rPr>
          <w:rFonts w:cs="Times New Roman"/>
          <w:szCs w:val="28"/>
        </w:rPr>
        <w:t xml:space="preserve"> 271-ФЗ </w:t>
      </w:r>
      <w:r>
        <w:rPr>
          <w:rFonts w:cs="Times New Roman"/>
          <w:szCs w:val="28"/>
        </w:rPr>
        <w:t>«</w:t>
      </w:r>
      <w:r w:rsidRPr="007B78F3">
        <w:rPr>
          <w:rFonts w:cs="Times New Roman"/>
          <w:szCs w:val="28"/>
        </w:rPr>
        <w:t>О розничных рынках и о внесении изменений в Трудовой кодекс Российской Федерации</w:t>
      </w:r>
      <w:r>
        <w:rPr>
          <w:rFonts w:cs="Times New Roman"/>
          <w:szCs w:val="28"/>
        </w:rPr>
        <w:t>»</w:t>
      </w:r>
      <w:r w:rsidRPr="007B78F3">
        <w:rPr>
          <w:rFonts w:cs="Times New Roman"/>
          <w:szCs w:val="28"/>
        </w:rPr>
        <w:t>.</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jc w:val="center"/>
        <w:outlineLvl w:val="0"/>
        <w:rPr>
          <w:rFonts w:cs="Times New Roman"/>
          <w:szCs w:val="28"/>
        </w:rPr>
      </w:pPr>
      <w:r w:rsidRPr="007B78F3">
        <w:rPr>
          <w:rFonts w:cs="Times New Roman"/>
          <w:b/>
          <w:szCs w:val="28"/>
        </w:rPr>
        <w:t>Глава 2</w:t>
      </w:r>
    </w:p>
    <w:p w:rsidR="001B4925" w:rsidRPr="007B78F3" w:rsidRDefault="001B4925" w:rsidP="00966304">
      <w:pPr>
        <w:spacing w:after="1" w:line="220" w:lineRule="atLeast"/>
        <w:ind w:firstLine="709"/>
        <w:jc w:val="center"/>
        <w:rPr>
          <w:rFonts w:cs="Times New Roman"/>
          <w:szCs w:val="28"/>
        </w:rPr>
      </w:pPr>
    </w:p>
    <w:p w:rsidR="001B4925" w:rsidRPr="007B78F3" w:rsidRDefault="001B4925" w:rsidP="00966304">
      <w:pPr>
        <w:spacing w:after="1" w:line="220" w:lineRule="atLeast"/>
        <w:ind w:firstLine="709"/>
        <w:jc w:val="center"/>
        <w:rPr>
          <w:rFonts w:cs="Times New Roman"/>
          <w:szCs w:val="28"/>
        </w:rPr>
      </w:pPr>
      <w:r w:rsidRPr="007B78F3">
        <w:rPr>
          <w:rFonts w:cs="Times New Roman"/>
          <w:b/>
          <w:szCs w:val="28"/>
        </w:rPr>
        <w:t>ПОЛНОМОЧИЯ ОРГАНОВ ГОСУДАРСТВЕННОЙ ВЛАСТИ</w:t>
      </w:r>
    </w:p>
    <w:p w:rsidR="001B4925" w:rsidRPr="007B78F3" w:rsidRDefault="001B4925" w:rsidP="00966304">
      <w:pPr>
        <w:spacing w:after="1" w:line="220" w:lineRule="atLeast"/>
        <w:ind w:firstLine="709"/>
        <w:jc w:val="center"/>
        <w:rPr>
          <w:rFonts w:cs="Times New Roman"/>
          <w:szCs w:val="28"/>
        </w:rPr>
      </w:pPr>
      <w:r w:rsidRPr="007B78F3">
        <w:rPr>
          <w:rFonts w:cs="Times New Roman"/>
          <w:b/>
          <w:szCs w:val="28"/>
        </w:rPr>
        <w:t>ВОРОНЕЖСКОЙ ОБЛАСТИ В ОБЛАСТИ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5. Полномочия Воронежской областной Думы</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К полномочиям Воронежской областной Думы в области торговой деятельности в соответствии с действующим законодательством относятся: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1) участие в реализации государственной политики в области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принятие законов Воронежской области в области государственного регулирования торговой деятельности;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(п. 2 в ред. </w:t>
      </w:r>
      <w:hyperlink r:id="rId120"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осуществление контроля исполнения законов Воронежской области в области государственного регулирования торговой деятельности;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1"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установление нормативов минимальной обеспеченности населения площадью торговых объектов для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5) осуществление иных полномочий, предусмотренных Федеральным </w:t>
      </w:r>
      <w:hyperlink r:id="rId122"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w:t>
      </w:r>
      <w:r w:rsidRPr="007B78F3">
        <w:rPr>
          <w:rFonts w:cs="Times New Roman"/>
          <w:szCs w:val="28"/>
        </w:rPr>
        <w:t xml:space="preserve"> 381-ФЗ </w:t>
      </w:r>
      <w:r>
        <w:rPr>
          <w:rFonts w:cs="Times New Roman"/>
          <w:szCs w:val="28"/>
        </w:rPr>
        <w:t>«</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6. Полномочия правительства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К полномочиям правительства Воронежской области в области торговой деятельности в соответствии с действующим законодательством относятся: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1) реализация государственной политики в области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организация разработки и принятие в установленном порядке нормативных правовых актов правительства Воронежской области в области торговой деятельности, в том числе об утверждении государственной программы развития торговли на территории Воронежской области;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3"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определение порядка организации ярмарок на территории Воронежской области и продажи товаров (выполнения работ, оказания услуг) на них;</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4"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определение уполномоченного исполнительного органа государственной власти Воронежской области в области торговой деятельности на территории Воронежской области (далее - уполномоченный орган);</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5) организация реализации мероприятий, содействующих развитию торговой деятельности, предусмотренных в основных направлениях социально-экономического развития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6) осуществление иных полномочий, предусмотренных Федеральным </w:t>
      </w:r>
      <w:hyperlink r:id="rId125" w:history="1">
        <w:r w:rsidRPr="007B78F3">
          <w:rPr>
            <w:rFonts w:cs="Times New Roman"/>
            <w:szCs w:val="28"/>
          </w:rPr>
          <w:t>законом</w:t>
        </w:r>
      </w:hyperlink>
      <w:r w:rsidRPr="007B78F3">
        <w:rPr>
          <w:rFonts w:cs="Times New Roman"/>
          <w:szCs w:val="28"/>
        </w:rPr>
        <w:t xml:space="preserve"> от 28 декабря 2009 года </w:t>
      </w:r>
      <w:r>
        <w:rPr>
          <w:rFonts w:cs="Times New Roman"/>
          <w:szCs w:val="28"/>
        </w:rPr>
        <w:t>№ 381-ФЗ «</w:t>
      </w:r>
      <w:r w:rsidRPr="007B78F3">
        <w:rPr>
          <w:rFonts w:cs="Times New Roman"/>
          <w:szCs w:val="28"/>
        </w:rPr>
        <w:t>Об основах государственного регулирования торговой деятельности в Российской Федерации</w:t>
      </w:r>
      <w:r>
        <w:rPr>
          <w:rFonts w:cs="Times New Roman"/>
          <w:szCs w:val="28"/>
        </w:rPr>
        <w:t>»</w:t>
      </w:r>
      <w:r w:rsidRPr="007B78F3">
        <w:rPr>
          <w:rFonts w:cs="Times New Roman"/>
          <w:szCs w:val="28"/>
        </w:rPr>
        <w:t>.</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7. Полномочия уполномоченного органа</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К полномочиям уполномоченного органа в соответствии с действующим законодательством относятся: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1) участие в разработке проектов нормативных правовых актов Воронежской области в области торговой деятельности, в том числе государственной программы развития торговли на территории Воронежской области;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6"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формирование торгового реестра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проведение информационно-аналитического наблюдения за состоянием рынка определенного товара и осуществлением торговой деятельности на территории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разработка мероприятий, содействующих развитию торговой деятельности, и их реализация;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5) разработка и установление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разработка порядка организации ярмарок на территории Воронежской области и продажи товаров (выполнения работ, оказания услуг) на них с учетом требований, установленных действующим законодательством;</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(п. 5 в ред. </w:t>
      </w:r>
      <w:hyperlink r:id="rId127"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6) распространение российского и иностранного опыта в сфере торговой деятельности, участие в разработке предложений по международному торгово-экономическому сотрудничеству, по вопросам, затрагивающим интересы торгового обслуживания населения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7) подготовка и предоставление правительству Воронежской области необходимой информации для формирования и реализации государственной политики в области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8) осуществление взаимодействия с территориальными органами федеральных органов исполнительной власти, осуществляющими государственный контроль (надзор) в области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9) осуществление иных полномочий в соответствии с действующим законодательством.</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jc w:val="center"/>
        <w:outlineLvl w:val="0"/>
        <w:rPr>
          <w:rFonts w:cs="Times New Roman"/>
          <w:szCs w:val="28"/>
        </w:rPr>
      </w:pPr>
      <w:r w:rsidRPr="007B78F3">
        <w:rPr>
          <w:rFonts w:cs="Times New Roman"/>
          <w:b/>
          <w:szCs w:val="28"/>
        </w:rPr>
        <w:t>Глава 3</w:t>
      </w:r>
    </w:p>
    <w:p w:rsidR="001B4925" w:rsidRPr="007B78F3" w:rsidRDefault="001B4925" w:rsidP="00966304">
      <w:pPr>
        <w:spacing w:after="1" w:line="220" w:lineRule="atLeast"/>
        <w:ind w:firstLine="709"/>
        <w:jc w:val="center"/>
        <w:rPr>
          <w:rFonts w:cs="Times New Roman"/>
          <w:szCs w:val="28"/>
        </w:rPr>
      </w:pPr>
    </w:p>
    <w:p w:rsidR="001B4925" w:rsidRPr="007B78F3" w:rsidRDefault="001B4925" w:rsidP="00966304">
      <w:pPr>
        <w:spacing w:after="1" w:line="220" w:lineRule="atLeast"/>
        <w:ind w:firstLine="709"/>
        <w:jc w:val="center"/>
        <w:rPr>
          <w:rFonts w:cs="Times New Roman"/>
          <w:szCs w:val="28"/>
        </w:rPr>
      </w:pPr>
      <w:r w:rsidRPr="007B78F3">
        <w:rPr>
          <w:rFonts w:cs="Times New Roman"/>
          <w:b/>
          <w:szCs w:val="28"/>
        </w:rPr>
        <w:t>ОТДЕЛЬНЫЕ ВОПРОСЫ РЕГУЛИРОВАНИЯ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8. Требования к организации ярмарок и продажи товаров (выполнения работ, оказания услуг) на них</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8"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В случае, если организатором ярмарки является исполнительный орган государственной власти Воронежской области, порядок организации ярмарки и продажи товаров (выполнения работ, оказания услуг) на ней устанавливается организатором ярмарки с учетом требований, установленных законодательством Российской Федерации, и положений настоящей статьи.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29"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30"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Организатор ярмарки опубликовывает в средствах массовой информации и размещает на своем сайте в информационно-телекоммуник</w:t>
      </w:r>
      <w:r>
        <w:rPr>
          <w:rFonts w:cs="Times New Roman"/>
          <w:szCs w:val="28"/>
        </w:rPr>
        <w:t>ационной сети «</w:t>
      </w:r>
      <w:r w:rsidRPr="007B78F3">
        <w:rPr>
          <w:rFonts w:cs="Times New Roman"/>
          <w:szCs w:val="28"/>
        </w:rPr>
        <w:t>Интернет</w:t>
      </w:r>
      <w:r>
        <w:rPr>
          <w:rFonts w:cs="Times New Roman"/>
          <w:szCs w:val="28"/>
        </w:rPr>
        <w:t>»</w:t>
      </w:r>
      <w:r w:rsidRPr="007B78F3">
        <w:rPr>
          <w:rFonts w:cs="Times New Roman"/>
          <w:szCs w:val="28"/>
        </w:rPr>
        <w:t xml:space="preserve"> информацию о плане мероприятий по организации ярмарки и продажи товаров (выполнения работ, оказания услуг) на ней. Если организатором ярмарки является исполнительный орган государственной власти Воронежской области, то информация подлежит размещению на официальном сайте правительства Воронежской области в информаци</w:t>
      </w:r>
      <w:r>
        <w:rPr>
          <w:rFonts w:cs="Times New Roman"/>
          <w:szCs w:val="28"/>
        </w:rPr>
        <w:t>онно-телекоммуникационной сети «</w:t>
      </w:r>
      <w:r w:rsidRPr="007B78F3">
        <w:rPr>
          <w:rFonts w:cs="Times New Roman"/>
          <w:szCs w:val="28"/>
        </w:rPr>
        <w:t>Интернет</w:t>
      </w:r>
      <w:r>
        <w:rPr>
          <w:rFonts w:cs="Times New Roman"/>
          <w:szCs w:val="28"/>
        </w:rPr>
        <w:t>»</w:t>
      </w:r>
      <w:r w:rsidRPr="007B78F3">
        <w:rPr>
          <w:rFonts w:cs="Times New Roman"/>
          <w:szCs w:val="28"/>
        </w:rPr>
        <w:t>.</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31"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(часть 4 в ред. </w:t>
      </w:r>
      <w:hyperlink r:id="rId132"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33"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уполномоченного органа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(часть 6 в ред. </w:t>
      </w:r>
      <w:hyperlink r:id="rId134"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8.1. Обеспечение беспрепятственного доступа инвалидам организациями, осуществляющими торговую деятельность</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(введена </w:t>
      </w:r>
      <w:hyperlink r:id="rId135" w:history="1">
        <w:r w:rsidRPr="007B78F3">
          <w:rPr>
            <w:rFonts w:cs="Times New Roman"/>
            <w:szCs w:val="28"/>
          </w:rPr>
          <w:t>законом</w:t>
        </w:r>
      </w:hyperlink>
      <w:r w:rsidRPr="007B78F3">
        <w:rPr>
          <w:rFonts w:cs="Times New Roman"/>
          <w:szCs w:val="28"/>
        </w:rPr>
        <w:t xml:space="preserve"> Воронежской области от 18.12.2015 </w:t>
      </w:r>
      <w:r>
        <w:rPr>
          <w:rFonts w:cs="Times New Roman"/>
          <w:szCs w:val="28"/>
        </w:rPr>
        <w:t>№</w:t>
      </w:r>
      <w:r w:rsidRPr="007B78F3">
        <w:rPr>
          <w:rFonts w:cs="Times New Roman"/>
          <w:szCs w:val="28"/>
        </w:rPr>
        <w:t xml:space="preserve"> 212-ОЗ)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Организации независимо от их организационно-правовых форм, осуществляющие торговую деятельность на территории Воронежской области, обеспечивают беспрепятственный доступ инвалидам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9. Мероприятия, содействующие развитию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1. При определении основных направлений социально-экономического развития Воронежской области предусматриваются мероприятия, содействующие развитию торговой деятельности, а также разработка и реализация государственных программ развития торговли на территории Воронежской области.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36"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Уполномоченный орган разрабатывает мероприятия, содействующие развитию торговой деятельности на территории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Органы исполнительной власти Воронежской области в пределах своих полномочий осуществляют в соответствии с законодательством Российской Федерации и законодательством Воронежской области мероприятия, содействующие развитию торговой деятельности и, в частности, предусматривающие:</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1) стимулирование инвестиционных проектов, направленных на строительство </w:t>
      </w:r>
      <w:proofErr w:type="spellStart"/>
      <w:r w:rsidRPr="007B78F3">
        <w:rPr>
          <w:rFonts w:cs="Times New Roman"/>
          <w:szCs w:val="28"/>
        </w:rPr>
        <w:t>логистических</w:t>
      </w:r>
      <w:proofErr w:type="spellEnd"/>
      <w:r w:rsidRPr="007B78F3">
        <w:rPr>
          <w:rFonts w:cs="Times New Roman"/>
          <w:szCs w:val="28"/>
        </w:rP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осуществляющих оптовую и (или) розничную торговлю продовольственными товарами;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10. Государственная программа развития торговли на территории Воронежской области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37"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1. Для содействия развитию торговли уполномоченный орган разрабатывает государственную программу развития торговли на территории Воронежской области, учитывающую социально-экономические, экологические, культурные и другие особенности развития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Государственная программа развития торговли на территории Воронежской области разрабатывается уполномоченным органом в порядке, установленном правительством Воронежской области с учетом требований действующего законодательства.</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В государственной программе развития торговли на территории Воронежской области определяются: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объем и источники финансирования мероприятий, содействующих развитию торговой деятельности;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основные показатели эффективности реализации программы развития торговли;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5) порядок организации реализации программы развития торговли и порядок контроля за ее реализацией.</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Основными показателями эффективности реализации программы развития торговли являются: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1) достижение установленных нормативов минимальной обеспеченности населения площадью торговых объектов;</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повышение доступности товаров для населения;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формирование торговой инфраструктуры с учетом видов и типов торговых объектов, форм и способов торговли, потребностей населения;</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создание условий для увеличения спроса на товары российских производителей товаров.</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(п. 4 введен </w:t>
      </w:r>
      <w:hyperlink r:id="rId138" w:history="1">
        <w:r w:rsidRPr="007B78F3">
          <w:rPr>
            <w:rFonts w:cs="Times New Roman"/>
            <w:szCs w:val="28"/>
          </w:rPr>
          <w:t>законом</w:t>
        </w:r>
      </w:hyperlink>
      <w:r w:rsidRPr="007B78F3">
        <w:rPr>
          <w:rFonts w:cs="Times New Roman"/>
          <w:szCs w:val="28"/>
        </w:rPr>
        <w:t xml:space="preserve"> Воронежской области от 02.06.2017 </w:t>
      </w:r>
      <w:r>
        <w:rPr>
          <w:rFonts w:cs="Times New Roman"/>
          <w:szCs w:val="28"/>
        </w:rPr>
        <w:t>№</w:t>
      </w:r>
      <w:r w:rsidRPr="007B78F3">
        <w:rPr>
          <w:rFonts w:cs="Times New Roman"/>
          <w:szCs w:val="28"/>
        </w:rPr>
        <w:t xml:space="preserve"> 67-ОЗ)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11. Нормативы минимальной обеспеченности населения площадью торговых объектов</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2. Нормативы минимальной обеспеченности населения площадью торговых объектов для Воронежской области, в том числе для входящих в ее состав муниципальных образований, разрабатываются уполномоченным органом в соответствии с методикой расчета указанных нормативов, утвержденной Правительством Российской Федерации.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3. Нормативы минимальной обеспеченности населения площадью торговых объектов утверждаются нормативными правовыми актами Воронежской области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(часть 3 в ред. </w:t>
      </w:r>
      <w:hyperlink r:id="rId139" w:history="1">
        <w:r w:rsidRPr="007B78F3">
          <w:rPr>
            <w:rFonts w:cs="Times New Roman"/>
            <w:szCs w:val="28"/>
          </w:rPr>
          <w:t>закона</w:t>
        </w:r>
      </w:hyperlink>
      <w:r w:rsidRPr="007B78F3">
        <w:rPr>
          <w:rFonts w:cs="Times New Roman"/>
          <w:szCs w:val="28"/>
        </w:rPr>
        <w:t xml:space="preserve"> Воронежской области от 23.12.2016 </w:t>
      </w:r>
      <w:r>
        <w:rPr>
          <w:rFonts w:cs="Times New Roman"/>
          <w:szCs w:val="28"/>
        </w:rPr>
        <w:t>№</w:t>
      </w:r>
      <w:r w:rsidRPr="007B78F3">
        <w:rPr>
          <w:rFonts w:cs="Times New Roman"/>
          <w:szCs w:val="28"/>
        </w:rPr>
        <w:t xml:space="preserve"> 186-ОЗ)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12. Информационное обеспечение в области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 в соответствии с действующим законодательством.</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40" w:history="1">
        <w:r w:rsidRPr="007B78F3">
          <w:rPr>
            <w:rFonts w:cs="Times New Roman"/>
            <w:szCs w:val="28"/>
          </w:rPr>
          <w:t>закона</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2. Утратила силу. - </w:t>
      </w:r>
      <w:hyperlink r:id="rId141" w:history="1">
        <w:r w:rsidRPr="007B78F3">
          <w:rPr>
            <w:rFonts w:cs="Times New Roman"/>
            <w:szCs w:val="28"/>
          </w:rPr>
          <w:t>Закон</w:t>
        </w:r>
      </w:hyperlink>
      <w:r w:rsidRPr="007B78F3">
        <w:rPr>
          <w:rFonts w:cs="Times New Roman"/>
          <w:szCs w:val="28"/>
        </w:rPr>
        <w:t xml:space="preserve"> Воронежской области от 27.05.2014 </w:t>
      </w:r>
      <w:r>
        <w:rPr>
          <w:rFonts w:cs="Times New Roman"/>
          <w:szCs w:val="28"/>
        </w:rPr>
        <w:t>№</w:t>
      </w:r>
      <w:r w:rsidRPr="007B78F3">
        <w:rPr>
          <w:rFonts w:cs="Times New Roman"/>
          <w:szCs w:val="28"/>
        </w:rPr>
        <w:t xml:space="preserve"> 49-ОЗ.</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 xml:space="preserve">3. Обязательному размещению и не реже чем один раз в квартал обновлению на официальном сайте уполномоченного органа в информационно-телекоммуникационной сети </w:t>
      </w:r>
      <w:r>
        <w:rPr>
          <w:rFonts w:cs="Times New Roman"/>
          <w:szCs w:val="28"/>
        </w:rPr>
        <w:t>«</w:t>
      </w:r>
      <w:r w:rsidRPr="007B78F3">
        <w:rPr>
          <w:rFonts w:cs="Times New Roman"/>
          <w:szCs w:val="28"/>
        </w:rPr>
        <w:t>Интернет</w:t>
      </w:r>
      <w:r>
        <w:rPr>
          <w:rFonts w:cs="Times New Roman"/>
          <w:szCs w:val="28"/>
        </w:rPr>
        <w:t>»</w:t>
      </w:r>
      <w:r w:rsidRPr="007B78F3">
        <w:rPr>
          <w:rFonts w:cs="Times New Roman"/>
          <w:szCs w:val="28"/>
        </w:rPr>
        <w:t xml:space="preserve"> подлежит информация,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4. Уполномоченный орган формирует торговый реестр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Воронежской области.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5. Сведения, содержащиеся в торговом реестре, предоставляются физическим лицам, юридическим лицам уполномоченным органом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1B4925" w:rsidRPr="007B78F3" w:rsidRDefault="001B4925" w:rsidP="00966304">
      <w:pPr>
        <w:spacing w:before="220" w:after="1" w:line="220" w:lineRule="atLeast"/>
        <w:ind w:firstLine="709"/>
        <w:rPr>
          <w:rFonts w:cs="Times New Roman"/>
          <w:szCs w:val="28"/>
        </w:rPr>
      </w:pPr>
      <w:r w:rsidRPr="007B78F3">
        <w:rPr>
          <w:rFonts w:cs="Times New Roman"/>
          <w:szCs w:val="28"/>
        </w:rPr>
        <w:t>6. Ежеквартально не позднее двадцатого числа месяца, следующего за отчетным кварталом, уполномоченный орган,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1B4925" w:rsidRPr="007B78F3" w:rsidRDefault="001B4925" w:rsidP="00966304">
      <w:pPr>
        <w:spacing w:after="1" w:line="220" w:lineRule="atLeast"/>
        <w:ind w:firstLine="709"/>
        <w:rPr>
          <w:rFonts w:cs="Times New Roman"/>
          <w:szCs w:val="28"/>
        </w:rPr>
      </w:pPr>
      <w:r w:rsidRPr="007B78F3">
        <w:rPr>
          <w:rFonts w:cs="Times New Roman"/>
          <w:szCs w:val="28"/>
        </w:rPr>
        <w:t xml:space="preserve">(в ред. </w:t>
      </w:r>
      <w:hyperlink r:id="rId142" w:history="1">
        <w:r w:rsidRPr="007B78F3">
          <w:rPr>
            <w:rFonts w:cs="Times New Roman"/>
            <w:szCs w:val="28"/>
          </w:rPr>
          <w:t>закона</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62-ОЗ)</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jc w:val="center"/>
        <w:outlineLvl w:val="0"/>
        <w:rPr>
          <w:rFonts w:cs="Times New Roman"/>
          <w:szCs w:val="28"/>
        </w:rPr>
      </w:pPr>
      <w:r w:rsidRPr="007B78F3">
        <w:rPr>
          <w:rFonts w:cs="Times New Roman"/>
          <w:b/>
          <w:szCs w:val="28"/>
        </w:rPr>
        <w:t>Глава 4</w:t>
      </w:r>
    </w:p>
    <w:p w:rsidR="001B4925" w:rsidRPr="007B78F3" w:rsidRDefault="001B4925" w:rsidP="00966304">
      <w:pPr>
        <w:spacing w:after="1" w:line="220" w:lineRule="atLeast"/>
        <w:ind w:firstLine="709"/>
        <w:jc w:val="center"/>
        <w:rPr>
          <w:rFonts w:cs="Times New Roman"/>
          <w:szCs w:val="28"/>
        </w:rPr>
      </w:pPr>
    </w:p>
    <w:p w:rsidR="001B4925" w:rsidRPr="007B78F3" w:rsidRDefault="001B4925" w:rsidP="00966304">
      <w:pPr>
        <w:spacing w:after="1" w:line="220" w:lineRule="atLeast"/>
        <w:ind w:firstLine="709"/>
        <w:jc w:val="center"/>
        <w:rPr>
          <w:rFonts w:cs="Times New Roman"/>
          <w:szCs w:val="28"/>
        </w:rPr>
      </w:pPr>
      <w:r w:rsidRPr="007B78F3">
        <w:rPr>
          <w:rFonts w:cs="Times New Roman"/>
          <w:b/>
          <w:szCs w:val="28"/>
        </w:rPr>
        <w:t>ЗАКЛЮЧИТЕЛЬНЫЕ ПОЛОЖЕНИЯ</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13. Ответственность лиц, виновных в нарушении законодательства о торговой деятельности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Лица, виновные в нарушении законодательства о 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 и законодательством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outlineLvl w:val="1"/>
        <w:rPr>
          <w:rFonts w:cs="Times New Roman"/>
          <w:szCs w:val="28"/>
        </w:rPr>
      </w:pPr>
      <w:r w:rsidRPr="007B78F3">
        <w:rPr>
          <w:rFonts w:cs="Times New Roman"/>
          <w:b/>
          <w:szCs w:val="28"/>
        </w:rPr>
        <w:t>Статья 14. Вступление в силу настоящего Закона Воронежской области</w:t>
      </w:r>
    </w:p>
    <w:p w:rsidR="001B4925" w:rsidRPr="007B78F3" w:rsidRDefault="001B4925" w:rsidP="00966304">
      <w:pPr>
        <w:spacing w:after="1" w:line="220" w:lineRule="atLeast"/>
        <w:ind w:firstLine="709"/>
        <w:rPr>
          <w:rFonts w:cs="Times New Roman"/>
          <w:szCs w:val="28"/>
        </w:rPr>
      </w:pPr>
    </w:p>
    <w:p w:rsidR="001B4925" w:rsidRPr="007B78F3" w:rsidRDefault="001B4925" w:rsidP="00966304">
      <w:pPr>
        <w:spacing w:after="1" w:line="220" w:lineRule="atLeast"/>
        <w:ind w:firstLine="709"/>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1B4925" w:rsidRPr="007B78F3" w:rsidRDefault="001B4925" w:rsidP="001B4925">
      <w:pPr>
        <w:spacing w:after="1" w:line="220" w:lineRule="atLeast"/>
        <w:rPr>
          <w:rFonts w:cs="Times New Roman"/>
          <w:szCs w:val="28"/>
        </w:rPr>
      </w:pPr>
    </w:p>
    <w:p w:rsidR="001B4925" w:rsidRPr="004A5C85" w:rsidRDefault="001B4925" w:rsidP="001B4925">
      <w:pPr>
        <w:spacing w:after="1" w:line="220" w:lineRule="atLeast"/>
        <w:jc w:val="right"/>
        <w:rPr>
          <w:rFonts w:cs="Times New Roman"/>
          <w:szCs w:val="28"/>
        </w:rPr>
      </w:pPr>
      <w:r w:rsidRPr="004A5C85">
        <w:rPr>
          <w:rFonts w:cs="Times New Roman"/>
          <w:szCs w:val="28"/>
        </w:rPr>
        <w:t>Губернатор Воронежской области</w:t>
      </w:r>
    </w:p>
    <w:p w:rsidR="001B4925" w:rsidRPr="004A5C85" w:rsidRDefault="001B4925" w:rsidP="001B4925">
      <w:pPr>
        <w:spacing w:after="1" w:line="220" w:lineRule="atLeast"/>
        <w:jc w:val="right"/>
        <w:rPr>
          <w:rFonts w:cs="Times New Roman"/>
          <w:szCs w:val="28"/>
        </w:rPr>
      </w:pPr>
      <w:r w:rsidRPr="004A5C85">
        <w:rPr>
          <w:rFonts w:cs="Times New Roman"/>
          <w:szCs w:val="28"/>
        </w:rPr>
        <w:t>А.В.ГОРДЕЕВ</w:t>
      </w:r>
    </w:p>
    <w:p w:rsidR="001B4925" w:rsidRPr="007B78F3" w:rsidRDefault="001B4925" w:rsidP="001B4925">
      <w:pPr>
        <w:spacing w:line="220" w:lineRule="atLeast"/>
        <w:rPr>
          <w:rFonts w:cs="Times New Roman"/>
          <w:szCs w:val="28"/>
        </w:rPr>
      </w:pPr>
      <w:r w:rsidRPr="007B78F3">
        <w:rPr>
          <w:rFonts w:cs="Times New Roman"/>
          <w:szCs w:val="28"/>
        </w:rPr>
        <w:t>г. Воронеж,</w:t>
      </w:r>
    </w:p>
    <w:p w:rsidR="001B4925" w:rsidRPr="007B78F3" w:rsidRDefault="001B4925" w:rsidP="001B4925">
      <w:pPr>
        <w:spacing w:line="220" w:lineRule="atLeast"/>
        <w:rPr>
          <w:rFonts w:cs="Times New Roman"/>
          <w:szCs w:val="28"/>
        </w:rPr>
      </w:pPr>
      <w:r w:rsidRPr="007B78F3">
        <w:rPr>
          <w:rFonts w:cs="Times New Roman"/>
          <w:szCs w:val="28"/>
        </w:rPr>
        <w:t>30.06.2010</w:t>
      </w:r>
    </w:p>
    <w:p w:rsidR="001B4925" w:rsidRDefault="001B4925" w:rsidP="001B4925">
      <w:pPr>
        <w:spacing w:line="220" w:lineRule="atLeast"/>
        <w:rPr>
          <w:rFonts w:cs="Times New Roman"/>
          <w:szCs w:val="28"/>
        </w:rPr>
      </w:pPr>
      <w:r>
        <w:rPr>
          <w:rFonts w:cs="Times New Roman"/>
          <w:szCs w:val="28"/>
        </w:rPr>
        <w:t>№</w:t>
      </w:r>
      <w:r w:rsidRPr="007B78F3">
        <w:rPr>
          <w:rFonts w:cs="Times New Roman"/>
          <w:szCs w:val="28"/>
        </w:rPr>
        <w:t xml:space="preserve"> 68-ОЗ</w:t>
      </w:r>
    </w:p>
    <w:p w:rsidR="00966304" w:rsidRDefault="00966304">
      <w:pPr>
        <w:spacing w:after="200" w:line="276" w:lineRule="auto"/>
        <w:jc w:val="left"/>
        <w:rPr>
          <w:rFonts w:cs="Times New Roman"/>
          <w:szCs w:val="28"/>
        </w:rPr>
      </w:pPr>
      <w:r>
        <w:rPr>
          <w:rFonts w:cs="Times New Roman"/>
          <w:szCs w:val="28"/>
        </w:rPr>
        <w:br w:type="page"/>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896299" w:rsidRDefault="00896299"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ЦЕНЕ ЗЕМЕЛЬНЫХ УЧАСТКОВ, РАСПОЛОЖЕННЫХ В ГРАНИЦАХ</w:t>
      </w:r>
      <w:r w:rsidR="004A5C85">
        <w:rPr>
          <w:rFonts w:cs="Times New Roman"/>
          <w:b/>
          <w:bCs/>
          <w:szCs w:val="28"/>
        </w:rPr>
        <w:t xml:space="preserve"> </w:t>
      </w:r>
      <w:r w:rsidRPr="007B78F3">
        <w:rPr>
          <w:rFonts w:cs="Times New Roman"/>
          <w:b/>
          <w:bCs/>
          <w:szCs w:val="28"/>
        </w:rPr>
        <w:t>НАСЕЛЕННЫХ ПУНКТОВ И ПРЕДНАЗНАЧЕННЫХ ДЛЯ ВЕДЕНИЯ</w:t>
      </w:r>
      <w:r w:rsidR="004A5C85">
        <w:rPr>
          <w:rFonts w:cs="Times New Roman"/>
          <w:b/>
          <w:bCs/>
          <w:szCs w:val="28"/>
        </w:rPr>
        <w:t xml:space="preserve"> </w:t>
      </w:r>
      <w:r w:rsidRPr="007B78F3">
        <w:rPr>
          <w:rFonts w:cs="Times New Roman"/>
          <w:b/>
          <w:bCs/>
          <w:szCs w:val="28"/>
        </w:rPr>
        <w:t>СЕЛЬСКОХОЗЯЙСТВЕННОГО ПРОИЗВОДСТВА</w:t>
      </w:r>
    </w:p>
    <w:p w:rsidR="001B4925" w:rsidRPr="007B78F3" w:rsidRDefault="001B4925" w:rsidP="001B4925">
      <w:pPr>
        <w:autoSpaceDE w:val="0"/>
        <w:autoSpaceDN w:val="0"/>
        <w:adjustRightInd w:val="0"/>
        <w:rPr>
          <w:rFonts w:cs="Times New Roman"/>
          <w:b/>
          <w:bCs/>
          <w:szCs w:val="28"/>
        </w:rPr>
      </w:pPr>
    </w:p>
    <w:p w:rsidR="001B4925" w:rsidRPr="00130C01" w:rsidRDefault="001B4925" w:rsidP="001B4925">
      <w:pPr>
        <w:autoSpaceDE w:val="0"/>
        <w:autoSpaceDN w:val="0"/>
        <w:adjustRightInd w:val="0"/>
        <w:jc w:val="right"/>
        <w:rPr>
          <w:rFonts w:cs="Times New Roman"/>
          <w:bCs/>
          <w:szCs w:val="28"/>
        </w:rPr>
      </w:pPr>
      <w:r w:rsidRPr="00130C01">
        <w:rPr>
          <w:rFonts w:cs="Times New Roman"/>
          <w:bCs/>
          <w:szCs w:val="28"/>
        </w:rPr>
        <w:t>Принят областной Думой</w:t>
      </w:r>
    </w:p>
    <w:p w:rsidR="001B4925" w:rsidRPr="00130C01" w:rsidRDefault="001B4925" w:rsidP="001B4925">
      <w:pPr>
        <w:autoSpaceDE w:val="0"/>
        <w:autoSpaceDN w:val="0"/>
        <w:adjustRightInd w:val="0"/>
        <w:jc w:val="right"/>
        <w:rPr>
          <w:rFonts w:cs="Times New Roman"/>
          <w:bCs/>
          <w:szCs w:val="28"/>
        </w:rPr>
      </w:pPr>
      <w:r w:rsidRPr="00130C01">
        <w:rPr>
          <w:rFonts w:cs="Times New Roman"/>
          <w:bCs/>
          <w:szCs w:val="28"/>
        </w:rPr>
        <w:t>24 ноября 2016 года</w:t>
      </w:r>
    </w:p>
    <w:p w:rsidR="001B4925" w:rsidRPr="007B78F3" w:rsidRDefault="001B4925" w:rsidP="001B4925">
      <w:pPr>
        <w:autoSpaceDE w:val="0"/>
        <w:autoSpaceDN w:val="0"/>
        <w:adjustRightInd w:val="0"/>
        <w:rPr>
          <w:rFonts w:cs="Times New Roman"/>
          <w:b/>
          <w:bCs/>
          <w:szCs w:val="28"/>
        </w:rPr>
      </w:pPr>
    </w:p>
    <w:p w:rsidR="001B4925" w:rsidRPr="007B78F3" w:rsidRDefault="001B4925" w:rsidP="00896299">
      <w:pPr>
        <w:autoSpaceDE w:val="0"/>
        <w:autoSpaceDN w:val="0"/>
        <w:adjustRightInd w:val="0"/>
        <w:ind w:firstLine="709"/>
        <w:outlineLvl w:val="0"/>
        <w:rPr>
          <w:rFonts w:cs="Times New Roman"/>
          <w:b/>
          <w:bCs/>
          <w:szCs w:val="28"/>
        </w:rPr>
      </w:pPr>
      <w:bookmarkStart w:id="16" w:name="Par11"/>
      <w:bookmarkEnd w:id="16"/>
      <w:r w:rsidRPr="007B78F3">
        <w:rPr>
          <w:rFonts w:cs="Times New Roman"/>
          <w:b/>
          <w:bCs/>
          <w:szCs w:val="28"/>
        </w:rPr>
        <w:t>Статья 1. Предмет правового регулирования настоящего Закона Воронежской области</w:t>
      </w:r>
    </w:p>
    <w:p w:rsidR="001B4925" w:rsidRPr="007B78F3" w:rsidRDefault="001B4925" w:rsidP="00896299">
      <w:pPr>
        <w:autoSpaceDE w:val="0"/>
        <w:autoSpaceDN w:val="0"/>
        <w:adjustRightInd w:val="0"/>
        <w:ind w:firstLine="709"/>
        <w:rPr>
          <w:rFonts w:cs="Times New Roman"/>
          <w:b/>
          <w:bCs/>
          <w:szCs w:val="28"/>
        </w:rPr>
      </w:pPr>
    </w:p>
    <w:p w:rsidR="001B4925" w:rsidRPr="00130C01" w:rsidRDefault="001B4925" w:rsidP="00896299">
      <w:pPr>
        <w:autoSpaceDE w:val="0"/>
        <w:autoSpaceDN w:val="0"/>
        <w:adjustRightInd w:val="0"/>
        <w:ind w:firstLine="709"/>
        <w:rPr>
          <w:rFonts w:cs="Times New Roman"/>
          <w:bCs/>
          <w:szCs w:val="28"/>
        </w:rPr>
      </w:pPr>
      <w:r w:rsidRPr="00130C01">
        <w:rPr>
          <w:rFonts w:cs="Times New Roman"/>
          <w:bCs/>
          <w:szCs w:val="28"/>
        </w:rPr>
        <w:t xml:space="preserve">Настоящим Законом Воронежской области в соответствии с </w:t>
      </w:r>
      <w:hyperlink r:id="rId143" w:history="1">
        <w:r w:rsidRPr="00130C01">
          <w:rPr>
            <w:rFonts w:cs="Times New Roman"/>
            <w:bCs/>
            <w:szCs w:val="28"/>
          </w:rPr>
          <w:t>пунктом 3.1 статьи 3</w:t>
        </w:r>
      </w:hyperlink>
      <w:r w:rsidRPr="00130C01">
        <w:rPr>
          <w:rFonts w:cs="Times New Roman"/>
          <w:bCs/>
          <w:szCs w:val="28"/>
        </w:rPr>
        <w:t xml:space="preserve"> Фед</w:t>
      </w:r>
      <w:r>
        <w:rPr>
          <w:rFonts w:cs="Times New Roman"/>
          <w:bCs/>
          <w:szCs w:val="28"/>
        </w:rPr>
        <w:t>ерального закона «</w:t>
      </w:r>
      <w:r w:rsidRPr="00130C01">
        <w:rPr>
          <w:rFonts w:cs="Times New Roman"/>
          <w:bCs/>
          <w:szCs w:val="28"/>
        </w:rPr>
        <w:t>О введении в действие Земельного кодекса Российской Федерации</w:t>
      </w:r>
      <w:r>
        <w:rPr>
          <w:rFonts w:cs="Times New Roman"/>
          <w:bCs/>
          <w:szCs w:val="28"/>
        </w:rPr>
        <w:t>»</w:t>
      </w:r>
      <w:r w:rsidRPr="00130C01">
        <w:rPr>
          <w:rFonts w:cs="Times New Roman"/>
          <w:bCs/>
          <w:szCs w:val="28"/>
        </w:rPr>
        <w:t xml:space="preserve"> устанавливается цена земельных участков, расположенных в границах населенных пунктов на территории Воронежской области и предназначенных для ведения сельскохозяйственного производства, на которых отсутствуют здания или сооружения и которые предоставлены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(далее - земельные участки).</w:t>
      </w:r>
    </w:p>
    <w:p w:rsidR="001B4925" w:rsidRPr="007B78F3" w:rsidRDefault="001B4925" w:rsidP="00896299">
      <w:pPr>
        <w:autoSpaceDE w:val="0"/>
        <w:autoSpaceDN w:val="0"/>
        <w:adjustRightInd w:val="0"/>
        <w:ind w:firstLine="709"/>
        <w:rPr>
          <w:rFonts w:cs="Times New Roman"/>
          <w:b/>
          <w:bCs/>
          <w:szCs w:val="28"/>
        </w:rPr>
      </w:pPr>
    </w:p>
    <w:p w:rsidR="001B4925" w:rsidRPr="007B78F3" w:rsidRDefault="001B4925" w:rsidP="00896299">
      <w:pPr>
        <w:autoSpaceDE w:val="0"/>
        <w:autoSpaceDN w:val="0"/>
        <w:adjustRightInd w:val="0"/>
        <w:ind w:left="540" w:firstLine="709"/>
        <w:outlineLvl w:val="0"/>
        <w:rPr>
          <w:rFonts w:cs="Times New Roman"/>
          <w:b/>
          <w:bCs/>
          <w:szCs w:val="28"/>
        </w:rPr>
      </w:pPr>
      <w:r w:rsidRPr="007B78F3">
        <w:rPr>
          <w:rFonts w:cs="Times New Roman"/>
          <w:b/>
          <w:bCs/>
          <w:szCs w:val="28"/>
        </w:rPr>
        <w:t>Статья 2. Цена земельных участков</w:t>
      </w:r>
    </w:p>
    <w:p w:rsidR="001B4925" w:rsidRPr="007B78F3" w:rsidRDefault="001B4925" w:rsidP="00896299">
      <w:pPr>
        <w:autoSpaceDE w:val="0"/>
        <w:autoSpaceDN w:val="0"/>
        <w:adjustRightInd w:val="0"/>
        <w:ind w:firstLine="709"/>
        <w:rPr>
          <w:rFonts w:cs="Times New Roman"/>
          <w:b/>
          <w:bCs/>
          <w:szCs w:val="28"/>
        </w:rPr>
      </w:pPr>
    </w:p>
    <w:p w:rsidR="001B4925" w:rsidRPr="00130C01" w:rsidRDefault="001B4925" w:rsidP="00896299">
      <w:pPr>
        <w:autoSpaceDE w:val="0"/>
        <w:autoSpaceDN w:val="0"/>
        <w:adjustRightInd w:val="0"/>
        <w:ind w:firstLine="709"/>
        <w:rPr>
          <w:rFonts w:cs="Times New Roman"/>
          <w:bCs/>
          <w:szCs w:val="28"/>
        </w:rPr>
      </w:pPr>
      <w:r w:rsidRPr="00130C01">
        <w:rPr>
          <w:rFonts w:cs="Times New Roman"/>
          <w:bCs/>
          <w:szCs w:val="28"/>
        </w:rPr>
        <w:t xml:space="preserve">Сельскохозяйственная организация или крестьянское (фермерское) хозяйство, использующие земельные участки, указанные в </w:t>
      </w:r>
      <w:hyperlink w:anchor="Par11" w:history="1">
        <w:r w:rsidRPr="00130C01">
          <w:rPr>
            <w:rFonts w:cs="Times New Roman"/>
            <w:bCs/>
            <w:szCs w:val="28"/>
          </w:rPr>
          <w:t>статье 1</w:t>
        </w:r>
      </w:hyperlink>
      <w:r w:rsidRPr="00130C01">
        <w:rPr>
          <w:rFonts w:cs="Times New Roman"/>
          <w:bCs/>
          <w:szCs w:val="28"/>
        </w:rPr>
        <w:t xml:space="preserve"> настоящего Закона Воронежской области, вправе приобрести указанные земельные участки в собственность по цене в размере 15 процентов их кадастровой стоимости, определенной на день подачи заявления о приобретении земельного участка в собственность.</w:t>
      </w:r>
    </w:p>
    <w:p w:rsidR="001B4925" w:rsidRPr="007B78F3" w:rsidRDefault="001B4925" w:rsidP="00896299">
      <w:pPr>
        <w:autoSpaceDE w:val="0"/>
        <w:autoSpaceDN w:val="0"/>
        <w:adjustRightInd w:val="0"/>
        <w:ind w:firstLine="709"/>
        <w:rPr>
          <w:rFonts w:cs="Times New Roman"/>
          <w:b/>
          <w:bCs/>
          <w:szCs w:val="28"/>
        </w:rPr>
      </w:pPr>
    </w:p>
    <w:p w:rsidR="001B4925" w:rsidRPr="007B78F3" w:rsidRDefault="001B4925" w:rsidP="00896299">
      <w:pPr>
        <w:autoSpaceDE w:val="0"/>
        <w:autoSpaceDN w:val="0"/>
        <w:adjustRightInd w:val="0"/>
        <w:ind w:left="540" w:firstLine="709"/>
        <w:outlineLvl w:val="0"/>
        <w:rPr>
          <w:rFonts w:cs="Times New Roman"/>
          <w:b/>
          <w:bCs/>
          <w:szCs w:val="28"/>
        </w:rPr>
      </w:pPr>
      <w:r w:rsidRPr="007B78F3">
        <w:rPr>
          <w:rFonts w:cs="Times New Roman"/>
          <w:b/>
          <w:bCs/>
          <w:szCs w:val="28"/>
        </w:rPr>
        <w:t>Статья 3. Вступление в силу настоящего Закона Воронежской области</w:t>
      </w:r>
    </w:p>
    <w:p w:rsidR="001B4925" w:rsidRPr="007B78F3" w:rsidRDefault="001B4925" w:rsidP="00896299">
      <w:pPr>
        <w:autoSpaceDE w:val="0"/>
        <w:autoSpaceDN w:val="0"/>
        <w:adjustRightInd w:val="0"/>
        <w:ind w:firstLine="709"/>
        <w:rPr>
          <w:rFonts w:cs="Times New Roman"/>
          <w:b/>
          <w:bCs/>
          <w:szCs w:val="28"/>
        </w:rPr>
      </w:pPr>
    </w:p>
    <w:p w:rsidR="001B4925" w:rsidRPr="00130C01" w:rsidRDefault="001B4925" w:rsidP="00896299">
      <w:pPr>
        <w:autoSpaceDE w:val="0"/>
        <w:autoSpaceDN w:val="0"/>
        <w:adjustRightInd w:val="0"/>
        <w:ind w:firstLine="709"/>
        <w:rPr>
          <w:rFonts w:cs="Times New Roman"/>
          <w:bCs/>
          <w:szCs w:val="28"/>
        </w:rPr>
      </w:pPr>
      <w:r w:rsidRPr="00130C01">
        <w:rPr>
          <w:rFonts w:cs="Times New Roman"/>
          <w:bCs/>
          <w:szCs w:val="28"/>
        </w:rPr>
        <w:t>Настоящий Закон Воронежской области вступает в силу по истечении 10 дней со дня его официального опубликования.</w:t>
      </w:r>
    </w:p>
    <w:p w:rsidR="001B4925" w:rsidRPr="00130C01" w:rsidRDefault="001B4925" w:rsidP="00896299">
      <w:pPr>
        <w:autoSpaceDE w:val="0"/>
        <w:autoSpaceDN w:val="0"/>
        <w:adjustRightInd w:val="0"/>
        <w:ind w:firstLine="709"/>
        <w:rPr>
          <w:rFonts w:cs="Times New Roman"/>
          <w:bCs/>
          <w:szCs w:val="28"/>
        </w:rPr>
      </w:pPr>
    </w:p>
    <w:p w:rsidR="001B4925" w:rsidRPr="004A5C85" w:rsidRDefault="001B4925" w:rsidP="001B4925">
      <w:pPr>
        <w:autoSpaceDE w:val="0"/>
        <w:autoSpaceDN w:val="0"/>
        <w:adjustRightInd w:val="0"/>
        <w:jc w:val="right"/>
        <w:rPr>
          <w:rFonts w:cs="Times New Roman"/>
          <w:bCs/>
          <w:szCs w:val="28"/>
        </w:rPr>
      </w:pPr>
      <w:r w:rsidRPr="004A5C85">
        <w:rPr>
          <w:rFonts w:cs="Times New Roman"/>
          <w:bCs/>
          <w:szCs w:val="28"/>
        </w:rPr>
        <w:t>Губернатор Воронежской области</w:t>
      </w:r>
    </w:p>
    <w:p w:rsidR="001B4925" w:rsidRPr="004A5C85" w:rsidRDefault="001B4925" w:rsidP="001B4925">
      <w:pPr>
        <w:autoSpaceDE w:val="0"/>
        <w:autoSpaceDN w:val="0"/>
        <w:adjustRightInd w:val="0"/>
        <w:jc w:val="right"/>
        <w:rPr>
          <w:rFonts w:cs="Times New Roman"/>
          <w:bCs/>
          <w:szCs w:val="28"/>
        </w:rPr>
      </w:pPr>
      <w:r w:rsidRPr="004A5C85">
        <w:rPr>
          <w:rFonts w:cs="Times New Roman"/>
          <w:bCs/>
          <w:szCs w:val="28"/>
        </w:rPr>
        <w:t>А.В.ГОРДЕЕВ</w:t>
      </w:r>
    </w:p>
    <w:p w:rsidR="001B4925" w:rsidRPr="00130C01" w:rsidRDefault="001B4925" w:rsidP="001B4925">
      <w:pPr>
        <w:autoSpaceDE w:val="0"/>
        <w:autoSpaceDN w:val="0"/>
        <w:adjustRightInd w:val="0"/>
        <w:rPr>
          <w:rFonts w:cs="Times New Roman"/>
          <w:bCs/>
          <w:szCs w:val="28"/>
        </w:rPr>
      </w:pPr>
      <w:r w:rsidRPr="00130C01">
        <w:rPr>
          <w:rFonts w:cs="Times New Roman"/>
          <w:bCs/>
          <w:szCs w:val="28"/>
        </w:rPr>
        <w:t>г. Воронеж,</w:t>
      </w:r>
    </w:p>
    <w:p w:rsidR="001B4925" w:rsidRPr="00130C01" w:rsidRDefault="001B4925" w:rsidP="001B4925">
      <w:pPr>
        <w:autoSpaceDE w:val="0"/>
        <w:autoSpaceDN w:val="0"/>
        <w:adjustRightInd w:val="0"/>
        <w:rPr>
          <w:rFonts w:cs="Times New Roman"/>
          <w:bCs/>
          <w:szCs w:val="28"/>
        </w:rPr>
      </w:pPr>
      <w:r w:rsidRPr="00130C01">
        <w:rPr>
          <w:rFonts w:cs="Times New Roman"/>
          <w:bCs/>
          <w:szCs w:val="28"/>
        </w:rPr>
        <w:t>25.11.2016</w:t>
      </w:r>
    </w:p>
    <w:p w:rsidR="004A5C85" w:rsidRDefault="001B4925" w:rsidP="001B4925">
      <w:pPr>
        <w:autoSpaceDE w:val="0"/>
        <w:autoSpaceDN w:val="0"/>
        <w:adjustRightInd w:val="0"/>
        <w:rPr>
          <w:rFonts w:cs="Times New Roman"/>
          <w:bCs/>
          <w:szCs w:val="28"/>
        </w:rPr>
      </w:pPr>
      <w:r>
        <w:rPr>
          <w:rFonts w:cs="Times New Roman"/>
          <w:bCs/>
          <w:szCs w:val="28"/>
        </w:rPr>
        <w:t>№</w:t>
      </w:r>
      <w:r w:rsidRPr="00130C01">
        <w:rPr>
          <w:rFonts w:cs="Times New Roman"/>
          <w:bCs/>
          <w:szCs w:val="28"/>
        </w:rPr>
        <w:t xml:space="preserve"> 147-ОЗ</w:t>
      </w:r>
    </w:p>
    <w:p w:rsidR="004A5C85" w:rsidRDefault="004A5C85">
      <w:pPr>
        <w:spacing w:after="200" w:line="276" w:lineRule="auto"/>
        <w:jc w:val="left"/>
        <w:rPr>
          <w:rFonts w:cs="Times New Roman"/>
          <w:bCs/>
          <w:szCs w:val="28"/>
        </w:rPr>
      </w:pPr>
      <w:r>
        <w:rPr>
          <w:rFonts w:cs="Times New Roman"/>
          <w:bCs/>
          <w:szCs w:val="28"/>
        </w:rP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4A5C85" w:rsidRPr="007B78F3" w:rsidRDefault="004A5C85"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4A5C85" w:rsidRPr="007B78F3" w:rsidRDefault="004A5C85"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ОБ ОПРЕДЕЛЕНИИ МУНИЦИПАЛЬНЫХ ОБРАЗОВАНИЙ</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ВОРОНЕЖСКОЙ ОБЛАСТИ, НА ТЕРРИТОРИЯХ КОТОРЫХ ЗЕМЕЛЬНЫЕ</w:t>
      </w:r>
      <w:r w:rsidR="00436421">
        <w:rPr>
          <w:rFonts w:cs="Times New Roman"/>
          <w:b/>
          <w:bCs/>
          <w:szCs w:val="28"/>
        </w:rPr>
        <w:t xml:space="preserve"> </w:t>
      </w:r>
      <w:r w:rsidRPr="007B78F3">
        <w:rPr>
          <w:rFonts w:cs="Times New Roman"/>
          <w:b/>
          <w:bCs/>
          <w:szCs w:val="28"/>
        </w:rPr>
        <w:t>УЧАСТКИ, НАХОДЯЩИЕСЯ В ГОСУДАРСТВЕННОЙ ИЛИ МУНИЦИПАЛЬНОЙ</w:t>
      </w:r>
      <w:r w:rsidR="00436421">
        <w:rPr>
          <w:rFonts w:cs="Times New Roman"/>
          <w:b/>
          <w:bCs/>
          <w:szCs w:val="28"/>
        </w:rPr>
        <w:t xml:space="preserve"> </w:t>
      </w:r>
      <w:r w:rsidRPr="007B78F3">
        <w:rPr>
          <w:rFonts w:cs="Times New Roman"/>
          <w:b/>
          <w:bCs/>
          <w:szCs w:val="28"/>
        </w:rPr>
        <w:t>СОБСТВЕННОСТИ, ПРЕДОСТАВЛЯЮТСЯ В БЕЗВОЗМЕЗДНОЕ ПОЛЬЗОВАНИЕ</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ДЛЯ ОТДЕЛЬНЫХ ВИДОВ ЗЕМЛЕПОЛЬЗОВАНИЯ</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20 декабря 2016 года</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center"/>
        <w:rPr>
          <w:rFonts w:cs="Times New Roman"/>
          <w:szCs w:val="28"/>
        </w:rPr>
      </w:pPr>
      <w:r w:rsidRPr="007B78F3">
        <w:rPr>
          <w:rFonts w:cs="Times New Roman"/>
          <w:szCs w:val="28"/>
        </w:rPr>
        <w:t xml:space="preserve">(в ред. </w:t>
      </w:r>
      <w:hyperlink r:id="rId144" w:history="1">
        <w:r w:rsidRPr="007B78F3">
          <w:rPr>
            <w:rFonts w:cs="Times New Roman"/>
            <w:szCs w:val="28"/>
          </w:rPr>
          <w:t>закона</w:t>
        </w:r>
      </w:hyperlink>
      <w:r w:rsidRPr="007B78F3">
        <w:rPr>
          <w:rFonts w:cs="Times New Roman"/>
          <w:szCs w:val="28"/>
        </w:rPr>
        <w:t xml:space="preserve"> Воронежской области от 12.03.2018 </w:t>
      </w:r>
      <w:r>
        <w:rPr>
          <w:rFonts w:cs="Times New Roman"/>
          <w:szCs w:val="28"/>
        </w:rPr>
        <w:t>№</w:t>
      </w:r>
      <w:r w:rsidRPr="007B78F3">
        <w:rPr>
          <w:rFonts w:cs="Times New Roman"/>
          <w:szCs w:val="28"/>
        </w:rPr>
        <w:t xml:space="preserve"> 20-ОЗ)</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1B4925">
      <w:pPr>
        <w:autoSpaceDE w:val="0"/>
        <w:autoSpaceDN w:val="0"/>
        <w:adjustRightInd w:val="0"/>
        <w:rPr>
          <w:rFonts w:cs="Times New Roman"/>
          <w:szCs w:val="28"/>
        </w:rPr>
      </w:pPr>
    </w:p>
    <w:p w:rsidR="001B4925" w:rsidRPr="007B78F3" w:rsidRDefault="001B4925" w:rsidP="00896299">
      <w:pPr>
        <w:autoSpaceDE w:val="0"/>
        <w:autoSpaceDN w:val="0"/>
        <w:adjustRightInd w:val="0"/>
        <w:ind w:firstLine="709"/>
        <w:outlineLvl w:val="0"/>
        <w:rPr>
          <w:rFonts w:cs="Times New Roman"/>
          <w:b/>
          <w:bCs/>
          <w:szCs w:val="28"/>
        </w:rPr>
      </w:pPr>
      <w:r w:rsidRPr="007B78F3">
        <w:rPr>
          <w:rFonts w:cs="Times New Roman"/>
          <w:b/>
          <w:bCs/>
          <w:szCs w:val="28"/>
        </w:rPr>
        <w:t>Статья 1. Предмет регулирования настоящего Закона Воронежской области</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rPr>
          <w:rFonts w:cs="Times New Roman"/>
          <w:szCs w:val="28"/>
        </w:rPr>
      </w:pPr>
      <w:r w:rsidRPr="007B78F3">
        <w:rPr>
          <w:rFonts w:cs="Times New Roman"/>
          <w:szCs w:val="28"/>
        </w:rPr>
        <w:t xml:space="preserve">1. Настоящий Закон Воронежской области в соответствии с </w:t>
      </w:r>
      <w:hyperlink r:id="rId145" w:history="1">
        <w:r w:rsidRPr="007B78F3">
          <w:rPr>
            <w:rFonts w:cs="Times New Roman"/>
            <w:szCs w:val="28"/>
          </w:rPr>
          <w:t>подпунктом 6 пункта 2 статьи 39.10</w:t>
        </w:r>
      </w:hyperlink>
      <w:r w:rsidRPr="007B78F3">
        <w:rPr>
          <w:rFonts w:cs="Times New Roman"/>
          <w:szCs w:val="28"/>
        </w:rPr>
        <w:t xml:space="preserve"> Земельного кодекса Российской Федерации в целях обеспечения реализации дополнительных мероприятий по государственной (областной) поддержке малых форм хозяйствования и устойчивого развития сельских территорий Воронежской области определяет перечень муниципальных образований Воронежской области, на территориях которых земельные участки, находящиеся в государственной или муниципальной собственности (далее - земельные участки), предоставляются в порядке, установленном Земельным </w:t>
      </w:r>
      <w:hyperlink r:id="rId146" w:history="1">
        <w:r w:rsidRPr="007B78F3">
          <w:rPr>
            <w:rFonts w:cs="Times New Roman"/>
            <w:szCs w:val="28"/>
          </w:rPr>
          <w:t>кодексом</w:t>
        </w:r>
      </w:hyperlink>
      <w:r w:rsidRPr="007B78F3">
        <w:rPr>
          <w:rFonts w:cs="Times New Roman"/>
          <w:szCs w:val="28"/>
        </w:rPr>
        <w:t xml:space="preserve"> Российской Федерации,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2. Земельные участки в соответствии с настоящим Законом Воронежской области предоставляются уполномоченным исполнительным органом государственной власти Воронежской области или органами местного самоуправления в пределах их полномочий, установленных земельным законодательством.</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outlineLvl w:val="0"/>
        <w:rPr>
          <w:rFonts w:cs="Times New Roman"/>
          <w:b/>
          <w:bCs/>
          <w:szCs w:val="28"/>
        </w:rPr>
      </w:pPr>
      <w:r w:rsidRPr="007B78F3">
        <w:rPr>
          <w:rFonts w:cs="Times New Roman"/>
          <w:b/>
          <w:bCs/>
          <w:szCs w:val="28"/>
        </w:rPr>
        <w:t>Статья 2. Перечень муниципальных образований, на территориях которых предоставляются земельные участки в соответствии с настоящим Законом Воронежской области</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rPr>
          <w:rFonts w:cs="Times New Roman"/>
          <w:szCs w:val="28"/>
        </w:rPr>
      </w:pPr>
      <w:r w:rsidRPr="007B78F3">
        <w:rPr>
          <w:rFonts w:cs="Times New Roman"/>
          <w:szCs w:val="28"/>
        </w:rPr>
        <w:t>В соответствии с настоящим Законом Воронежской области земельные участки предоставляются на территориях следующих муниципальных образований Воронежской области:</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1) </w:t>
      </w:r>
      <w:proofErr w:type="spellStart"/>
      <w:r w:rsidRPr="007B78F3">
        <w:rPr>
          <w:rFonts w:cs="Times New Roman"/>
          <w:szCs w:val="28"/>
        </w:rPr>
        <w:t>Богучарский</w:t>
      </w:r>
      <w:proofErr w:type="spellEnd"/>
      <w:r w:rsidRPr="007B78F3">
        <w:rPr>
          <w:rFonts w:cs="Times New Roman"/>
          <w:szCs w:val="28"/>
        </w:rPr>
        <w:t xml:space="preserve">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а) </w:t>
      </w:r>
      <w:proofErr w:type="spellStart"/>
      <w:r w:rsidRPr="007B78F3">
        <w:rPr>
          <w:rFonts w:cs="Times New Roman"/>
          <w:szCs w:val="28"/>
        </w:rPr>
        <w:t>Дьяченковское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б) Первомайское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2) </w:t>
      </w:r>
      <w:proofErr w:type="spellStart"/>
      <w:r w:rsidRPr="007B78F3">
        <w:rPr>
          <w:rFonts w:cs="Times New Roman"/>
          <w:szCs w:val="28"/>
        </w:rPr>
        <w:t>Верхнехавский</w:t>
      </w:r>
      <w:proofErr w:type="spellEnd"/>
      <w:r w:rsidRPr="007B78F3">
        <w:rPr>
          <w:rFonts w:cs="Times New Roman"/>
          <w:szCs w:val="28"/>
        </w:rPr>
        <w:t xml:space="preserve">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Спасское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3) Кантемировский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а) </w:t>
      </w:r>
      <w:proofErr w:type="spellStart"/>
      <w:r w:rsidRPr="007B78F3">
        <w:rPr>
          <w:rFonts w:cs="Times New Roman"/>
          <w:szCs w:val="28"/>
        </w:rPr>
        <w:t>Пасековское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б) </w:t>
      </w:r>
      <w:proofErr w:type="spellStart"/>
      <w:r w:rsidRPr="007B78F3">
        <w:rPr>
          <w:rFonts w:cs="Times New Roman"/>
          <w:szCs w:val="28"/>
        </w:rPr>
        <w:t>Писаревское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в) </w:t>
      </w:r>
      <w:proofErr w:type="spellStart"/>
      <w:r w:rsidRPr="007B78F3">
        <w:rPr>
          <w:rFonts w:cs="Times New Roman"/>
          <w:szCs w:val="28"/>
        </w:rPr>
        <w:t>Смаглеевское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г) </w:t>
      </w:r>
      <w:proofErr w:type="spellStart"/>
      <w:r w:rsidRPr="007B78F3">
        <w:rPr>
          <w:rFonts w:cs="Times New Roman"/>
          <w:szCs w:val="28"/>
        </w:rPr>
        <w:t>Таловское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4) Новохоперский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а) городское поселение - город Новохоперск;</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б) </w:t>
      </w:r>
      <w:proofErr w:type="spellStart"/>
      <w:r w:rsidRPr="007B78F3">
        <w:rPr>
          <w:rFonts w:cs="Times New Roman"/>
          <w:szCs w:val="28"/>
        </w:rPr>
        <w:t>Коленовское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5) Подгоренский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а) </w:t>
      </w:r>
      <w:proofErr w:type="spellStart"/>
      <w:r w:rsidRPr="007B78F3">
        <w:rPr>
          <w:rFonts w:cs="Times New Roman"/>
          <w:szCs w:val="28"/>
        </w:rPr>
        <w:t>Переваленское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б) </w:t>
      </w:r>
      <w:proofErr w:type="spellStart"/>
      <w:r w:rsidRPr="007B78F3">
        <w:rPr>
          <w:rFonts w:cs="Times New Roman"/>
          <w:szCs w:val="28"/>
        </w:rPr>
        <w:t>Сагуновское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6) </w:t>
      </w:r>
      <w:proofErr w:type="spellStart"/>
      <w:r w:rsidRPr="007B78F3">
        <w:rPr>
          <w:rFonts w:cs="Times New Roman"/>
          <w:szCs w:val="28"/>
        </w:rPr>
        <w:t>Репьевский</w:t>
      </w:r>
      <w:proofErr w:type="spellEnd"/>
      <w:r w:rsidRPr="007B78F3">
        <w:rPr>
          <w:rFonts w:cs="Times New Roman"/>
          <w:szCs w:val="28"/>
        </w:rPr>
        <w:t xml:space="preserve">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 </w:t>
      </w:r>
      <w:proofErr w:type="spellStart"/>
      <w:r w:rsidRPr="007B78F3">
        <w:rPr>
          <w:rFonts w:cs="Times New Roman"/>
          <w:szCs w:val="28"/>
        </w:rPr>
        <w:t>Скорицкое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7) </w:t>
      </w:r>
      <w:proofErr w:type="spellStart"/>
      <w:r w:rsidRPr="007B78F3">
        <w:rPr>
          <w:rFonts w:cs="Times New Roman"/>
          <w:szCs w:val="28"/>
        </w:rPr>
        <w:t>Россошанский</w:t>
      </w:r>
      <w:proofErr w:type="spellEnd"/>
      <w:r w:rsidRPr="007B78F3">
        <w:rPr>
          <w:rFonts w:cs="Times New Roman"/>
          <w:szCs w:val="28"/>
        </w:rPr>
        <w:t xml:space="preserve">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 </w:t>
      </w:r>
      <w:proofErr w:type="spellStart"/>
      <w:r w:rsidRPr="007B78F3">
        <w:rPr>
          <w:rFonts w:cs="Times New Roman"/>
          <w:szCs w:val="28"/>
        </w:rPr>
        <w:t>Шекаловское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8) Хохольский муниципальный район:</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а) </w:t>
      </w:r>
      <w:proofErr w:type="spellStart"/>
      <w:r w:rsidRPr="007B78F3">
        <w:rPr>
          <w:rFonts w:cs="Times New Roman"/>
          <w:szCs w:val="28"/>
        </w:rPr>
        <w:t>Кочетовское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spacing w:before="280"/>
        <w:ind w:firstLine="709"/>
        <w:rPr>
          <w:rFonts w:cs="Times New Roman"/>
          <w:szCs w:val="28"/>
        </w:rPr>
      </w:pPr>
      <w:r w:rsidRPr="007B78F3">
        <w:rPr>
          <w:rFonts w:cs="Times New Roman"/>
          <w:szCs w:val="28"/>
        </w:rPr>
        <w:t xml:space="preserve">б) </w:t>
      </w:r>
      <w:proofErr w:type="spellStart"/>
      <w:r w:rsidRPr="007B78F3">
        <w:rPr>
          <w:rFonts w:cs="Times New Roman"/>
          <w:szCs w:val="28"/>
        </w:rPr>
        <w:t>Яблоченское</w:t>
      </w:r>
      <w:proofErr w:type="spellEnd"/>
      <w:r w:rsidRPr="007B78F3">
        <w:rPr>
          <w:rFonts w:cs="Times New Roman"/>
          <w:szCs w:val="28"/>
        </w:rPr>
        <w:t xml:space="preserve"> сельское поселение.</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outlineLvl w:val="0"/>
        <w:rPr>
          <w:rFonts w:cs="Times New Roman"/>
          <w:b/>
          <w:bCs/>
          <w:szCs w:val="28"/>
        </w:rPr>
      </w:pPr>
      <w:r w:rsidRPr="007B78F3">
        <w:rPr>
          <w:rFonts w:cs="Times New Roman"/>
          <w:b/>
          <w:bCs/>
          <w:szCs w:val="28"/>
        </w:rPr>
        <w:t>Статья 3. Вступление в силу настоящего Закона Воронежской области</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1B4925" w:rsidRPr="007B78F3" w:rsidRDefault="001B4925" w:rsidP="00896299">
      <w:pPr>
        <w:autoSpaceDE w:val="0"/>
        <w:autoSpaceDN w:val="0"/>
        <w:adjustRightInd w:val="0"/>
        <w:ind w:firstLine="709"/>
        <w:rPr>
          <w:rFonts w:cs="Times New Roman"/>
          <w:szCs w:val="28"/>
        </w:rPr>
      </w:pPr>
    </w:p>
    <w:p w:rsidR="001B4925" w:rsidRPr="007B78F3" w:rsidRDefault="001B4925" w:rsidP="00896299">
      <w:pPr>
        <w:autoSpaceDE w:val="0"/>
        <w:autoSpaceDN w:val="0"/>
        <w:adjustRightInd w:val="0"/>
        <w:ind w:firstLine="709"/>
        <w:jc w:val="right"/>
        <w:rPr>
          <w:rFonts w:cs="Times New Roman"/>
          <w:szCs w:val="28"/>
        </w:rPr>
      </w:pPr>
      <w:r w:rsidRPr="007B78F3">
        <w:rPr>
          <w:rFonts w:cs="Times New Roman"/>
          <w:szCs w:val="28"/>
        </w:rPr>
        <w:t>Губернатор Воронежской области</w:t>
      </w:r>
    </w:p>
    <w:p w:rsidR="001B4925" w:rsidRPr="007B78F3" w:rsidRDefault="001B4925" w:rsidP="00896299">
      <w:pPr>
        <w:autoSpaceDE w:val="0"/>
        <w:autoSpaceDN w:val="0"/>
        <w:adjustRightInd w:val="0"/>
        <w:ind w:firstLine="709"/>
        <w:jc w:val="right"/>
        <w:rPr>
          <w:rFonts w:cs="Times New Roman"/>
          <w:szCs w:val="28"/>
        </w:rPr>
      </w:pPr>
      <w:r w:rsidRPr="007B78F3">
        <w:rPr>
          <w:rFonts w:cs="Times New Roman"/>
          <w:szCs w:val="28"/>
        </w:rPr>
        <w:t>А.В.ГОРДЕЕВ</w:t>
      </w:r>
    </w:p>
    <w:p w:rsidR="001B4925" w:rsidRPr="007B78F3" w:rsidRDefault="001B4925" w:rsidP="00896299">
      <w:pPr>
        <w:autoSpaceDE w:val="0"/>
        <w:autoSpaceDN w:val="0"/>
        <w:adjustRightInd w:val="0"/>
        <w:ind w:firstLine="709"/>
        <w:rPr>
          <w:rFonts w:cs="Times New Roman"/>
          <w:szCs w:val="28"/>
        </w:rPr>
      </w:pPr>
      <w:r w:rsidRPr="007B78F3">
        <w:rPr>
          <w:rFonts w:cs="Times New Roman"/>
          <w:szCs w:val="28"/>
        </w:rPr>
        <w:t>г. Воронеж,</w:t>
      </w:r>
    </w:p>
    <w:p w:rsidR="001B4925" w:rsidRPr="007B78F3" w:rsidRDefault="001B4925" w:rsidP="00896299">
      <w:pPr>
        <w:autoSpaceDE w:val="0"/>
        <w:autoSpaceDN w:val="0"/>
        <w:adjustRightInd w:val="0"/>
        <w:ind w:firstLine="709"/>
        <w:rPr>
          <w:rFonts w:cs="Times New Roman"/>
          <w:szCs w:val="28"/>
        </w:rPr>
      </w:pPr>
      <w:r w:rsidRPr="007B78F3">
        <w:rPr>
          <w:rFonts w:cs="Times New Roman"/>
          <w:szCs w:val="28"/>
        </w:rPr>
        <w:t>23.12.2016</w:t>
      </w:r>
    </w:p>
    <w:p w:rsidR="001B4925" w:rsidRPr="007B78F3" w:rsidRDefault="001B4925" w:rsidP="00896299">
      <w:pPr>
        <w:autoSpaceDE w:val="0"/>
        <w:autoSpaceDN w:val="0"/>
        <w:adjustRightInd w:val="0"/>
        <w:ind w:firstLine="709"/>
        <w:rPr>
          <w:rFonts w:cs="Times New Roman"/>
          <w:szCs w:val="28"/>
        </w:rPr>
      </w:pPr>
      <w:r>
        <w:rPr>
          <w:rFonts w:cs="Times New Roman"/>
          <w:szCs w:val="28"/>
        </w:rPr>
        <w:t>№</w:t>
      </w:r>
      <w:r w:rsidRPr="007B78F3">
        <w:rPr>
          <w:rFonts w:cs="Times New Roman"/>
          <w:szCs w:val="28"/>
        </w:rPr>
        <w:t xml:space="preserve"> 196-ОЗ</w:t>
      </w:r>
    </w:p>
    <w:p w:rsidR="001B4925" w:rsidRDefault="001B4925" w:rsidP="00896299">
      <w:pPr>
        <w:ind w:firstLine="709"/>
      </w:pPr>
    </w:p>
    <w:p w:rsidR="001B4925" w:rsidRDefault="001B4925" w:rsidP="001B4925">
      <w:pPr>
        <w:spacing w:line="220" w:lineRule="atLeast"/>
        <w:ind w:firstLine="851"/>
        <w:jc w:val="center"/>
        <w:rPr>
          <w:rFonts w:cs="Times New Roman"/>
          <w:b/>
          <w:szCs w:val="28"/>
        </w:rPr>
      </w:pPr>
    </w:p>
    <w:p w:rsidR="00896299" w:rsidRDefault="00896299">
      <w:pPr>
        <w:spacing w:after="200" w:line="276" w:lineRule="auto"/>
        <w:jc w:val="left"/>
        <w:rPr>
          <w:rFonts w:cs="Times New Roman"/>
          <w:b/>
          <w:szCs w:val="28"/>
        </w:rPr>
      </w:pPr>
      <w:r>
        <w:rPr>
          <w:rFonts w:cs="Times New Roman"/>
          <w:b/>
          <w:szCs w:val="28"/>
        </w:rPr>
        <w:br w:type="page"/>
      </w:r>
    </w:p>
    <w:p w:rsidR="001B4925" w:rsidRPr="007B78F3" w:rsidRDefault="00557514" w:rsidP="00896299">
      <w:pPr>
        <w:spacing w:line="220" w:lineRule="atLeast"/>
        <w:jc w:val="center"/>
        <w:rPr>
          <w:rFonts w:cs="Times New Roman"/>
          <w:b/>
          <w:szCs w:val="28"/>
        </w:rPr>
      </w:pPr>
      <w:r>
        <w:rPr>
          <w:rFonts w:cs="Times New Roman"/>
          <w:b/>
          <w:szCs w:val="28"/>
        </w:rPr>
        <w:t xml:space="preserve">2.5.3. </w:t>
      </w:r>
      <w:r w:rsidRPr="007B78F3">
        <w:rPr>
          <w:rFonts w:cs="Times New Roman"/>
          <w:b/>
          <w:szCs w:val="28"/>
        </w:rPr>
        <w:t>ЗАКОНОДАТЕЛЬСТВО, НЕПОСРЕДСТВЕННО РЕГУЛИРУЮЩЕЕ СФЕРУ ОТНОШЕНИЙ В РАСТЕНИЕВОДСТВЕ</w:t>
      </w:r>
    </w:p>
    <w:p w:rsidR="001B4925" w:rsidRDefault="001B4925"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896299" w:rsidRDefault="00896299"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896299" w:rsidRPr="007B78F3" w:rsidRDefault="00896299"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РЕГУЛИРОВАНИИ ОТДЕЛЬНЫХ ОТНОШЕНИЙ В СФЕРЕ СЕМЕНОВОДСТВА НА</w:t>
      </w:r>
      <w:r w:rsidR="00896299">
        <w:rPr>
          <w:rFonts w:cs="Times New Roman"/>
          <w:b/>
          <w:bCs/>
          <w:szCs w:val="28"/>
        </w:rPr>
        <w:t xml:space="preserve"> </w:t>
      </w:r>
      <w:r w:rsidRPr="007B78F3">
        <w:rPr>
          <w:rFonts w:cs="Times New Roman"/>
          <w:b/>
          <w:bCs/>
          <w:szCs w:val="28"/>
        </w:rPr>
        <w:t>ТЕРРИТОРИИ ВОРОНЕЖСКОЙ ОБЛАСТИ И О ПРИЗНАНИИ УТРАТИВШИМ СИЛУ</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ЗАКОНА ВОРОНЕЖСКОЙ ОБЛАС</w:t>
      </w:r>
      <w:r w:rsidR="00896299">
        <w:rPr>
          <w:rFonts w:cs="Times New Roman"/>
          <w:b/>
          <w:bCs/>
          <w:szCs w:val="28"/>
        </w:rPr>
        <w:t>ТИ «О СЕМЕНОВОДСТВЕ»</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28 ноября 2012 года</w:t>
      </w:r>
    </w:p>
    <w:p w:rsidR="001B4925" w:rsidRDefault="001B4925" w:rsidP="001B4925">
      <w:pPr>
        <w:autoSpaceDE w:val="0"/>
        <w:autoSpaceDN w:val="0"/>
        <w:adjustRightInd w:val="0"/>
        <w:rPr>
          <w:rFonts w:cs="Times New Roman"/>
          <w:sz w:val="24"/>
          <w:szCs w:val="24"/>
        </w:rPr>
      </w:pPr>
    </w:p>
    <w:p w:rsidR="00896299" w:rsidRPr="007B78F3" w:rsidRDefault="00896299" w:rsidP="00896299">
      <w:pPr>
        <w:autoSpaceDE w:val="0"/>
        <w:autoSpaceDN w:val="0"/>
        <w:adjustRightInd w:val="0"/>
        <w:jc w:val="center"/>
        <w:rPr>
          <w:rFonts w:cs="Times New Roman"/>
          <w:sz w:val="24"/>
          <w:szCs w:val="24"/>
        </w:rPr>
      </w:pPr>
      <w:r w:rsidRPr="007B78F3">
        <w:rPr>
          <w:rFonts w:cs="Times New Roman"/>
          <w:szCs w:val="28"/>
        </w:rPr>
        <w:t xml:space="preserve">(в ред. </w:t>
      </w:r>
      <w:hyperlink r:id="rId147" w:history="1">
        <w:r w:rsidRPr="007B78F3">
          <w:rPr>
            <w:rFonts w:cs="Times New Roman"/>
            <w:szCs w:val="28"/>
          </w:rPr>
          <w:t>закона</w:t>
        </w:r>
      </w:hyperlink>
      <w:r w:rsidRPr="007B78F3">
        <w:rPr>
          <w:rFonts w:cs="Times New Roman"/>
          <w:szCs w:val="28"/>
        </w:rPr>
        <w:t xml:space="preserve"> Воронежской области</w:t>
      </w:r>
      <w:r>
        <w:rPr>
          <w:rFonts w:cs="Times New Roman"/>
          <w:szCs w:val="28"/>
        </w:rPr>
        <w:t xml:space="preserve"> </w:t>
      </w:r>
      <w:r w:rsidRPr="007B78F3">
        <w:rPr>
          <w:rFonts w:cs="Times New Roman"/>
          <w:szCs w:val="28"/>
        </w:rPr>
        <w:t xml:space="preserve">от 25.12.2013 </w:t>
      </w:r>
      <w:r>
        <w:rPr>
          <w:rFonts w:cs="Times New Roman"/>
          <w:szCs w:val="28"/>
        </w:rPr>
        <w:t>№</w:t>
      </w:r>
      <w:r w:rsidRPr="007B78F3">
        <w:rPr>
          <w:rFonts w:cs="Times New Roman"/>
          <w:szCs w:val="28"/>
        </w:rPr>
        <w:t xml:space="preserve"> 186-ОЗ)</w:t>
      </w:r>
    </w:p>
    <w:p w:rsidR="001B4925" w:rsidRPr="007B78F3" w:rsidRDefault="001B4925" w:rsidP="001B4925">
      <w:pPr>
        <w:autoSpaceDE w:val="0"/>
        <w:autoSpaceDN w:val="0"/>
        <w:adjustRightInd w:val="0"/>
        <w:jc w:val="right"/>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1. Предмет правового регулирования настоящего Закона Воронежской области</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регулирует отдельные отношения в сфере деятельности по производству, заготовке, обработке, хранению, реализации, транспортировке и использованию семян сельскохозяйственных растений.</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2. Основные понятия</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148" w:history="1">
        <w:r w:rsidRPr="007B78F3">
          <w:rPr>
            <w:rFonts w:cs="Times New Roman"/>
            <w:szCs w:val="28"/>
          </w:rPr>
          <w:t>законом</w:t>
        </w:r>
      </w:hyperlink>
      <w:r>
        <w:rPr>
          <w:rFonts w:cs="Times New Roman"/>
          <w:szCs w:val="28"/>
        </w:rPr>
        <w:t xml:space="preserve"> «</w:t>
      </w:r>
      <w:r w:rsidRPr="007B78F3">
        <w:rPr>
          <w:rFonts w:cs="Times New Roman"/>
          <w:szCs w:val="28"/>
        </w:rPr>
        <w:t>О семеноводстве</w:t>
      </w:r>
      <w:r>
        <w:rPr>
          <w:rFonts w:cs="Times New Roman"/>
          <w:szCs w:val="28"/>
        </w:rPr>
        <w:t>»</w:t>
      </w:r>
      <w:r w:rsidRPr="007B78F3">
        <w:rPr>
          <w:rFonts w:cs="Times New Roman"/>
          <w:szCs w:val="28"/>
        </w:rPr>
        <w:t>.</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3. Правовые основы деятельности в сфере семеноводства</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 xml:space="preserve">Правовую основу деятельности в сфере семеноводства в соответствии с </w:t>
      </w:r>
      <w:hyperlink r:id="rId149" w:history="1">
        <w:r w:rsidRPr="007B78F3">
          <w:rPr>
            <w:rFonts w:cs="Times New Roman"/>
            <w:szCs w:val="28"/>
          </w:rPr>
          <w:t>Конституцией</w:t>
        </w:r>
      </w:hyperlink>
      <w:r w:rsidRPr="007B78F3">
        <w:rPr>
          <w:rFonts w:cs="Times New Roman"/>
          <w:szCs w:val="28"/>
        </w:rPr>
        <w:t xml:space="preserve"> Российской Федерации составляют Федеральный </w:t>
      </w:r>
      <w:hyperlink r:id="rId150" w:history="1">
        <w:r w:rsidRPr="007B78F3">
          <w:rPr>
            <w:rFonts w:cs="Times New Roman"/>
            <w:szCs w:val="28"/>
          </w:rPr>
          <w:t>закон</w:t>
        </w:r>
      </w:hyperlink>
      <w:r w:rsidRPr="007B78F3">
        <w:rPr>
          <w:rFonts w:cs="Times New Roman"/>
          <w:szCs w:val="28"/>
        </w:rPr>
        <w:t xml:space="preserve"> </w:t>
      </w:r>
      <w:r>
        <w:rPr>
          <w:rFonts w:cs="Times New Roman"/>
          <w:szCs w:val="28"/>
        </w:rPr>
        <w:t>«О семеноводстве»</w:t>
      </w:r>
      <w:r w:rsidRPr="007B78F3">
        <w:rPr>
          <w:rFonts w:cs="Times New Roman"/>
          <w:szCs w:val="28"/>
        </w:rPr>
        <w:t>, другие федеральные законы и иные нормативные правовые акты Российской Федерации, настоящий Закон Воронежской области, другие законы Воронежской области и иные нормативные правовые акты Воронежской области.</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4. Полномочия органов государственной власти Воронежской области в сфере семеноводства</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К полномочиям Воронежской областной Думы в сфере семеноводства относятся: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осуществление иных полномочий в соответствии с действующим законодательством.</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К полномочиям правительства Воронежской области в сфере семеноводства относятся: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1) принятие в пределах своих полномочий нормативных правовых актов Воронежской области;</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определение уполномоченного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включая растениеводство (далее - уполномоченный орган);</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уполномоченным органом;</w:t>
      </w: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 xml:space="preserve">(в ред. </w:t>
      </w:r>
      <w:hyperlink r:id="rId151"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4) осуществление иных полномочий в соответствии с действующим законодательством.</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К полномочиям уполномоченного органа в сфере семеноводства в соответствии с действующим законодательством относятся: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1) осуществление государственного управления в сфере семеноводства;</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разработка и реализация государственных программ Воронежской области, а также разработка, утверждение и реализация ведомственных целевых программ;</w:t>
      </w: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 xml:space="preserve">(в ред. </w:t>
      </w:r>
      <w:hyperlink r:id="rId152"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осуществление государственного надзора в сфере семеноводства при осуществлении государственного надзора в области сельского хозяйства;</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4) определение числа поколений репродукционных семян;</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5) определение по представлению специально уполномоченного федерального органа управления сельским хозяйством в порядке, установленном Правительством Российской Федерации, специальных зон для производства семян сельскохозяйственных растений;</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6) определение порядка формирования и использования страхового фонда семян сельскохозяйственных растений;</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7) осуществление иных полномочий в соответствии с действующим законодательством.</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5. Государственная поддержка семеноводства на территории Воронежской области</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Государственная поддержка семеноводства на территории Воронежской области осуществляется по направлениям, установленным федеральным законодательством, в том числе путем предоставления субсидий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в соответствии с законом Воронежской области об областном бюджете на соответствующий финансовый год и плановый период.</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6. Государственный надзор в сфере семеноводства</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Государственный надзор в сфере семеноводства на территории Воронежской области осуществляется в соответствии с действующим законодательством уполномоченными федеральными органами исполнительной власти, а также уполномоченным органом при осуществлении им государственного надзора в области сельского хозяйства и органом исполнительной власти Воронежской области, уполномоченным осуществлять в соответствии с законодательством Российской Федерации федеральный государственный лесной надзор (лесную охрану), согласно их компетенции в порядке, установленном Правительством Российской Федерации.</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2. К отношениям, связанным с осуществлением государственного надзора в сфере семеноводства, организацией и проведением проверок осуществляющих деятельность по производству, заготовке, обработке, хранению, реализации, транспортировке и использованию семян сельскохозяйственных растений юридических лиц, индивидуальных предпринимателей, применяются положения Федерального </w:t>
      </w:r>
      <w:hyperlink r:id="rId153" w:history="1">
        <w:r w:rsidRPr="007B78F3">
          <w:rPr>
            <w:rFonts w:cs="Times New Roman"/>
            <w:szCs w:val="28"/>
          </w:rPr>
          <w:t>закона</w:t>
        </w:r>
      </w:hyperlink>
      <w:r w:rsidRPr="007B78F3">
        <w:rPr>
          <w:rFonts w:cs="Times New Roman"/>
          <w:szCs w:val="28"/>
        </w:rPr>
        <w:t xml:space="preserve"> от 26 декабря 2008 года </w:t>
      </w:r>
      <w:r>
        <w:rPr>
          <w:rFonts w:cs="Times New Roman"/>
          <w:szCs w:val="28"/>
        </w:rPr>
        <w:t>№</w:t>
      </w:r>
      <w:r w:rsidRPr="007B78F3">
        <w:rPr>
          <w:rFonts w:cs="Times New Roman"/>
          <w:szCs w:val="28"/>
        </w:rPr>
        <w:t xml:space="preserve"> 294-ФЗ</w:t>
      </w:r>
      <w:r>
        <w:rPr>
          <w:rFonts w:cs="Times New Roman"/>
          <w:szCs w:val="28"/>
        </w:rPr>
        <w:t xml:space="preserve"> «</w:t>
      </w:r>
      <w:r w:rsidRPr="007B78F3">
        <w:rPr>
          <w:rFonts w:cs="Times New Roman"/>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Times New Roman"/>
          <w:szCs w:val="28"/>
        </w:rPr>
        <w:t>»</w:t>
      </w:r>
      <w:r w:rsidRPr="007B78F3">
        <w:rPr>
          <w:rFonts w:cs="Times New Roman"/>
          <w:szCs w:val="28"/>
        </w:rPr>
        <w:t>.</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7. Репродукционные семена</w:t>
      </w:r>
    </w:p>
    <w:p w:rsidR="001B4925" w:rsidRPr="007B78F3" w:rsidRDefault="001B4925" w:rsidP="00436421">
      <w:pPr>
        <w:autoSpaceDE w:val="0"/>
        <w:autoSpaceDN w:val="0"/>
        <w:adjustRightInd w:val="0"/>
        <w:ind w:firstLine="709"/>
        <w:rPr>
          <w:rFonts w:cs="Times New Roman"/>
          <w:szCs w:val="28"/>
        </w:rPr>
      </w:pPr>
    </w:p>
    <w:p w:rsidR="001B4925" w:rsidRPr="007B78F3" w:rsidRDefault="00436421" w:rsidP="00436421">
      <w:pPr>
        <w:autoSpaceDE w:val="0"/>
        <w:autoSpaceDN w:val="0"/>
        <w:adjustRightInd w:val="0"/>
        <w:ind w:firstLine="709"/>
        <w:rPr>
          <w:rFonts w:cs="Times New Roman"/>
          <w:szCs w:val="28"/>
        </w:rPr>
      </w:pPr>
      <w:r>
        <w:rPr>
          <w:rFonts w:cs="Times New Roman"/>
          <w:szCs w:val="28"/>
        </w:rPr>
        <w:t>1. </w:t>
      </w:r>
      <w:r w:rsidR="001B4925" w:rsidRPr="007B78F3">
        <w:rPr>
          <w:rFonts w:cs="Times New Roman"/>
          <w:szCs w:val="28"/>
        </w:rPr>
        <w:t>Репродукционными семенами являются семена сельскохозяйственных растений последующих после элитных семян (семян элиты) поколений.</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Число поколений репродукционных семян в соответствии с действующим законодательством определяют территориальные органы специально уполномоченного федерального органа управления сельским хозяйством или уполномоченный орган.</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Гибридные семена первого поколения являются репродукционными семенами.</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8. Специальные зоны для производства семян сельскохозяйственных растений</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В целях создания наиболее благоприятных фитосанитарных и технологических условий для производства семян сельскохозяйственных растений, имеющих высокие сортовые качества, уполномоченный орган по представлению специально уполномоченного федерального органа управления сельским хозяйством определяет в порядке, установленном Правительством Российской Федерации, специальные зоны для производства семян сельскохозяйственных растений.</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В специальных зонах устанавливается особый режим производства семян сельскохозяйственных растений.</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9. Страховой фонд семян сельскохозяйственных растений</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Страховой фонд семян сельскохозяйственных растений представляет собой запасы семян сельскохозяйственных растений и формируется на случай неурожая.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Порядок формирования и использования страхового фонда семян сельскохозяйственных растений определяется уполномоченным органом.</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10. Переходящие фонды семян</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Переходящие фонды семян представляют собой запасы семян озимых сельскохозяйственных растений. Создаются указанные фонды в Воронежской области физическими и юридическими лицами.</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Переходящие фонды семян используются в году, следующем за годом заготовки семян.</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3. Порядок формирования и использования переходящих фондов семян определяется уполномоченным органом.</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11. Финансирование в сфере семеноводства</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Финансирование в сфере семеноводства в соответствии с действующим законодательством осуществляется за счет средств федерального бюджета, областного бюджета, местных бюджетов, внебюджетных источников в порядке, предусмотренном законодательством Российской Федерации, а также за счет средств физических и юридических лиц, осуществляющих деятельность в сфере семеноводства.</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outlineLvl w:val="0"/>
        <w:rPr>
          <w:rFonts w:cs="Times New Roman"/>
          <w:b/>
          <w:bCs/>
          <w:szCs w:val="28"/>
        </w:rPr>
      </w:pPr>
      <w:r w:rsidRPr="007B78F3">
        <w:rPr>
          <w:rFonts w:cs="Times New Roman"/>
          <w:b/>
          <w:bCs/>
          <w:szCs w:val="28"/>
        </w:rPr>
        <w:t>Статья 12. Заключительные положения</w:t>
      </w:r>
    </w:p>
    <w:p w:rsidR="001B4925" w:rsidRPr="007B78F3" w:rsidRDefault="001B4925" w:rsidP="00436421">
      <w:pPr>
        <w:autoSpaceDE w:val="0"/>
        <w:autoSpaceDN w:val="0"/>
        <w:adjustRightInd w:val="0"/>
        <w:ind w:firstLine="709"/>
        <w:rPr>
          <w:rFonts w:cs="Times New Roman"/>
          <w:szCs w:val="28"/>
        </w:rPr>
      </w:pPr>
    </w:p>
    <w:p w:rsidR="001B4925" w:rsidRPr="007B78F3" w:rsidRDefault="001B4925" w:rsidP="00436421">
      <w:pPr>
        <w:autoSpaceDE w:val="0"/>
        <w:autoSpaceDN w:val="0"/>
        <w:adjustRightInd w:val="0"/>
        <w:ind w:firstLine="709"/>
        <w:rPr>
          <w:rFonts w:cs="Times New Roman"/>
          <w:szCs w:val="28"/>
        </w:rPr>
      </w:pPr>
      <w:r w:rsidRPr="007B78F3">
        <w:rPr>
          <w:rFonts w:cs="Times New Roman"/>
          <w:szCs w:val="28"/>
        </w:rPr>
        <w:t>1. Настоящий Закон Воронежской области вступает в силу по истечении 10 дней со дня его официального опубликования.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2. Со дня вступления в силу настоящего Закона Воронежской области признать утратившими силу:</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1) </w:t>
      </w:r>
      <w:hyperlink r:id="rId154" w:history="1">
        <w:r w:rsidRPr="007B78F3">
          <w:rPr>
            <w:rFonts w:cs="Times New Roman"/>
            <w:szCs w:val="28"/>
          </w:rPr>
          <w:t>Закон</w:t>
        </w:r>
      </w:hyperlink>
      <w:r w:rsidRPr="007B78F3">
        <w:rPr>
          <w:rFonts w:cs="Times New Roman"/>
          <w:szCs w:val="28"/>
        </w:rPr>
        <w:t xml:space="preserve"> Воронежской области от 1 июня 1999 года </w:t>
      </w:r>
      <w:r>
        <w:rPr>
          <w:rFonts w:cs="Times New Roman"/>
          <w:szCs w:val="28"/>
        </w:rPr>
        <w:t>№</w:t>
      </w:r>
      <w:r w:rsidRPr="007B78F3">
        <w:rPr>
          <w:rFonts w:cs="Times New Roman"/>
          <w:szCs w:val="28"/>
        </w:rPr>
        <w:t xml:space="preserve"> 91-II-ОЗ </w:t>
      </w:r>
      <w:r>
        <w:rPr>
          <w:rFonts w:cs="Times New Roman"/>
          <w:szCs w:val="28"/>
        </w:rPr>
        <w:t>«</w:t>
      </w:r>
      <w:r w:rsidRPr="007B78F3">
        <w:rPr>
          <w:rFonts w:cs="Times New Roman"/>
          <w:szCs w:val="28"/>
        </w:rPr>
        <w:t>О семеноводстве</w:t>
      </w:r>
      <w:r>
        <w:rPr>
          <w:rFonts w:cs="Times New Roman"/>
          <w:szCs w:val="28"/>
        </w:rPr>
        <w:t>» («</w:t>
      </w:r>
      <w:r w:rsidRPr="007B78F3">
        <w:rPr>
          <w:rFonts w:cs="Times New Roman"/>
          <w:szCs w:val="28"/>
        </w:rPr>
        <w:t>Коммуна</w:t>
      </w:r>
      <w:r>
        <w:rPr>
          <w:rFonts w:cs="Times New Roman"/>
          <w:szCs w:val="28"/>
        </w:rPr>
        <w:t>»</w:t>
      </w:r>
      <w:r w:rsidRPr="007B78F3">
        <w:rPr>
          <w:rFonts w:cs="Times New Roman"/>
          <w:szCs w:val="28"/>
        </w:rPr>
        <w:t>, 1999, 15 июня);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2) </w:t>
      </w:r>
      <w:hyperlink r:id="rId155" w:history="1">
        <w:r w:rsidRPr="007B78F3">
          <w:rPr>
            <w:rFonts w:cs="Times New Roman"/>
            <w:szCs w:val="28"/>
          </w:rPr>
          <w:t>Закон</w:t>
        </w:r>
      </w:hyperlink>
      <w:r w:rsidRPr="007B78F3">
        <w:rPr>
          <w:rFonts w:cs="Times New Roman"/>
          <w:szCs w:val="28"/>
        </w:rPr>
        <w:t xml:space="preserve"> Воронежской области от 19 октября 2001 года </w:t>
      </w:r>
      <w:r>
        <w:rPr>
          <w:rFonts w:cs="Times New Roman"/>
          <w:szCs w:val="28"/>
        </w:rPr>
        <w:t>№ 21-III-ОЗ «</w:t>
      </w:r>
      <w:r w:rsidRPr="007B78F3">
        <w:rPr>
          <w:rFonts w:cs="Times New Roman"/>
          <w:szCs w:val="28"/>
        </w:rPr>
        <w:t xml:space="preserve">О внесении изменений в Закон Воронежской области </w:t>
      </w:r>
      <w:r>
        <w:rPr>
          <w:rFonts w:cs="Times New Roman"/>
          <w:szCs w:val="28"/>
        </w:rPr>
        <w:t>«</w:t>
      </w:r>
      <w:r w:rsidRPr="007B78F3">
        <w:rPr>
          <w:rFonts w:cs="Times New Roman"/>
          <w:szCs w:val="28"/>
        </w:rPr>
        <w:t>О семеноводстве</w:t>
      </w:r>
      <w:r>
        <w:rPr>
          <w:rFonts w:cs="Times New Roman"/>
          <w:szCs w:val="28"/>
        </w:rPr>
        <w:t>» («</w:t>
      </w:r>
      <w:r w:rsidRPr="007B78F3">
        <w:rPr>
          <w:rFonts w:cs="Times New Roman"/>
          <w:szCs w:val="28"/>
        </w:rPr>
        <w:t>Коммуна</w:t>
      </w:r>
      <w:r>
        <w:rPr>
          <w:rFonts w:cs="Times New Roman"/>
          <w:szCs w:val="28"/>
        </w:rPr>
        <w:t>»</w:t>
      </w:r>
      <w:r w:rsidRPr="007B78F3">
        <w:rPr>
          <w:rFonts w:cs="Times New Roman"/>
          <w:szCs w:val="28"/>
        </w:rPr>
        <w:t>, 2001, 1 ноября);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3) </w:t>
      </w:r>
      <w:hyperlink r:id="rId156" w:history="1">
        <w:r w:rsidRPr="007B78F3">
          <w:rPr>
            <w:rFonts w:cs="Times New Roman"/>
            <w:szCs w:val="28"/>
          </w:rPr>
          <w:t>Закон</w:t>
        </w:r>
      </w:hyperlink>
      <w:r w:rsidRPr="007B78F3">
        <w:rPr>
          <w:rFonts w:cs="Times New Roman"/>
          <w:szCs w:val="28"/>
        </w:rPr>
        <w:t xml:space="preserve"> Воронежской области от 7 мая 2004 года </w:t>
      </w:r>
      <w:r>
        <w:rPr>
          <w:rFonts w:cs="Times New Roman"/>
          <w:szCs w:val="28"/>
        </w:rPr>
        <w:t>№ 21-ОЗ «</w:t>
      </w:r>
      <w:r w:rsidRPr="007B78F3">
        <w:rPr>
          <w:rFonts w:cs="Times New Roman"/>
          <w:szCs w:val="28"/>
        </w:rPr>
        <w:t>О внесении изменен</w:t>
      </w:r>
      <w:r>
        <w:rPr>
          <w:rFonts w:cs="Times New Roman"/>
          <w:szCs w:val="28"/>
        </w:rPr>
        <w:t>ий в Закон Воронежской области «</w:t>
      </w:r>
      <w:r w:rsidRPr="007B78F3">
        <w:rPr>
          <w:rFonts w:cs="Times New Roman"/>
          <w:szCs w:val="28"/>
        </w:rPr>
        <w:t>О семеноводстве</w:t>
      </w:r>
      <w:r>
        <w:rPr>
          <w:rFonts w:cs="Times New Roman"/>
          <w:szCs w:val="28"/>
        </w:rPr>
        <w:t>»</w:t>
      </w:r>
      <w:r w:rsidRPr="007B78F3">
        <w:rPr>
          <w:rFonts w:cs="Times New Roman"/>
          <w:szCs w:val="28"/>
        </w:rPr>
        <w:t xml:space="preserve"> (</w:t>
      </w:r>
      <w:r>
        <w:rPr>
          <w:rFonts w:cs="Times New Roman"/>
          <w:szCs w:val="28"/>
        </w:rPr>
        <w:t>«</w:t>
      </w:r>
      <w:r w:rsidRPr="007B78F3">
        <w:rPr>
          <w:rFonts w:cs="Times New Roman"/>
          <w:szCs w:val="28"/>
        </w:rPr>
        <w:t>Коммуна</w:t>
      </w:r>
      <w:r>
        <w:rPr>
          <w:rFonts w:cs="Times New Roman"/>
          <w:szCs w:val="28"/>
        </w:rPr>
        <w:t>»</w:t>
      </w:r>
      <w:r w:rsidRPr="007B78F3">
        <w:rPr>
          <w:rFonts w:cs="Times New Roman"/>
          <w:szCs w:val="28"/>
        </w:rPr>
        <w:t>, 2004, 15 мая);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4) </w:t>
      </w:r>
      <w:hyperlink r:id="rId157" w:history="1">
        <w:r w:rsidRPr="007B78F3">
          <w:rPr>
            <w:rFonts w:cs="Times New Roman"/>
            <w:szCs w:val="28"/>
          </w:rPr>
          <w:t>Закон</w:t>
        </w:r>
      </w:hyperlink>
      <w:r w:rsidRPr="007B78F3">
        <w:rPr>
          <w:rFonts w:cs="Times New Roman"/>
          <w:szCs w:val="28"/>
        </w:rPr>
        <w:t xml:space="preserve"> Воронежской области от 14 февраля 2005 года </w:t>
      </w:r>
      <w:r>
        <w:rPr>
          <w:rFonts w:cs="Times New Roman"/>
          <w:szCs w:val="28"/>
        </w:rPr>
        <w:t>№ 1-ОЗ «</w:t>
      </w:r>
      <w:r w:rsidRPr="007B78F3">
        <w:rPr>
          <w:rFonts w:cs="Times New Roman"/>
          <w:szCs w:val="28"/>
        </w:rPr>
        <w:t xml:space="preserve">О внесении изменения в статью 11 Закона Воронежской области </w:t>
      </w:r>
      <w:r>
        <w:rPr>
          <w:rFonts w:cs="Times New Roman"/>
          <w:szCs w:val="28"/>
        </w:rPr>
        <w:t>«О семеноводстве» («</w:t>
      </w:r>
      <w:r w:rsidRPr="007B78F3">
        <w:rPr>
          <w:rFonts w:cs="Times New Roman"/>
          <w:szCs w:val="28"/>
        </w:rPr>
        <w:t>Коммуна</w:t>
      </w:r>
      <w:r>
        <w:rPr>
          <w:rFonts w:cs="Times New Roman"/>
          <w:szCs w:val="28"/>
        </w:rPr>
        <w:t>»</w:t>
      </w:r>
      <w:r w:rsidRPr="007B78F3">
        <w:rPr>
          <w:rFonts w:cs="Times New Roman"/>
          <w:szCs w:val="28"/>
        </w:rPr>
        <w:t>, 2005, 25 февраля);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5) </w:t>
      </w:r>
      <w:hyperlink r:id="rId158" w:history="1">
        <w:r w:rsidRPr="007B78F3">
          <w:rPr>
            <w:rFonts w:cs="Times New Roman"/>
            <w:szCs w:val="28"/>
          </w:rPr>
          <w:t>Закон</w:t>
        </w:r>
      </w:hyperlink>
      <w:r w:rsidRPr="007B78F3">
        <w:rPr>
          <w:rFonts w:cs="Times New Roman"/>
          <w:szCs w:val="28"/>
        </w:rPr>
        <w:t xml:space="preserve"> Воронежской области от 7 июля 2006 года </w:t>
      </w:r>
      <w:r>
        <w:rPr>
          <w:rFonts w:cs="Times New Roman"/>
          <w:szCs w:val="28"/>
        </w:rPr>
        <w:t>№</w:t>
      </w:r>
      <w:r w:rsidRPr="007B78F3">
        <w:rPr>
          <w:rFonts w:cs="Times New Roman"/>
          <w:szCs w:val="28"/>
        </w:rPr>
        <w:t xml:space="preserve"> 81-ОЗ </w:t>
      </w:r>
      <w:r>
        <w:rPr>
          <w:rFonts w:cs="Times New Roman"/>
          <w:szCs w:val="28"/>
        </w:rPr>
        <w:t>«</w:t>
      </w:r>
      <w:r w:rsidRPr="007B78F3">
        <w:rPr>
          <w:rFonts w:cs="Times New Roman"/>
          <w:szCs w:val="28"/>
        </w:rPr>
        <w:t>О внесении изменен</w:t>
      </w:r>
      <w:r>
        <w:rPr>
          <w:rFonts w:cs="Times New Roman"/>
          <w:szCs w:val="28"/>
        </w:rPr>
        <w:t>ий в Закон Воронежской области «</w:t>
      </w:r>
      <w:r w:rsidRPr="007B78F3">
        <w:rPr>
          <w:rFonts w:cs="Times New Roman"/>
          <w:szCs w:val="28"/>
        </w:rPr>
        <w:t>О семеноводстве</w:t>
      </w:r>
      <w:r>
        <w:rPr>
          <w:rFonts w:cs="Times New Roman"/>
          <w:szCs w:val="28"/>
        </w:rPr>
        <w:t>»</w:t>
      </w:r>
      <w:r w:rsidRPr="007B78F3">
        <w:rPr>
          <w:rFonts w:cs="Times New Roman"/>
          <w:szCs w:val="28"/>
        </w:rPr>
        <w:t xml:space="preserve"> (</w:t>
      </w:r>
      <w:r>
        <w:rPr>
          <w:rFonts w:cs="Times New Roman"/>
          <w:szCs w:val="28"/>
        </w:rPr>
        <w:t>«</w:t>
      </w:r>
      <w:r w:rsidRPr="007B78F3">
        <w:rPr>
          <w:rFonts w:cs="Times New Roman"/>
          <w:szCs w:val="28"/>
        </w:rPr>
        <w:t>Коммуна</w:t>
      </w:r>
      <w:r>
        <w:rPr>
          <w:rFonts w:cs="Times New Roman"/>
          <w:szCs w:val="28"/>
        </w:rPr>
        <w:t>»</w:t>
      </w:r>
      <w:r w:rsidRPr="007B78F3">
        <w:rPr>
          <w:rFonts w:cs="Times New Roman"/>
          <w:szCs w:val="28"/>
        </w:rPr>
        <w:t>, 2006, 13 июля);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6) </w:t>
      </w:r>
      <w:hyperlink r:id="rId159" w:history="1">
        <w:r w:rsidRPr="007B78F3">
          <w:rPr>
            <w:rFonts w:cs="Times New Roman"/>
            <w:szCs w:val="28"/>
          </w:rPr>
          <w:t>Закон</w:t>
        </w:r>
      </w:hyperlink>
      <w:r w:rsidRPr="007B78F3">
        <w:rPr>
          <w:rFonts w:cs="Times New Roman"/>
          <w:szCs w:val="28"/>
        </w:rPr>
        <w:t xml:space="preserve"> Воронежской области от 28 декабря 2007 года </w:t>
      </w:r>
      <w:r>
        <w:rPr>
          <w:rFonts w:cs="Times New Roman"/>
          <w:szCs w:val="28"/>
        </w:rPr>
        <w:t>№ 164-ОЗ «</w:t>
      </w:r>
      <w:r w:rsidRPr="007B78F3">
        <w:rPr>
          <w:rFonts w:cs="Times New Roman"/>
          <w:szCs w:val="28"/>
        </w:rPr>
        <w:t>О внесении изменен</w:t>
      </w:r>
      <w:r>
        <w:rPr>
          <w:rFonts w:cs="Times New Roman"/>
          <w:szCs w:val="28"/>
        </w:rPr>
        <w:t>ий в Закон Воронежской области «</w:t>
      </w:r>
      <w:r w:rsidRPr="007B78F3">
        <w:rPr>
          <w:rFonts w:cs="Times New Roman"/>
          <w:szCs w:val="28"/>
        </w:rPr>
        <w:t>О семеноводстве</w:t>
      </w:r>
      <w:r>
        <w:rPr>
          <w:rFonts w:cs="Times New Roman"/>
          <w:szCs w:val="28"/>
        </w:rPr>
        <w:t>» («</w:t>
      </w:r>
      <w:r w:rsidRPr="007B78F3">
        <w:rPr>
          <w:rFonts w:cs="Times New Roman"/>
          <w:szCs w:val="28"/>
        </w:rPr>
        <w:t>Молодой коммунар</w:t>
      </w:r>
      <w:r>
        <w:rPr>
          <w:rFonts w:cs="Times New Roman"/>
          <w:szCs w:val="28"/>
        </w:rPr>
        <w:t>»</w:t>
      </w:r>
      <w:r w:rsidRPr="007B78F3">
        <w:rPr>
          <w:rFonts w:cs="Times New Roman"/>
          <w:szCs w:val="28"/>
        </w:rPr>
        <w:t>, 2008, 12 января);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7) </w:t>
      </w:r>
      <w:hyperlink r:id="rId160" w:history="1">
        <w:r w:rsidRPr="007B78F3">
          <w:rPr>
            <w:rFonts w:cs="Times New Roman"/>
            <w:szCs w:val="28"/>
          </w:rPr>
          <w:t>Закон</w:t>
        </w:r>
      </w:hyperlink>
      <w:r w:rsidRPr="007B78F3">
        <w:rPr>
          <w:rFonts w:cs="Times New Roman"/>
          <w:szCs w:val="28"/>
        </w:rPr>
        <w:t xml:space="preserve"> Воронежской области от 2 июня 2010 года </w:t>
      </w:r>
      <w:r>
        <w:rPr>
          <w:rFonts w:cs="Times New Roman"/>
          <w:szCs w:val="28"/>
        </w:rPr>
        <w:t>№</w:t>
      </w:r>
      <w:r w:rsidRPr="007B78F3">
        <w:rPr>
          <w:rFonts w:cs="Times New Roman"/>
          <w:szCs w:val="28"/>
        </w:rPr>
        <w:t xml:space="preserve"> 49-ОЗ </w:t>
      </w:r>
      <w:r>
        <w:rPr>
          <w:rFonts w:cs="Times New Roman"/>
          <w:szCs w:val="28"/>
        </w:rPr>
        <w:t>«</w:t>
      </w:r>
      <w:r w:rsidRPr="007B78F3">
        <w:rPr>
          <w:rFonts w:cs="Times New Roman"/>
          <w:szCs w:val="28"/>
        </w:rPr>
        <w:t>О внесении изменен</w:t>
      </w:r>
      <w:r>
        <w:rPr>
          <w:rFonts w:cs="Times New Roman"/>
          <w:szCs w:val="28"/>
        </w:rPr>
        <w:t>ий в Закон Воронежской области «</w:t>
      </w:r>
      <w:r w:rsidRPr="007B78F3">
        <w:rPr>
          <w:rFonts w:cs="Times New Roman"/>
          <w:szCs w:val="28"/>
        </w:rPr>
        <w:t>О семеноводстве</w:t>
      </w:r>
      <w:r>
        <w:rPr>
          <w:rFonts w:cs="Times New Roman"/>
          <w:szCs w:val="28"/>
        </w:rPr>
        <w:t>» («</w:t>
      </w:r>
      <w:r w:rsidRPr="007B78F3">
        <w:rPr>
          <w:rFonts w:cs="Times New Roman"/>
          <w:szCs w:val="28"/>
        </w:rPr>
        <w:t>Молодой коммунар</w:t>
      </w:r>
      <w:r>
        <w:rPr>
          <w:rFonts w:cs="Times New Roman"/>
          <w:szCs w:val="28"/>
        </w:rPr>
        <w:t>»</w:t>
      </w:r>
      <w:r w:rsidRPr="007B78F3">
        <w:rPr>
          <w:rFonts w:cs="Times New Roman"/>
          <w:szCs w:val="28"/>
        </w:rPr>
        <w:t>, 2010, 8 июня);</w:t>
      </w:r>
    </w:p>
    <w:p w:rsidR="001B4925" w:rsidRPr="007B78F3" w:rsidRDefault="001B4925" w:rsidP="00436421">
      <w:pPr>
        <w:autoSpaceDE w:val="0"/>
        <w:autoSpaceDN w:val="0"/>
        <w:adjustRightInd w:val="0"/>
        <w:spacing w:before="280"/>
        <w:ind w:firstLine="709"/>
        <w:rPr>
          <w:rFonts w:cs="Times New Roman"/>
          <w:szCs w:val="28"/>
        </w:rPr>
      </w:pPr>
      <w:r w:rsidRPr="007B78F3">
        <w:rPr>
          <w:rFonts w:cs="Times New Roman"/>
          <w:szCs w:val="28"/>
        </w:rPr>
        <w:t xml:space="preserve">8) </w:t>
      </w:r>
      <w:hyperlink r:id="rId161" w:history="1">
        <w:r w:rsidRPr="007B78F3">
          <w:rPr>
            <w:rFonts w:cs="Times New Roman"/>
            <w:szCs w:val="28"/>
          </w:rPr>
          <w:t>Закон</w:t>
        </w:r>
      </w:hyperlink>
      <w:r w:rsidRPr="007B78F3">
        <w:rPr>
          <w:rFonts w:cs="Times New Roman"/>
          <w:szCs w:val="28"/>
        </w:rPr>
        <w:t xml:space="preserve"> Воронежской области от 24 февраля 2012 года </w:t>
      </w:r>
      <w:r>
        <w:rPr>
          <w:rFonts w:cs="Times New Roman"/>
          <w:szCs w:val="28"/>
        </w:rPr>
        <w:t>№</w:t>
      </w:r>
      <w:r w:rsidRPr="007B78F3">
        <w:rPr>
          <w:rFonts w:cs="Times New Roman"/>
          <w:szCs w:val="28"/>
        </w:rPr>
        <w:t xml:space="preserve"> 03-ОЗ </w:t>
      </w:r>
      <w:r>
        <w:rPr>
          <w:rFonts w:cs="Times New Roman"/>
          <w:szCs w:val="28"/>
        </w:rPr>
        <w:t>«</w:t>
      </w:r>
      <w:r w:rsidRPr="007B78F3">
        <w:rPr>
          <w:rFonts w:cs="Times New Roman"/>
          <w:szCs w:val="28"/>
        </w:rPr>
        <w:t>О внесении изменен</w:t>
      </w:r>
      <w:r>
        <w:rPr>
          <w:rFonts w:cs="Times New Roman"/>
          <w:szCs w:val="28"/>
        </w:rPr>
        <w:t>ий в Закон Воронежской области «</w:t>
      </w:r>
      <w:r w:rsidRPr="007B78F3">
        <w:rPr>
          <w:rFonts w:cs="Times New Roman"/>
          <w:szCs w:val="28"/>
        </w:rPr>
        <w:t>О семеноводстве</w:t>
      </w:r>
      <w:r>
        <w:rPr>
          <w:rFonts w:cs="Times New Roman"/>
          <w:szCs w:val="28"/>
        </w:rPr>
        <w:t>» («</w:t>
      </w:r>
      <w:r w:rsidRPr="007B78F3">
        <w:rPr>
          <w:rFonts w:cs="Times New Roman"/>
          <w:szCs w:val="28"/>
        </w:rPr>
        <w:t>Молодой коммунар</w:t>
      </w:r>
      <w:r>
        <w:rPr>
          <w:rFonts w:cs="Times New Roman"/>
          <w:szCs w:val="28"/>
        </w:rPr>
        <w:t>»</w:t>
      </w:r>
      <w:r w:rsidRPr="007B78F3">
        <w:rPr>
          <w:rFonts w:cs="Times New Roman"/>
          <w:szCs w:val="28"/>
        </w:rPr>
        <w:t>, 2012, 1 марта).</w:t>
      </w:r>
    </w:p>
    <w:p w:rsidR="001B4925" w:rsidRPr="007B78F3" w:rsidRDefault="001B4925" w:rsidP="001B4925">
      <w:pPr>
        <w:autoSpaceDE w:val="0"/>
        <w:autoSpaceDN w:val="0"/>
        <w:adjustRightInd w:val="0"/>
        <w:jc w:val="right"/>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А.В.ГОРДЕЕВ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04.12.2012</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150-ОЗ</w:t>
      </w:r>
    </w:p>
    <w:p w:rsidR="001B4925" w:rsidRDefault="001B4925" w:rsidP="001B4925">
      <w:pPr>
        <w:autoSpaceDE w:val="0"/>
        <w:autoSpaceDN w:val="0"/>
        <w:adjustRightInd w:val="0"/>
        <w:ind w:firstLine="851"/>
        <w:rPr>
          <w:rFonts w:cs="Times New Roman"/>
          <w:b/>
          <w:szCs w:val="28"/>
        </w:rPr>
      </w:pPr>
    </w:p>
    <w:p w:rsidR="001B4925" w:rsidRDefault="001B4925" w:rsidP="001B4925">
      <w:pPr>
        <w:autoSpaceDE w:val="0"/>
        <w:autoSpaceDN w:val="0"/>
        <w:adjustRightInd w:val="0"/>
        <w:ind w:firstLine="851"/>
        <w:rPr>
          <w:rFonts w:cs="Times New Roman"/>
          <w:b/>
          <w:szCs w:val="28"/>
        </w:rPr>
      </w:pPr>
    </w:p>
    <w:p w:rsidR="00436421" w:rsidRDefault="00436421">
      <w:pPr>
        <w:spacing w:after="200" w:line="276" w:lineRule="auto"/>
        <w:jc w:val="left"/>
        <w:rPr>
          <w:rFonts w:cs="Times New Roman"/>
          <w:b/>
          <w:szCs w:val="28"/>
        </w:rPr>
      </w:pPr>
      <w:r>
        <w:rPr>
          <w:rFonts w:cs="Times New Roman"/>
          <w:b/>
          <w:szCs w:val="28"/>
        </w:rP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436421" w:rsidRPr="007B78F3" w:rsidRDefault="00436421"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436421" w:rsidRPr="007B78F3" w:rsidRDefault="00436421"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ПРОИЗВОДСТВЕ ОРГАНИЧЕСКОЙ СЕЛЬСКОХОЗЯЙСТВЕННОЙ ПРОДУКЦИИ</w:t>
      </w:r>
      <w:r w:rsidR="00436421">
        <w:rPr>
          <w:rFonts w:cs="Times New Roman"/>
          <w:b/>
          <w:bCs/>
          <w:szCs w:val="28"/>
        </w:rPr>
        <w:t xml:space="preserve"> </w:t>
      </w:r>
      <w:r w:rsidRPr="007B78F3">
        <w:rPr>
          <w:rFonts w:cs="Times New Roman"/>
          <w:b/>
          <w:bCs/>
          <w:szCs w:val="28"/>
        </w:rPr>
        <w:t>В ВОРОНЕЖСКОЙ ОБЛАСТИ</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25 декабря 2014 года</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 Цели и сфера правового регулирования настоящего Закона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 xml:space="preserve">1. Целями настоящего Закона Воронежской области являются создание благоприятных условий для развития производства органической сельскохозяйственной продукции в Воронежской области, в том числе в малых формах хозяйствования, сохранение природных ресурсов, повышение </w:t>
      </w:r>
      <w:proofErr w:type="spellStart"/>
      <w:r w:rsidRPr="007B78F3">
        <w:rPr>
          <w:rFonts w:cs="Times New Roman"/>
          <w:szCs w:val="28"/>
        </w:rPr>
        <w:t>экологичности</w:t>
      </w:r>
      <w:proofErr w:type="spellEnd"/>
      <w:r w:rsidRPr="007B78F3">
        <w:rPr>
          <w:rFonts w:cs="Times New Roman"/>
          <w:szCs w:val="28"/>
        </w:rPr>
        <w:t xml:space="preserve"> сельскохозяйственного производства, а также качества и безопасности продуктов питания.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Настоящий Закон Воронежской области регулирует отдельные отношения в сфере производства органической сельскохозяйственной продукции в Воронежской области, определяет направления государственной политики Воронежской области и устанавливает полномочия органов государственной власти Воронежской области в указанной сфере, а также определяет меры государственной поддержки сельскохозяйственных товаропроизводителей в развитии органического земледелия и производства органической сельскохозяйственной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Настоящий Закон Воронежской области распространяется на отношения, возникающие при производстве органической сельскохозяйственной продукции растительного, животного или микробного происхождения в натуральном или переработанном виде, употребляемой человеком в пищу, используемой в качестве корма для животных, посадочного (посевного) материала, в информации о которой и (или) в прилагаемых к ней документах содержится указание на то, что продукция является продукцией органического производства.</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2. Основные понятия, используемые для целей настоящего Закона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Для целей настоящего Закона Воронежской области используются следующие основные понятия: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органическая сельскохозяйственная продукция - сельскохозяйственная продукция, предназначенная для употребления человеком в пищу, использования в качестве корма для животных, посадочного (посевного) материала, полученная в результате ведения производства органической продукции в соответствии с требованиями к производству органической продукции (далее - органическая продукция);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органическая пищевая продукция - продукция, произведенная в соответствии с требованиями к производству органической продукции, содержащая в своем составе пищевые ингредиенты органического происхождения (за исключением пищевой соли и воды);</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производство органической продукции - все стадии производства, переработки и хранения органической продукции, основанные на соблюдении установленных требований (далее - органическое производство);</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производитель органической продукции - физическое или юридическое лицо, осуществляющее производство (изготовление) органической продукции для реализации;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традиционное сельское хозяйство - отрасль экономики с высоким уровнем интенсификации товарного производства на основе механизации и химизации, направленная на возделывание сельскохозяйственных культур и разведение сельскохозяйственных животных для получения земледельческой и животноводческой продукции в целях обеспечения населения продовольствием (пищей, едой) и сырья для ряда отраслей промышленности;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6) орган по сертификации органического производства - юридическое лицо или индивидуальный предприниматель, аккредитованные в соответствии с законодательством Российской Федерации в национальной системе аккредитации для выполнения работ по сертификации органического производства (далее - орган по сертификации);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7) реестр производителей органической продукции Воронежской области - свод данных о производителях органической продукции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8) </w:t>
      </w:r>
      <w:proofErr w:type="spellStart"/>
      <w:r w:rsidRPr="007B78F3">
        <w:rPr>
          <w:rFonts w:cs="Times New Roman"/>
          <w:szCs w:val="28"/>
        </w:rPr>
        <w:t>генно-модифицированные</w:t>
      </w:r>
      <w:proofErr w:type="spellEnd"/>
      <w:r w:rsidRPr="007B78F3">
        <w:rPr>
          <w:rFonts w:cs="Times New Roman"/>
          <w:szCs w:val="28"/>
        </w:rPr>
        <w:t xml:space="preserve"> (генно-инженерные, </w:t>
      </w:r>
      <w:proofErr w:type="spellStart"/>
      <w:r w:rsidRPr="007B78F3">
        <w:rPr>
          <w:rFonts w:cs="Times New Roman"/>
          <w:szCs w:val="28"/>
        </w:rPr>
        <w:t>трансгенные</w:t>
      </w:r>
      <w:proofErr w:type="spellEnd"/>
      <w:r w:rsidRPr="007B78F3">
        <w:rPr>
          <w:rFonts w:cs="Times New Roman"/>
          <w:szCs w:val="28"/>
        </w:rPr>
        <w:t>) организмы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3. Правовая основа развития органического производства в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 xml:space="preserve">Правовую основу развития органического производства в Воронежской области составляют </w:t>
      </w:r>
      <w:hyperlink r:id="rId162" w:history="1">
        <w:r w:rsidRPr="007B78F3">
          <w:rPr>
            <w:rFonts w:cs="Times New Roman"/>
            <w:szCs w:val="28"/>
          </w:rPr>
          <w:t>Конституция</w:t>
        </w:r>
      </w:hyperlink>
      <w:r w:rsidRPr="007B78F3">
        <w:rPr>
          <w:rFonts w:cs="Times New Roman"/>
          <w:szCs w:val="28"/>
        </w:rPr>
        <w:t xml:space="preserve"> Российской Федерации, международные договоры Российской Федерации в области производства и оборота органической продукции, законодательство Таможенного союза, Федеральный </w:t>
      </w:r>
      <w:hyperlink r:id="rId163" w:history="1">
        <w:r w:rsidRPr="007B78F3">
          <w:rPr>
            <w:rFonts w:cs="Times New Roman"/>
            <w:szCs w:val="28"/>
          </w:rPr>
          <w:t>закон</w:t>
        </w:r>
      </w:hyperlink>
      <w:r>
        <w:rPr>
          <w:rFonts w:cs="Times New Roman"/>
          <w:szCs w:val="28"/>
        </w:rPr>
        <w:t xml:space="preserve"> «</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Федеральный </w:t>
      </w:r>
      <w:hyperlink r:id="rId164" w:history="1">
        <w:r w:rsidRPr="007B78F3">
          <w:rPr>
            <w:rFonts w:cs="Times New Roman"/>
            <w:szCs w:val="28"/>
          </w:rPr>
          <w:t>закон</w:t>
        </w:r>
      </w:hyperlink>
      <w:r>
        <w:rPr>
          <w:rFonts w:cs="Times New Roman"/>
          <w:szCs w:val="28"/>
        </w:rPr>
        <w:t xml:space="preserve"> «</w:t>
      </w:r>
      <w:r w:rsidRPr="007B78F3">
        <w:rPr>
          <w:rFonts w:cs="Times New Roman"/>
          <w:szCs w:val="28"/>
        </w:rPr>
        <w:t>О техническом регулировании</w:t>
      </w:r>
      <w:r>
        <w:rPr>
          <w:rFonts w:cs="Times New Roman"/>
          <w:szCs w:val="28"/>
        </w:rPr>
        <w:t>»</w:t>
      </w:r>
      <w:r w:rsidRPr="007B78F3">
        <w:rPr>
          <w:rFonts w:cs="Times New Roman"/>
          <w:szCs w:val="28"/>
        </w:rPr>
        <w:t xml:space="preserve">, Федеральный </w:t>
      </w:r>
      <w:hyperlink r:id="rId165" w:history="1">
        <w:r w:rsidRPr="007B78F3">
          <w:rPr>
            <w:rFonts w:cs="Times New Roman"/>
            <w:szCs w:val="28"/>
          </w:rPr>
          <w:t>закон</w:t>
        </w:r>
      </w:hyperlink>
      <w:r>
        <w:rPr>
          <w:rFonts w:cs="Times New Roman"/>
          <w:szCs w:val="28"/>
        </w:rPr>
        <w:t xml:space="preserve"> «</w:t>
      </w:r>
      <w:r w:rsidRPr="007B78F3">
        <w:rPr>
          <w:rFonts w:cs="Times New Roman"/>
          <w:szCs w:val="28"/>
        </w:rPr>
        <w:t>О качестве и безопасности пищевых продуктов</w:t>
      </w:r>
      <w:r>
        <w:rPr>
          <w:rFonts w:cs="Times New Roman"/>
          <w:szCs w:val="28"/>
        </w:rPr>
        <w:t>»</w:t>
      </w:r>
      <w:r w:rsidRPr="007B78F3">
        <w:rPr>
          <w:rFonts w:cs="Times New Roman"/>
          <w:szCs w:val="28"/>
        </w:rPr>
        <w:t xml:space="preserve">, другие федеральные законы и иные нормативные правовые акты Российской Федерации, </w:t>
      </w:r>
      <w:hyperlink r:id="rId166" w:history="1">
        <w:r w:rsidRPr="007B78F3">
          <w:rPr>
            <w:rFonts w:cs="Times New Roman"/>
            <w:szCs w:val="28"/>
          </w:rPr>
          <w:t>Устав</w:t>
        </w:r>
      </w:hyperlink>
      <w:r w:rsidRPr="007B78F3">
        <w:rPr>
          <w:rFonts w:cs="Times New Roman"/>
          <w:szCs w:val="28"/>
        </w:rPr>
        <w:t xml:space="preserve"> Воронежской области, настоящий Закон Воронежской области, другие законы Воронежской области и иные нормативные правовые акты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4. Основные направления государственной политики Воронежской области в сфере органического производства</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Государственная политика Воронежской области в сфере органического производства направлена на: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защиту прав потребителей продукции сельскохозяйственного производства и переработки и охрану здоровья населения;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создание условий для развития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насыщение потребительского рынка органической продукцией и удовлетворение потребности населения в органической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развитие конкурентоспособной, высокоэффективной предпринимательской деятельности в сфере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стимулирование органического производства в малых формах хозяйствования;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6) сохранение благоприятной окружающей среды.</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5. Полномочия органов государственной власти Воронежской области в сфере органического производства</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К полномочиям Воронежской областной Думы в сфере органического производства относятся: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осуществление иных полномочий в соответствии с федеральным и областным законодательством.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К полномочиям правительства Воронежской области в сфере органического производства относятся: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принятие правовых актов Воронежской области в пределах своей компетенции;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определение исполнительного органа государственной власти Воронежской области, осуществляющего на территории Воронежской области разработку и реализацию государственной политики Воронежской области в сфере органического производства (далее - уполномоченный орган);</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установление порядка предоставления за счет средств областного бюджета финансовых мер государственной поддержки органического производства в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осуществление иных полномочий в соответствии с федеральным и областным законодательством.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К полномочиям уполномоченного органа в сфере органического производства относятся: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разработка проектов нормативных правовых актов Воронежской области в подведомственной сфере, а также издание в пределах своей компетенции нормативных правовых актов (приказов);</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обеспечение разработки и реализации государственных программ Воронежской области и ведомственных целевых программ в сфере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стимулирование развития органического производства в Воронежской области, в том числе в малых формах хозяйствования;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содействие продвижению органической продукции на потребительский рынок;</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предоставление в соответствии с законодательством мер государственной поддержки производителям органической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6) осуществление контроля в пределах своих полномочий, в том числе контроля целевого использования бюджетных средств, направленных на поддержку органического производства, и исполнения целевых индикаторов и показателей государственных программ Воронежской области и ведомственных целевых программ в сфере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7) организация информационного и методического обеспечения производителей органической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8) определение порядка создания, формирования и ведения реестра производителей органической продукции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9) ведение реестра производителей органической продукции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10) организация конференций, семинаров, выставок и других мероприятий в сфере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11) осуществление иных полномочий в соответствии с федеральным и областным законодательством.</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6. Основные принципы органического производства в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Органическое производство в Воронежской области основывается на следующих основных принципах:</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обособленность от традиционного сельскохозяйственного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учет местных условий при производстве продуктов растениеводства и животноводства;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сохранение и поддержание плодородия земель путем переработки отходов и побочных продуктов растительного и животного происхождения с возвращением питательных веществ в почву;</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предупреждение и (или) минимизация загрязнения окружающей среды;</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оптимальное хозяйственное использование и охрана водных биоресурсов и водных экосистем.</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7. Основные требования к органическому производству в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Основными требованиями к производству органической продукции в Воронежской области являются: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использование только здоровых животных и растений;</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2) осуществление производства без применения </w:t>
      </w:r>
      <w:proofErr w:type="spellStart"/>
      <w:r w:rsidRPr="007B78F3">
        <w:rPr>
          <w:rFonts w:cs="Times New Roman"/>
          <w:szCs w:val="28"/>
        </w:rPr>
        <w:t>агрохимикатов</w:t>
      </w:r>
      <w:proofErr w:type="spellEnd"/>
      <w:r w:rsidRPr="007B78F3">
        <w:rPr>
          <w:rFonts w:cs="Times New Roman"/>
          <w:szCs w:val="28"/>
        </w:rPr>
        <w:t>, пестицидов, антибиотиков, стимуляторов роста и откорма животных, гормональных препаратов;</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3) исключение применения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 продукции, изготовленной из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xml:space="preserve">) организмов или с помощью </w:t>
      </w:r>
      <w:proofErr w:type="spellStart"/>
      <w:r w:rsidRPr="007B78F3">
        <w:rPr>
          <w:rFonts w:cs="Times New Roman"/>
          <w:szCs w:val="28"/>
        </w:rPr>
        <w:t>генно-модифицированных</w:t>
      </w:r>
      <w:proofErr w:type="spellEnd"/>
      <w:r w:rsidRPr="007B78F3">
        <w:rPr>
          <w:rFonts w:cs="Times New Roman"/>
          <w:szCs w:val="28"/>
        </w:rPr>
        <w:t xml:space="preserve"> (генно-инженерных, </w:t>
      </w:r>
      <w:proofErr w:type="spellStart"/>
      <w:r w:rsidRPr="007B78F3">
        <w:rPr>
          <w:rFonts w:cs="Times New Roman"/>
          <w:szCs w:val="28"/>
        </w:rPr>
        <w:t>трансгенных</w:t>
      </w:r>
      <w:proofErr w:type="spellEnd"/>
      <w:r w:rsidRPr="007B78F3">
        <w:rPr>
          <w:rFonts w:cs="Times New Roman"/>
          <w:szCs w:val="28"/>
        </w:rPr>
        <w:t>) организмов;</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исключение применения методов гидропонного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запрещение применения ионизирующего излучения для обработки органической пищевой продукции, кормов или сырья, используемого в органической пищевой продукции или кормах;</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6) минимизация использования </w:t>
      </w:r>
      <w:proofErr w:type="spellStart"/>
      <w:r w:rsidRPr="007B78F3">
        <w:rPr>
          <w:rFonts w:cs="Times New Roman"/>
          <w:szCs w:val="28"/>
        </w:rPr>
        <w:t>невозобновляемых</w:t>
      </w:r>
      <w:proofErr w:type="spellEnd"/>
      <w:r w:rsidRPr="007B78F3">
        <w:rPr>
          <w:rFonts w:cs="Times New Roman"/>
          <w:szCs w:val="28"/>
        </w:rPr>
        <w:t xml:space="preserve"> природных ресурсов и средств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7) вторичное использование отходов и побочных продуктов растительного и животного происхождения в качестве средств производства в растениеводстве и животноводстве, полученных в условиях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8) защита растений с помощью превентивных мер, включающих выбор соответствующих видов и сортов, устойчивых к вредителям и болезням, надлежащим образом организованный севооборот;</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9) механические и физические методы защиты растений от вредителей сельскохозяйственных культур;</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10) сохранение здоровья животных путем стимулирования естественной иммунной защиты их организмов, а также путем выбора соответствующих пород и способов содержания животных;</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11) выбор пород животных с учетом возможности и степени их адаптации к местным условиям, жизнеспособности, сопротивляемости болезням;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12) производство органической продукции животного происхождения из животных, условия содержания которых с момента рождения соответствуют требованиям к органическому производству;</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13) применение в животноводстве кормов, состоящих из сельскохозяйственных ингредиентов, полученных в результате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14) исключение использования искусственно выведенных полиплоидных животных;</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15) сохранение биологического многообразия естественных водных экологических систем, обеспечение соответствующего состояния окружающих водных и наземных естественных экологических систем при производстве продукции </w:t>
      </w:r>
      <w:proofErr w:type="spellStart"/>
      <w:r w:rsidRPr="007B78F3">
        <w:rPr>
          <w:rFonts w:cs="Times New Roman"/>
          <w:szCs w:val="28"/>
        </w:rPr>
        <w:t>аквакультуры</w:t>
      </w:r>
      <w:proofErr w:type="spellEnd"/>
      <w:r w:rsidRPr="007B78F3">
        <w:rPr>
          <w:rFonts w:cs="Times New Roman"/>
          <w:szCs w:val="28"/>
        </w:rPr>
        <w:t>.</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Основными требованиями к переработке органической продукции в Воронежской области являются: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ограничение применения пищевых добавок, кормовых добавок и их составляющих, не являющихся органическими (выполняющих технологические и сенсорные функции), а также микроэлементов и технологических добавок, использование которых допускается в случае технологической или зоотехнической необходимости или для диетических целей;</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исключение веществ и технологических методов производства, результаты применения (использования) которых могут ввести потребителя в заблуждение относительно действительного качества продукта;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применение при первичной переработке органических пищевых продуктов и кормов преимущественно биологических, механических и физических методов.</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8. Добровольная сертификация органического производства</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Подтверждение соответствия производства требованиям к органическому производству осуществляется в форме добровольной сертификации.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Процедура сертификации включает в себя сертификацию земельного участка (участков), готовой сельскохозяйственной продукции, процесса ее производства, а также хранения.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Добровольная сертификация осуществляется по инициативе производителя органической продукции органом по сертификации на условиях договора между производителем органической продукции и органом по сертификации.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9. Орган по сертификации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Орган по сертификации в соответствии с действующим законодательством: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осуществляет подтверждение соответствия объектов добровольной сертификации;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выдает сертификаты соответствия на объекты, прошедшие добровольную сертификацию;</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приостанавливает или прекращает действие выданных им сертификатов соответствия.</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10. Маркировка органической продукции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Маркировка органической продукции, произведенной в соответствии с требованиями к органическому производству и имеющей сертификат соответствия, является визуальным отличительным знаком принадлежности продукции к категории органической продукции и осуществляется в целях информирования потребителей относительно потребительских свойств данной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Использовать маркировку органической продукции имеют право производители органической продукции, имеющие сертификат соответствия, выданный в установленном порядке органом по сертификации.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3. Для маркировки и рекламирования продуктов и их ингредиентов, а также в документах, сопровождающих органическую </w:t>
      </w:r>
      <w:r w:rsidR="0079283C">
        <w:rPr>
          <w:rFonts w:cs="Times New Roman"/>
          <w:szCs w:val="28"/>
        </w:rPr>
        <w:t>продукцию, используется термин «органический»</w:t>
      </w:r>
      <w:r w:rsidRPr="007B78F3">
        <w:rPr>
          <w:rFonts w:cs="Times New Roman"/>
          <w:szCs w:val="28"/>
        </w:rPr>
        <w:t>.</w:t>
      </w:r>
    </w:p>
    <w:p w:rsidR="001B4925" w:rsidRPr="007B78F3" w:rsidRDefault="00B50590" w:rsidP="0079283C">
      <w:pPr>
        <w:autoSpaceDE w:val="0"/>
        <w:autoSpaceDN w:val="0"/>
        <w:adjustRightInd w:val="0"/>
        <w:spacing w:before="280"/>
        <w:ind w:firstLine="709"/>
        <w:rPr>
          <w:rFonts w:cs="Times New Roman"/>
          <w:szCs w:val="28"/>
        </w:rPr>
      </w:pPr>
      <w:r>
        <w:rPr>
          <w:rFonts w:cs="Times New Roman"/>
          <w:szCs w:val="28"/>
        </w:rPr>
        <w:t>Термин «органический»</w:t>
      </w:r>
      <w:r w:rsidR="001B4925" w:rsidRPr="007B78F3">
        <w:rPr>
          <w:rFonts w:cs="Times New Roman"/>
          <w:szCs w:val="28"/>
        </w:rPr>
        <w:t xml:space="preserve"> размещается на видном месте таким образом, чтобы он был хорошо виден, </w:t>
      </w:r>
      <w:proofErr w:type="spellStart"/>
      <w:r w:rsidR="001B4925" w:rsidRPr="007B78F3">
        <w:rPr>
          <w:rFonts w:cs="Times New Roman"/>
          <w:szCs w:val="28"/>
        </w:rPr>
        <w:t>легкочитаем</w:t>
      </w:r>
      <w:proofErr w:type="spellEnd"/>
      <w:r w:rsidR="001B4925" w:rsidRPr="007B78F3">
        <w:rPr>
          <w:rFonts w:cs="Times New Roman"/>
          <w:szCs w:val="28"/>
        </w:rPr>
        <w:t xml:space="preserve"> и нестираем.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 xml:space="preserve">4. Маркировка органической пищевой продукции должна соответствовать требованиям технического </w:t>
      </w:r>
      <w:hyperlink r:id="rId167" w:history="1">
        <w:r w:rsidRPr="007B78F3">
          <w:rPr>
            <w:rFonts w:cs="Times New Roman"/>
            <w:szCs w:val="28"/>
          </w:rPr>
          <w:t>регламента</w:t>
        </w:r>
      </w:hyperlink>
      <w:r>
        <w:rPr>
          <w:rFonts w:cs="Times New Roman"/>
          <w:szCs w:val="28"/>
        </w:rPr>
        <w:t xml:space="preserve"> Таможенного союза «</w:t>
      </w:r>
      <w:r w:rsidRPr="007B78F3">
        <w:rPr>
          <w:rFonts w:cs="Times New Roman"/>
          <w:szCs w:val="28"/>
        </w:rPr>
        <w:t>Пищевая продукция в части ее маркировки</w:t>
      </w:r>
      <w:r>
        <w:rPr>
          <w:rFonts w:cs="Times New Roman"/>
          <w:szCs w:val="28"/>
        </w:rPr>
        <w:t>»</w:t>
      </w:r>
      <w:r w:rsidRPr="007B78F3">
        <w:rPr>
          <w:rFonts w:cs="Times New Roman"/>
          <w:szCs w:val="28"/>
        </w:rPr>
        <w:t xml:space="preserve"> (ТР ТС 022/2011), утвержденного Решением Комиссии Таможенного союза от 9 декабря 2011 года </w:t>
      </w:r>
      <w:r>
        <w:rPr>
          <w:rFonts w:cs="Times New Roman"/>
          <w:szCs w:val="28"/>
        </w:rPr>
        <w:t>№</w:t>
      </w:r>
      <w:r w:rsidRPr="007B78F3">
        <w:rPr>
          <w:rFonts w:cs="Times New Roman"/>
          <w:szCs w:val="28"/>
        </w:rPr>
        <w:t xml:space="preserve"> 881 </w:t>
      </w:r>
      <w:r>
        <w:rPr>
          <w:rFonts w:cs="Times New Roman"/>
          <w:szCs w:val="28"/>
        </w:rPr>
        <w:t>«</w:t>
      </w:r>
      <w:r w:rsidRPr="007B78F3">
        <w:rPr>
          <w:rFonts w:cs="Times New Roman"/>
          <w:szCs w:val="28"/>
        </w:rPr>
        <w:t xml:space="preserve">О принятии технического регламента Таможенного союза </w:t>
      </w:r>
      <w:r>
        <w:rPr>
          <w:rFonts w:cs="Times New Roman"/>
          <w:szCs w:val="28"/>
        </w:rPr>
        <w:t>«</w:t>
      </w:r>
      <w:r w:rsidRPr="007B78F3">
        <w:rPr>
          <w:rFonts w:cs="Times New Roman"/>
          <w:szCs w:val="28"/>
        </w:rPr>
        <w:t xml:space="preserve">Пищевая </w:t>
      </w:r>
      <w:r>
        <w:rPr>
          <w:rFonts w:cs="Times New Roman"/>
          <w:szCs w:val="28"/>
        </w:rPr>
        <w:t>продукция в части ее маркировки»</w:t>
      </w:r>
      <w:r w:rsidRPr="007B78F3">
        <w:rPr>
          <w:rFonts w:cs="Times New Roman"/>
          <w:szCs w:val="28"/>
        </w:rPr>
        <w:t>.</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5. Недопустимо использование маркировки продукции, соответствующей маркировке органической продукции, не соответствующей требованиям к органическому производству и не имеющей сертификата соответствия.</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11. Реестр производителей органической продукции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В целях учета производителей органической продукции Воронежской области создается реестр производителей органической продукции Воронежской области, являющийся государственной информационной системой Воронежской области. Порядок создания, формирования и ведения реестра производителей органической продукции Воронежской области определяется уполномоченным органом.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Включение в реестр производителей органической продукции Воронежской области сведений о производителях органической продукции осуществляется уполномоченным органом в течение 10 рабочих дней со дня предоставления производителем органической продукции заявления о включении в реестр производителей органической продукции Воронежской области и сертификата соответствия, подтверждающего соответствие его хозяйственной деятельности требованиям к органическому производству.</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Исключение из реестра производителей органической продукции Воронежской области сведений о производителе органической продукции осуществляется уполномоченным органом в течение 10 рабочих дней со дня подачи производителем органической продукции соответствующего заявления либо в течение 30 календарных дней со дня выявления несоответствия хозяйственной деятельности производителя органической продукции требованиям к органическому производству.</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12. Переход от традиционного сельскохозяйственного производства к органическому производству</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Переход от традиционного сельскохозяйственного производства к органическому производству обеспечивается в течение не менее 24 месяцев со дня подачи производителем органической продукции заявления о добровольной сертификации.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Производитель органической продукции вправе иметь производственные единицы, на которых может осуществлять как органическое производство, так и традиционное сельскохозяйственное производство - параллельное производство.</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При переходе от традиционного сельскохозяйственного производства к органическому производству должны соблюдаться следующие условия: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в течение переходного периода применяются требования к органическому производству;</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при частичном осуществлении органического производства и частичном нахождении в переходном к органическому производству состоянии либо при осуществлении параллельного производства хранение органической продукции и продукции, произведенной в переходный период, в том числе при параллельном производстве, а также содержание животных должны осуществляться раздельно;</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продукцию, произведенную в переходный период, запрещается реализовывать и маркировать как органическую продукцию.</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13. Меры государственной поддержки производителей органической продукции в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Государственная поддержка органического производства в Воронежской области осуществляется в отношении производителей органической продукции Воронежской области, имеющих сертификат соответствия и включенных в реестр производителей органической продукции Воронежской области.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Государственная поддержка производителей органической продукции в Воронежской области осуществляется по следующим основным направлениям: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реализация мероприятий государственных программ Воронежской области и ведомственных целевых программ, предусматривающих развитие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информационное и методическое обеспечение производителей органической продукции, осуществляющих органическое производство или планирующих организацию такого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осуществление государственной поддержки страхования рисков, возникающих при органическом производстве;</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иные направления, предусмотренные действующим законодательством.</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Государственная поддержка органического производства в Воронежской области предоставляется в пределах средств областного бюджета, предусмотренных законом Воронежской области об областном бюджете на соответствующий финансовый год и на плановый период.</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Финансовые меры государственной поддержки органического производства в Воронежской области, предоставляемые за счет средств областного бюджета, осуществляются в порядке, установленном правительством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14. Информационное и методическое обеспечение производителей органической продукции в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1. Организацию информационного и методического обеспечения производителей органической продукции в Воронежской области осуществляет уполномоченный орган.</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На официальном сайте уполномоченного органа в информационно-телекоммуникационной сети Интернет размещается следующая информация:</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о поставщиках товаров, работ, услуг, осуществляющих поставку товаров, проведение работ, оказание услуг в целях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об организациях торговли, общественного питания, осуществляющих специализированную торговлю органическими пищевыми продуктами;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о земельных участках, пригодных для осуществления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иная информация об органической продукции.</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В деятельности по методическому обеспечению производителей органической продукции могут участвовать государственные бюджетные организации, осуществляющие научную и образовательную деятельность в сфере агропромышленного комплекса, а также союзы (ассоциации) сельскохозяйственных товаропроизводителей.</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4. Методическое обеспечение производителей органической продукции включает:</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1) научно-методическую разработку технологий и способов органического производства, адаптацию международных методик, применяемых в мировой практике;</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2) организацию обучения производителей органической продукции, в том числе граждан, ведущих личное подсобное, а также крестьянское (фермерское) хозяйство, методам и способам ведения органического производства;</w:t>
      </w:r>
    </w:p>
    <w:p w:rsidR="001B4925" w:rsidRPr="007B78F3" w:rsidRDefault="001B4925" w:rsidP="0079283C">
      <w:pPr>
        <w:autoSpaceDE w:val="0"/>
        <w:autoSpaceDN w:val="0"/>
        <w:adjustRightInd w:val="0"/>
        <w:spacing w:before="280"/>
        <w:ind w:firstLine="709"/>
        <w:rPr>
          <w:rFonts w:cs="Times New Roman"/>
          <w:szCs w:val="28"/>
        </w:rPr>
      </w:pPr>
      <w:r w:rsidRPr="007B78F3">
        <w:rPr>
          <w:rFonts w:cs="Times New Roman"/>
          <w:szCs w:val="28"/>
        </w:rPr>
        <w:t>3) оказание консультационных услуг по вопросам сертификации органического производства, а также по иным вопросам, связанным с органическим производством.</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outlineLvl w:val="0"/>
        <w:rPr>
          <w:rFonts w:cs="Times New Roman"/>
          <w:b/>
          <w:bCs/>
          <w:szCs w:val="28"/>
        </w:rPr>
      </w:pPr>
      <w:r w:rsidRPr="007B78F3">
        <w:rPr>
          <w:rFonts w:cs="Times New Roman"/>
          <w:b/>
          <w:bCs/>
          <w:szCs w:val="28"/>
        </w:rPr>
        <w:t>Статья 15. Вступление в силу настоящего Закона Воронежской области</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79283C">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1B4925" w:rsidRPr="007B78F3" w:rsidRDefault="001B4925" w:rsidP="0079283C">
      <w:pPr>
        <w:autoSpaceDE w:val="0"/>
        <w:autoSpaceDN w:val="0"/>
        <w:adjustRightInd w:val="0"/>
        <w:ind w:firstLine="709"/>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А.В.ГОРДЕЕВ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30.12.2014</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226-ОЗ</w:t>
      </w:r>
    </w:p>
    <w:p w:rsidR="001B4925" w:rsidRDefault="001B4925" w:rsidP="001B4925">
      <w:pPr>
        <w:autoSpaceDE w:val="0"/>
        <w:autoSpaceDN w:val="0"/>
        <w:adjustRightInd w:val="0"/>
        <w:ind w:firstLine="851"/>
        <w:rPr>
          <w:rFonts w:cs="Times New Roman"/>
          <w:szCs w:val="28"/>
        </w:rPr>
      </w:pPr>
    </w:p>
    <w:p w:rsidR="00B50590" w:rsidRDefault="00B50590">
      <w:pPr>
        <w:spacing w:after="200" w:line="276" w:lineRule="auto"/>
        <w:jc w:val="left"/>
        <w:rPr>
          <w:rFonts w:cs="Times New Roman"/>
          <w:szCs w:val="28"/>
        </w:rPr>
      </w:pPr>
      <w:r>
        <w:rPr>
          <w:rFonts w:cs="Times New Roman"/>
          <w:szCs w:val="28"/>
        </w:rPr>
        <w:br w:type="page"/>
      </w:r>
    </w:p>
    <w:p w:rsidR="001B4925" w:rsidRPr="007B78F3" w:rsidRDefault="00963698" w:rsidP="001B4925">
      <w:pPr>
        <w:spacing w:line="220" w:lineRule="atLeast"/>
        <w:ind w:firstLine="851"/>
        <w:jc w:val="center"/>
        <w:rPr>
          <w:rFonts w:cs="Times New Roman"/>
          <w:szCs w:val="28"/>
        </w:rPr>
      </w:pPr>
      <w:r>
        <w:rPr>
          <w:rFonts w:cs="Times New Roman"/>
          <w:b/>
          <w:szCs w:val="28"/>
        </w:rPr>
        <w:t>2.5.4</w:t>
      </w:r>
      <w:r w:rsidR="00B34991">
        <w:rPr>
          <w:rFonts w:cs="Times New Roman"/>
          <w:b/>
          <w:szCs w:val="28"/>
        </w:rPr>
        <w:t xml:space="preserve">. </w:t>
      </w:r>
      <w:r w:rsidR="00B34991" w:rsidRPr="007B78F3">
        <w:rPr>
          <w:rFonts w:cs="Times New Roman"/>
          <w:b/>
          <w:szCs w:val="28"/>
        </w:rPr>
        <w:t>ЗАКОНОДАТЕЛЬСТВО, РЕГУЛИРУЮЩЕЕ МЕРЫ ГОСУДАРСТВЕННОЙ ПОДДЕРЖКИ АГРОПРОМЫШЛЕННО</w:t>
      </w:r>
      <w:r w:rsidR="00B34991">
        <w:rPr>
          <w:rFonts w:cs="Times New Roman"/>
          <w:b/>
          <w:szCs w:val="28"/>
        </w:rPr>
        <w:t>ГО</w:t>
      </w:r>
      <w:r w:rsidR="00B34991" w:rsidRPr="007B78F3">
        <w:rPr>
          <w:rFonts w:cs="Times New Roman"/>
          <w:b/>
          <w:szCs w:val="28"/>
        </w:rPr>
        <w:t xml:space="preserve"> КОМПЛЕКС</w:t>
      </w:r>
      <w:r w:rsidR="00B34991">
        <w:rPr>
          <w:rFonts w:cs="Times New Roman"/>
          <w:b/>
          <w:szCs w:val="28"/>
        </w:rPr>
        <w:t>А</w:t>
      </w:r>
      <w:r w:rsidR="00B34991" w:rsidRPr="007B78F3">
        <w:rPr>
          <w:rFonts w:cs="Times New Roman"/>
          <w:b/>
          <w:szCs w:val="28"/>
        </w:rPr>
        <w:t>, В ТОМ ЧИСЛЕ  РАСТЕНИЕВОДСТВ</w:t>
      </w:r>
      <w:r w:rsidR="00B34991">
        <w:rPr>
          <w:rFonts w:cs="Times New Roman"/>
          <w:b/>
          <w:szCs w:val="28"/>
        </w:rPr>
        <w:t>А</w:t>
      </w:r>
    </w:p>
    <w:p w:rsidR="001B4925" w:rsidRDefault="001B4925" w:rsidP="001B4925"/>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B50590" w:rsidRPr="007B78F3" w:rsidRDefault="00B50590"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B50590" w:rsidRPr="007B78F3" w:rsidRDefault="00B50590"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ПРЕДОСТАВЛЕНИИ НАЛОГОВЫХ ЛЬГОТ</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ПО УПЛАТЕ ТРАНСПОРТНОГО НАЛОГА</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НА ТЕРРИТОРИИ ВОРОНЕЖСКОЙ ОБЛАСТИ</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29 мая 2003 года</w:t>
      </w:r>
    </w:p>
    <w:p w:rsidR="001B4925" w:rsidRDefault="001B4925" w:rsidP="001B4925">
      <w:pPr>
        <w:autoSpaceDE w:val="0"/>
        <w:autoSpaceDN w:val="0"/>
        <w:adjustRightInd w:val="0"/>
        <w:rPr>
          <w:rFonts w:cs="Times New Roman"/>
          <w:sz w:val="24"/>
          <w:szCs w:val="24"/>
        </w:rPr>
      </w:pP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14.11.2003 </w:t>
      </w:r>
      <w:hyperlink r:id="rId168" w:history="1">
        <w:r>
          <w:rPr>
            <w:rFonts w:cs="Times New Roman"/>
            <w:szCs w:val="28"/>
          </w:rPr>
          <w:t>№</w:t>
        </w:r>
        <w:r w:rsidRPr="007B78F3">
          <w:rPr>
            <w:rFonts w:cs="Times New Roman"/>
            <w:szCs w:val="28"/>
          </w:rPr>
          <w:t xml:space="preserve"> 56-ОЗ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15.10.2004 </w:t>
      </w:r>
      <w:hyperlink r:id="rId169" w:history="1">
        <w:r>
          <w:rPr>
            <w:rFonts w:cs="Times New Roman"/>
            <w:szCs w:val="28"/>
          </w:rPr>
          <w:t>№</w:t>
        </w:r>
        <w:r w:rsidRPr="007B78F3">
          <w:rPr>
            <w:rFonts w:cs="Times New Roman"/>
            <w:szCs w:val="28"/>
          </w:rPr>
          <w:t xml:space="preserve"> 49-ОЗ</w:t>
        </w:r>
      </w:hyperlink>
      <w:r w:rsidRPr="007B78F3">
        <w:rPr>
          <w:rFonts w:cs="Times New Roman"/>
          <w:szCs w:val="28"/>
        </w:rPr>
        <w:t xml:space="preserve">, от 02.12.2004 </w:t>
      </w:r>
      <w:hyperlink r:id="rId170" w:history="1">
        <w:r>
          <w:rPr>
            <w:rFonts w:cs="Times New Roman"/>
            <w:szCs w:val="28"/>
          </w:rPr>
          <w:t>№</w:t>
        </w:r>
        <w:r w:rsidRPr="007B78F3">
          <w:rPr>
            <w:rFonts w:cs="Times New Roman"/>
            <w:szCs w:val="28"/>
          </w:rPr>
          <w:t xml:space="preserve"> 84-ОЗ</w:t>
        </w:r>
      </w:hyperlink>
      <w:r w:rsidRPr="007B78F3">
        <w:rPr>
          <w:rFonts w:cs="Times New Roman"/>
          <w:szCs w:val="28"/>
        </w:rPr>
        <w:t xml:space="preserve">, от 12.03.2007 </w:t>
      </w:r>
      <w:hyperlink r:id="rId171" w:history="1">
        <w:r>
          <w:rPr>
            <w:rFonts w:cs="Times New Roman"/>
            <w:szCs w:val="28"/>
          </w:rPr>
          <w:t>№</w:t>
        </w:r>
        <w:r w:rsidRPr="007B78F3">
          <w:rPr>
            <w:rFonts w:cs="Times New Roman"/>
            <w:szCs w:val="28"/>
          </w:rPr>
          <w:t xml:space="preserve"> 25-ОЗ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20.11.2007 </w:t>
      </w:r>
      <w:hyperlink r:id="rId172" w:history="1">
        <w:r>
          <w:rPr>
            <w:rFonts w:cs="Times New Roman"/>
            <w:szCs w:val="28"/>
          </w:rPr>
          <w:t>№</w:t>
        </w:r>
        <w:r w:rsidRPr="007B78F3">
          <w:rPr>
            <w:rFonts w:cs="Times New Roman"/>
            <w:szCs w:val="28"/>
          </w:rPr>
          <w:t xml:space="preserve"> 134-ОЗ</w:t>
        </w:r>
      </w:hyperlink>
      <w:r w:rsidRPr="007B78F3">
        <w:rPr>
          <w:rFonts w:cs="Times New Roman"/>
          <w:szCs w:val="28"/>
        </w:rPr>
        <w:t xml:space="preserve">, от 27.11.2008 </w:t>
      </w:r>
      <w:hyperlink r:id="rId173" w:history="1">
        <w:r>
          <w:rPr>
            <w:rFonts w:cs="Times New Roman"/>
            <w:szCs w:val="28"/>
          </w:rPr>
          <w:t>№</w:t>
        </w:r>
        <w:r w:rsidRPr="007B78F3">
          <w:rPr>
            <w:rFonts w:cs="Times New Roman"/>
            <w:szCs w:val="28"/>
          </w:rPr>
          <w:t xml:space="preserve"> 113-ОЗ</w:t>
        </w:r>
      </w:hyperlink>
      <w:r w:rsidRPr="007B78F3">
        <w:rPr>
          <w:rFonts w:cs="Times New Roman"/>
          <w:szCs w:val="28"/>
        </w:rPr>
        <w:t xml:space="preserve">, от 19.10.2009 </w:t>
      </w:r>
      <w:hyperlink r:id="rId174" w:history="1">
        <w:r>
          <w:rPr>
            <w:rFonts w:cs="Times New Roman"/>
            <w:szCs w:val="28"/>
          </w:rPr>
          <w:t>№</w:t>
        </w:r>
        <w:r w:rsidRPr="007B78F3">
          <w:rPr>
            <w:rFonts w:cs="Times New Roman"/>
            <w:szCs w:val="28"/>
          </w:rPr>
          <w:t xml:space="preserve"> 112-ОЗ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25.02.2010 </w:t>
      </w:r>
      <w:hyperlink r:id="rId175" w:history="1">
        <w:r>
          <w:rPr>
            <w:rFonts w:cs="Times New Roman"/>
            <w:szCs w:val="28"/>
          </w:rPr>
          <w:t>№</w:t>
        </w:r>
        <w:r w:rsidRPr="007B78F3">
          <w:rPr>
            <w:rFonts w:cs="Times New Roman"/>
            <w:szCs w:val="28"/>
          </w:rPr>
          <w:t xml:space="preserve"> 2-ОЗ</w:t>
        </w:r>
      </w:hyperlink>
      <w:r w:rsidRPr="007B78F3">
        <w:rPr>
          <w:rFonts w:cs="Times New Roman"/>
          <w:szCs w:val="28"/>
        </w:rPr>
        <w:t xml:space="preserve">, от 02.04.2012 </w:t>
      </w:r>
      <w:hyperlink r:id="rId176" w:history="1">
        <w:r>
          <w:rPr>
            <w:rFonts w:cs="Times New Roman"/>
            <w:szCs w:val="28"/>
          </w:rPr>
          <w:t>№</w:t>
        </w:r>
        <w:r w:rsidRPr="007B78F3">
          <w:rPr>
            <w:rFonts w:cs="Times New Roman"/>
            <w:szCs w:val="28"/>
          </w:rPr>
          <w:t xml:space="preserve"> 32-ОЗ</w:t>
        </w:r>
      </w:hyperlink>
      <w:r w:rsidRPr="007B78F3">
        <w:rPr>
          <w:rFonts w:cs="Times New Roman"/>
          <w:szCs w:val="28"/>
        </w:rPr>
        <w:t xml:space="preserve">, от 17.10.2012 </w:t>
      </w:r>
      <w:hyperlink r:id="rId177" w:history="1">
        <w:r>
          <w:rPr>
            <w:rFonts w:cs="Times New Roman"/>
            <w:szCs w:val="28"/>
          </w:rPr>
          <w:t>№</w:t>
        </w:r>
        <w:r w:rsidRPr="007B78F3">
          <w:rPr>
            <w:rFonts w:cs="Times New Roman"/>
            <w:szCs w:val="28"/>
          </w:rPr>
          <w:t xml:space="preserve"> 109-ОЗ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06.11.2013 </w:t>
      </w:r>
      <w:hyperlink r:id="rId178" w:history="1">
        <w:r>
          <w:rPr>
            <w:rFonts w:cs="Times New Roman"/>
            <w:szCs w:val="28"/>
          </w:rPr>
          <w:t>№</w:t>
        </w:r>
        <w:r w:rsidRPr="007B78F3">
          <w:rPr>
            <w:rFonts w:cs="Times New Roman"/>
            <w:szCs w:val="28"/>
          </w:rPr>
          <w:t xml:space="preserve"> 152-ОЗ</w:t>
        </w:r>
      </w:hyperlink>
      <w:r w:rsidRPr="007B78F3">
        <w:rPr>
          <w:rFonts w:cs="Times New Roman"/>
          <w:szCs w:val="28"/>
        </w:rPr>
        <w:t xml:space="preserve">, от 27.10.2014 </w:t>
      </w:r>
      <w:hyperlink r:id="rId179" w:history="1">
        <w:r>
          <w:rPr>
            <w:rFonts w:cs="Times New Roman"/>
            <w:szCs w:val="28"/>
          </w:rPr>
          <w:t>№</w:t>
        </w:r>
        <w:r w:rsidRPr="007B78F3">
          <w:rPr>
            <w:rFonts w:cs="Times New Roman"/>
            <w:szCs w:val="28"/>
          </w:rPr>
          <w:t xml:space="preserve"> 121-ОЗ</w:t>
        </w:r>
      </w:hyperlink>
      <w:r w:rsidRPr="007B78F3">
        <w:rPr>
          <w:rFonts w:cs="Times New Roman"/>
          <w:szCs w:val="28"/>
        </w:rPr>
        <w:t xml:space="preserve">, от 28.11.2014 </w:t>
      </w:r>
      <w:hyperlink r:id="rId180" w:history="1">
        <w:r>
          <w:rPr>
            <w:rFonts w:cs="Times New Roman"/>
            <w:szCs w:val="28"/>
          </w:rPr>
          <w:t>№</w:t>
        </w:r>
        <w:r w:rsidRPr="007B78F3">
          <w:rPr>
            <w:rFonts w:cs="Times New Roman"/>
            <w:szCs w:val="28"/>
          </w:rPr>
          <w:t xml:space="preserve"> 150-ОЗ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05.06.2015 </w:t>
      </w:r>
      <w:hyperlink r:id="rId181" w:history="1">
        <w:r>
          <w:rPr>
            <w:rFonts w:cs="Times New Roman"/>
            <w:szCs w:val="28"/>
          </w:rPr>
          <w:t>№</w:t>
        </w:r>
        <w:r w:rsidRPr="007B78F3">
          <w:rPr>
            <w:rFonts w:cs="Times New Roman"/>
            <w:szCs w:val="28"/>
          </w:rPr>
          <w:t xml:space="preserve"> 91-ОЗ</w:t>
        </w:r>
      </w:hyperlink>
      <w:r w:rsidRPr="007B78F3">
        <w:rPr>
          <w:rFonts w:cs="Times New Roman"/>
          <w:szCs w:val="28"/>
        </w:rPr>
        <w:t xml:space="preserve">, от 26.11.2015 </w:t>
      </w:r>
      <w:hyperlink r:id="rId182" w:history="1">
        <w:r>
          <w:rPr>
            <w:rFonts w:cs="Times New Roman"/>
            <w:szCs w:val="28"/>
          </w:rPr>
          <w:t>№</w:t>
        </w:r>
        <w:r w:rsidRPr="007B78F3">
          <w:rPr>
            <w:rFonts w:cs="Times New Roman"/>
            <w:szCs w:val="28"/>
          </w:rPr>
          <w:t xml:space="preserve"> 161-ОЗ</w:t>
        </w:r>
      </w:hyperlink>
      <w:r w:rsidRPr="007B78F3">
        <w:rPr>
          <w:rFonts w:cs="Times New Roman"/>
          <w:szCs w:val="28"/>
        </w:rPr>
        <w:t xml:space="preserve">, от 02.03.2016 </w:t>
      </w:r>
      <w:hyperlink r:id="rId183" w:history="1">
        <w:r>
          <w:rPr>
            <w:rFonts w:cs="Times New Roman"/>
            <w:szCs w:val="28"/>
          </w:rPr>
          <w:t>№</w:t>
        </w:r>
        <w:r w:rsidRPr="007B78F3">
          <w:rPr>
            <w:rFonts w:cs="Times New Roman"/>
            <w:szCs w:val="28"/>
          </w:rPr>
          <w:t xml:space="preserve"> 15-ОЗ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18.07.2016 </w:t>
      </w:r>
      <w:hyperlink r:id="rId184" w:history="1">
        <w:r>
          <w:rPr>
            <w:rFonts w:cs="Times New Roman"/>
            <w:szCs w:val="28"/>
          </w:rPr>
          <w:t>№</w:t>
        </w:r>
        <w:r w:rsidRPr="007B78F3">
          <w:rPr>
            <w:rFonts w:cs="Times New Roman"/>
            <w:szCs w:val="28"/>
          </w:rPr>
          <w:t xml:space="preserve"> 112-ОЗ</w:t>
        </w:r>
      </w:hyperlink>
      <w:r w:rsidRPr="007B78F3">
        <w:rPr>
          <w:rFonts w:cs="Times New Roman"/>
          <w:szCs w:val="28"/>
        </w:rPr>
        <w:t xml:space="preserve">, от 06.04.2017 </w:t>
      </w:r>
      <w:hyperlink r:id="rId185" w:history="1">
        <w:r>
          <w:rPr>
            <w:rFonts w:cs="Times New Roman"/>
            <w:szCs w:val="28"/>
          </w:rPr>
          <w:t>№</w:t>
        </w:r>
        <w:r w:rsidRPr="007B78F3">
          <w:rPr>
            <w:rFonts w:cs="Times New Roman"/>
            <w:szCs w:val="28"/>
          </w:rPr>
          <w:t xml:space="preserve"> 17-ОЗ</w:t>
        </w:r>
      </w:hyperlink>
      <w:r w:rsidRPr="007B78F3">
        <w:rPr>
          <w:rFonts w:cs="Times New Roman"/>
          <w:szCs w:val="28"/>
        </w:rPr>
        <w:t xml:space="preserve">, от 26.09.2018 </w:t>
      </w:r>
      <w:hyperlink r:id="rId186" w:history="1">
        <w:r>
          <w:rPr>
            <w:rFonts w:cs="Times New Roman"/>
            <w:szCs w:val="28"/>
          </w:rPr>
          <w:t>№</w:t>
        </w:r>
        <w:r w:rsidRPr="007B78F3">
          <w:rPr>
            <w:rFonts w:cs="Times New Roman"/>
            <w:szCs w:val="28"/>
          </w:rPr>
          <w:t xml:space="preserve"> 115-ОЗ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23.11.2018 </w:t>
      </w:r>
      <w:hyperlink r:id="rId187" w:history="1">
        <w:r>
          <w:rPr>
            <w:rFonts w:cs="Times New Roman"/>
            <w:szCs w:val="28"/>
          </w:rPr>
          <w:t>№</w:t>
        </w:r>
        <w:r w:rsidRPr="007B78F3">
          <w:rPr>
            <w:rFonts w:cs="Times New Roman"/>
            <w:szCs w:val="28"/>
          </w:rPr>
          <w:t xml:space="preserve"> 145-ОЗ</w:t>
        </w:r>
      </w:hyperlink>
      <w:r w:rsidRPr="007B78F3">
        <w:rPr>
          <w:rFonts w:cs="Times New Roman"/>
          <w:szCs w:val="28"/>
        </w:rPr>
        <w:t xml:space="preserve">, от 22.05.2019 </w:t>
      </w:r>
      <w:hyperlink r:id="rId188" w:history="1">
        <w:r>
          <w:rPr>
            <w:rFonts w:cs="Times New Roman"/>
            <w:szCs w:val="28"/>
          </w:rPr>
          <w:t>№</w:t>
        </w:r>
        <w:r w:rsidRPr="007B78F3">
          <w:rPr>
            <w:rFonts w:cs="Times New Roman"/>
            <w:szCs w:val="28"/>
          </w:rPr>
          <w:t xml:space="preserve"> 47-ОЗ</w:t>
        </w:r>
      </w:hyperlink>
      <w:r w:rsidRPr="007B78F3">
        <w:rPr>
          <w:rFonts w:cs="Times New Roman"/>
          <w:szCs w:val="28"/>
        </w:rPr>
        <w:t>,</w:t>
      </w:r>
    </w:p>
    <w:p w:rsidR="00153483" w:rsidRPr="007B78F3" w:rsidRDefault="00153483" w:rsidP="00153483">
      <w:pPr>
        <w:autoSpaceDE w:val="0"/>
        <w:autoSpaceDN w:val="0"/>
        <w:adjustRightInd w:val="0"/>
        <w:rPr>
          <w:rFonts w:cs="Times New Roman"/>
          <w:sz w:val="24"/>
          <w:szCs w:val="24"/>
        </w:rPr>
      </w:pPr>
      <w:r w:rsidRPr="007B78F3">
        <w:rPr>
          <w:rFonts w:cs="Times New Roman"/>
          <w:szCs w:val="28"/>
        </w:rPr>
        <w:t xml:space="preserve">с </w:t>
      </w:r>
      <w:proofErr w:type="spellStart"/>
      <w:r w:rsidRPr="007B78F3">
        <w:rPr>
          <w:rFonts w:cs="Times New Roman"/>
          <w:szCs w:val="28"/>
        </w:rPr>
        <w:t>изм</w:t>
      </w:r>
      <w:proofErr w:type="spellEnd"/>
      <w:r w:rsidRPr="007B78F3">
        <w:rPr>
          <w:rFonts w:cs="Times New Roman"/>
          <w:szCs w:val="28"/>
        </w:rPr>
        <w:t xml:space="preserve">., внесенными </w:t>
      </w:r>
      <w:hyperlink r:id="rId189"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48-ОЗ)</w:t>
      </w:r>
    </w:p>
    <w:p w:rsidR="001B4925" w:rsidRPr="007B78F3" w:rsidRDefault="001B4925" w:rsidP="00153483">
      <w:pPr>
        <w:autoSpaceDE w:val="0"/>
        <w:autoSpaceDN w:val="0"/>
        <w:adjustRightInd w:val="0"/>
        <w:ind w:firstLine="540"/>
        <w:jc w:val="center"/>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Настоящий закон принят в соответствии с Налоговым </w:t>
      </w:r>
      <w:hyperlink r:id="rId190" w:history="1">
        <w:r w:rsidRPr="007B78F3">
          <w:rPr>
            <w:rFonts w:cs="Times New Roman"/>
            <w:szCs w:val="28"/>
          </w:rPr>
          <w:t>кодексом</w:t>
        </w:r>
      </w:hyperlink>
      <w:r w:rsidRPr="007B78F3">
        <w:rPr>
          <w:rFonts w:cs="Times New Roman"/>
          <w:szCs w:val="28"/>
        </w:rPr>
        <w:t xml:space="preserve"> Российской Федерации.</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1. Льготы по уплате транспортного налога и основания для их использования</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1. От уплаты налога освобождаются следующие категории налогоплательщиков:</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 Герои Советского Союза, Герои Социалистического Труда, Герои Российской Федерации, граждане, награжденные орденом Славы трех степеней - за одно транспортное средство, зарегистрированное на граждан указанных категорий;</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2) ветераны Великой Отечественной войны, ветераны боевых действий в соответствии с Федеральным </w:t>
      </w:r>
      <w:hyperlink r:id="rId191" w:history="1">
        <w:r w:rsidRPr="007B78F3">
          <w:rPr>
            <w:rFonts w:cs="Times New Roman"/>
            <w:szCs w:val="28"/>
          </w:rPr>
          <w:t>законом</w:t>
        </w:r>
      </w:hyperlink>
      <w:r>
        <w:rPr>
          <w:rFonts w:cs="Times New Roman"/>
          <w:szCs w:val="28"/>
        </w:rPr>
        <w:t xml:space="preserve"> «</w:t>
      </w:r>
      <w:r w:rsidRPr="007B78F3">
        <w:rPr>
          <w:rFonts w:cs="Times New Roman"/>
          <w:szCs w:val="28"/>
        </w:rPr>
        <w:t>О ветеранах</w:t>
      </w:r>
      <w:r>
        <w:rPr>
          <w:rFonts w:cs="Times New Roman"/>
          <w:szCs w:val="28"/>
        </w:rPr>
        <w:t>»</w:t>
      </w:r>
      <w:r w:rsidRPr="007B78F3">
        <w:rPr>
          <w:rFonts w:cs="Times New Roman"/>
          <w:szCs w:val="28"/>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инвалиды всех категорий, имеющие транспортные средства с мощностью двигателя до 120 лошадиных сил включительно, - за одно транспортное средство, зарегистрированное на указанных лиц;</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2 в ред. </w:t>
      </w:r>
      <w:hyperlink r:id="rId192" w:history="1">
        <w:r w:rsidRPr="007B78F3">
          <w:rPr>
            <w:rFonts w:cs="Times New Roman"/>
            <w:szCs w:val="28"/>
          </w:rPr>
          <w:t>закона</w:t>
        </w:r>
      </w:hyperlink>
      <w:r w:rsidRPr="007B78F3">
        <w:rPr>
          <w:rFonts w:cs="Times New Roman"/>
          <w:szCs w:val="28"/>
        </w:rPr>
        <w:t xml:space="preserve"> Воронежской области от 20.11.2007 </w:t>
      </w:r>
      <w:r>
        <w:rPr>
          <w:rFonts w:cs="Times New Roman"/>
          <w:szCs w:val="28"/>
        </w:rPr>
        <w:t>№</w:t>
      </w:r>
      <w:r w:rsidRPr="007B78F3">
        <w:rPr>
          <w:rFonts w:cs="Times New Roman"/>
          <w:szCs w:val="28"/>
        </w:rPr>
        <w:t xml:space="preserve"> 134-ОЗ)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3) Граждане, подвергшиеся воздействию радиации вследствие катастрофы на Чернобыльской АЭС и аварии на производственном объединении </w:t>
      </w:r>
      <w:r>
        <w:rPr>
          <w:rFonts w:cs="Times New Roman"/>
          <w:szCs w:val="28"/>
        </w:rPr>
        <w:t>«</w:t>
      </w:r>
      <w:r w:rsidRPr="007B78F3">
        <w:rPr>
          <w:rFonts w:cs="Times New Roman"/>
          <w:szCs w:val="28"/>
        </w:rPr>
        <w:t>Маяк</w:t>
      </w:r>
      <w:r>
        <w:rPr>
          <w:rFonts w:cs="Times New Roman"/>
          <w:szCs w:val="28"/>
        </w:rPr>
        <w:t>»</w:t>
      </w:r>
      <w:r w:rsidRPr="007B78F3">
        <w:rPr>
          <w:rFonts w:cs="Times New Roman"/>
          <w:szCs w:val="28"/>
        </w:rPr>
        <w:t xml:space="preserve">, ядерных испытаний на Семипалатинском полигоне, а также граждане из Подразделений особого риска в соответствии с </w:t>
      </w:r>
      <w:hyperlink r:id="rId193" w:history="1">
        <w:r w:rsidRPr="007B78F3">
          <w:rPr>
            <w:rFonts w:cs="Times New Roman"/>
            <w:szCs w:val="28"/>
          </w:rPr>
          <w:t>Законом</w:t>
        </w:r>
      </w:hyperlink>
      <w:r w:rsidRPr="007B78F3">
        <w:rPr>
          <w:rFonts w:cs="Times New Roman"/>
          <w:szCs w:val="28"/>
        </w:rPr>
        <w:t xml:space="preserve"> Российской Федерации от 15 мая 1991 года </w:t>
      </w:r>
      <w:r>
        <w:rPr>
          <w:rFonts w:cs="Times New Roman"/>
          <w:szCs w:val="28"/>
        </w:rPr>
        <w:t>№</w:t>
      </w:r>
      <w:r w:rsidRPr="007B78F3">
        <w:rPr>
          <w:rFonts w:cs="Times New Roman"/>
          <w:szCs w:val="28"/>
        </w:rPr>
        <w:t xml:space="preserve"> 1244-1 </w:t>
      </w:r>
      <w:r>
        <w:rPr>
          <w:rFonts w:cs="Times New Roman"/>
          <w:szCs w:val="28"/>
        </w:rPr>
        <w:t>«</w:t>
      </w:r>
      <w:r w:rsidRPr="007B78F3">
        <w:rPr>
          <w:rFonts w:cs="Times New Roman"/>
          <w:szCs w:val="28"/>
        </w:rPr>
        <w:t>О социальной защите граждан, подвергшихся воздействию радиации вследствие катастрофы на Чернобыльской АЭС</w:t>
      </w:r>
      <w:r>
        <w:rPr>
          <w:rFonts w:cs="Times New Roman"/>
          <w:szCs w:val="28"/>
        </w:rPr>
        <w:t>»</w:t>
      </w:r>
      <w:r w:rsidRPr="007B78F3">
        <w:rPr>
          <w:rFonts w:cs="Times New Roman"/>
          <w:szCs w:val="28"/>
        </w:rPr>
        <w:t xml:space="preserve">, Федеральным </w:t>
      </w:r>
      <w:hyperlink r:id="rId194" w:history="1">
        <w:r w:rsidRPr="007B78F3">
          <w:rPr>
            <w:rFonts w:cs="Times New Roman"/>
            <w:szCs w:val="28"/>
          </w:rPr>
          <w:t>законом</w:t>
        </w:r>
      </w:hyperlink>
      <w:r w:rsidRPr="007B78F3">
        <w:rPr>
          <w:rFonts w:cs="Times New Roman"/>
          <w:szCs w:val="28"/>
        </w:rPr>
        <w:t xml:space="preserve"> от 26 ноября 1998 года </w:t>
      </w:r>
      <w:r>
        <w:rPr>
          <w:rFonts w:cs="Times New Roman"/>
          <w:szCs w:val="28"/>
        </w:rPr>
        <w:t>№</w:t>
      </w:r>
      <w:r w:rsidRPr="007B78F3">
        <w:rPr>
          <w:rFonts w:cs="Times New Roman"/>
          <w:szCs w:val="28"/>
        </w:rPr>
        <w:t xml:space="preserve"> 175-ФЗ </w:t>
      </w:r>
      <w:r>
        <w:rPr>
          <w:rFonts w:cs="Times New Roman"/>
          <w:szCs w:val="28"/>
        </w:rPr>
        <w:t>«</w:t>
      </w:r>
      <w:r w:rsidRPr="007B78F3">
        <w:rPr>
          <w:rFonts w:cs="Times New Roman"/>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cs="Times New Roman"/>
          <w:szCs w:val="28"/>
        </w:rPr>
        <w:t>«</w:t>
      </w:r>
      <w:r w:rsidRPr="007B78F3">
        <w:rPr>
          <w:rFonts w:cs="Times New Roman"/>
          <w:szCs w:val="28"/>
        </w:rPr>
        <w:t>Маяк</w:t>
      </w:r>
      <w:r>
        <w:rPr>
          <w:rFonts w:cs="Times New Roman"/>
          <w:szCs w:val="28"/>
        </w:rPr>
        <w:t>»</w:t>
      </w:r>
      <w:r w:rsidRPr="007B78F3">
        <w:rPr>
          <w:rFonts w:cs="Times New Roman"/>
          <w:szCs w:val="28"/>
        </w:rPr>
        <w:t xml:space="preserve"> и сбросов радиоактивных отходов в реку </w:t>
      </w:r>
      <w:proofErr w:type="spellStart"/>
      <w:r w:rsidRPr="007B78F3">
        <w:rPr>
          <w:rFonts w:cs="Times New Roman"/>
          <w:szCs w:val="28"/>
        </w:rPr>
        <w:t>Теча</w:t>
      </w:r>
      <w:proofErr w:type="spellEnd"/>
      <w:r>
        <w:rPr>
          <w:rFonts w:cs="Times New Roman"/>
          <w:szCs w:val="28"/>
        </w:rPr>
        <w:t>»</w:t>
      </w:r>
      <w:r w:rsidRPr="007B78F3">
        <w:rPr>
          <w:rFonts w:cs="Times New Roman"/>
          <w:szCs w:val="28"/>
        </w:rPr>
        <w:t xml:space="preserve">, Федеральным </w:t>
      </w:r>
      <w:hyperlink r:id="rId195" w:history="1">
        <w:r w:rsidRPr="007B78F3">
          <w:rPr>
            <w:rFonts w:cs="Times New Roman"/>
            <w:szCs w:val="28"/>
          </w:rPr>
          <w:t>законом</w:t>
        </w:r>
      </w:hyperlink>
      <w:r w:rsidRPr="007B78F3">
        <w:rPr>
          <w:rFonts w:cs="Times New Roman"/>
          <w:szCs w:val="28"/>
        </w:rPr>
        <w:t xml:space="preserve"> от 10 января 2002 года </w:t>
      </w:r>
      <w:r>
        <w:rPr>
          <w:rFonts w:cs="Times New Roman"/>
          <w:szCs w:val="28"/>
        </w:rPr>
        <w:t>№</w:t>
      </w:r>
      <w:r w:rsidRPr="007B78F3">
        <w:rPr>
          <w:rFonts w:cs="Times New Roman"/>
          <w:szCs w:val="28"/>
        </w:rPr>
        <w:t xml:space="preserve"> 2-ФЗ </w:t>
      </w:r>
      <w:r>
        <w:rPr>
          <w:rFonts w:cs="Times New Roman"/>
          <w:szCs w:val="28"/>
        </w:rPr>
        <w:t>«</w:t>
      </w:r>
      <w:r w:rsidRPr="007B78F3">
        <w:rPr>
          <w:rFonts w:cs="Times New Roman"/>
          <w:szCs w:val="28"/>
        </w:rPr>
        <w:t>О социальных гарантиях гражданам, подвергшимся радиационному воздействию вследствие ядерных испытаний на Семипалатинском полигоне</w:t>
      </w:r>
      <w:r>
        <w:rPr>
          <w:rFonts w:cs="Times New Roman"/>
          <w:szCs w:val="28"/>
        </w:rPr>
        <w:t>»</w:t>
      </w:r>
      <w:r w:rsidRPr="007B78F3">
        <w:rPr>
          <w:rFonts w:cs="Times New Roman"/>
          <w:szCs w:val="28"/>
        </w:rPr>
        <w:t xml:space="preserve">, </w:t>
      </w:r>
      <w:hyperlink r:id="rId196" w:history="1">
        <w:r w:rsidRPr="007B78F3">
          <w:rPr>
            <w:rFonts w:cs="Times New Roman"/>
            <w:szCs w:val="28"/>
          </w:rPr>
          <w:t>Постановлением</w:t>
        </w:r>
      </w:hyperlink>
      <w:r w:rsidRPr="007B78F3">
        <w:rPr>
          <w:rFonts w:cs="Times New Roman"/>
          <w:szCs w:val="28"/>
        </w:rPr>
        <w:t xml:space="preserve"> Верховного Совета Российской Федерации от 27 декабря 1991 года </w:t>
      </w:r>
      <w:r>
        <w:rPr>
          <w:rFonts w:cs="Times New Roman"/>
          <w:szCs w:val="28"/>
        </w:rPr>
        <w:t>№</w:t>
      </w:r>
      <w:r w:rsidRPr="007B78F3">
        <w:rPr>
          <w:rFonts w:cs="Times New Roman"/>
          <w:szCs w:val="28"/>
        </w:rPr>
        <w:t xml:space="preserve"> 2123-1 </w:t>
      </w:r>
      <w:r>
        <w:rPr>
          <w:rFonts w:cs="Times New Roman"/>
          <w:szCs w:val="28"/>
        </w:rPr>
        <w:t>«</w:t>
      </w:r>
      <w:r w:rsidRPr="007B78F3">
        <w:rPr>
          <w:rFonts w:cs="Times New Roman"/>
          <w:szCs w:val="28"/>
        </w:rPr>
        <w:t>О распрос</w:t>
      </w:r>
      <w:r>
        <w:rPr>
          <w:rFonts w:cs="Times New Roman"/>
          <w:szCs w:val="28"/>
        </w:rPr>
        <w:t>транении действия Закона РСФСР «</w:t>
      </w:r>
      <w:r w:rsidRPr="007B78F3">
        <w:rPr>
          <w:rFonts w:cs="Times New Roman"/>
          <w:szCs w:val="28"/>
        </w:rPr>
        <w:t>О социальной защите граждан, подвергшихся воздействию радиации вследствие катастрофы на Чернобыльской АЭС</w:t>
      </w:r>
      <w:r>
        <w:rPr>
          <w:rFonts w:cs="Times New Roman"/>
          <w:szCs w:val="28"/>
        </w:rPr>
        <w:t>»</w:t>
      </w:r>
      <w:r w:rsidRPr="007B78F3">
        <w:rPr>
          <w:rFonts w:cs="Times New Roman"/>
          <w:szCs w:val="28"/>
        </w:rPr>
        <w:t xml:space="preserve"> на граждан из подразделений особого риска</w:t>
      </w:r>
      <w:r>
        <w:rPr>
          <w:rFonts w:cs="Times New Roman"/>
          <w:szCs w:val="28"/>
        </w:rPr>
        <w:t>»</w:t>
      </w:r>
      <w:r w:rsidRPr="007B78F3">
        <w:rPr>
          <w:rFonts w:cs="Times New Roman"/>
          <w:szCs w:val="28"/>
        </w:rPr>
        <w:t>, имеющие транспортные средства с мощностью двигателя до 120 лошадиных сил включительно, - за одно транспортное средство, зарегистрированное на данных граждан;</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ред. </w:t>
      </w:r>
      <w:hyperlink r:id="rId197" w:history="1">
        <w:r w:rsidRPr="007B78F3">
          <w:rPr>
            <w:rFonts w:cs="Times New Roman"/>
            <w:szCs w:val="28"/>
          </w:rPr>
          <w:t>закона</w:t>
        </w:r>
      </w:hyperlink>
      <w:r w:rsidRPr="007B78F3">
        <w:rPr>
          <w:rFonts w:cs="Times New Roman"/>
          <w:szCs w:val="28"/>
        </w:rPr>
        <w:t xml:space="preserve"> Воронежской области от 14.11.2003 </w:t>
      </w:r>
      <w:r>
        <w:rPr>
          <w:rFonts w:cs="Times New Roman"/>
          <w:szCs w:val="28"/>
        </w:rPr>
        <w:t>№</w:t>
      </w:r>
      <w:r w:rsidRPr="007B78F3">
        <w:rPr>
          <w:rFonts w:cs="Times New Roman"/>
          <w:szCs w:val="28"/>
        </w:rPr>
        <w:t xml:space="preserve"> 56-ОЗ)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4) организации, крестьянские (фермерские) хозяйства и индивидуальные предприниматели, доля выручки которых от реализации произведенной, произведенной и переработанной ими сельскохозяйственной продукции в общей выручке от реализации продукции (выполнения работ, оказания услуг) за предшествующий год составила не менее 70 процентов, - за автобусы, с мощностью двигателя до 200 лошадиных сил, и грузовые автомобили, зарегистрированные на указанных лиц;</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5) транспортные предприятия, осуществляющие пассажирские перевозки, получающие дотации из областного и местных бюджетов, - по транспортным средствам, осуществляющим перевозки пассажиров по установленным маршрутам (кроме такси), а также номерные транспортные предприятия, - по транспортным средствам, участвующим в выполнении государственного мобилизационного задания.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Абзац исключен. - </w:t>
      </w:r>
      <w:hyperlink r:id="rId198" w:history="1">
        <w:r w:rsidRPr="007B78F3">
          <w:rPr>
            <w:rFonts w:cs="Times New Roman"/>
            <w:szCs w:val="28"/>
          </w:rPr>
          <w:t>Закон</w:t>
        </w:r>
      </w:hyperlink>
      <w:r w:rsidRPr="007B78F3">
        <w:rPr>
          <w:rFonts w:cs="Times New Roman"/>
          <w:szCs w:val="28"/>
        </w:rPr>
        <w:t xml:space="preserve"> Воронежской области от 15.10.2004 </w:t>
      </w:r>
      <w:r>
        <w:rPr>
          <w:rFonts w:cs="Times New Roman"/>
          <w:szCs w:val="28"/>
        </w:rPr>
        <w:t>№</w:t>
      </w:r>
      <w:r w:rsidRPr="007B78F3">
        <w:rPr>
          <w:rFonts w:cs="Times New Roman"/>
          <w:szCs w:val="28"/>
        </w:rPr>
        <w:t xml:space="preserve"> 49-ОЗ;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6) утратил силу с 1 января 2015 года - </w:t>
      </w:r>
      <w:hyperlink r:id="rId199" w:history="1">
        <w:r w:rsidRPr="007B78F3">
          <w:rPr>
            <w:rFonts w:cs="Times New Roman"/>
            <w:szCs w:val="28"/>
          </w:rPr>
          <w:t>Закон</w:t>
        </w:r>
      </w:hyperlink>
      <w:r w:rsidRPr="007B78F3">
        <w:rPr>
          <w:rFonts w:cs="Times New Roman"/>
          <w:szCs w:val="28"/>
        </w:rPr>
        <w:t xml:space="preserve"> Воронежской области от 28.11.2014 </w:t>
      </w:r>
      <w:r>
        <w:rPr>
          <w:rFonts w:cs="Times New Roman"/>
          <w:szCs w:val="28"/>
        </w:rPr>
        <w:t>№</w:t>
      </w:r>
      <w:r w:rsidRPr="007B78F3">
        <w:rPr>
          <w:rFonts w:cs="Times New Roman"/>
          <w:szCs w:val="28"/>
        </w:rPr>
        <w:t xml:space="preserve"> 150-ОЗ;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7) учреждения, финансируемые из областного и местного бюджетов;</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7 в ред. </w:t>
      </w:r>
      <w:hyperlink r:id="rId200"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161-ОЗ)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8) муниципальные унитарные предприятия, целью деятельности которых является благоустройство территории муниципального образования;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9) общественные организации инвалидов, использующие транспорт для выполнения уставных задач;</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10) физические лица, на которых в соответствии с законодательством Российской Федерации зарегистрированы автомобили легковые, с года выпуска которых прошло 25 и более лет по состоянию на начало текущего налогового периода (1 января), с мощностью двигателя до 100 лошадиных сил (до 77,55 кВт) включительно;</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10 введен </w:t>
      </w:r>
      <w:hyperlink r:id="rId201" w:history="1">
        <w:r w:rsidRPr="007B78F3">
          <w:rPr>
            <w:rFonts w:cs="Times New Roman"/>
            <w:szCs w:val="28"/>
          </w:rPr>
          <w:t>законом</w:t>
        </w:r>
      </w:hyperlink>
      <w:r w:rsidRPr="007B78F3">
        <w:rPr>
          <w:rFonts w:cs="Times New Roman"/>
          <w:szCs w:val="28"/>
        </w:rPr>
        <w:t xml:space="preserve"> Воронежской области от 02.12.2004 </w:t>
      </w:r>
      <w:r>
        <w:rPr>
          <w:rFonts w:cs="Times New Roman"/>
          <w:szCs w:val="28"/>
        </w:rPr>
        <w:t>№</w:t>
      </w:r>
      <w:r w:rsidRPr="007B78F3">
        <w:rPr>
          <w:rFonts w:cs="Times New Roman"/>
          <w:szCs w:val="28"/>
        </w:rPr>
        <w:t xml:space="preserve"> 84-ОЗ)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11) физические лица, на которых в соответствии с законодательством Российской Федерации зарегистрированы мотоциклы и мотороллеры отечественного производства, с года выпуска которых прошло 25 и более лет по состоянию на начало текущего налогового периода (1 января), с мощностью двигателя: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до 20 лошадиных сил (до 14,7 кВт) включительно;</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свыше 20 лошадиных сил до 35 лошадиных сил (свыше 14,7 кВт до 25,74 кВт) включительно;</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свыше 35 лошадиных сил (свыше 25,74 кВт);</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11 введен </w:t>
      </w:r>
      <w:hyperlink r:id="rId202" w:history="1">
        <w:r w:rsidRPr="007B78F3">
          <w:rPr>
            <w:rFonts w:cs="Times New Roman"/>
            <w:szCs w:val="28"/>
          </w:rPr>
          <w:t>законом</w:t>
        </w:r>
      </w:hyperlink>
      <w:r w:rsidRPr="007B78F3">
        <w:rPr>
          <w:rFonts w:cs="Times New Roman"/>
          <w:szCs w:val="28"/>
        </w:rPr>
        <w:t xml:space="preserve"> Воронежской области от 02.12.2004 </w:t>
      </w:r>
      <w:r>
        <w:rPr>
          <w:rFonts w:cs="Times New Roman"/>
          <w:szCs w:val="28"/>
        </w:rPr>
        <w:t>№</w:t>
      </w:r>
      <w:r w:rsidRPr="007B78F3">
        <w:rPr>
          <w:rFonts w:cs="Times New Roman"/>
          <w:szCs w:val="28"/>
        </w:rPr>
        <w:t xml:space="preserve"> 84-ОЗ)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12) члены семьи военнослужащего, погибшего (умершего) в период прохождения военной службы в мирное время, пользующиеся мерами социальной поддержки, предусмотренными </w:t>
      </w:r>
      <w:hyperlink r:id="rId203" w:history="1">
        <w:r w:rsidRPr="007B78F3">
          <w:rPr>
            <w:rFonts w:cs="Times New Roman"/>
            <w:szCs w:val="28"/>
          </w:rPr>
          <w:t>главой 9</w:t>
        </w:r>
      </w:hyperlink>
      <w:r w:rsidRPr="007B78F3">
        <w:rPr>
          <w:rFonts w:cs="Times New Roman"/>
          <w:szCs w:val="28"/>
        </w:rPr>
        <w:t xml:space="preserve"> Закона Воронежской области от 14 ноября 2008 года </w:t>
      </w:r>
      <w:r>
        <w:rPr>
          <w:rFonts w:cs="Times New Roman"/>
          <w:szCs w:val="28"/>
        </w:rPr>
        <w:t>№</w:t>
      </w:r>
      <w:r w:rsidRPr="007B78F3">
        <w:rPr>
          <w:rFonts w:cs="Times New Roman"/>
          <w:szCs w:val="28"/>
        </w:rPr>
        <w:t xml:space="preserve"> 103-ОЗ </w:t>
      </w:r>
      <w:r>
        <w:rPr>
          <w:rFonts w:cs="Times New Roman"/>
          <w:szCs w:val="28"/>
        </w:rPr>
        <w:t>«</w:t>
      </w:r>
      <w:r w:rsidRPr="007B78F3">
        <w:rPr>
          <w:rFonts w:cs="Times New Roman"/>
          <w:szCs w:val="28"/>
        </w:rPr>
        <w:t>О социальной поддержке отдельных категорий граждан в Воронежской области</w:t>
      </w:r>
      <w:r>
        <w:rPr>
          <w:rFonts w:cs="Times New Roman"/>
          <w:szCs w:val="28"/>
        </w:rPr>
        <w:t>»</w:t>
      </w:r>
      <w:r w:rsidRPr="007B78F3">
        <w:rPr>
          <w:rFonts w:cs="Times New Roman"/>
          <w:szCs w:val="28"/>
        </w:rPr>
        <w:t>, - за одно транспортное средство, зарегистрированное на данных граждан, с мощностью двигателя до 120 лошадиных сил;</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12 в ред. </w:t>
      </w:r>
      <w:hyperlink r:id="rId204" w:history="1">
        <w:r w:rsidRPr="007B78F3">
          <w:rPr>
            <w:rFonts w:cs="Times New Roman"/>
            <w:szCs w:val="28"/>
          </w:rPr>
          <w:t>закона</w:t>
        </w:r>
      </w:hyperlink>
      <w:r w:rsidRPr="007B78F3">
        <w:rPr>
          <w:rFonts w:cs="Times New Roman"/>
          <w:szCs w:val="28"/>
        </w:rPr>
        <w:t xml:space="preserve"> Воронежской области от 26.09.2018 </w:t>
      </w:r>
      <w:r>
        <w:rPr>
          <w:rFonts w:cs="Times New Roman"/>
          <w:szCs w:val="28"/>
        </w:rPr>
        <w:t>№</w:t>
      </w:r>
      <w:r w:rsidRPr="007B78F3">
        <w:rPr>
          <w:rFonts w:cs="Times New Roman"/>
          <w:szCs w:val="28"/>
        </w:rPr>
        <w:t xml:space="preserve"> 115-ОЗ)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13) члены многодетных семей, получившие автотранспорт и мини-тракторы в рамках реализации ведомственных целевых программ по социальной поддержке многодетных семей Воронежской области;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13 введен </w:t>
      </w:r>
      <w:hyperlink r:id="rId205" w:history="1">
        <w:r w:rsidRPr="007B78F3">
          <w:rPr>
            <w:rFonts w:cs="Times New Roman"/>
            <w:szCs w:val="28"/>
          </w:rPr>
          <w:t>законом</w:t>
        </w:r>
      </w:hyperlink>
      <w:r w:rsidRPr="007B78F3">
        <w:rPr>
          <w:rFonts w:cs="Times New Roman"/>
          <w:szCs w:val="28"/>
        </w:rPr>
        <w:t xml:space="preserve"> Воронежской области от 19.10.2009 </w:t>
      </w:r>
      <w:r>
        <w:rPr>
          <w:rFonts w:cs="Times New Roman"/>
          <w:szCs w:val="28"/>
        </w:rPr>
        <w:t>№</w:t>
      </w:r>
      <w:r w:rsidRPr="007B78F3">
        <w:rPr>
          <w:rFonts w:cs="Times New Roman"/>
          <w:szCs w:val="28"/>
        </w:rPr>
        <w:t xml:space="preserve"> 112-ОЗ)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14)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14 в ред. </w:t>
      </w:r>
      <w:hyperlink r:id="rId206" w:history="1">
        <w:r w:rsidRPr="007B78F3">
          <w:rPr>
            <w:rFonts w:cs="Times New Roman"/>
            <w:szCs w:val="28"/>
          </w:rPr>
          <w:t>закона</w:t>
        </w:r>
      </w:hyperlink>
      <w:r w:rsidRPr="007B78F3">
        <w:rPr>
          <w:rFonts w:cs="Times New Roman"/>
          <w:szCs w:val="28"/>
        </w:rPr>
        <w:t xml:space="preserve"> Воронежской области от 02.03.2016 </w:t>
      </w:r>
      <w:r>
        <w:rPr>
          <w:rFonts w:cs="Times New Roman"/>
          <w:szCs w:val="28"/>
        </w:rPr>
        <w:t>№</w:t>
      </w:r>
      <w:r w:rsidRPr="007B78F3">
        <w:rPr>
          <w:rFonts w:cs="Times New Roman"/>
          <w:szCs w:val="28"/>
        </w:rPr>
        <w:t xml:space="preserve"> 15-ОЗ)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14.1) организации, зарегистрированные на территории Воронежской области и осуществляющие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14.1 введен </w:t>
      </w:r>
      <w:hyperlink r:id="rId207" w:history="1">
        <w:r w:rsidRPr="007B78F3">
          <w:rPr>
            <w:rFonts w:cs="Times New Roman"/>
            <w:szCs w:val="28"/>
          </w:rPr>
          <w:t>законом</w:t>
        </w:r>
      </w:hyperlink>
      <w:r w:rsidRPr="007B78F3">
        <w:rPr>
          <w:rFonts w:cs="Times New Roman"/>
          <w:szCs w:val="28"/>
        </w:rPr>
        <w:t xml:space="preserve"> Воронежской области от 06.04.2017 </w:t>
      </w:r>
      <w:r>
        <w:rPr>
          <w:rFonts w:cs="Times New Roman"/>
          <w:szCs w:val="28"/>
        </w:rPr>
        <w:t>№</w:t>
      </w:r>
      <w:r w:rsidRPr="007B78F3">
        <w:rPr>
          <w:rFonts w:cs="Times New Roman"/>
          <w:szCs w:val="28"/>
        </w:rPr>
        <w:t xml:space="preserve"> 17-ОЗ)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15) добровольные пожарные, состоящие в реестре добровольных пожарных Воронежской области не менее трех лет по состоянию на начало текущего налогового периода (1 января), принимающие непосредственное участие в тушении пожаров в составе территориальных добровольных пожарных команд (дружин), - за одно транспортное средство, зарегистрированное на данных граждан, с мощностью двигателя до 120 лошадиных сил включительно.</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Право на получение льготы по уплате транспортного налога подтверждается справкой общественного объединения пожарной охраны, согласованной с главой муниципального образования и начальником местного гарнизона пожарной охраны;</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15 в ред. </w:t>
      </w:r>
      <w:hyperlink r:id="rId208" w:history="1">
        <w:r w:rsidRPr="007B78F3">
          <w:rPr>
            <w:rFonts w:cs="Times New Roman"/>
            <w:szCs w:val="28"/>
          </w:rPr>
          <w:t>закона</w:t>
        </w:r>
      </w:hyperlink>
      <w:r w:rsidRPr="007B78F3">
        <w:rPr>
          <w:rFonts w:cs="Times New Roman"/>
          <w:szCs w:val="28"/>
        </w:rPr>
        <w:t xml:space="preserve"> Воронежской области от 27.10.2014 </w:t>
      </w:r>
      <w:r>
        <w:rPr>
          <w:rFonts w:cs="Times New Roman"/>
          <w:szCs w:val="28"/>
        </w:rPr>
        <w:t>№</w:t>
      </w:r>
      <w:r w:rsidRPr="007B78F3">
        <w:rPr>
          <w:rFonts w:cs="Times New Roman"/>
          <w:szCs w:val="28"/>
        </w:rPr>
        <w:t xml:space="preserve"> 121-ОЗ)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16) общественные объединения, внесенные в реестр общественных объединений пожарной охраны Воронежской области, за транспортные средства, состоящие на балансе, с мощностью двигателя до 210 лошадиных сил включительно;</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16 введен </w:t>
      </w:r>
      <w:hyperlink r:id="rId209" w:history="1">
        <w:r w:rsidRPr="007B78F3">
          <w:rPr>
            <w:rFonts w:cs="Times New Roman"/>
            <w:szCs w:val="28"/>
          </w:rPr>
          <w:t>законом</w:t>
        </w:r>
      </w:hyperlink>
      <w:r w:rsidRPr="007B78F3">
        <w:rPr>
          <w:rFonts w:cs="Times New Roman"/>
          <w:szCs w:val="28"/>
        </w:rPr>
        <w:t xml:space="preserve"> Воронежской области от 02.04.2012 </w:t>
      </w:r>
      <w:r>
        <w:rPr>
          <w:rFonts w:cs="Times New Roman"/>
          <w:szCs w:val="28"/>
        </w:rPr>
        <w:t>№</w:t>
      </w:r>
      <w:r w:rsidRPr="007B78F3">
        <w:rPr>
          <w:rFonts w:cs="Times New Roman"/>
          <w:szCs w:val="28"/>
        </w:rPr>
        <w:t xml:space="preserve"> 32-ОЗ)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17) организации, реализующие инвестиционные проекты по созданию новых и (или) модернизации, реконструкции, расширению и техническому перевооружению действующих производств на территории муниципальных районов Воронежской области, включенных в утверждаемый распоряжением правительства Воронежской области перечень муниципальных районов с особой системой государственной поддержки;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17 введен </w:t>
      </w:r>
      <w:hyperlink r:id="rId210" w:history="1">
        <w:r w:rsidRPr="007B78F3">
          <w:rPr>
            <w:rFonts w:cs="Times New Roman"/>
            <w:szCs w:val="28"/>
          </w:rPr>
          <w:t>законом</w:t>
        </w:r>
      </w:hyperlink>
      <w:r w:rsidRPr="007B78F3">
        <w:rPr>
          <w:rFonts w:cs="Times New Roman"/>
          <w:szCs w:val="28"/>
        </w:rPr>
        <w:t xml:space="preserve"> Воронежской области от 02.04.2012 </w:t>
      </w:r>
      <w:r>
        <w:rPr>
          <w:rFonts w:cs="Times New Roman"/>
          <w:szCs w:val="28"/>
        </w:rPr>
        <w:t>№</w:t>
      </w:r>
      <w:r w:rsidRPr="007B78F3">
        <w:rPr>
          <w:rFonts w:cs="Times New Roman"/>
          <w:szCs w:val="28"/>
        </w:rPr>
        <w:t xml:space="preserve"> 32-ОЗ; в ред. </w:t>
      </w:r>
      <w:hyperlink r:id="rId211" w:history="1">
        <w:r w:rsidRPr="007B78F3">
          <w:rPr>
            <w:rFonts w:cs="Times New Roman"/>
            <w:szCs w:val="28"/>
          </w:rPr>
          <w:t>закона</w:t>
        </w:r>
      </w:hyperlink>
      <w:r w:rsidRPr="007B78F3">
        <w:rPr>
          <w:rFonts w:cs="Times New Roman"/>
          <w:szCs w:val="28"/>
        </w:rPr>
        <w:t xml:space="preserve"> Воронежской области от 27.10.2014 </w:t>
      </w:r>
      <w:r>
        <w:rPr>
          <w:rFonts w:cs="Times New Roman"/>
          <w:szCs w:val="28"/>
        </w:rPr>
        <w:t>№</w:t>
      </w:r>
      <w:r w:rsidRPr="007B78F3">
        <w:rPr>
          <w:rFonts w:cs="Times New Roman"/>
          <w:szCs w:val="28"/>
        </w:rPr>
        <w:t xml:space="preserve"> 121-ОЗ)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17.1) утратил силу с 1 января 2019 года. - </w:t>
      </w:r>
      <w:hyperlink r:id="rId212" w:history="1">
        <w:r w:rsidRPr="007B78F3">
          <w:rPr>
            <w:rFonts w:cs="Times New Roman"/>
            <w:szCs w:val="28"/>
          </w:rPr>
          <w:t>Закон</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18) утратил силу с 1 января 2017 года. - </w:t>
      </w:r>
      <w:hyperlink r:id="rId213" w:history="1">
        <w:r w:rsidRPr="007B78F3">
          <w:rPr>
            <w:rFonts w:cs="Times New Roman"/>
            <w:szCs w:val="28"/>
          </w:rPr>
          <w:t>Закон</w:t>
        </w:r>
      </w:hyperlink>
      <w:r w:rsidRPr="007B78F3">
        <w:rPr>
          <w:rFonts w:cs="Times New Roman"/>
          <w:szCs w:val="28"/>
        </w:rPr>
        <w:t xml:space="preserve"> Воронежской области от 18.07.2016 </w:t>
      </w:r>
      <w:r>
        <w:rPr>
          <w:rFonts w:cs="Times New Roman"/>
          <w:szCs w:val="28"/>
        </w:rPr>
        <w:t>№</w:t>
      </w:r>
      <w:r w:rsidRPr="007B78F3">
        <w:rPr>
          <w:rFonts w:cs="Times New Roman"/>
          <w:szCs w:val="28"/>
        </w:rPr>
        <w:t xml:space="preserve"> 112-ОЗ;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19) один из родителей (законных представителей) в семье, воспитывающей пять и более несовершеннолетних детей, на которого в соответствии с действующим законодательством зарегистрированы легковые автомобили с мощностью двигателя до 150 л.с. (до 110,33 кВт) включительно и другие самоходные транспортные средства, машины и механизмы на пневматическом и гусеничном ходу с мощностью двигателя до 100 л.с. включительно.</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Налоговые льготы предоставляются в отношении одного транспортного средства на усмотрение владельца;</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19 введен </w:t>
      </w:r>
      <w:hyperlink r:id="rId214" w:history="1">
        <w:r w:rsidRPr="007B78F3">
          <w:rPr>
            <w:rFonts w:cs="Times New Roman"/>
            <w:szCs w:val="28"/>
          </w:rPr>
          <w:t>законом</w:t>
        </w:r>
      </w:hyperlink>
      <w:r w:rsidRPr="007B78F3">
        <w:rPr>
          <w:rFonts w:cs="Times New Roman"/>
          <w:szCs w:val="28"/>
        </w:rPr>
        <w:t xml:space="preserve"> Воронежской области от 06.11.2013 </w:t>
      </w:r>
      <w:r>
        <w:rPr>
          <w:rFonts w:cs="Times New Roman"/>
          <w:szCs w:val="28"/>
        </w:rPr>
        <w:t>№</w:t>
      </w:r>
      <w:r w:rsidRPr="007B78F3">
        <w:rPr>
          <w:rFonts w:cs="Times New Roman"/>
          <w:szCs w:val="28"/>
        </w:rPr>
        <w:t xml:space="preserve"> 152-ОЗ)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20) организации, получившие статус резидентов особой экономической зоны, созданной на территории Воронежской области в соответствии с Федеральным </w:t>
      </w:r>
      <w:hyperlink r:id="rId215" w:history="1">
        <w:r w:rsidRPr="007B78F3">
          <w:rPr>
            <w:rFonts w:cs="Times New Roman"/>
            <w:szCs w:val="28"/>
          </w:rPr>
          <w:t>законом</w:t>
        </w:r>
      </w:hyperlink>
      <w:r w:rsidRPr="007B78F3">
        <w:rPr>
          <w:rFonts w:cs="Times New Roman"/>
          <w:szCs w:val="28"/>
        </w:rPr>
        <w:t xml:space="preserve"> от 22 июля 2005 года </w:t>
      </w:r>
      <w:r>
        <w:rPr>
          <w:rFonts w:cs="Times New Roman"/>
          <w:szCs w:val="28"/>
        </w:rPr>
        <w:t>№</w:t>
      </w:r>
      <w:r w:rsidRPr="007B78F3">
        <w:rPr>
          <w:rFonts w:cs="Times New Roman"/>
          <w:szCs w:val="28"/>
        </w:rPr>
        <w:t xml:space="preserve"> 116-ФЗ </w:t>
      </w:r>
      <w:r>
        <w:rPr>
          <w:rFonts w:cs="Times New Roman"/>
          <w:szCs w:val="28"/>
        </w:rPr>
        <w:t>«</w:t>
      </w:r>
      <w:r w:rsidRPr="007B78F3">
        <w:rPr>
          <w:rFonts w:cs="Times New Roman"/>
          <w:szCs w:val="28"/>
        </w:rPr>
        <w:t>Об особых экономическ</w:t>
      </w:r>
      <w:r>
        <w:rPr>
          <w:rFonts w:cs="Times New Roman"/>
          <w:szCs w:val="28"/>
        </w:rPr>
        <w:t>их зонах в Российской Федерации»</w:t>
      </w:r>
      <w:r w:rsidRPr="007B78F3">
        <w:rPr>
          <w:rFonts w:cs="Times New Roman"/>
          <w:szCs w:val="28"/>
        </w:rPr>
        <w:t xml:space="preserve"> (далее - организации-резиденты), - в отношении транспортных средств (за исключением водных и воздушных транспортных средств), зарегистрированных в соответствии с законодательством Российской Федерации на организации-резиденты, в течение десяти лет со дня постановки транспортного средства на учет, но не ранее дня включения организации-резидента в реестр резидентов особой экономической зоны, созданной на территории Воронежской области.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Право на получение льготы по уплате транспортного налога подтверждается копией свидетельства о включении в реестр резидентов особой экономической зоны, созданной на территории Воронежской области.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20 введен </w:t>
      </w:r>
      <w:hyperlink r:id="rId216"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47-ОЗ)</w:t>
      </w:r>
    </w:p>
    <w:p w:rsidR="001B4925" w:rsidRPr="007B78F3" w:rsidRDefault="001B4925" w:rsidP="00153483">
      <w:pPr>
        <w:autoSpaceDE w:val="0"/>
        <w:autoSpaceDN w:val="0"/>
        <w:adjustRightInd w:val="0"/>
        <w:ind w:firstLine="709"/>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1B4925" w:rsidRPr="007B78F3" w:rsidTr="001B4925">
        <w:trPr>
          <w:jc w:val="center"/>
        </w:trPr>
        <w:tc>
          <w:tcPr>
            <w:tcW w:w="5000" w:type="pct"/>
            <w:tcBorders>
              <w:left w:val="single" w:sz="24" w:space="0" w:color="CED3F1"/>
              <w:right w:val="single" w:sz="24" w:space="0" w:color="F4F3F8"/>
            </w:tcBorders>
            <w:shd w:val="clear" w:color="auto" w:fill="F4F3F8"/>
          </w:tcPr>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соответствии с </w:t>
            </w:r>
            <w:hyperlink r:id="rId217"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48-ОЗ с 1 января 2020 года часть 1 статьи 1 будет дополнена пунктом 21 следующего содержания:</w:t>
            </w:r>
          </w:p>
          <w:p w:rsidR="001B4925" w:rsidRPr="007B78F3" w:rsidRDefault="001B4925" w:rsidP="00153483">
            <w:pPr>
              <w:autoSpaceDE w:val="0"/>
              <w:autoSpaceDN w:val="0"/>
              <w:adjustRightInd w:val="0"/>
              <w:ind w:firstLine="709"/>
              <w:rPr>
                <w:rFonts w:cs="Times New Roman"/>
                <w:szCs w:val="28"/>
              </w:rPr>
            </w:pPr>
            <w:r>
              <w:rPr>
                <w:rFonts w:cs="Times New Roman"/>
                <w:szCs w:val="28"/>
              </w:rPr>
              <w:t>«</w:t>
            </w:r>
            <w:r w:rsidRPr="007B78F3">
              <w:rPr>
                <w:rFonts w:cs="Times New Roman"/>
                <w:szCs w:val="28"/>
              </w:rPr>
              <w:t>21) организации, являющиеся стороной специальных инвестиционных контрактов, заключенных в соответствии с действующим законодательством, в отношении транспортных средств (за исключением легковых автомобилей), приобретенных в рамках реализации специального инвестиционного контракта, на срок действия специального инвестиционного контракта, начиная с налогового периода, в котором данные транспортные средства зарегистрированы на указанные организации в соответствии с законодательством Российской Федерации, - с даты заключения специального инвестиционного контракта.</w:t>
            </w:r>
            <w:r>
              <w:rPr>
                <w:rFonts w:cs="Times New Roman"/>
                <w:szCs w:val="28"/>
              </w:rPr>
              <w:t>»</w:t>
            </w:r>
            <w:r w:rsidRPr="007B78F3">
              <w:rPr>
                <w:rFonts w:cs="Times New Roman"/>
                <w:szCs w:val="28"/>
              </w:rPr>
              <w:t>.</w:t>
            </w:r>
          </w:p>
        </w:tc>
      </w:tr>
    </w:tbl>
    <w:p w:rsidR="001B4925" w:rsidRPr="007B78F3" w:rsidRDefault="001B4925" w:rsidP="00153483">
      <w:pPr>
        <w:autoSpaceDE w:val="0"/>
        <w:autoSpaceDN w:val="0"/>
        <w:adjustRightInd w:val="0"/>
        <w:spacing w:before="360"/>
        <w:ind w:firstLine="709"/>
        <w:rPr>
          <w:rFonts w:cs="Times New Roman"/>
          <w:szCs w:val="28"/>
        </w:rPr>
      </w:pPr>
      <w:r w:rsidRPr="007B78F3">
        <w:rPr>
          <w:rFonts w:cs="Times New Roman"/>
          <w:szCs w:val="28"/>
        </w:rPr>
        <w:t>2. Лица, имеющие право на льготы, самостоятельно представляют необходимые документы в налоговые органы.</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2. Вступление в силу настоящего Закона</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1. Настоящий Закон вступает в силу со дня его официального опубликования.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2. В соответствии с </w:t>
      </w:r>
      <w:hyperlink r:id="rId218" w:history="1">
        <w:r w:rsidRPr="007B78F3">
          <w:rPr>
            <w:rFonts w:cs="Times New Roman"/>
            <w:szCs w:val="28"/>
          </w:rPr>
          <w:t>пунктом 4 статьи 5</w:t>
        </w:r>
      </w:hyperlink>
      <w:r w:rsidRPr="007B78F3">
        <w:rPr>
          <w:rFonts w:cs="Times New Roman"/>
          <w:szCs w:val="28"/>
        </w:rPr>
        <w:t xml:space="preserve"> Налогового кодекса Российской Федерации действие настоящего Закона распространяется на правоотношения, возникшие с 1 января 2003 года.</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Глава администрации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В.Г.КУЛАКОВ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11.06.2003</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28-ОЗ</w:t>
      </w:r>
    </w:p>
    <w:p w:rsidR="00153483" w:rsidRDefault="00153483">
      <w:pPr>
        <w:spacing w:after="200" w:line="276" w:lineRule="auto"/>
        <w:jc w:val="left"/>
        <w:rPr>
          <w:rFonts w:cs="Times New Roman"/>
          <w:szCs w:val="28"/>
        </w:rPr>
      </w:pPr>
      <w:r>
        <w:rPr>
          <w:rFonts w:cs="Times New Roman"/>
          <w:szCs w:val="28"/>
        </w:rP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153483" w:rsidRPr="007B78F3" w:rsidRDefault="00153483"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153483" w:rsidRPr="007B78F3" w:rsidRDefault="00153483"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НАЛОГЕ НА ИМУЩЕСТВО ОРГАНИЗАЦИЙ</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27 ноября 2003 года</w:t>
      </w:r>
    </w:p>
    <w:p w:rsidR="001B4925" w:rsidRDefault="001B4925" w:rsidP="001B4925">
      <w:pPr>
        <w:autoSpaceDE w:val="0"/>
        <w:autoSpaceDN w:val="0"/>
        <w:adjustRightInd w:val="0"/>
        <w:rPr>
          <w:rFonts w:cs="Times New Roman"/>
          <w:sz w:val="24"/>
          <w:szCs w:val="24"/>
        </w:rPr>
      </w:pP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13.04.2004 </w:t>
      </w:r>
      <w:hyperlink r:id="rId219" w:history="1">
        <w:r>
          <w:rPr>
            <w:rFonts w:cs="Times New Roman"/>
            <w:szCs w:val="28"/>
          </w:rPr>
          <w:t>№</w:t>
        </w:r>
        <w:r w:rsidRPr="007B78F3">
          <w:rPr>
            <w:rFonts w:cs="Times New Roman"/>
            <w:szCs w:val="28"/>
          </w:rPr>
          <w:t xml:space="preserve"> 6-ОЗ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02.12.2004 </w:t>
      </w:r>
      <w:hyperlink r:id="rId220" w:history="1">
        <w:r>
          <w:rPr>
            <w:rFonts w:cs="Times New Roman"/>
            <w:szCs w:val="28"/>
          </w:rPr>
          <w:t>№</w:t>
        </w:r>
        <w:r w:rsidRPr="007B78F3">
          <w:rPr>
            <w:rFonts w:cs="Times New Roman"/>
            <w:szCs w:val="28"/>
          </w:rPr>
          <w:t xml:space="preserve"> 78-ОЗ</w:t>
        </w:r>
      </w:hyperlink>
      <w:r w:rsidRPr="007B78F3">
        <w:rPr>
          <w:rFonts w:cs="Times New Roman"/>
          <w:szCs w:val="28"/>
        </w:rPr>
        <w:t xml:space="preserve">, от 04.05.2006 </w:t>
      </w:r>
      <w:hyperlink r:id="rId221" w:history="1">
        <w:r>
          <w:rPr>
            <w:rFonts w:cs="Times New Roman"/>
            <w:szCs w:val="28"/>
          </w:rPr>
          <w:t>№</w:t>
        </w:r>
        <w:r w:rsidRPr="007B78F3">
          <w:rPr>
            <w:rFonts w:cs="Times New Roman"/>
            <w:szCs w:val="28"/>
          </w:rPr>
          <w:t xml:space="preserve"> 34-ОЗ</w:t>
        </w:r>
      </w:hyperlink>
      <w:r w:rsidRPr="007B78F3">
        <w:rPr>
          <w:rFonts w:cs="Times New Roman"/>
          <w:szCs w:val="28"/>
        </w:rPr>
        <w:t xml:space="preserve">, от 07.07.2006 </w:t>
      </w:r>
      <w:hyperlink r:id="rId222" w:history="1">
        <w:r>
          <w:rPr>
            <w:rFonts w:cs="Times New Roman"/>
            <w:szCs w:val="28"/>
          </w:rPr>
          <w:t>№</w:t>
        </w:r>
        <w:r w:rsidRPr="007B78F3">
          <w:rPr>
            <w:rFonts w:cs="Times New Roman"/>
            <w:szCs w:val="28"/>
          </w:rPr>
          <w:t xml:space="preserve"> 80-ОЗ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27.11.2006 </w:t>
      </w:r>
      <w:hyperlink r:id="rId223" w:history="1">
        <w:r>
          <w:rPr>
            <w:rFonts w:cs="Times New Roman"/>
            <w:szCs w:val="28"/>
          </w:rPr>
          <w:t>№</w:t>
        </w:r>
        <w:r w:rsidRPr="007B78F3">
          <w:rPr>
            <w:rFonts w:cs="Times New Roman"/>
            <w:szCs w:val="28"/>
          </w:rPr>
          <w:t xml:space="preserve"> 97-ОЗ</w:t>
        </w:r>
      </w:hyperlink>
      <w:r w:rsidRPr="007B78F3">
        <w:rPr>
          <w:rFonts w:cs="Times New Roman"/>
          <w:szCs w:val="28"/>
        </w:rPr>
        <w:t xml:space="preserve">, от 12.03.2007 </w:t>
      </w:r>
      <w:hyperlink r:id="rId224" w:history="1">
        <w:r>
          <w:rPr>
            <w:rFonts w:cs="Times New Roman"/>
            <w:szCs w:val="28"/>
          </w:rPr>
          <w:t>№</w:t>
        </w:r>
        <w:r w:rsidRPr="007B78F3">
          <w:rPr>
            <w:rFonts w:cs="Times New Roman"/>
            <w:szCs w:val="28"/>
          </w:rPr>
          <w:t xml:space="preserve"> 27-ОЗ</w:t>
        </w:r>
      </w:hyperlink>
      <w:r w:rsidRPr="007B78F3">
        <w:rPr>
          <w:rFonts w:cs="Times New Roman"/>
          <w:szCs w:val="28"/>
        </w:rPr>
        <w:t xml:space="preserve">, от 09.10.2007 </w:t>
      </w:r>
      <w:hyperlink r:id="rId225" w:history="1">
        <w:r>
          <w:rPr>
            <w:rFonts w:cs="Times New Roman"/>
            <w:szCs w:val="28"/>
          </w:rPr>
          <w:t>№</w:t>
        </w:r>
        <w:r w:rsidRPr="007B78F3">
          <w:rPr>
            <w:rFonts w:cs="Times New Roman"/>
            <w:szCs w:val="28"/>
          </w:rPr>
          <w:t xml:space="preserve"> 107-ОЗ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20.11.2007 </w:t>
      </w:r>
      <w:hyperlink r:id="rId226" w:history="1">
        <w:r>
          <w:rPr>
            <w:rFonts w:cs="Times New Roman"/>
            <w:szCs w:val="28"/>
          </w:rPr>
          <w:t>№</w:t>
        </w:r>
        <w:r w:rsidRPr="007B78F3">
          <w:rPr>
            <w:rFonts w:cs="Times New Roman"/>
            <w:szCs w:val="28"/>
          </w:rPr>
          <w:t xml:space="preserve"> 115-ОЗ</w:t>
        </w:r>
      </w:hyperlink>
      <w:r w:rsidRPr="007B78F3">
        <w:rPr>
          <w:rFonts w:cs="Times New Roman"/>
          <w:szCs w:val="28"/>
        </w:rPr>
        <w:t xml:space="preserve">, от 04.06.2008 </w:t>
      </w:r>
      <w:hyperlink r:id="rId227" w:history="1">
        <w:r>
          <w:rPr>
            <w:rFonts w:cs="Times New Roman"/>
            <w:szCs w:val="28"/>
          </w:rPr>
          <w:t>№</w:t>
        </w:r>
        <w:r w:rsidRPr="007B78F3">
          <w:rPr>
            <w:rFonts w:cs="Times New Roman"/>
            <w:szCs w:val="28"/>
          </w:rPr>
          <w:t xml:space="preserve"> 50-ОЗ</w:t>
        </w:r>
      </w:hyperlink>
      <w:r w:rsidRPr="007B78F3">
        <w:rPr>
          <w:rFonts w:cs="Times New Roman"/>
          <w:szCs w:val="28"/>
        </w:rPr>
        <w:t xml:space="preserve">, от 14.11.2008 </w:t>
      </w:r>
      <w:hyperlink r:id="rId228" w:history="1">
        <w:r>
          <w:rPr>
            <w:rFonts w:cs="Times New Roman"/>
            <w:szCs w:val="28"/>
          </w:rPr>
          <w:t>№</w:t>
        </w:r>
        <w:r w:rsidRPr="007B78F3">
          <w:rPr>
            <w:rFonts w:cs="Times New Roman"/>
            <w:szCs w:val="28"/>
          </w:rPr>
          <w:t xml:space="preserve"> 98-ОЗ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21.12.2009 </w:t>
      </w:r>
      <w:hyperlink r:id="rId229" w:history="1">
        <w:r>
          <w:rPr>
            <w:rFonts w:cs="Times New Roman"/>
            <w:szCs w:val="28"/>
          </w:rPr>
          <w:t>№</w:t>
        </w:r>
        <w:r w:rsidRPr="007B78F3">
          <w:rPr>
            <w:rFonts w:cs="Times New Roman"/>
            <w:szCs w:val="28"/>
          </w:rPr>
          <w:t xml:space="preserve"> 160-ОЗ</w:t>
        </w:r>
      </w:hyperlink>
      <w:r w:rsidRPr="007B78F3">
        <w:rPr>
          <w:rFonts w:cs="Times New Roman"/>
          <w:szCs w:val="28"/>
        </w:rPr>
        <w:t xml:space="preserve">, от 30.06.2010 </w:t>
      </w:r>
      <w:hyperlink r:id="rId230" w:history="1">
        <w:r>
          <w:rPr>
            <w:rFonts w:cs="Times New Roman"/>
            <w:szCs w:val="28"/>
          </w:rPr>
          <w:t>№</w:t>
        </w:r>
        <w:r w:rsidRPr="007B78F3">
          <w:rPr>
            <w:rFonts w:cs="Times New Roman"/>
            <w:szCs w:val="28"/>
          </w:rPr>
          <w:t xml:space="preserve"> 56-ОЗ</w:t>
        </w:r>
      </w:hyperlink>
      <w:r w:rsidRPr="007B78F3">
        <w:rPr>
          <w:rFonts w:cs="Times New Roman"/>
          <w:szCs w:val="28"/>
        </w:rPr>
        <w:t xml:space="preserve">, от 06.10.2010 </w:t>
      </w:r>
      <w:hyperlink r:id="rId231" w:history="1">
        <w:r>
          <w:rPr>
            <w:rFonts w:cs="Times New Roman"/>
            <w:szCs w:val="28"/>
          </w:rPr>
          <w:t>№</w:t>
        </w:r>
        <w:r w:rsidRPr="007B78F3">
          <w:rPr>
            <w:rFonts w:cs="Times New Roman"/>
            <w:szCs w:val="28"/>
          </w:rPr>
          <w:t xml:space="preserve"> 93-ОЗ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11.07.2011 </w:t>
      </w:r>
      <w:hyperlink r:id="rId232" w:history="1">
        <w:r>
          <w:rPr>
            <w:rFonts w:cs="Times New Roman"/>
            <w:szCs w:val="28"/>
          </w:rPr>
          <w:t>№</w:t>
        </w:r>
        <w:r w:rsidRPr="007B78F3">
          <w:rPr>
            <w:rFonts w:cs="Times New Roman"/>
            <w:szCs w:val="28"/>
          </w:rPr>
          <w:t xml:space="preserve"> 105-ОЗ</w:t>
        </w:r>
      </w:hyperlink>
      <w:r w:rsidRPr="007B78F3">
        <w:rPr>
          <w:rFonts w:cs="Times New Roman"/>
          <w:szCs w:val="28"/>
        </w:rPr>
        <w:t xml:space="preserve">, от 06.10.2011 </w:t>
      </w:r>
      <w:hyperlink r:id="rId233" w:history="1">
        <w:r>
          <w:rPr>
            <w:rFonts w:cs="Times New Roman"/>
            <w:szCs w:val="28"/>
          </w:rPr>
          <w:t>№</w:t>
        </w:r>
        <w:r w:rsidRPr="007B78F3">
          <w:rPr>
            <w:rFonts w:cs="Times New Roman"/>
            <w:szCs w:val="28"/>
          </w:rPr>
          <w:t xml:space="preserve"> 121-ОЗ</w:t>
        </w:r>
      </w:hyperlink>
      <w:r w:rsidRPr="007B78F3">
        <w:rPr>
          <w:rFonts w:cs="Times New Roman"/>
          <w:szCs w:val="28"/>
        </w:rPr>
        <w:t xml:space="preserve">, от 02.04.2012 </w:t>
      </w:r>
      <w:hyperlink r:id="rId234" w:history="1">
        <w:r>
          <w:rPr>
            <w:rFonts w:cs="Times New Roman"/>
            <w:szCs w:val="28"/>
          </w:rPr>
          <w:t>№</w:t>
        </w:r>
        <w:r w:rsidRPr="007B78F3">
          <w:rPr>
            <w:rFonts w:cs="Times New Roman"/>
            <w:szCs w:val="28"/>
          </w:rPr>
          <w:t xml:space="preserve"> 33-ОЗ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17.10.2012 </w:t>
      </w:r>
      <w:hyperlink r:id="rId235" w:history="1">
        <w:r>
          <w:rPr>
            <w:rFonts w:cs="Times New Roman"/>
            <w:szCs w:val="28"/>
          </w:rPr>
          <w:t>№</w:t>
        </w:r>
        <w:r w:rsidRPr="007B78F3">
          <w:rPr>
            <w:rFonts w:cs="Times New Roman"/>
            <w:szCs w:val="28"/>
          </w:rPr>
          <w:t xml:space="preserve"> 110-ОЗ</w:t>
        </w:r>
      </w:hyperlink>
      <w:r w:rsidRPr="007B78F3">
        <w:rPr>
          <w:rFonts w:cs="Times New Roman"/>
          <w:szCs w:val="28"/>
        </w:rPr>
        <w:t xml:space="preserve">, от 28.11.2012 </w:t>
      </w:r>
      <w:hyperlink r:id="rId236" w:history="1">
        <w:r>
          <w:rPr>
            <w:rFonts w:cs="Times New Roman"/>
            <w:szCs w:val="28"/>
          </w:rPr>
          <w:t>№</w:t>
        </w:r>
        <w:r w:rsidRPr="007B78F3">
          <w:rPr>
            <w:rFonts w:cs="Times New Roman"/>
            <w:szCs w:val="28"/>
          </w:rPr>
          <w:t xml:space="preserve"> 128-ФЗ</w:t>
        </w:r>
      </w:hyperlink>
      <w:r w:rsidRPr="007B78F3">
        <w:rPr>
          <w:rFonts w:cs="Times New Roman"/>
          <w:szCs w:val="28"/>
        </w:rPr>
        <w:t xml:space="preserve">, от 06.11.2013 </w:t>
      </w:r>
      <w:hyperlink r:id="rId237" w:history="1">
        <w:r>
          <w:rPr>
            <w:rFonts w:cs="Times New Roman"/>
            <w:szCs w:val="28"/>
          </w:rPr>
          <w:t>№</w:t>
        </w:r>
        <w:r w:rsidRPr="007B78F3">
          <w:rPr>
            <w:rFonts w:cs="Times New Roman"/>
            <w:szCs w:val="28"/>
          </w:rPr>
          <w:t xml:space="preserve"> 157-ОЗ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29.11.2013 </w:t>
      </w:r>
      <w:hyperlink r:id="rId238" w:history="1">
        <w:r>
          <w:rPr>
            <w:rFonts w:cs="Times New Roman"/>
            <w:szCs w:val="28"/>
          </w:rPr>
          <w:t>№</w:t>
        </w:r>
        <w:r w:rsidRPr="007B78F3">
          <w:rPr>
            <w:rFonts w:cs="Times New Roman"/>
            <w:szCs w:val="28"/>
          </w:rPr>
          <w:t xml:space="preserve"> 171-ОЗ</w:t>
        </w:r>
      </w:hyperlink>
      <w:r w:rsidRPr="007B78F3">
        <w:rPr>
          <w:rFonts w:cs="Times New Roman"/>
          <w:szCs w:val="28"/>
        </w:rPr>
        <w:t xml:space="preserve">, от 06.03.2014 </w:t>
      </w:r>
      <w:hyperlink r:id="rId239" w:history="1">
        <w:r>
          <w:rPr>
            <w:rFonts w:cs="Times New Roman"/>
            <w:szCs w:val="28"/>
          </w:rPr>
          <w:t>№</w:t>
        </w:r>
        <w:r w:rsidRPr="007B78F3">
          <w:rPr>
            <w:rFonts w:cs="Times New Roman"/>
            <w:szCs w:val="28"/>
          </w:rPr>
          <w:t xml:space="preserve"> 08-ОЗ</w:t>
        </w:r>
      </w:hyperlink>
      <w:r w:rsidRPr="007B78F3">
        <w:rPr>
          <w:rFonts w:cs="Times New Roman"/>
          <w:szCs w:val="28"/>
        </w:rPr>
        <w:t xml:space="preserve">, от 10.06.2014 </w:t>
      </w:r>
      <w:hyperlink r:id="rId240" w:history="1">
        <w:r>
          <w:rPr>
            <w:rFonts w:cs="Times New Roman"/>
            <w:szCs w:val="28"/>
          </w:rPr>
          <w:t>№</w:t>
        </w:r>
        <w:r w:rsidRPr="007B78F3">
          <w:rPr>
            <w:rFonts w:cs="Times New Roman"/>
            <w:szCs w:val="28"/>
          </w:rPr>
          <w:t xml:space="preserve"> 91-ОЗ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27.10.2014 </w:t>
      </w:r>
      <w:hyperlink r:id="rId241" w:history="1">
        <w:r>
          <w:rPr>
            <w:rFonts w:cs="Times New Roman"/>
            <w:szCs w:val="28"/>
          </w:rPr>
          <w:t>№</w:t>
        </w:r>
        <w:r w:rsidRPr="007B78F3">
          <w:rPr>
            <w:rFonts w:cs="Times New Roman"/>
            <w:szCs w:val="28"/>
          </w:rPr>
          <w:t xml:space="preserve"> 132-ОЗ</w:t>
        </w:r>
      </w:hyperlink>
      <w:r w:rsidRPr="007B78F3">
        <w:rPr>
          <w:rFonts w:cs="Times New Roman"/>
          <w:szCs w:val="28"/>
        </w:rPr>
        <w:t xml:space="preserve">, от 28.11.2014 </w:t>
      </w:r>
      <w:hyperlink r:id="rId242" w:history="1">
        <w:r>
          <w:rPr>
            <w:rFonts w:cs="Times New Roman"/>
            <w:szCs w:val="28"/>
          </w:rPr>
          <w:t>№</w:t>
        </w:r>
        <w:r w:rsidRPr="007B78F3">
          <w:rPr>
            <w:rFonts w:cs="Times New Roman"/>
            <w:szCs w:val="28"/>
          </w:rPr>
          <w:t xml:space="preserve"> 152-ОЗ</w:t>
        </w:r>
      </w:hyperlink>
      <w:r w:rsidRPr="007B78F3">
        <w:rPr>
          <w:rFonts w:cs="Times New Roman"/>
          <w:szCs w:val="28"/>
        </w:rPr>
        <w:t xml:space="preserve">, от 26.11.2015 </w:t>
      </w:r>
      <w:hyperlink r:id="rId243" w:history="1">
        <w:r>
          <w:rPr>
            <w:rFonts w:cs="Times New Roman"/>
            <w:szCs w:val="28"/>
          </w:rPr>
          <w:t>№</w:t>
        </w:r>
        <w:r w:rsidRPr="007B78F3">
          <w:rPr>
            <w:rFonts w:cs="Times New Roman"/>
            <w:szCs w:val="28"/>
          </w:rPr>
          <w:t xml:space="preserve"> 157-ОЗ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02.03.2016 </w:t>
      </w:r>
      <w:hyperlink r:id="rId244" w:history="1">
        <w:r>
          <w:rPr>
            <w:rFonts w:cs="Times New Roman"/>
            <w:szCs w:val="28"/>
          </w:rPr>
          <w:t>№</w:t>
        </w:r>
        <w:r w:rsidRPr="007B78F3">
          <w:rPr>
            <w:rFonts w:cs="Times New Roman"/>
            <w:szCs w:val="28"/>
          </w:rPr>
          <w:t xml:space="preserve"> 04-ОЗ</w:t>
        </w:r>
      </w:hyperlink>
      <w:r w:rsidRPr="007B78F3">
        <w:rPr>
          <w:rFonts w:cs="Times New Roman"/>
          <w:szCs w:val="28"/>
        </w:rPr>
        <w:t xml:space="preserve">, от 18.07.2016 </w:t>
      </w:r>
      <w:hyperlink r:id="rId245" w:history="1">
        <w:r>
          <w:rPr>
            <w:rFonts w:cs="Times New Roman"/>
            <w:szCs w:val="28"/>
          </w:rPr>
          <w:t>№</w:t>
        </w:r>
        <w:r w:rsidRPr="007B78F3">
          <w:rPr>
            <w:rFonts w:cs="Times New Roman"/>
            <w:szCs w:val="28"/>
          </w:rPr>
          <w:t xml:space="preserve"> 112-ОЗ</w:t>
        </w:r>
      </w:hyperlink>
      <w:r w:rsidRPr="007B78F3">
        <w:rPr>
          <w:rFonts w:cs="Times New Roman"/>
          <w:szCs w:val="28"/>
        </w:rPr>
        <w:t xml:space="preserve">, от 25.11.2016 </w:t>
      </w:r>
      <w:hyperlink r:id="rId246" w:history="1">
        <w:r>
          <w:rPr>
            <w:rFonts w:cs="Times New Roman"/>
            <w:szCs w:val="28"/>
          </w:rPr>
          <w:t>№</w:t>
        </w:r>
        <w:r w:rsidRPr="007B78F3">
          <w:rPr>
            <w:rFonts w:cs="Times New Roman"/>
            <w:szCs w:val="28"/>
          </w:rPr>
          <w:t xml:space="preserve"> 163-ОЗ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06.04.2017 </w:t>
      </w:r>
      <w:hyperlink r:id="rId247" w:history="1">
        <w:r>
          <w:rPr>
            <w:rFonts w:cs="Times New Roman"/>
            <w:szCs w:val="28"/>
          </w:rPr>
          <w:t>№</w:t>
        </w:r>
        <w:r w:rsidRPr="007B78F3">
          <w:rPr>
            <w:rFonts w:cs="Times New Roman"/>
            <w:szCs w:val="28"/>
          </w:rPr>
          <w:t xml:space="preserve"> 17-ОЗ</w:t>
        </w:r>
      </w:hyperlink>
      <w:r w:rsidRPr="007B78F3">
        <w:rPr>
          <w:rFonts w:cs="Times New Roman"/>
          <w:szCs w:val="28"/>
        </w:rPr>
        <w:t xml:space="preserve">, от 27.10.2017 </w:t>
      </w:r>
      <w:hyperlink r:id="rId248" w:history="1">
        <w:r>
          <w:rPr>
            <w:rFonts w:cs="Times New Roman"/>
            <w:szCs w:val="28"/>
          </w:rPr>
          <w:t>№</w:t>
        </w:r>
        <w:r w:rsidRPr="007B78F3">
          <w:rPr>
            <w:rFonts w:cs="Times New Roman"/>
            <w:szCs w:val="28"/>
          </w:rPr>
          <w:t xml:space="preserve"> 136-ОЗ</w:t>
        </w:r>
      </w:hyperlink>
      <w:r w:rsidRPr="007B78F3">
        <w:rPr>
          <w:rFonts w:cs="Times New Roman"/>
          <w:szCs w:val="28"/>
        </w:rPr>
        <w:t xml:space="preserve">, от 25.05.2018 </w:t>
      </w:r>
      <w:hyperlink r:id="rId249" w:history="1">
        <w:r>
          <w:rPr>
            <w:rFonts w:cs="Times New Roman"/>
            <w:szCs w:val="28"/>
          </w:rPr>
          <w:t>№</w:t>
        </w:r>
        <w:r w:rsidRPr="007B78F3">
          <w:rPr>
            <w:rFonts w:cs="Times New Roman"/>
            <w:szCs w:val="28"/>
          </w:rPr>
          <w:t xml:space="preserve"> 72-ОЗ</w:t>
        </w:r>
      </w:hyperlink>
      <w:r w:rsidRPr="007B78F3">
        <w:rPr>
          <w:rFonts w:cs="Times New Roman"/>
          <w:szCs w:val="28"/>
        </w:rPr>
        <w:t>,</w:t>
      </w: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от 05.07.2018 </w:t>
      </w:r>
      <w:hyperlink r:id="rId250" w:history="1">
        <w:r>
          <w:rPr>
            <w:rFonts w:cs="Times New Roman"/>
            <w:szCs w:val="28"/>
          </w:rPr>
          <w:t>№</w:t>
        </w:r>
        <w:r w:rsidRPr="007B78F3">
          <w:rPr>
            <w:rFonts w:cs="Times New Roman"/>
            <w:szCs w:val="28"/>
          </w:rPr>
          <w:t xml:space="preserve"> 102-ОЗ</w:t>
        </w:r>
      </w:hyperlink>
      <w:r w:rsidRPr="007B78F3">
        <w:rPr>
          <w:rFonts w:cs="Times New Roman"/>
          <w:szCs w:val="28"/>
        </w:rPr>
        <w:t xml:space="preserve">, от 23.11.2018 </w:t>
      </w:r>
      <w:hyperlink r:id="rId251" w:history="1">
        <w:r>
          <w:rPr>
            <w:rFonts w:cs="Times New Roman"/>
            <w:szCs w:val="28"/>
          </w:rPr>
          <w:t>№</w:t>
        </w:r>
        <w:r w:rsidRPr="007B78F3">
          <w:rPr>
            <w:rFonts w:cs="Times New Roman"/>
            <w:szCs w:val="28"/>
          </w:rPr>
          <w:t xml:space="preserve"> 145-ОЗ</w:t>
        </w:r>
      </w:hyperlink>
      <w:r w:rsidRPr="007B78F3">
        <w:rPr>
          <w:rFonts w:cs="Times New Roman"/>
          <w:szCs w:val="28"/>
        </w:rPr>
        <w:t>,</w:t>
      </w:r>
    </w:p>
    <w:p w:rsidR="00153483" w:rsidRPr="007B78F3" w:rsidRDefault="00153483" w:rsidP="00153483">
      <w:pPr>
        <w:autoSpaceDE w:val="0"/>
        <w:autoSpaceDN w:val="0"/>
        <w:adjustRightInd w:val="0"/>
        <w:rPr>
          <w:rFonts w:cs="Times New Roman"/>
          <w:sz w:val="24"/>
          <w:szCs w:val="24"/>
        </w:rPr>
      </w:pPr>
      <w:r w:rsidRPr="007B78F3">
        <w:rPr>
          <w:rFonts w:cs="Times New Roman"/>
          <w:szCs w:val="28"/>
        </w:rPr>
        <w:t xml:space="preserve">с </w:t>
      </w:r>
      <w:proofErr w:type="spellStart"/>
      <w:r w:rsidRPr="007B78F3">
        <w:rPr>
          <w:rFonts w:cs="Times New Roman"/>
          <w:szCs w:val="28"/>
        </w:rPr>
        <w:t>изм</w:t>
      </w:r>
      <w:proofErr w:type="spellEnd"/>
      <w:r w:rsidRPr="007B78F3">
        <w:rPr>
          <w:rFonts w:cs="Times New Roman"/>
          <w:szCs w:val="28"/>
        </w:rPr>
        <w:t xml:space="preserve">., внесенными </w:t>
      </w:r>
      <w:hyperlink r:id="rId252"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49-ОЗ)</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Налог на имущество организаций (далее - налог) устанавливается Налоговым </w:t>
      </w:r>
      <w:hyperlink r:id="rId253" w:history="1">
        <w:r w:rsidRPr="007B78F3">
          <w:rPr>
            <w:rFonts w:cs="Times New Roman"/>
            <w:szCs w:val="28"/>
          </w:rPr>
          <w:t>кодексом</w:t>
        </w:r>
      </w:hyperlink>
      <w:r w:rsidRPr="007B78F3">
        <w:rPr>
          <w:rFonts w:cs="Times New Roman"/>
          <w:szCs w:val="28"/>
        </w:rPr>
        <w:t xml:space="preserve"> Российской Федерации, настоящим Законом в определении ставки налога, порядка и сроков его уплаты, формы отчетности по данному налогу и обязателен к уплате на всей территории Воронежской области.</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1. Ставка налога</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ред. </w:t>
      </w:r>
      <w:hyperlink r:id="rId254"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157-ОЗ)</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1. Ставка налога на имущество организаций устанавливается в размере 2,2 процента от налоговой базы, определяемой в соответствии с Налоговым </w:t>
      </w:r>
      <w:hyperlink r:id="rId255" w:history="1">
        <w:r w:rsidRPr="007B78F3">
          <w:rPr>
            <w:rFonts w:cs="Times New Roman"/>
            <w:szCs w:val="28"/>
          </w:rPr>
          <w:t>кодексом</w:t>
        </w:r>
      </w:hyperlink>
      <w:r w:rsidRPr="007B78F3">
        <w:rPr>
          <w:rFonts w:cs="Times New Roman"/>
          <w:szCs w:val="28"/>
        </w:rPr>
        <w:t xml:space="preserve"> Российской Федерации, если иное не установлено настоящей статьей.</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ред. </w:t>
      </w:r>
      <w:hyperlink r:id="rId256"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2. Ставка налога на имущество организаций устанавливается в размере 1,1 процента от налоговой базы в отношении: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1) - 3) утратили силу с 1 января 2017 года. - </w:t>
      </w:r>
      <w:hyperlink r:id="rId257" w:history="1">
        <w:r w:rsidRPr="007B78F3">
          <w:rPr>
            <w:rFonts w:cs="Times New Roman"/>
            <w:szCs w:val="28"/>
          </w:rPr>
          <w:t>Закон</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4) утратил силу с 1 января 2018 года. - </w:t>
      </w:r>
      <w:hyperlink r:id="rId258" w:history="1">
        <w:r w:rsidRPr="007B78F3">
          <w:rPr>
            <w:rFonts w:cs="Times New Roman"/>
            <w:szCs w:val="28"/>
          </w:rPr>
          <w:t>Закон</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5) организаций, - в отношении имущества аэродромов и объектов единой системы организации воздушного движения;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6) утратил силу с 1 января 2017 года. - </w:t>
      </w:r>
      <w:hyperlink r:id="rId259" w:history="1">
        <w:r w:rsidRPr="007B78F3">
          <w:rPr>
            <w:rFonts w:cs="Times New Roman"/>
            <w:szCs w:val="28"/>
          </w:rPr>
          <w:t>Закон</w:t>
        </w:r>
      </w:hyperlink>
      <w:r w:rsidRPr="007B78F3">
        <w:rPr>
          <w:rFonts w:cs="Times New Roman"/>
          <w:szCs w:val="28"/>
        </w:rPr>
        <w:t xml:space="preserve"> Воронежской области от 18.07.2016 </w:t>
      </w:r>
      <w:r>
        <w:rPr>
          <w:rFonts w:cs="Times New Roman"/>
          <w:szCs w:val="28"/>
        </w:rPr>
        <w:t>№</w:t>
      </w:r>
      <w:r w:rsidRPr="007B78F3">
        <w:rPr>
          <w:rFonts w:cs="Times New Roman"/>
          <w:szCs w:val="28"/>
        </w:rPr>
        <w:t xml:space="preserve"> 112-ОЗ;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7) организаций, зарегистрированных на территории Воронежской области и осуществляющих деятельность по финансовому лизингу авиационной техники и (или) предоставлению в аренду самолетов без экипажа, - в отношении самолетов российского производства, не участвующих в лизинговых операциях и находящихся на хранении.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(п. 7 введен </w:t>
      </w:r>
      <w:hyperlink r:id="rId260" w:history="1">
        <w:r w:rsidRPr="007B78F3">
          <w:rPr>
            <w:rFonts w:cs="Times New Roman"/>
            <w:szCs w:val="28"/>
          </w:rPr>
          <w:t>законом</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3. Ставка налога на имущество организаций устанавливается в 2016 году и последующие годы в размере 2 процентов от налоговой базы в отношении объектов недвижимого имущества, указанных в </w:t>
      </w:r>
      <w:hyperlink w:anchor="Par75" w:history="1">
        <w:r w:rsidRPr="007B78F3">
          <w:rPr>
            <w:rFonts w:cs="Times New Roman"/>
            <w:szCs w:val="28"/>
          </w:rPr>
          <w:t>пункте 3 части 1 статьи 1.1</w:t>
        </w:r>
      </w:hyperlink>
      <w:r w:rsidRPr="007B78F3">
        <w:rPr>
          <w:rFonts w:cs="Times New Roman"/>
          <w:szCs w:val="28"/>
        </w:rPr>
        <w:t xml:space="preserve"> настоящего Закона.</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3 в ред. </w:t>
      </w:r>
      <w:hyperlink r:id="rId261"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4. Ставка налога на имущество организаций устанавливается в размере 0,3 процента от налоговой базы в отношении: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 организаций, осуществляющих деятельность по финансовому лизингу самолетов и (или) предоставлению в аренду самолетов без экипажа, - в отношении самолетов российского производства, являющихся предметом финансового лизинга и (или) аренды, принятых на учет с 1 января 2016 года;</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2) утратил силу с 1 января 2019 года. - </w:t>
      </w:r>
      <w:hyperlink r:id="rId262" w:history="1">
        <w:r w:rsidRPr="007B78F3">
          <w:rPr>
            <w:rFonts w:cs="Times New Roman"/>
            <w:szCs w:val="28"/>
          </w:rPr>
          <w:t>Закон</w:t>
        </w:r>
      </w:hyperlink>
      <w:r w:rsidRPr="007B78F3">
        <w:rPr>
          <w:rFonts w:cs="Times New Roman"/>
          <w:szCs w:val="28"/>
        </w:rPr>
        <w:t xml:space="preserve"> Воронежской области от 23.11.2018 </w:t>
      </w:r>
      <w:r>
        <w:rPr>
          <w:rFonts w:cs="Times New Roman"/>
          <w:szCs w:val="28"/>
        </w:rPr>
        <w:t>№</w:t>
      </w:r>
      <w:r w:rsidRPr="007B78F3">
        <w:rPr>
          <w:rFonts w:cs="Times New Roman"/>
          <w:szCs w:val="28"/>
        </w:rPr>
        <w:t xml:space="preserve"> 145-ОЗ.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Ставка налога на имущество организаций, установленная настоящей частью, применяется при условии реализации организацией совместно с правительством Воронежской области проектов, направленных на развитие авиастроительной отрасли (далее - совместные проекты).</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Перечень документов, подтверждающих реализацию совместных проектов, а также определяющих сроки реализации совместных проектов, устанавливается исполнительным органом государственной власти Воронежской области, осуществляющим функции по реализации государственной (областной) политики в сфере экономического развития Воронежской области.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4 в ред. </w:t>
      </w:r>
      <w:hyperlink r:id="rId263" w:history="1">
        <w:r w:rsidRPr="007B78F3">
          <w:rPr>
            <w:rFonts w:cs="Times New Roman"/>
            <w:szCs w:val="28"/>
          </w:rPr>
          <w:t>закона</w:t>
        </w:r>
      </w:hyperlink>
      <w:r w:rsidRPr="007B78F3">
        <w:rPr>
          <w:rFonts w:cs="Times New Roman"/>
          <w:szCs w:val="28"/>
        </w:rPr>
        <w:t xml:space="preserve"> Воронежской области от 06.04.2017 </w:t>
      </w:r>
      <w:r>
        <w:rPr>
          <w:rFonts w:cs="Times New Roman"/>
          <w:szCs w:val="28"/>
        </w:rPr>
        <w:t>№</w:t>
      </w:r>
      <w:r w:rsidRPr="007B78F3">
        <w:rPr>
          <w:rFonts w:cs="Times New Roman"/>
          <w:szCs w:val="28"/>
        </w:rPr>
        <w:t xml:space="preserve"> 17-ОЗ)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5. Ставка налога на имущество организаций устанавливается в размере 1,7 процента от налоговой базы в отношении организаций, осуществляющих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Под организациями, осуществляющими производство сельскохозяйственной продукции, при условии, что выручка от указанного вида деятельности составляет не менее 70 процентов общей суммы выручки от реализации продукции (работ, услуг), для целей настоящего Закона Воронежской области понимаются организации,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общей сумме выручки от реализации товаров (работ, услуг) таких организаций доля выручки от реализации произведенной ими сельскохозяйственной продукции, включая продукцию ее первичной и последующей (промышленной) переработки, произведенную ими из сельскохозяйственного сырья собственного производства, составляет не менее 70 процентов общей суммы выручки от реализации продукции (работ, услуг).</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5 в ред. </w:t>
      </w:r>
      <w:hyperlink r:id="rId264" w:history="1">
        <w:r w:rsidRPr="007B78F3">
          <w:rPr>
            <w:rFonts w:cs="Times New Roman"/>
            <w:szCs w:val="28"/>
          </w:rPr>
          <w:t>закона</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6. Ставка налога на имущество организаций, в отношении объектов недвижимого имущества, указанных в </w:t>
      </w:r>
      <w:hyperlink w:anchor="Par76" w:history="1">
        <w:r w:rsidRPr="007B78F3">
          <w:rPr>
            <w:rFonts w:cs="Times New Roman"/>
            <w:szCs w:val="28"/>
          </w:rPr>
          <w:t>пункте 4 части 1 статьи 1.1</w:t>
        </w:r>
      </w:hyperlink>
      <w:r w:rsidRPr="007B78F3">
        <w:rPr>
          <w:rFonts w:cs="Times New Roman"/>
          <w:szCs w:val="28"/>
        </w:rPr>
        <w:t xml:space="preserve"> настоящего Закона, устанавливается в 2017 году в размере 1 процента от налоговой базы, в 2018 году в размере 1,5 процента от налоговой базы, в 2019 году и последующие годы 2 процента от налоговой базы.</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6 введена </w:t>
      </w:r>
      <w:hyperlink r:id="rId265"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7. Ставка налога на имущество организаций в отношении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статьи 1.1</w:t>
        </w:r>
      </w:hyperlink>
      <w:r w:rsidRPr="007B78F3">
        <w:rPr>
          <w:rFonts w:cs="Times New Roman"/>
          <w:szCs w:val="28"/>
        </w:rPr>
        <w:t xml:space="preserve"> настоящего Закона, устанавливается в 2017 году в размере 1,4 процента от налоговой базы, в 2018 году в размере 1,7 процента от налоговой базы, в 2019 году и последующие годы в размере 2 процентов от налоговой базы.</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Для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статьи 1.1</w:t>
        </w:r>
      </w:hyperlink>
      <w:r w:rsidRPr="007B78F3">
        <w:rPr>
          <w:rFonts w:cs="Times New Roman"/>
          <w:szCs w:val="28"/>
        </w:rPr>
        <w:t xml:space="preserve"> настоящего Закона, принадлежащих организациям, применяющим специальные налоговые режимы, ставка налога устанавливается в 2017 году в размере 0,5 процента от налоговой базы, в 2018 году в размере 1,0 процента от налоговой базы, в 2019 году и последующие годы в размере 1,5 процента от налоговой базы.</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7 введена </w:t>
      </w:r>
      <w:hyperlink r:id="rId266"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8. Ставка налога на имущество организаций устанавливается в размере 0,4 процента от налоговой базы в отношении медицинских организаций, оказывающих высокотехнологичную медицинскую помощь в рамках Программы государственных гарантий оказания гражданам Российской Федерации бесплатной медицинской помощи на территории Воронежской области, - в отношении имущества, в том числе недвижимого, используемого для оказания медицинской помощи.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8 введена </w:t>
      </w:r>
      <w:hyperlink r:id="rId267" w:history="1">
        <w:r w:rsidRPr="007B78F3">
          <w:rPr>
            <w:rFonts w:cs="Times New Roman"/>
            <w:szCs w:val="28"/>
          </w:rPr>
          <w:t>законом</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9. Ставка налога на имущество организаций для организаций, получивших статус резидентов территории опережающего социально-экономического развития "Павловск", в соответствии с Федеральным законом "О территориях опережающего социально-экономического развития в Российской Федерации", созданной на территории муниципального образования городское поселение - город Павловск Павловского муниципального района Воронежской области (далее, соответственно - организации-резиденты, территория опережающего социально-экономического развития) в отношении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 и расположенного в границах территории опережающего социально-экономического развития, устанавливается в следующих размерах:</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- 0 (ноль) процентов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- 1,1 процента в течение следующих пяти налоговых периодов.</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Указанные в настоящей части налоговые ставки применяются в отношении имущества, для которого одновременно выполняются следующие условия: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имущество принято на учет организаций-резидентов в качестве объектов основных средств после заключения соглашения об осуществлении деятельности на территории опережающего социально-экономического развития;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 установленном для ведения бухгалтерского учета;</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ведение раздельного бухгалтерского учета имущества, созданного и (или) приобретенного в целях исполнения соглашений об осуществлении деятельности на территории опережающего социально-экономического развития.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В случае передачи указанного имущества в аренду иным организациям (физическим лицам) или прекращения статуса резидента территории опережающего социально-экономического развития налогоплательщик считается утратившим право на применение ставок по налогу на имущество организаций, указанных в настоящей части.</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(часть 9 введена </w:t>
      </w:r>
      <w:hyperlink r:id="rId268" w:history="1">
        <w:r w:rsidRPr="007B78F3">
          <w:rPr>
            <w:rFonts w:cs="Times New Roman"/>
            <w:szCs w:val="28"/>
          </w:rPr>
          <w:t>законом</w:t>
        </w:r>
      </w:hyperlink>
      <w:r w:rsidRPr="007B78F3">
        <w:rPr>
          <w:rFonts w:cs="Times New Roman"/>
          <w:szCs w:val="28"/>
        </w:rPr>
        <w:t xml:space="preserve"> Воронежской области от 25.05.2018 </w:t>
      </w:r>
      <w:r>
        <w:rPr>
          <w:rFonts w:cs="Times New Roman"/>
          <w:szCs w:val="28"/>
        </w:rPr>
        <w:t>№</w:t>
      </w:r>
      <w:r w:rsidRPr="007B78F3">
        <w:rPr>
          <w:rFonts w:cs="Times New Roman"/>
          <w:szCs w:val="28"/>
        </w:rPr>
        <w:t xml:space="preserve"> 72-ОЗ)</w:t>
      </w:r>
    </w:p>
    <w:p w:rsidR="001B4925" w:rsidRPr="007B78F3" w:rsidRDefault="001B4925" w:rsidP="00153483">
      <w:pPr>
        <w:autoSpaceDE w:val="0"/>
        <w:autoSpaceDN w:val="0"/>
        <w:adjustRightInd w:val="0"/>
        <w:ind w:firstLine="709"/>
        <w:rPr>
          <w:rFonts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1B4925" w:rsidRPr="007B78F3" w:rsidTr="001B4925">
        <w:trPr>
          <w:jc w:val="center"/>
        </w:trPr>
        <w:tc>
          <w:tcPr>
            <w:tcW w:w="5000" w:type="pct"/>
            <w:tcBorders>
              <w:left w:val="single" w:sz="24" w:space="0" w:color="CED3F1"/>
              <w:right w:val="single" w:sz="24" w:space="0" w:color="F4F3F8"/>
            </w:tcBorders>
            <w:shd w:val="clear" w:color="auto" w:fill="F4F3F8"/>
          </w:tcPr>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соответствии с </w:t>
            </w:r>
            <w:hyperlink r:id="rId269"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49-ОЗ с 1 января 2020 года статья 1 будет дополнена частью 10 следующего содержания:</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"10. Ставка налога на имущество организаций устанавливается в размере 0 процентов для организаций, являющихся стороной специальных инвестиционных контрактов, заключенных в соответствии с действующим законодательством, в отношении имущества, признаваемого объектом налогообложения в соответствии с Налоговым </w:t>
            </w:r>
            <w:hyperlink r:id="rId270" w:history="1">
              <w:r w:rsidRPr="007B78F3">
                <w:rPr>
                  <w:rFonts w:cs="Times New Roman"/>
                  <w:szCs w:val="28"/>
                </w:rPr>
                <w:t>кодексом</w:t>
              </w:r>
            </w:hyperlink>
            <w:r w:rsidRPr="007B78F3">
              <w:rPr>
                <w:rFonts w:cs="Times New Roman"/>
                <w:szCs w:val="28"/>
              </w:rPr>
              <w:t xml:space="preserve"> Российской Федерации, на срок действия специальных инвестиционных контрактов, начиная с налогового периода, в котором указанное имущество принято на учет на баланс в качестве объектов основных средств, - с даты заключения специального инвестиционного контракта.".</w:t>
            </w:r>
          </w:p>
        </w:tc>
      </w:tr>
    </w:tbl>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1.1. Особенности определения налоговой базы в отношении отдельных объектов недвижимого имущества</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(введена </w:t>
      </w:r>
      <w:hyperlink r:id="rId271" w:history="1">
        <w:r w:rsidRPr="007B78F3">
          <w:rPr>
            <w:rFonts w:cs="Times New Roman"/>
            <w:szCs w:val="28"/>
          </w:rPr>
          <w:t>законом</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163-ОЗ)</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1. Налоговая база как кадастровая стоимость имущества определяется в отношении следующих видов недвижимого имущества:</w:t>
      </w:r>
    </w:p>
    <w:p w:rsidR="001B4925" w:rsidRPr="007B78F3" w:rsidRDefault="001B4925" w:rsidP="00153483">
      <w:pPr>
        <w:autoSpaceDE w:val="0"/>
        <w:autoSpaceDN w:val="0"/>
        <w:adjustRightInd w:val="0"/>
        <w:spacing w:before="280"/>
        <w:ind w:firstLine="709"/>
        <w:rPr>
          <w:rFonts w:cs="Times New Roman"/>
          <w:szCs w:val="28"/>
        </w:rPr>
      </w:pPr>
      <w:bookmarkStart w:id="17" w:name="Par73"/>
      <w:bookmarkEnd w:id="17"/>
      <w:r w:rsidRPr="007B78F3">
        <w:rPr>
          <w:rFonts w:cs="Times New Roman"/>
          <w:szCs w:val="28"/>
        </w:rPr>
        <w:t>1) торговых центров (комплексов) и помещений в них общей площадью до 2000 квадратных метров;</w:t>
      </w:r>
    </w:p>
    <w:p w:rsidR="001B4925" w:rsidRPr="007B78F3" w:rsidRDefault="001B4925" w:rsidP="00153483">
      <w:pPr>
        <w:autoSpaceDE w:val="0"/>
        <w:autoSpaceDN w:val="0"/>
        <w:adjustRightInd w:val="0"/>
        <w:spacing w:before="280"/>
        <w:ind w:firstLine="709"/>
        <w:rPr>
          <w:rFonts w:cs="Times New Roman"/>
          <w:szCs w:val="28"/>
        </w:rPr>
      </w:pPr>
      <w:bookmarkStart w:id="18" w:name="Par74"/>
      <w:bookmarkEnd w:id="18"/>
      <w:r w:rsidRPr="007B78F3">
        <w:rPr>
          <w:rFonts w:cs="Times New Roman"/>
          <w:szCs w:val="28"/>
        </w:rPr>
        <w:t>2) нежилых помещений общей площадью до 2000 квадратных метров, назначение которых в соответствии с кадастровыми паспортами объектов недвижимости или документами технического учета объектов недвижимости предусматривает размещение торговых объектов, либо которые фактически используются для размещения торговых объектов;</w:t>
      </w:r>
    </w:p>
    <w:p w:rsidR="001B4925" w:rsidRPr="007B78F3" w:rsidRDefault="001B4925" w:rsidP="00153483">
      <w:pPr>
        <w:autoSpaceDE w:val="0"/>
        <w:autoSpaceDN w:val="0"/>
        <w:adjustRightInd w:val="0"/>
        <w:spacing w:before="280"/>
        <w:ind w:firstLine="709"/>
        <w:rPr>
          <w:rFonts w:cs="Times New Roman"/>
          <w:szCs w:val="28"/>
        </w:rPr>
      </w:pPr>
      <w:bookmarkStart w:id="19" w:name="Par75"/>
      <w:bookmarkEnd w:id="19"/>
      <w:r w:rsidRPr="007B78F3">
        <w:rPr>
          <w:rFonts w:cs="Times New Roman"/>
          <w:szCs w:val="28"/>
        </w:rP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1B4925" w:rsidRPr="007B78F3" w:rsidRDefault="001B4925" w:rsidP="00153483">
      <w:pPr>
        <w:autoSpaceDE w:val="0"/>
        <w:autoSpaceDN w:val="0"/>
        <w:adjustRightInd w:val="0"/>
        <w:spacing w:before="280"/>
        <w:ind w:firstLine="709"/>
        <w:rPr>
          <w:rFonts w:cs="Times New Roman"/>
          <w:szCs w:val="28"/>
        </w:rPr>
      </w:pPr>
      <w:bookmarkStart w:id="20" w:name="Par76"/>
      <w:bookmarkEnd w:id="20"/>
      <w:r w:rsidRPr="007B78F3">
        <w:rPr>
          <w:rFonts w:cs="Times New Roman"/>
          <w:szCs w:val="28"/>
        </w:rPr>
        <w:t>4) жилых домов и жилых помещений, не учитываемых на балансе в качестве объектов основных средств в порядке, установленном для ведения бухгалтерского учета.</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2. Налоговая база в отношении объектов недвижимого имущества, указанных в </w:t>
      </w:r>
      <w:hyperlink w:anchor="Par73" w:history="1">
        <w:r w:rsidRPr="007B78F3">
          <w:rPr>
            <w:rFonts w:cs="Times New Roman"/>
            <w:szCs w:val="28"/>
          </w:rPr>
          <w:t>пунктах 1</w:t>
        </w:r>
      </w:hyperlink>
      <w:r w:rsidRPr="007B78F3">
        <w:rPr>
          <w:rFonts w:cs="Times New Roman"/>
          <w:szCs w:val="28"/>
        </w:rPr>
        <w:t xml:space="preserve">, </w:t>
      </w:r>
      <w:hyperlink w:anchor="Par74" w:history="1">
        <w:r w:rsidRPr="007B78F3">
          <w:rPr>
            <w:rFonts w:cs="Times New Roman"/>
            <w:szCs w:val="28"/>
          </w:rPr>
          <w:t>2 части 1 настоящей</w:t>
        </w:r>
      </w:hyperlink>
      <w:r w:rsidRPr="007B78F3">
        <w:rPr>
          <w:rFonts w:cs="Times New Roman"/>
          <w:szCs w:val="28"/>
        </w:rPr>
        <w:t xml:space="preserve"> статьи, уменьшается на величину кадастровой стоимости 50 кв. метров общей площади объекта недвижимого имущества на одного налогоплательщика, применяющего специальный налоговый режим, в отношении одного объекта по выбору такого налогоплательщика. В случае, если при применении указанного налогового вычета налоговая база принимает отрицательное значение, в целях исчисления налога такая налоговая база принимается равной нулю.</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2. Порядок и сроки уплаты налога</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Налог и авансовые платежи по налогу, исчисленные в соответствии с порядком, установленным Налоговым </w:t>
      </w:r>
      <w:hyperlink r:id="rId272" w:history="1">
        <w:r w:rsidRPr="007B78F3">
          <w:rPr>
            <w:rFonts w:cs="Times New Roman"/>
            <w:szCs w:val="28"/>
          </w:rPr>
          <w:t>кодексом</w:t>
        </w:r>
      </w:hyperlink>
      <w:r w:rsidRPr="007B78F3">
        <w:rPr>
          <w:rFonts w:cs="Times New Roman"/>
          <w:szCs w:val="28"/>
        </w:rPr>
        <w:t xml:space="preserve"> Российской Федерации, уплачиваются в следующие сроки: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по авансовым платежам - не позднее 30-го числа месяца, следующего за отчетным периодом;</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по платежам за налоговый период - не позднее 30 марта года, следующего за истекшим налоговым периодом.</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2.1. Налоговые льготы</w:t>
      </w: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 xml:space="preserve">(в ред. </w:t>
      </w:r>
      <w:hyperlink r:id="rId273" w:history="1">
        <w:r w:rsidRPr="007B78F3">
          <w:rPr>
            <w:rFonts w:cs="Times New Roman"/>
            <w:szCs w:val="28"/>
          </w:rPr>
          <w:t>закона</w:t>
        </w:r>
      </w:hyperlink>
      <w:r w:rsidRPr="007B78F3">
        <w:rPr>
          <w:rFonts w:cs="Times New Roman"/>
          <w:szCs w:val="28"/>
        </w:rPr>
        <w:t xml:space="preserve"> Воронежской области от 27.10.2017 </w:t>
      </w:r>
      <w:r>
        <w:rPr>
          <w:rFonts w:cs="Times New Roman"/>
          <w:szCs w:val="28"/>
        </w:rPr>
        <w:t>№</w:t>
      </w:r>
      <w:r w:rsidRPr="007B78F3">
        <w:rPr>
          <w:rFonts w:cs="Times New Roman"/>
          <w:szCs w:val="28"/>
        </w:rPr>
        <w:t xml:space="preserve"> 136-ОЗ)</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1. Освобождаются от налогообложения зарегистрированные на территории Воронежской области: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1) религиозные организации - в отношении имущества, являющегося объектом налогообложения;</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2) организации - в отношении имущества, используемого для производства изделий народных художественных промыслов, определяемых в соответствии с действующим законодательством;</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 xml:space="preserve">3) организации, включенные в </w:t>
      </w:r>
      <w:hyperlink r:id="rId274" w:history="1">
        <w:r w:rsidRPr="007B78F3">
          <w:rPr>
            <w:rFonts w:cs="Times New Roman"/>
            <w:szCs w:val="28"/>
          </w:rPr>
          <w:t>Перечень</w:t>
        </w:r>
      </w:hyperlink>
      <w:r w:rsidRPr="007B78F3">
        <w:rPr>
          <w:rFonts w:cs="Times New Roman"/>
          <w:szCs w:val="28"/>
        </w:rPr>
        <w:t xml:space="preserve"> санаторно-курортных учреждений (государственной, муниципальной и частной систем здравоохранения), в которые предоставляются при наличии медицинских показаний путевки на санаторно-курортное лечение, осуществляемое в целях профилактики основных заболеваний граждан, имеющих право на получение государственной социальной помощи, утверждаемый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 в отношении объектов, используемых для санаторно-курортной деятельности;</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4) общественные объединения пожарной охраны, внесенные в реестр общественных объединений пожарной охраны Воронежской области, - в отношении объектов недвижимости, используемых по целевому назначению;</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5) организации, осуществляющие управление и содержание инфраструктурных объектов, расположенных на территориях индустриальных (промышленных) парков, - в отношении всех видов зданий и сооружений, жилого и нежилого фонда, машин и оборудования, иного движимого и недвижимого имущества.</w:t>
      </w:r>
    </w:p>
    <w:p w:rsidR="001B4925" w:rsidRPr="007B78F3" w:rsidRDefault="001B4925" w:rsidP="00153483">
      <w:pPr>
        <w:autoSpaceDE w:val="0"/>
        <w:autoSpaceDN w:val="0"/>
        <w:adjustRightInd w:val="0"/>
        <w:spacing w:before="280"/>
        <w:ind w:firstLine="709"/>
        <w:rPr>
          <w:rFonts w:cs="Times New Roman"/>
          <w:szCs w:val="28"/>
        </w:rPr>
      </w:pPr>
      <w:r w:rsidRPr="007B78F3">
        <w:rPr>
          <w:rFonts w:cs="Times New Roman"/>
          <w:szCs w:val="28"/>
        </w:rPr>
        <w:t>2. Освобождаются от налогообложения организации, осуществляющие деятельность по финансовому лизингу авиационной техники и (или) предоставлению в аренду самолетов без экипажа, - в отношении авиационной техники, в том числе самолетов, являющихся предметом финансового лизинга и (или) аренды, принятых на учет до 31 декабря 2015 года включительно.</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3. Формы отчетности по налогу</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Формы налогового расчета по авансовым платежам и налоговой декларации по налогу на имущество организаций устанавливаются в соответствии с действующим законодательством.</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outlineLvl w:val="0"/>
        <w:rPr>
          <w:rFonts w:cs="Times New Roman"/>
          <w:b/>
          <w:bCs/>
          <w:szCs w:val="28"/>
        </w:rPr>
      </w:pPr>
      <w:r w:rsidRPr="007B78F3">
        <w:rPr>
          <w:rFonts w:cs="Times New Roman"/>
          <w:b/>
          <w:bCs/>
          <w:szCs w:val="28"/>
        </w:rPr>
        <w:t>Статья 4. Заключительные положения</w:t>
      </w:r>
    </w:p>
    <w:p w:rsidR="001B4925" w:rsidRPr="007B78F3" w:rsidRDefault="001B4925" w:rsidP="00153483">
      <w:pPr>
        <w:autoSpaceDE w:val="0"/>
        <w:autoSpaceDN w:val="0"/>
        <w:adjustRightInd w:val="0"/>
        <w:ind w:firstLine="709"/>
        <w:rPr>
          <w:rFonts w:cs="Times New Roman"/>
          <w:szCs w:val="28"/>
        </w:rPr>
      </w:pPr>
    </w:p>
    <w:p w:rsidR="001B4925" w:rsidRPr="007B78F3" w:rsidRDefault="001B4925" w:rsidP="00153483">
      <w:pPr>
        <w:autoSpaceDE w:val="0"/>
        <w:autoSpaceDN w:val="0"/>
        <w:adjustRightInd w:val="0"/>
        <w:ind w:firstLine="709"/>
        <w:rPr>
          <w:rFonts w:cs="Times New Roman"/>
          <w:szCs w:val="28"/>
        </w:rPr>
      </w:pPr>
      <w:r w:rsidRPr="007B78F3">
        <w:rPr>
          <w:rFonts w:cs="Times New Roman"/>
          <w:szCs w:val="28"/>
        </w:rPr>
        <w:t>Настоящий Закон вступает в силу по истечении одного месяца со дня его официального опубликования, но не ранее первого числа очередного налогового периода.</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Глава администрации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В.Г.КУЛАКОВ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27.11.2003</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62-ОЗ</w:t>
      </w:r>
    </w:p>
    <w:p w:rsidR="001B4925" w:rsidRDefault="001B4925" w:rsidP="001B4925">
      <w:pPr>
        <w:autoSpaceDE w:val="0"/>
        <w:autoSpaceDN w:val="0"/>
        <w:adjustRightInd w:val="0"/>
        <w:jc w:val="center"/>
        <w:rPr>
          <w:rFonts w:cs="Times New Roman"/>
          <w:b/>
          <w:bCs/>
          <w:szCs w:val="28"/>
        </w:rPr>
      </w:pPr>
    </w:p>
    <w:p w:rsidR="00153483" w:rsidRDefault="00153483">
      <w:pPr>
        <w:spacing w:after="200" w:line="276" w:lineRule="auto"/>
        <w:jc w:val="left"/>
        <w:rPr>
          <w:rFonts w:cs="Times New Roman"/>
          <w:b/>
          <w:bCs/>
          <w:szCs w:val="28"/>
        </w:rPr>
      </w:pPr>
      <w:r>
        <w:rPr>
          <w:rFonts w:cs="Times New Roman"/>
          <w:b/>
          <w:bCs/>
          <w:szCs w:val="28"/>
        </w:rP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153483" w:rsidRPr="007B78F3" w:rsidRDefault="00153483"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153483" w:rsidRPr="007B78F3" w:rsidRDefault="00153483"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ОБ УСТАНОВЛЕНИИ СТАВОК НАЛОГА, ВЗИМАЕМОГО В СВЯЗИ</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С ПРИМЕНЕНИЕМ УПРОЩЕННОЙ СИСТЕМЫ НАЛОГООБЛОЖЕНИЯ,</w:t>
      </w:r>
      <w:r w:rsidR="00153483" w:rsidRPr="007B78F3">
        <w:rPr>
          <w:rFonts w:cs="Times New Roman"/>
          <w:b/>
          <w:bCs/>
          <w:szCs w:val="28"/>
        </w:rPr>
        <w:t xml:space="preserve"> </w:t>
      </w:r>
      <w:r w:rsidRPr="007B78F3">
        <w:rPr>
          <w:rFonts w:cs="Times New Roman"/>
          <w:b/>
          <w:bCs/>
          <w:szCs w:val="28"/>
        </w:rPr>
        <w:t>ДЛЯ ОТДЕЛЬНЫХ КАТЕГОРИЙ НАЛОГОПЛАТЕЛЬЩИКОВ</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30 марта 2011 года</w:t>
      </w:r>
    </w:p>
    <w:p w:rsidR="001B4925" w:rsidRDefault="001B4925" w:rsidP="001B4925">
      <w:pPr>
        <w:autoSpaceDE w:val="0"/>
        <w:autoSpaceDN w:val="0"/>
        <w:adjustRightInd w:val="0"/>
        <w:rPr>
          <w:rFonts w:cs="Times New Roman"/>
          <w:sz w:val="24"/>
          <w:szCs w:val="24"/>
        </w:rPr>
      </w:pPr>
    </w:p>
    <w:p w:rsidR="00153483" w:rsidRPr="007B78F3" w:rsidRDefault="00153483" w:rsidP="00153483">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28.11.2012 </w:t>
      </w:r>
      <w:hyperlink r:id="rId275" w:history="1">
        <w:r>
          <w:rPr>
            <w:rFonts w:cs="Times New Roman"/>
            <w:szCs w:val="28"/>
          </w:rPr>
          <w:t>№</w:t>
        </w:r>
        <w:r w:rsidRPr="007B78F3">
          <w:rPr>
            <w:rFonts w:cs="Times New Roman"/>
            <w:szCs w:val="28"/>
          </w:rPr>
          <w:t xml:space="preserve"> 129-ОЗ</w:t>
        </w:r>
      </w:hyperlink>
      <w:r w:rsidRPr="007B78F3">
        <w:rPr>
          <w:rFonts w:cs="Times New Roman"/>
          <w:szCs w:val="28"/>
        </w:rPr>
        <w:t>,</w:t>
      </w:r>
    </w:p>
    <w:p w:rsidR="00153483" w:rsidRPr="007B78F3" w:rsidRDefault="00153483" w:rsidP="00153483">
      <w:pPr>
        <w:autoSpaceDE w:val="0"/>
        <w:autoSpaceDN w:val="0"/>
        <w:adjustRightInd w:val="0"/>
        <w:rPr>
          <w:rFonts w:cs="Times New Roman"/>
          <w:sz w:val="24"/>
          <w:szCs w:val="24"/>
        </w:rPr>
      </w:pPr>
      <w:r w:rsidRPr="007B78F3">
        <w:rPr>
          <w:rFonts w:cs="Times New Roman"/>
          <w:szCs w:val="28"/>
        </w:rPr>
        <w:t xml:space="preserve">от 05.05.2015 </w:t>
      </w:r>
      <w:hyperlink r:id="rId276" w:history="1">
        <w:r>
          <w:rPr>
            <w:rFonts w:cs="Times New Roman"/>
            <w:szCs w:val="28"/>
          </w:rPr>
          <w:t>№</w:t>
        </w:r>
        <w:r w:rsidRPr="007B78F3">
          <w:rPr>
            <w:rFonts w:cs="Times New Roman"/>
            <w:szCs w:val="28"/>
          </w:rPr>
          <w:t xml:space="preserve"> 55-ОЗ</w:t>
        </w:r>
      </w:hyperlink>
      <w:r w:rsidRPr="007B78F3">
        <w:rPr>
          <w:rFonts w:cs="Times New Roman"/>
          <w:szCs w:val="28"/>
        </w:rPr>
        <w:t xml:space="preserve">, от 26.11.2015 </w:t>
      </w:r>
      <w:hyperlink r:id="rId277" w:history="1">
        <w:r>
          <w:rPr>
            <w:rFonts w:cs="Times New Roman"/>
            <w:szCs w:val="28"/>
          </w:rPr>
          <w:t>№</w:t>
        </w:r>
        <w:r w:rsidRPr="007B78F3">
          <w:rPr>
            <w:rFonts w:cs="Times New Roman"/>
            <w:szCs w:val="28"/>
          </w:rPr>
          <w:t xml:space="preserve"> 158-ОЗ</w:t>
        </w:r>
      </w:hyperlink>
      <w:r w:rsidRPr="007B78F3">
        <w:rPr>
          <w:rFonts w:cs="Times New Roman"/>
          <w:szCs w:val="28"/>
        </w:rPr>
        <w:t xml:space="preserve">, от 22.05.2019 </w:t>
      </w:r>
      <w:hyperlink r:id="rId278" w:history="1">
        <w:r>
          <w:rPr>
            <w:rFonts w:cs="Times New Roman"/>
            <w:szCs w:val="28"/>
          </w:rPr>
          <w:t>№</w:t>
        </w:r>
        <w:r w:rsidRPr="007B78F3">
          <w:rPr>
            <w:rFonts w:cs="Times New Roman"/>
            <w:szCs w:val="28"/>
          </w:rPr>
          <w:t xml:space="preserve"> 54-ОЗ</w:t>
        </w:r>
      </w:hyperlink>
      <w:r w:rsidRPr="007B78F3">
        <w:rPr>
          <w:rFonts w:cs="Times New Roman"/>
          <w:szCs w:val="28"/>
        </w:rPr>
        <w:t>)</w:t>
      </w:r>
    </w:p>
    <w:p w:rsidR="001B4925" w:rsidRPr="007B78F3" w:rsidRDefault="001B4925" w:rsidP="001B4925">
      <w:pPr>
        <w:autoSpaceDE w:val="0"/>
        <w:autoSpaceDN w:val="0"/>
        <w:adjustRightInd w:val="0"/>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Настоящим Законом Воронежской области в соответствии со </w:t>
      </w:r>
      <w:hyperlink r:id="rId279" w:history="1">
        <w:r w:rsidRPr="007B78F3">
          <w:rPr>
            <w:rFonts w:cs="Times New Roman"/>
            <w:szCs w:val="28"/>
          </w:rPr>
          <w:t>статьей 346.20</w:t>
        </w:r>
      </w:hyperlink>
      <w:r w:rsidRPr="007B78F3">
        <w:rPr>
          <w:rFonts w:cs="Times New Roman"/>
          <w:szCs w:val="28"/>
        </w:rPr>
        <w:t xml:space="preserve"> Налогового </w:t>
      </w:r>
      <w:hyperlink r:id="rId280" w:history="1">
        <w:r w:rsidRPr="007B78F3">
          <w:rPr>
            <w:rFonts w:cs="Times New Roman"/>
            <w:szCs w:val="28"/>
          </w:rPr>
          <w:t>кодекса</w:t>
        </w:r>
      </w:hyperlink>
      <w:r w:rsidRPr="007B78F3">
        <w:rPr>
          <w:rFonts w:cs="Times New Roman"/>
          <w:szCs w:val="28"/>
        </w:rPr>
        <w:t xml:space="preserve"> Российской Федерации на территории Воронежской области устанавливаются налоговые </w:t>
      </w:r>
      <w:hyperlink r:id="rId281" w:history="1">
        <w:r w:rsidRPr="007B78F3">
          <w:rPr>
            <w:rFonts w:cs="Times New Roman"/>
            <w:szCs w:val="28"/>
          </w:rPr>
          <w:t>ставки</w:t>
        </w:r>
      </w:hyperlink>
      <w:r w:rsidRPr="007B78F3">
        <w:rPr>
          <w:rFonts w:cs="Times New Roman"/>
          <w:szCs w:val="28"/>
        </w:rPr>
        <w:t xml:space="preserve"> по налогу, взимаемому в связи с применением упрощенной системы налогообложения, для отдельных категорий налогоплательщиков.</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(преамбула в ред. </w:t>
      </w:r>
      <w:hyperlink r:id="rId282"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1</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283"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1" w:name="Par20"/>
      <w:bookmarkEnd w:id="21"/>
      <w:r w:rsidRPr="007B78F3">
        <w:rPr>
          <w:rFonts w:cs="Times New Roman"/>
          <w:szCs w:val="28"/>
        </w:rPr>
        <w:t xml:space="preserve">1. Установить налоговую ставку в размере 5 процентов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 и осуществляющих виды деятельности в соответствии со следующими разделами Общероссийского </w:t>
      </w:r>
      <w:hyperlink r:id="rId284"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1B4925" w:rsidRPr="007B78F3" w:rsidRDefault="003056C8" w:rsidP="003A07C3">
      <w:pPr>
        <w:autoSpaceDE w:val="0"/>
        <w:autoSpaceDN w:val="0"/>
        <w:adjustRightInd w:val="0"/>
        <w:spacing w:before="280"/>
        <w:ind w:firstLine="709"/>
        <w:rPr>
          <w:rFonts w:cs="Times New Roman"/>
          <w:szCs w:val="28"/>
        </w:rPr>
      </w:pPr>
      <w:hyperlink r:id="rId285" w:history="1">
        <w:r w:rsidR="001B4925" w:rsidRPr="007B78F3">
          <w:rPr>
            <w:rFonts w:cs="Times New Roman"/>
            <w:szCs w:val="28"/>
          </w:rPr>
          <w:t>раздел C</w:t>
        </w:r>
      </w:hyperlink>
      <w:r w:rsidR="001B4925" w:rsidRPr="007B78F3">
        <w:rPr>
          <w:rFonts w:cs="Times New Roman"/>
          <w:szCs w:val="28"/>
        </w:rPr>
        <w:t xml:space="preserve"> </w:t>
      </w:r>
      <w:r w:rsidR="001B4925">
        <w:rPr>
          <w:rFonts w:cs="Times New Roman"/>
          <w:szCs w:val="28"/>
        </w:rPr>
        <w:t>«</w:t>
      </w:r>
      <w:r w:rsidR="001B4925" w:rsidRPr="007B78F3">
        <w:rPr>
          <w:rFonts w:cs="Times New Roman"/>
          <w:szCs w:val="28"/>
        </w:rPr>
        <w:t>Обрабатывающие производства</w:t>
      </w:r>
      <w:r w:rsidR="001B4925">
        <w:rPr>
          <w:rFonts w:cs="Times New Roman"/>
          <w:szCs w:val="28"/>
        </w:rPr>
        <w:t>»</w:t>
      </w:r>
      <w:r w:rsidR="001B4925" w:rsidRPr="007B78F3">
        <w:rPr>
          <w:rFonts w:cs="Times New Roman"/>
          <w:szCs w:val="28"/>
        </w:rPr>
        <w:t xml:space="preserve">, кроме </w:t>
      </w:r>
      <w:hyperlink r:id="rId286" w:history="1">
        <w:r w:rsidR="001B4925" w:rsidRPr="007B78F3">
          <w:rPr>
            <w:rFonts w:cs="Times New Roman"/>
            <w:szCs w:val="28"/>
          </w:rPr>
          <w:t>класса 19</w:t>
        </w:r>
      </w:hyperlink>
      <w:r w:rsidR="001B4925">
        <w:rPr>
          <w:rFonts w:cs="Times New Roman"/>
          <w:szCs w:val="28"/>
        </w:rPr>
        <w:t xml:space="preserve"> «</w:t>
      </w:r>
      <w:r w:rsidR="001B4925" w:rsidRPr="007B78F3">
        <w:rPr>
          <w:rFonts w:cs="Times New Roman"/>
          <w:szCs w:val="28"/>
        </w:rPr>
        <w:t>Производство кокса и нефтепродуктов</w:t>
      </w:r>
      <w:r w:rsidR="001B4925">
        <w:rPr>
          <w:rFonts w:cs="Times New Roman"/>
          <w:szCs w:val="28"/>
        </w:rPr>
        <w:t>»</w:t>
      </w:r>
      <w:r w:rsidR="001B4925" w:rsidRPr="007B78F3">
        <w:rPr>
          <w:rFonts w:cs="Times New Roman"/>
          <w:szCs w:val="28"/>
        </w:rPr>
        <w:t xml:space="preserve">, </w:t>
      </w:r>
      <w:hyperlink r:id="rId287" w:history="1">
        <w:r w:rsidR="001B4925" w:rsidRPr="007B78F3">
          <w:rPr>
            <w:rFonts w:cs="Times New Roman"/>
            <w:szCs w:val="28"/>
          </w:rPr>
          <w:t>класса 20</w:t>
        </w:r>
      </w:hyperlink>
      <w:r w:rsidR="001B4925">
        <w:rPr>
          <w:rFonts w:cs="Times New Roman"/>
          <w:szCs w:val="28"/>
        </w:rPr>
        <w:t xml:space="preserve"> «</w:t>
      </w:r>
      <w:r w:rsidR="001B4925" w:rsidRPr="007B78F3">
        <w:rPr>
          <w:rFonts w:cs="Times New Roman"/>
          <w:szCs w:val="28"/>
        </w:rPr>
        <w:t>Производство химических веществ и химических продуктов</w:t>
      </w:r>
      <w:r w:rsidR="001B4925">
        <w:rPr>
          <w:rFonts w:cs="Times New Roman"/>
          <w:szCs w:val="28"/>
        </w:rPr>
        <w:t>»</w:t>
      </w:r>
      <w:r w:rsidR="001B4925" w:rsidRPr="007B78F3">
        <w:rPr>
          <w:rFonts w:cs="Times New Roman"/>
          <w:szCs w:val="28"/>
        </w:rPr>
        <w:t>;</w:t>
      </w:r>
    </w:p>
    <w:p w:rsidR="001B4925" w:rsidRPr="007B78F3" w:rsidRDefault="003056C8" w:rsidP="003A07C3">
      <w:pPr>
        <w:autoSpaceDE w:val="0"/>
        <w:autoSpaceDN w:val="0"/>
        <w:adjustRightInd w:val="0"/>
        <w:spacing w:before="280"/>
        <w:ind w:firstLine="709"/>
        <w:rPr>
          <w:rFonts w:cs="Times New Roman"/>
          <w:szCs w:val="28"/>
        </w:rPr>
      </w:pPr>
      <w:hyperlink r:id="rId288" w:history="1">
        <w:r w:rsidR="001B4925" w:rsidRPr="007B78F3">
          <w:rPr>
            <w:rFonts w:cs="Times New Roman"/>
            <w:szCs w:val="28"/>
          </w:rPr>
          <w:t>раздел D</w:t>
        </w:r>
      </w:hyperlink>
      <w:r w:rsidR="001B4925">
        <w:rPr>
          <w:rFonts w:cs="Times New Roman"/>
          <w:szCs w:val="28"/>
        </w:rPr>
        <w:t xml:space="preserve"> «</w:t>
      </w:r>
      <w:r w:rsidR="001B4925" w:rsidRPr="007B78F3">
        <w:rPr>
          <w:rFonts w:cs="Times New Roman"/>
          <w:szCs w:val="28"/>
        </w:rPr>
        <w:t>Обеспечение электрической энергией, газом и паром; кондиционирование воздуха</w:t>
      </w:r>
      <w:r w:rsidR="001B4925">
        <w:rPr>
          <w:rFonts w:cs="Times New Roman"/>
          <w:szCs w:val="28"/>
        </w:rPr>
        <w:t>»</w:t>
      </w:r>
      <w:r w:rsidR="001B4925"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E «</w:t>
      </w:r>
      <w:r w:rsidRPr="007B78F3">
        <w:rPr>
          <w:rFonts w:cs="Times New Roman"/>
          <w:szCs w:val="28"/>
        </w:rPr>
        <w:t>Водоснабжение; водоотведение, организация сбора и утилизация отходов, деятельность по ликвидации загрязнений</w:t>
      </w:r>
      <w:r>
        <w:rPr>
          <w:rFonts w:cs="Times New Roman"/>
          <w:szCs w:val="28"/>
        </w:rPr>
        <w:t>»</w:t>
      </w:r>
      <w:r w:rsidRPr="007B78F3">
        <w:rPr>
          <w:rFonts w:cs="Times New Roman"/>
          <w:szCs w:val="28"/>
        </w:rPr>
        <w:t xml:space="preserve"> (</w:t>
      </w:r>
      <w:hyperlink r:id="rId289" w:history="1">
        <w:r w:rsidRPr="007B78F3">
          <w:rPr>
            <w:rFonts w:cs="Times New Roman"/>
            <w:szCs w:val="28"/>
          </w:rPr>
          <w:t>классы 37</w:t>
        </w:r>
      </w:hyperlink>
      <w:r w:rsidRPr="007B78F3">
        <w:rPr>
          <w:rFonts w:cs="Times New Roman"/>
          <w:szCs w:val="28"/>
        </w:rPr>
        <w:t xml:space="preserve">, </w:t>
      </w:r>
      <w:hyperlink r:id="rId290" w:history="1">
        <w:r w:rsidRPr="007B78F3">
          <w:rPr>
            <w:rFonts w:cs="Times New Roman"/>
            <w:szCs w:val="28"/>
          </w:rPr>
          <w:t>38</w:t>
        </w:r>
      </w:hyperlink>
      <w:r w:rsidRPr="007B78F3">
        <w:rPr>
          <w:rFonts w:cs="Times New Roman"/>
          <w:szCs w:val="28"/>
        </w:rPr>
        <w:t xml:space="preserve">, </w:t>
      </w:r>
      <w:hyperlink r:id="rId291" w:history="1">
        <w:r w:rsidRPr="007B78F3">
          <w:rPr>
            <w:rFonts w:cs="Times New Roman"/>
            <w:szCs w:val="28"/>
          </w:rPr>
          <w:t>39</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M «</w:t>
      </w:r>
      <w:r w:rsidRPr="007B78F3">
        <w:rPr>
          <w:rFonts w:cs="Times New Roman"/>
          <w:szCs w:val="28"/>
        </w:rPr>
        <w:t>Деятельность профессиональная, научная и техническая</w:t>
      </w:r>
      <w:r>
        <w:rPr>
          <w:rFonts w:cs="Times New Roman"/>
          <w:szCs w:val="28"/>
        </w:rPr>
        <w:t>»</w:t>
      </w:r>
      <w:r w:rsidRPr="007B78F3">
        <w:rPr>
          <w:rFonts w:cs="Times New Roman"/>
          <w:szCs w:val="28"/>
        </w:rPr>
        <w:t xml:space="preserve"> </w:t>
      </w:r>
      <w:hyperlink r:id="rId292" w:history="1">
        <w:r w:rsidRPr="007B78F3">
          <w:rPr>
            <w:rFonts w:cs="Times New Roman"/>
            <w:szCs w:val="28"/>
          </w:rPr>
          <w:t>(класс 72)</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Р «</w:t>
      </w:r>
      <w:r w:rsidRPr="007B78F3">
        <w:rPr>
          <w:rFonts w:cs="Times New Roman"/>
          <w:szCs w:val="28"/>
        </w:rPr>
        <w:t>Образование</w:t>
      </w:r>
      <w:r>
        <w:rPr>
          <w:rFonts w:cs="Times New Roman"/>
          <w:szCs w:val="28"/>
        </w:rPr>
        <w:t>»</w:t>
      </w:r>
      <w:r w:rsidRPr="007B78F3">
        <w:rPr>
          <w:rFonts w:cs="Times New Roman"/>
          <w:szCs w:val="28"/>
        </w:rPr>
        <w:t xml:space="preserve"> </w:t>
      </w:r>
      <w:hyperlink r:id="rId293" w:history="1">
        <w:r w:rsidRPr="007B78F3">
          <w:rPr>
            <w:rFonts w:cs="Times New Roman"/>
            <w:szCs w:val="28"/>
          </w:rPr>
          <w:t>(группа 85.11)</w:t>
        </w:r>
      </w:hyperlink>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(абзац введен </w:t>
      </w:r>
      <w:hyperlink r:id="rId294"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Налогоплательщики вправе применять налоговую ставку, установленную в </w:t>
      </w:r>
      <w:hyperlink w:anchor="Par20" w:history="1">
        <w:r w:rsidRPr="007B78F3">
          <w:rPr>
            <w:rFonts w:cs="Times New Roman"/>
            <w:szCs w:val="28"/>
          </w:rPr>
          <w:t>части 1</w:t>
        </w:r>
      </w:hyperlink>
      <w:r w:rsidRPr="007B78F3">
        <w:rPr>
          <w:rFonts w:cs="Times New Roman"/>
          <w:szCs w:val="28"/>
        </w:rPr>
        <w:t xml:space="preserve"> настоящей статьи, при соблюдении следующих условий: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 </w:t>
      </w:r>
      <w:hyperlink w:anchor="Par20" w:history="1">
        <w:r w:rsidRPr="007B78F3">
          <w:rPr>
            <w:rFonts w:cs="Times New Roman"/>
            <w:szCs w:val="28"/>
          </w:rPr>
          <w:t>части 1</w:t>
        </w:r>
      </w:hyperlink>
      <w:r w:rsidRPr="007B78F3">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295"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1B4925" w:rsidRPr="007B78F3" w:rsidRDefault="001B4925" w:rsidP="003A07C3">
      <w:pPr>
        <w:autoSpaceDE w:val="0"/>
        <w:autoSpaceDN w:val="0"/>
        <w:adjustRightInd w:val="0"/>
        <w:ind w:firstLine="709"/>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0"/>
      </w:tblGrid>
      <w:tr w:rsidR="001B4925" w:rsidRPr="007B78F3" w:rsidTr="001B4925">
        <w:trPr>
          <w:jc w:val="center"/>
        </w:trPr>
        <w:tc>
          <w:tcPr>
            <w:tcW w:w="5000" w:type="pct"/>
            <w:tcBorders>
              <w:left w:val="single" w:sz="24" w:space="0" w:color="CED3F1"/>
              <w:right w:val="single" w:sz="24" w:space="0" w:color="F4F3F8"/>
            </w:tcBorders>
            <w:shd w:val="clear" w:color="auto" w:fill="F4F3F8"/>
          </w:tcPr>
          <w:p w:rsidR="001B4925" w:rsidRPr="007B78F3" w:rsidRDefault="003056C8" w:rsidP="003A07C3">
            <w:pPr>
              <w:autoSpaceDE w:val="0"/>
              <w:autoSpaceDN w:val="0"/>
              <w:adjustRightInd w:val="0"/>
              <w:ind w:firstLine="709"/>
              <w:rPr>
                <w:rFonts w:cs="Times New Roman"/>
                <w:szCs w:val="28"/>
              </w:rPr>
            </w:pPr>
            <w:hyperlink r:id="rId296" w:history="1">
              <w:r w:rsidR="001B4925" w:rsidRPr="007B78F3">
                <w:rPr>
                  <w:rFonts w:cs="Times New Roman"/>
                  <w:szCs w:val="28"/>
                </w:rPr>
                <w:t>Законом</w:t>
              </w:r>
            </w:hyperlink>
            <w:r w:rsidR="001B4925" w:rsidRPr="007B78F3">
              <w:rPr>
                <w:rFonts w:cs="Times New Roman"/>
                <w:szCs w:val="28"/>
              </w:rPr>
              <w:t xml:space="preserve"> Воронежской области от 05.05.2015 </w:t>
            </w:r>
            <w:r w:rsidR="001B4925">
              <w:rPr>
                <w:rFonts w:cs="Times New Roman"/>
                <w:szCs w:val="28"/>
              </w:rPr>
              <w:t>№</w:t>
            </w:r>
            <w:r w:rsidR="001B4925" w:rsidRPr="007B78F3">
              <w:rPr>
                <w:rFonts w:cs="Times New Roman"/>
                <w:szCs w:val="28"/>
              </w:rPr>
              <w:t xml:space="preserve"> 55-ОЗ данный документ дополнен </w:t>
            </w:r>
            <w:hyperlink w:anchor="Par34" w:history="1">
              <w:r w:rsidR="001B4925" w:rsidRPr="007B78F3">
                <w:rPr>
                  <w:rFonts w:cs="Times New Roman"/>
                  <w:szCs w:val="28"/>
                </w:rPr>
                <w:t>статьей 1.1</w:t>
              </w:r>
            </w:hyperlink>
            <w:r w:rsidR="001B4925" w:rsidRPr="007B78F3">
              <w:rPr>
                <w:rFonts w:cs="Times New Roman"/>
                <w:szCs w:val="28"/>
              </w:rPr>
              <w:t xml:space="preserve">, которая </w:t>
            </w:r>
            <w:hyperlink r:id="rId297" w:history="1">
              <w:r w:rsidR="001B4925" w:rsidRPr="007B78F3">
                <w:rPr>
                  <w:rFonts w:cs="Times New Roman"/>
                  <w:szCs w:val="28"/>
                </w:rPr>
                <w:t>действует</w:t>
              </w:r>
            </w:hyperlink>
            <w:r w:rsidR="001B4925" w:rsidRPr="007B78F3">
              <w:rPr>
                <w:rFonts w:cs="Times New Roman"/>
                <w:szCs w:val="28"/>
              </w:rPr>
              <w:t xml:space="preserve"> по 31 декабря 2020 года включительно.</w:t>
            </w:r>
          </w:p>
        </w:tc>
      </w:tr>
    </w:tbl>
    <w:p w:rsidR="001B4925" w:rsidRPr="007B78F3" w:rsidRDefault="001B4925" w:rsidP="003A07C3">
      <w:pPr>
        <w:autoSpaceDE w:val="0"/>
        <w:autoSpaceDN w:val="0"/>
        <w:adjustRightInd w:val="0"/>
        <w:spacing w:before="360"/>
        <w:ind w:firstLine="709"/>
        <w:outlineLvl w:val="0"/>
        <w:rPr>
          <w:rFonts w:cs="Times New Roman"/>
          <w:b/>
          <w:bCs/>
          <w:szCs w:val="28"/>
        </w:rPr>
      </w:pPr>
      <w:bookmarkStart w:id="22" w:name="Par34"/>
      <w:bookmarkEnd w:id="22"/>
      <w:r w:rsidRPr="007B78F3">
        <w:rPr>
          <w:rFonts w:cs="Times New Roman"/>
          <w:b/>
          <w:bCs/>
          <w:szCs w:val="28"/>
        </w:rPr>
        <w:t>Статья 1.1</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298" w:history="1">
        <w:r w:rsidRPr="007B78F3">
          <w:rPr>
            <w:rFonts w:cs="Times New Roman"/>
            <w:szCs w:val="28"/>
          </w:rPr>
          <w:t>закона</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упрощенную систему налогообложения и осуществляющих виды предпринимательской деятельности в соответствии со следующими разделами Общероссийского </w:t>
      </w:r>
      <w:hyperlink r:id="rId299"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раздел C </w:t>
      </w:r>
      <w:r>
        <w:rPr>
          <w:rFonts w:cs="Times New Roman"/>
          <w:szCs w:val="28"/>
        </w:rPr>
        <w:t>«</w:t>
      </w:r>
      <w:r w:rsidRPr="007B78F3">
        <w:rPr>
          <w:rFonts w:cs="Times New Roman"/>
          <w:szCs w:val="28"/>
        </w:rPr>
        <w:t>Обрабатывающие производства</w:t>
      </w:r>
      <w:r>
        <w:rPr>
          <w:rFonts w:cs="Times New Roman"/>
          <w:szCs w:val="28"/>
        </w:rPr>
        <w:t>»</w:t>
      </w:r>
      <w:r w:rsidRPr="007B78F3">
        <w:rPr>
          <w:rFonts w:cs="Times New Roman"/>
          <w:szCs w:val="28"/>
        </w:rPr>
        <w:t xml:space="preserve"> (</w:t>
      </w:r>
      <w:hyperlink r:id="rId300" w:history="1">
        <w:r w:rsidRPr="007B78F3">
          <w:rPr>
            <w:rFonts w:cs="Times New Roman"/>
            <w:szCs w:val="28"/>
          </w:rPr>
          <w:t>подклассы 10.1</w:t>
        </w:r>
      </w:hyperlink>
      <w:r w:rsidRPr="007B78F3">
        <w:rPr>
          <w:rFonts w:cs="Times New Roman"/>
          <w:szCs w:val="28"/>
        </w:rPr>
        <w:t xml:space="preserve">, </w:t>
      </w:r>
      <w:hyperlink r:id="rId301" w:history="1">
        <w:r w:rsidRPr="007B78F3">
          <w:rPr>
            <w:rFonts w:cs="Times New Roman"/>
            <w:szCs w:val="28"/>
          </w:rPr>
          <w:t>10.3</w:t>
        </w:r>
      </w:hyperlink>
      <w:r w:rsidRPr="007B78F3">
        <w:rPr>
          <w:rFonts w:cs="Times New Roman"/>
          <w:szCs w:val="28"/>
        </w:rPr>
        <w:t xml:space="preserve">; </w:t>
      </w:r>
      <w:hyperlink r:id="rId302" w:history="1">
        <w:r w:rsidRPr="007B78F3">
          <w:rPr>
            <w:rFonts w:cs="Times New Roman"/>
            <w:szCs w:val="28"/>
          </w:rPr>
          <w:t>группы 10.51</w:t>
        </w:r>
      </w:hyperlink>
      <w:r w:rsidRPr="007B78F3">
        <w:rPr>
          <w:rFonts w:cs="Times New Roman"/>
          <w:szCs w:val="28"/>
        </w:rPr>
        <w:t xml:space="preserve">, </w:t>
      </w:r>
      <w:hyperlink r:id="rId303" w:history="1">
        <w:r w:rsidRPr="007B78F3">
          <w:rPr>
            <w:rFonts w:cs="Times New Roman"/>
            <w:szCs w:val="28"/>
          </w:rPr>
          <w:t>10.71</w:t>
        </w:r>
      </w:hyperlink>
      <w:r w:rsidRPr="007B78F3">
        <w:rPr>
          <w:rFonts w:cs="Times New Roman"/>
          <w:szCs w:val="28"/>
        </w:rPr>
        <w:t xml:space="preserve">, </w:t>
      </w:r>
      <w:hyperlink r:id="rId304" w:history="1">
        <w:r w:rsidRPr="007B78F3">
          <w:rPr>
            <w:rFonts w:cs="Times New Roman"/>
            <w:szCs w:val="28"/>
          </w:rPr>
          <w:t>13.91</w:t>
        </w:r>
      </w:hyperlink>
      <w:r w:rsidRPr="007B78F3">
        <w:rPr>
          <w:rFonts w:cs="Times New Roman"/>
          <w:szCs w:val="28"/>
        </w:rPr>
        <w:t xml:space="preserve">, </w:t>
      </w:r>
      <w:hyperlink r:id="rId305" w:history="1">
        <w:r w:rsidRPr="007B78F3">
          <w:rPr>
            <w:rFonts w:cs="Times New Roman"/>
            <w:szCs w:val="28"/>
          </w:rPr>
          <w:t>14.12</w:t>
        </w:r>
      </w:hyperlink>
      <w:r w:rsidRPr="007B78F3">
        <w:rPr>
          <w:rFonts w:cs="Times New Roman"/>
          <w:szCs w:val="28"/>
        </w:rPr>
        <w:t xml:space="preserve">, </w:t>
      </w:r>
      <w:hyperlink r:id="rId306" w:history="1">
        <w:r w:rsidRPr="007B78F3">
          <w:rPr>
            <w:rFonts w:cs="Times New Roman"/>
            <w:szCs w:val="28"/>
          </w:rPr>
          <w:t>14.13</w:t>
        </w:r>
      </w:hyperlink>
      <w:r w:rsidRPr="007B78F3">
        <w:rPr>
          <w:rFonts w:cs="Times New Roman"/>
          <w:szCs w:val="28"/>
        </w:rPr>
        <w:t xml:space="preserve">; </w:t>
      </w:r>
      <w:hyperlink r:id="rId307" w:history="1">
        <w:r w:rsidRPr="007B78F3">
          <w:rPr>
            <w:rFonts w:cs="Times New Roman"/>
            <w:szCs w:val="28"/>
          </w:rPr>
          <w:t>подгруппы 10.41.1</w:t>
        </w:r>
      </w:hyperlink>
      <w:r w:rsidRPr="007B78F3">
        <w:rPr>
          <w:rFonts w:cs="Times New Roman"/>
          <w:szCs w:val="28"/>
        </w:rPr>
        <w:t xml:space="preserve">, </w:t>
      </w:r>
      <w:hyperlink r:id="rId308" w:history="1">
        <w:r w:rsidRPr="007B78F3">
          <w:rPr>
            <w:rFonts w:cs="Times New Roman"/>
            <w:szCs w:val="28"/>
          </w:rPr>
          <w:t>10.41.2</w:t>
        </w:r>
      </w:hyperlink>
      <w:r w:rsidRPr="007B78F3">
        <w:rPr>
          <w:rFonts w:cs="Times New Roman"/>
          <w:szCs w:val="28"/>
        </w:rPr>
        <w:t xml:space="preserve">, </w:t>
      </w:r>
      <w:hyperlink r:id="rId309" w:history="1">
        <w:r w:rsidRPr="007B78F3">
          <w:rPr>
            <w:rFonts w:cs="Times New Roman"/>
            <w:szCs w:val="28"/>
          </w:rPr>
          <w:t>13.99.1</w:t>
        </w:r>
      </w:hyperlink>
      <w:r w:rsidRPr="007B78F3">
        <w:rPr>
          <w:rFonts w:cs="Times New Roman"/>
          <w:szCs w:val="28"/>
        </w:rPr>
        <w:t xml:space="preserve">, </w:t>
      </w:r>
      <w:hyperlink r:id="rId310" w:history="1">
        <w:r w:rsidRPr="007B78F3">
          <w:rPr>
            <w:rFonts w:cs="Times New Roman"/>
            <w:szCs w:val="28"/>
          </w:rPr>
          <w:t>32.99.8</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раздел M </w:t>
      </w:r>
      <w:r>
        <w:rPr>
          <w:rFonts w:cs="Times New Roman"/>
          <w:szCs w:val="28"/>
        </w:rPr>
        <w:t>«</w:t>
      </w:r>
      <w:r w:rsidRPr="007B78F3">
        <w:rPr>
          <w:rFonts w:cs="Times New Roman"/>
          <w:szCs w:val="28"/>
        </w:rPr>
        <w:t>Деятельность профессиональная, научная и техническая</w:t>
      </w:r>
      <w:r>
        <w:rPr>
          <w:rFonts w:cs="Times New Roman"/>
          <w:szCs w:val="28"/>
        </w:rPr>
        <w:t>»</w:t>
      </w:r>
      <w:r w:rsidRPr="007B78F3">
        <w:rPr>
          <w:rFonts w:cs="Times New Roman"/>
          <w:szCs w:val="28"/>
        </w:rPr>
        <w:t xml:space="preserve"> </w:t>
      </w:r>
      <w:hyperlink r:id="rId311" w:history="1">
        <w:r w:rsidRPr="007B78F3">
          <w:rPr>
            <w:rFonts w:cs="Times New Roman"/>
            <w:szCs w:val="28"/>
          </w:rPr>
          <w:t>(класс 72)</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Q «</w:t>
      </w:r>
      <w:r w:rsidRPr="007B78F3">
        <w:rPr>
          <w:rFonts w:cs="Times New Roman"/>
          <w:szCs w:val="28"/>
        </w:rPr>
        <w:t>Деятельность в области здравоохранения и социальных услуг</w:t>
      </w:r>
      <w:r>
        <w:rPr>
          <w:rFonts w:cs="Times New Roman"/>
          <w:szCs w:val="28"/>
        </w:rPr>
        <w:t>»</w:t>
      </w:r>
      <w:r w:rsidRPr="007B78F3">
        <w:rPr>
          <w:rFonts w:cs="Times New Roman"/>
          <w:szCs w:val="28"/>
        </w:rPr>
        <w:t xml:space="preserve"> (</w:t>
      </w:r>
      <w:hyperlink r:id="rId312" w:history="1">
        <w:r w:rsidRPr="007B78F3">
          <w:rPr>
            <w:rFonts w:cs="Times New Roman"/>
            <w:szCs w:val="28"/>
          </w:rPr>
          <w:t>подклассы 87.9</w:t>
        </w:r>
      </w:hyperlink>
      <w:r w:rsidRPr="007B78F3">
        <w:rPr>
          <w:rFonts w:cs="Times New Roman"/>
          <w:szCs w:val="28"/>
        </w:rPr>
        <w:t xml:space="preserve">, </w:t>
      </w:r>
      <w:hyperlink r:id="rId313" w:history="1">
        <w:r w:rsidRPr="007B78F3">
          <w:rPr>
            <w:rFonts w:cs="Times New Roman"/>
            <w:szCs w:val="28"/>
          </w:rPr>
          <w:t>88.1</w:t>
        </w:r>
      </w:hyperlink>
      <w:r w:rsidRPr="007B78F3">
        <w:rPr>
          <w:rFonts w:cs="Times New Roman"/>
          <w:szCs w:val="28"/>
        </w:rPr>
        <w:t xml:space="preserve">, </w:t>
      </w:r>
      <w:hyperlink r:id="rId314" w:history="1">
        <w:r w:rsidRPr="007B78F3">
          <w:rPr>
            <w:rFonts w:cs="Times New Roman"/>
            <w:szCs w:val="28"/>
          </w:rPr>
          <w:t>88.9</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раздел S </w:t>
      </w:r>
      <w:r>
        <w:rPr>
          <w:rFonts w:cs="Times New Roman"/>
          <w:szCs w:val="28"/>
        </w:rPr>
        <w:t>«</w:t>
      </w:r>
      <w:r w:rsidRPr="007B78F3">
        <w:rPr>
          <w:rFonts w:cs="Times New Roman"/>
          <w:szCs w:val="28"/>
        </w:rPr>
        <w:t>Предоставление прочих видов услуг</w:t>
      </w:r>
      <w:r>
        <w:rPr>
          <w:rFonts w:cs="Times New Roman"/>
          <w:szCs w:val="28"/>
        </w:rPr>
        <w:t>»</w:t>
      </w:r>
      <w:r w:rsidRPr="007B78F3">
        <w:rPr>
          <w:rFonts w:cs="Times New Roman"/>
          <w:szCs w:val="28"/>
        </w:rPr>
        <w:t xml:space="preserve"> (</w:t>
      </w:r>
      <w:hyperlink r:id="rId315" w:history="1">
        <w:r w:rsidRPr="007B78F3">
          <w:rPr>
            <w:rFonts w:cs="Times New Roman"/>
            <w:szCs w:val="28"/>
          </w:rPr>
          <w:t>класс 95</w:t>
        </w:r>
      </w:hyperlink>
      <w:r w:rsidRPr="007B78F3">
        <w:rPr>
          <w:rFonts w:cs="Times New Roman"/>
          <w:szCs w:val="28"/>
        </w:rPr>
        <w:t xml:space="preserve">; </w:t>
      </w:r>
      <w:hyperlink r:id="rId316" w:history="1">
        <w:r w:rsidRPr="007B78F3">
          <w:rPr>
            <w:rFonts w:cs="Times New Roman"/>
            <w:szCs w:val="28"/>
          </w:rPr>
          <w:t>группа 96.01</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раздел Р </w:t>
      </w:r>
      <w:r>
        <w:rPr>
          <w:rFonts w:cs="Times New Roman"/>
          <w:szCs w:val="28"/>
        </w:rPr>
        <w:t>«</w:t>
      </w:r>
      <w:r w:rsidRPr="007B78F3">
        <w:rPr>
          <w:rFonts w:cs="Times New Roman"/>
          <w:szCs w:val="28"/>
        </w:rPr>
        <w:t>Образование</w:t>
      </w:r>
      <w:r>
        <w:rPr>
          <w:rFonts w:cs="Times New Roman"/>
          <w:szCs w:val="28"/>
        </w:rPr>
        <w:t>»</w:t>
      </w:r>
      <w:r w:rsidRPr="007B78F3">
        <w:rPr>
          <w:rFonts w:cs="Times New Roman"/>
          <w:szCs w:val="28"/>
        </w:rPr>
        <w:t xml:space="preserve"> </w:t>
      </w:r>
      <w:hyperlink r:id="rId317" w:history="1">
        <w:r w:rsidRPr="007B78F3">
          <w:rPr>
            <w:rFonts w:cs="Times New Roman"/>
            <w:szCs w:val="28"/>
          </w:rPr>
          <w:t>(группа 85.11)</w:t>
        </w:r>
      </w:hyperlink>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(абзац введен </w:t>
      </w:r>
      <w:hyperlink r:id="rId318"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Налогоплательщики - индивидуальные предприниматели, указанные в </w:t>
      </w:r>
      <w:hyperlink w:anchor="Par37" w:history="1">
        <w:r w:rsidRPr="007B78F3">
          <w:rPr>
            <w:rFonts w:cs="Times New Roman"/>
            <w:szCs w:val="28"/>
          </w:rPr>
          <w:t>части 1</w:t>
        </w:r>
      </w:hyperlink>
      <w:r w:rsidRPr="007B78F3">
        <w:rPr>
          <w:rFonts w:cs="Times New Roman"/>
          <w:szCs w:val="28"/>
        </w:rPr>
        <w:t xml:space="preserve"> настоящей статьи, вправе применять налоговую ставку в размере 0 процентов при условии соблюдения ограничения средней численности работников в пределах не более пятнадцати человек, а также соблюдения ограничений, установленных </w:t>
      </w:r>
      <w:hyperlink r:id="rId319" w:history="1">
        <w:r w:rsidRPr="007B78F3">
          <w:rPr>
            <w:rFonts w:cs="Times New Roman"/>
            <w:szCs w:val="28"/>
          </w:rPr>
          <w:t>пунктом 4 статьи 346.20</w:t>
        </w:r>
      </w:hyperlink>
      <w:r w:rsidRPr="007B78F3">
        <w:rPr>
          <w:rFonts w:cs="Times New Roman"/>
          <w:szCs w:val="28"/>
        </w:rPr>
        <w:t xml:space="preserve"> Налогового кодекса Российской Федерации.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1.2</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(введена </w:t>
      </w:r>
      <w:hyperlink r:id="rId320"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158-ОЗ)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3" w:name="Par49"/>
      <w:bookmarkEnd w:id="23"/>
      <w:r w:rsidRPr="007B78F3">
        <w:rPr>
          <w:rFonts w:cs="Times New Roman"/>
          <w:szCs w:val="28"/>
        </w:rPr>
        <w:t xml:space="preserve">1. Установить налоговую ставку в размере 4 процентов для налогоплательщиков, применяющих упрощенную систему налогообложения, выбравших в качестве объекта налогообложения доходы и осуществляющих виды деятельности в соответствии со следующими разделами Общероссийского </w:t>
      </w:r>
      <w:hyperlink r:id="rId321" w:history="1">
        <w:r w:rsidRPr="007B78F3">
          <w:rPr>
            <w:rFonts w:cs="Times New Roman"/>
            <w:szCs w:val="28"/>
          </w:rPr>
          <w:t>классификатора</w:t>
        </w:r>
      </w:hyperlink>
      <w:r w:rsidRPr="007B78F3">
        <w:rPr>
          <w:rFonts w:cs="Times New Roman"/>
          <w:szCs w:val="28"/>
        </w:rPr>
        <w:t xml:space="preserve"> видов экономической деятельности ОК 029-2014 (КДЕС Ред. 2):</w:t>
      </w:r>
    </w:p>
    <w:p w:rsidR="001B4925" w:rsidRPr="007B78F3" w:rsidRDefault="00577045" w:rsidP="003A07C3">
      <w:pPr>
        <w:autoSpaceDE w:val="0"/>
        <w:autoSpaceDN w:val="0"/>
        <w:adjustRightInd w:val="0"/>
        <w:spacing w:before="280"/>
        <w:ind w:firstLine="709"/>
        <w:rPr>
          <w:rFonts w:cs="Times New Roman"/>
          <w:szCs w:val="28"/>
        </w:rPr>
      </w:pPr>
      <w:r>
        <w:rPr>
          <w:rFonts w:cs="Times New Roman"/>
          <w:szCs w:val="28"/>
        </w:rPr>
        <w:t>раздел C «Обрабатывающие производства»</w:t>
      </w:r>
      <w:r w:rsidR="001B4925" w:rsidRPr="007B78F3">
        <w:rPr>
          <w:rFonts w:cs="Times New Roman"/>
          <w:szCs w:val="28"/>
        </w:rPr>
        <w:t xml:space="preserve"> (</w:t>
      </w:r>
      <w:hyperlink r:id="rId322" w:history="1">
        <w:r w:rsidR="001B4925" w:rsidRPr="007B78F3">
          <w:rPr>
            <w:rFonts w:cs="Times New Roman"/>
            <w:szCs w:val="28"/>
          </w:rPr>
          <w:t>подклассы 10.1</w:t>
        </w:r>
      </w:hyperlink>
      <w:r w:rsidR="001B4925" w:rsidRPr="007B78F3">
        <w:rPr>
          <w:rFonts w:cs="Times New Roman"/>
          <w:szCs w:val="28"/>
        </w:rPr>
        <w:t xml:space="preserve">, </w:t>
      </w:r>
      <w:hyperlink r:id="rId323" w:history="1">
        <w:r w:rsidR="001B4925" w:rsidRPr="007B78F3">
          <w:rPr>
            <w:rFonts w:cs="Times New Roman"/>
            <w:szCs w:val="28"/>
          </w:rPr>
          <w:t>10.3</w:t>
        </w:r>
      </w:hyperlink>
      <w:r w:rsidR="001B4925" w:rsidRPr="007B78F3">
        <w:rPr>
          <w:rFonts w:cs="Times New Roman"/>
          <w:szCs w:val="28"/>
        </w:rPr>
        <w:t xml:space="preserve">; </w:t>
      </w:r>
      <w:hyperlink r:id="rId324" w:history="1">
        <w:r w:rsidR="001B4925" w:rsidRPr="007B78F3">
          <w:rPr>
            <w:rFonts w:cs="Times New Roman"/>
            <w:szCs w:val="28"/>
          </w:rPr>
          <w:t>группы 10.51</w:t>
        </w:r>
      </w:hyperlink>
      <w:r w:rsidR="001B4925" w:rsidRPr="007B78F3">
        <w:rPr>
          <w:rFonts w:cs="Times New Roman"/>
          <w:szCs w:val="28"/>
        </w:rPr>
        <w:t xml:space="preserve">, </w:t>
      </w:r>
      <w:hyperlink r:id="rId325" w:history="1">
        <w:r w:rsidR="001B4925" w:rsidRPr="007B78F3">
          <w:rPr>
            <w:rFonts w:cs="Times New Roman"/>
            <w:szCs w:val="28"/>
          </w:rPr>
          <w:t>10.71</w:t>
        </w:r>
      </w:hyperlink>
      <w:r w:rsidR="001B4925" w:rsidRPr="007B78F3">
        <w:rPr>
          <w:rFonts w:cs="Times New Roman"/>
          <w:szCs w:val="28"/>
        </w:rPr>
        <w:t xml:space="preserve">, </w:t>
      </w:r>
      <w:hyperlink r:id="rId326" w:history="1">
        <w:r w:rsidR="001B4925" w:rsidRPr="007B78F3">
          <w:rPr>
            <w:rFonts w:cs="Times New Roman"/>
            <w:szCs w:val="28"/>
          </w:rPr>
          <w:t>13.91</w:t>
        </w:r>
      </w:hyperlink>
      <w:r w:rsidR="001B4925" w:rsidRPr="007B78F3">
        <w:rPr>
          <w:rFonts w:cs="Times New Roman"/>
          <w:szCs w:val="28"/>
        </w:rPr>
        <w:t xml:space="preserve">, </w:t>
      </w:r>
      <w:hyperlink r:id="rId327" w:history="1">
        <w:r w:rsidR="001B4925" w:rsidRPr="007B78F3">
          <w:rPr>
            <w:rFonts w:cs="Times New Roman"/>
            <w:szCs w:val="28"/>
          </w:rPr>
          <w:t>14.12</w:t>
        </w:r>
      </w:hyperlink>
      <w:r w:rsidR="001B4925" w:rsidRPr="007B78F3">
        <w:rPr>
          <w:rFonts w:cs="Times New Roman"/>
          <w:szCs w:val="28"/>
        </w:rPr>
        <w:t xml:space="preserve">, </w:t>
      </w:r>
      <w:hyperlink r:id="rId328" w:history="1">
        <w:r w:rsidR="001B4925" w:rsidRPr="007B78F3">
          <w:rPr>
            <w:rFonts w:cs="Times New Roman"/>
            <w:szCs w:val="28"/>
          </w:rPr>
          <w:t>14.13</w:t>
        </w:r>
      </w:hyperlink>
      <w:r w:rsidR="001B4925" w:rsidRPr="007B78F3">
        <w:rPr>
          <w:rFonts w:cs="Times New Roman"/>
          <w:szCs w:val="28"/>
        </w:rPr>
        <w:t xml:space="preserve">; </w:t>
      </w:r>
      <w:hyperlink r:id="rId329" w:history="1">
        <w:r w:rsidR="001B4925" w:rsidRPr="007B78F3">
          <w:rPr>
            <w:rFonts w:cs="Times New Roman"/>
            <w:szCs w:val="28"/>
          </w:rPr>
          <w:t>подгруппы 10.41.1</w:t>
        </w:r>
      </w:hyperlink>
      <w:r w:rsidR="001B4925" w:rsidRPr="007B78F3">
        <w:rPr>
          <w:rFonts w:cs="Times New Roman"/>
          <w:szCs w:val="28"/>
        </w:rPr>
        <w:t xml:space="preserve">, </w:t>
      </w:r>
      <w:hyperlink r:id="rId330" w:history="1">
        <w:r w:rsidR="001B4925" w:rsidRPr="007B78F3">
          <w:rPr>
            <w:rFonts w:cs="Times New Roman"/>
            <w:szCs w:val="28"/>
          </w:rPr>
          <w:t>10.41.2</w:t>
        </w:r>
      </w:hyperlink>
      <w:r w:rsidR="001B4925" w:rsidRPr="007B78F3">
        <w:rPr>
          <w:rFonts w:cs="Times New Roman"/>
          <w:szCs w:val="28"/>
        </w:rPr>
        <w:t xml:space="preserve">, </w:t>
      </w:r>
      <w:hyperlink r:id="rId331" w:history="1">
        <w:r w:rsidR="001B4925" w:rsidRPr="007B78F3">
          <w:rPr>
            <w:rFonts w:cs="Times New Roman"/>
            <w:szCs w:val="28"/>
          </w:rPr>
          <w:t>13.99.1</w:t>
        </w:r>
      </w:hyperlink>
      <w:r w:rsidR="001B4925" w:rsidRPr="007B78F3">
        <w:rPr>
          <w:rFonts w:cs="Times New Roman"/>
          <w:szCs w:val="28"/>
        </w:rPr>
        <w:t xml:space="preserve">, </w:t>
      </w:r>
      <w:hyperlink r:id="rId332" w:history="1">
        <w:r w:rsidR="001B4925" w:rsidRPr="007B78F3">
          <w:rPr>
            <w:rFonts w:cs="Times New Roman"/>
            <w:szCs w:val="28"/>
          </w:rPr>
          <w:t>32.99.8</w:t>
        </w:r>
      </w:hyperlink>
      <w:r w:rsidR="001B4925"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M «</w:t>
      </w:r>
      <w:r w:rsidRPr="007B78F3">
        <w:rPr>
          <w:rFonts w:cs="Times New Roman"/>
          <w:szCs w:val="28"/>
        </w:rPr>
        <w:t>Деятельность профессиональная, научная и техническая</w:t>
      </w:r>
      <w:r>
        <w:rPr>
          <w:rFonts w:cs="Times New Roman"/>
          <w:szCs w:val="28"/>
        </w:rPr>
        <w:t>»</w:t>
      </w:r>
      <w:r w:rsidRPr="007B78F3">
        <w:rPr>
          <w:rFonts w:cs="Times New Roman"/>
          <w:szCs w:val="28"/>
        </w:rPr>
        <w:t xml:space="preserve"> </w:t>
      </w:r>
      <w:hyperlink r:id="rId333" w:history="1">
        <w:r w:rsidRPr="007B78F3">
          <w:rPr>
            <w:rFonts w:cs="Times New Roman"/>
            <w:szCs w:val="28"/>
          </w:rPr>
          <w:t>(класс 72)</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Q «</w:t>
      </w:r>
      <w:r w:rsidRPr="007B78F3">
        <w:rPr>
          <w:rFonts w:cs="Times New Roman"/>
          <w:szCs w:val="28"/>
        </w:rPr>
        <w:t>Деятельность в области здравоохранения и социальных услуг</w:t>
      </w:r>
      <w:r>
        <w:rPr>
          <w:rFonts w:cs="Times New Roman"/>
          <w:szCs w:val="28"/>
        </w:rPr>
        <w:t>»</w:t>
      </w:r>
      <w:r w:rsidRPr="007B78F3">
        <w:rPr>
          <w:rFonts w:cs="Times New Roman"/>
          <w:szCs w:val="28"/>
        </w:rPr>
        <w:t xml:space="preserve"> (</w:t>
      </w:r>
      <w:hyperlink r:id="rId334" w:history="1">
        <w:r w:rsidRPr="007B78F3">
          <w:rPr>
            <w:rFonts w:cs="Times New Roman"/>
            <w:szCs w:val="28"/>
          </w:rPr>
          <w:t>подклассы 87.9</w:t>
        </w:r>
      </w:hyperlink>
      <w:r w:rsidRPr="007B78F3">
        <w:rPr>
          <w:rFonts w:cs="Times New Roman"/>
          <w:szCs w:val="28"/>
        </w:rPr>
        <w:t xml:space="preserve">, </w:t>
      </w:r>
      <w:hyperlink r:id="rId335" w:history="1">
        <w:r w:rsidRPr="007B78F3">
          <w:rPr>
            <w:rFonts w:cs="Times New Roman"/>
            <w:szCs w:val="28"/>
          </w:rPr>
          <w:t>88.1</w:t>
        </w:r>
      </w:hyperlink>
      <w:r w:rsidRPr="007B78F3">
        <w:rPr>
          <w:rFonts w:cs="Times New Roman"/>
          <w:szCs w:val="28"/>
        </w:rPr>
        <w:t xml:space="preserve">, </w:t>
      </w:r>
      <w:hyperlink r:id="rId336" w:history="1">
        <w:r w:rsidRPr="007B78F3">
          <w:rPr>
            <w:rFonts w:cs="Times New Roman"/>
            <w:szCs w:val="28"/>
          </w:rPr>
          <w:t>88.9</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S «</w:t>
      </w:r>
      <w:r w:rsidRPr="007B78F3">
        <w:rPr>
          <w:rFonts w:cs="Times New Roman"/>
          <w:szCs w:val="28"/>
        </w:rPr>
        <w:t>Предоставление прочих видов услуг</w:t>
      </w:r>
      <w:r>
        <w:rPr>
          <w:rFonts w:cs="Times New Roman"/>
          <w:szCs w:val="28"/>
        </w:rPr>
        <w:t>»</w:t>
      </w:r>
      <w:r w:rsidRPr="007B78F3">
        <w:rPr>
          <w:rFonts w:cs="Times New Roman"/>
          <w:szCs w:val="28"/>
        </w:rPr>
        <w:t xml:space="preserve"> (</w:t>
      </w:r>
      <w:hyperlink r:id="rId337" w:history="1">
        <w:r w:rsidRPr="007B78F3">
          <w:rPr>
            <w:rFonts w:cs="Times New Roman"/>
            <w:szCs w:val="28"/>
          </w:rPr>
          <w:t>класс 95</w:t>
        </w:r>
      </w:hyperlink>
      <w:r w:rsidRPr="007B78F3">
        <w:rPr>
          <w:rFonts w:cs="Times New Roman"/>
          <w:szCs w:val="28"/>
        </w:rPr>
        <w:t xml:space="preserve">; </w:t>
      </w:r>
      <w:hyperlink r:id="rId338" w:history="1">
        <w:r w:rsidRPr="007B78F3">
          <w:rPr>
            <w:rFonts w:cs="Times New Roman"/>
            <w:szCs w:val="28"/>
          </w:rPr>
          <w:t>группа 96.01</w:t>
        </w:r>
      </w:hyperlink>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раздел Р «</w:t>
      </w:r>
      <w:r w:rsidRPr="007B78F3">
        <w:rPr>
          <w:rFonts w:cs="Times New Roman"/>
          <w:szCs w:val="28"/>
        </w:rPr>
        <w:t>Образование</w:t>
      </w:r>
      <w:r>
        <w:rPr>
          <w:rFonts w:cs="Times New Roman"/>
          <w:szCs w:val="28"/>
        </w:rPr>
        <w:t>»</w:t>
      </w:r>
      <w:r w:rsidRPr="007B78F3">
        <w:rPr>
          <w:rFonts w:cs="Times New Roman"/>
          <w:szCs w:val="28"/>
        </w:rPr>
        <w:t xml:space="preserve"> </w:t>
      </w:r>
      <w:hyperlink r:id="rId339" w:history="1">
        <w:r w:rsidRPr="007B78F3">
          <w:rPr>
            <w:rFonts w:cs="Times New Roman"/>
            <w:szCs w:val="28"/>
          </w:rPr>
          <w:t>(группа 85.11)</w:t>
        </w:r>
      </w:hyperlink>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(абзац введен </w:t>
      </w:r>
      <w:hyperlink r:id="rId340" w:history="1">
        <w:r w:rsidRPr="007B78F3">
          <w:rPr>
            <w:rFonts w:cs="Times New Roman"/>
            <w:szCs w:val="28"/>
          </w:rPr>
          <w:t>законом</w:t>
        </w:r>
      </w:hyperlink>
      <w:r w:rsidRPr="007B78F3">
        <w:rPr>
          <w:rFonts w:cs="Times New Roman"/>
          <w:szCs w:val="28"/>
        </w:rPr>
        <w:t xml:space="preserve"> Воронежской области от 22.05.2019 </w:t>
      </w:r>
      <w:r>
        <w:rPr>
          <w:rFonts w:cs="Times New Roman"/>
          <w:szCs w:val="28"/>
        </w:rPr>
        <w:t>№</w:t>
      </w:r>
      <w:r w:rsidRPr="007B78F3">
        <w:rPr>
          <w:rFonts w:cs="Times New Roman"/>
          <w:szCs w:val="28"/>
        </w:rPr>
        <w:t xml:space="preserve"> 54-ОЗ)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Налогоплательщики вправе применять налоговую ставку, установленную в </w:t>
      </w:r>
      <w:hyperlink w:anchor="Par49" w:history="1">
        <w:r w:rsidRPr="007B78F3">
          <w:rPr>
            <w:rFonts w:cs="Times New Roman"/>
            <w:szCs w:val="28"/>
          </w:rPr>
          <w:t>части 1</w:t>
        </w:r>
      </w:hyperlink>
      <w:r w:rsidRPr="007B78F3">
        <w:rPr>
          <w:rFonts w:cs="Times New Roman"/>
          <w:szCs w:val="28"/>
        </w:rPr>
        <w:t xml:space="preserve"> настоящей статьи, при соблюдении следующих условий: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 выручка от реализации товаров (работ, услуг), полученная от осуществления указанных в </w:t>
      </w:r>
      <w:hyperlink w:anchor="Par49" w:history="1">
        <w:r w:rsidRPr="007B78F3">
          <w:rPr>
            <w:rFonts w:cs="Times New Roman"/>
            <w:szCs w:val="28"/>
          </w:rPr>
          <w:t>части 1</w:t>
        </w:r>
      </w:hyperlink>
      <w:r w:rsidRPr="007B78F3">
        <w:rPr>
          <w:rFonts w:cs="Times New Roman"/>
          <w:szCs w:val="28"/>
        </w:rPr>
        <w:t xml:space="preserve"> настоящей статьи видов экономической деятельности за соответствующий отчетный (налоговый) период, составляет не менее 70 процентов в общей сумме доходов, определяемых в соответствии со </w:t>
      </w:r>
      <w:hyperlink r:id="rId341" w:history="1">
        <w:r w:rsidRPr="007B78F3">
          <w:rPr>
            <w:rFonts w:cs="Times New Roman"/>
            <w:szCs w:val="28"/>
          </w:rPr>
          <w:t>статьей 346.15</w:t>
        </w:r>
      </w:hyperlink>
      <w:r w:rsidRPr="007B78F3">
        <w:rPr>
          <w:rFonts w:cs="Times New Roman"/>
          <w:szCs w:val="28"/>
        </w:rPr>
        <w:t xml:space="preserve"> Налогового кодекса Российской Федерации;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среднемесячная начисленная заработная плата на одного работника организации или индивидуального предпринимателя в течение отчетного (налогового) периода обеспечена в размере не ниже среднеотраслевого уровня по осуществляемому виду экономической деятельности;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отсутствует задолженность по налогам, сборам и другим обязательным платежам в бюджеты всех уровней, а также иная задолженность по денежным обязательствам перед Воронежской областью;</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налогоплательщик не находится в процессе ликвидации или реорганизации (за исключением реорганизации в форме преобразования), а также в процедуре банкротства.</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2</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со дня его официального опубликования и распространяется на правоотношения, возникшие с 1 января 2011 года.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Абзац утратил силу. - </w:t>
      </w:r>
      <w:hyperlink r:id="rId342" w:history="1">
        <w:r w:rsidRPr="007B78F3">
          <w:rPr>
            <w:rFonts w:cs="Times New Roman"/>
            <w:szCs w:val="28"/>
          </w:rPr>
          <w:t>Закон</w:t>
        </w:r>
      </w:hyperlink>
      <w:r w:rsidRPr="007B78F3">
        <w:rPr>
          <w:rFonts w:cs="Times New Roman"/>
          <w:szCs w:val="28"/>
        </w:rPr>
        <w:t xml:space="preserve"> Воронежской области от 28.11.2012 </w:t>
      </w:r>
      <w:r>
        <w:rPr>
          <w:rFonts w:cs="Times New Roman"/>
          <w:szCs w:val="28"/>
        </w:rPr>
        <w:t>№</w:t>
      </w:r>
      <w:r w:rsidRPr="007B78F3">
        <w:rPr>
          <w:rFonts w:cs="Times New Roman"/>
          <w:szCs w:val="28"/>
        </w:rPr>
        <w:t xml:space="preserve"> 129-ОЗ.</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А.В.ГОРДЕЕВ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05.04.2011</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26-ОЗ</w:t>
      </w:r>
    </w:p>
    <w:p w:rsidR="003A07C3" w:rsidRDefault="003A07C3">
      <w:pPr>
        <w:spacing w:after="200" w:line="276" w:lineRule="auto"/>
        <w:jc w:val="left"/>
      </w:pPr>
      <w: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3A07C3" w:rsidRPr="007B78F3" w:rsidRDefault="003A07C3"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3A07C3" w:rsidRPr="007B78F3" w:rsidRDefault="003A07C3"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ГОСУДАРСТВЕННОЙ ПОДДЕРЖКЕ В СФЕРЕ СЕЛЬСКОХОЗЯЙСТВЕННОГО</w:t>
      </w:r>
      <w:r w:rsidR="003A07C3">
        <w:rPr>
          <w:rFonts w:cs="Times New Roman"/>
          <w:b/>
          <w:bCs/>
          <w:szCs w:val="28"/>
        </w:rPr>
        <w:t xml:space="preserve"> </w:t>
      </w:r>
      <w:r w:rsidRPr="007B78F3">
        <w:rPr>
          <w:rFonts w:cs="Times New Roman"/>
          <w:b/>
          <w:bCs/>
          <w:szCs w:val="28"/>
        </w:rPr>
        <w:t>СТРАХОВАНИЯ НА ТЕРРИТОРИИ ВОРОНЕЖСКОЙ ОБЛАСТИ И О ВНЕСЕНИИ</w:t>
      </w:r>
      <w:r w:rsidR="003A07C3">
        <w:rPr>
          <w:rFonts w:cs="Times New Roman"/>
          <w:b/>
          <w:bCs/>
          <w:szCs w:val="28"/>
        </w:rPr>
        <w:t xml:space="preserve"> </w:t>
      </w:r>
      <w:r w:rsidRPr="007B78F3">
        <w:rPr>
          <w:rFonts w:cs="Times New Roman"/>
          <w:b/>
          <w:bCs/>
          <w:szCs w:val="28"/>
        </w:rPr>
        <w:t xml:space="preserve">ИЗМЕНЕНИЙ В ЗАКОН ВОРОНЕЖСКОЙ ОБЛАСТИ </w:t>
      </w:r>
      <w:r>
        <w:rPr>
          <w:rFonts w:cs="Times New Roman"/>
          <w:b/>
          <w:bCs/>
          <w:szCs w:val="28"/>
        </w:rPr>
        <w:t>«</w:t>
      </w:r>
      <w:r w:rsidRPr="007B78F3">
        <w:rPr>
          <w:rFonts w:cs="Times New Roman"/>
          <w:b/>
          <w:bCs/>
          <w:szCs w:val="28"/>
        </w:rPr>
        <w:t>О РАЗВИТИИ СЕЛЬСКОГО</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ХОЗЯЙСТВА НА ТЕРРИТОРИИ ВОРОНЕЖСКОЙ ОБЛАСТИ</w:t>
      </w:r>
      <w:r>
        <w:rPr>
          <w:rFonts w:cs="Times New Roman"/>
          <w:b/>
          <w:bCs/>
          <w:szCs w:val="28"/>
        </w:rPr>
        <w:t>»</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30 мая 2012 года</w:t>
      </w:r>
    </w:p>
    <w:p w:rsidR="001B4925" w:rsidRPr="007B78F3" w:rsidRDefault="001B4925" w:rsidP="001B4925">
      <w:pPr>
        <w:autoSpaceDE w:val="0"/>
        <w:autoSpaceDN w:val="0"/>
        <w:adjustRightInd w:val="0"/>
        <w:ind w:firstLine="540"/>
        <w:rPr>
          <w:rFonts w:cs="Times New Roman"/>
          <w:szCs w:val="28"/>
        </w:rPr>
      </w:pPr>
    </w:p>
    <w:p w:rsidR="003A07C3" w:rsidRDefault="001B4925" w:rsidP="003A07C3">
      <w:pPr>
        <w:autoSpaceDE w:val="0"/>
        <w:autoSpaceDN w:val="0"/>
        <w:adjustRightInd w:val="0"/>
        <w:jc w:val="center"/>
        <w:rPr>
          <w:rFonts w:cs="Times New Roman"/>
          <w:szCs w:val="28"/>
        </w:rPr>
      </w:pPr>
      <w:r w:rsidRPr="007B78F3">
        <w:rPr>
          <w:rFonts w:cs="Times New Roman"/>
          <w:szCs w:val="28"/>
        </w:rPr>
        <w:t xml:space="preserve">(в ред. Федеральных законов от 07.12.2011 </w:t>
      </w:r>
      <w:hyperlink r:id="rId343" w:history="1">
        <w:r>
          <w:rPr>
            <w:rFonts w:cs="Times New Roman"/>
            <w:szCs w:val="28"/>
          </w:rPr>
          <w:t>№</w:t>
        </w:r>
        <w:r w:rsidRPr="007B78F3">
          <w:rPr>
            <w:rFonts w:cs="Times New Roman"/>
            <w:szCs w:val="28"/>
          </w:rPr>
          <w:t xml:space="preserve"> 417-ФЗ</w:t>
        </w:r>
      </w:hyperlink>
      <w:r w:rsidRPr="007B78F3">
        <w:rPr>
          <w:rFonts w:cs="Times New Roman"/>
          <w:szCs w:val="28"/>
        </w:rPr>
        <w:t xml:space="preserve">, от 23.07.2013 </w:t>
      </w:r>
    </w:p>
    <w:p w:rsidR="00577045" w:rsidRDefault="003056C8" w:rsidP="003A07C3">
      <w:pPr>
        <w:autoSpaceDE w:val="0"/>
        <w:autoSpaceDN w:val="0"/>
        <w:adjustRightInd w:val="0"/>
        <w:jc w:val="center"/>
        <w:rPr>
          <w:rFonts w:cs="Times New Roman"/>
          <w:szCs w:val="28"/>
        </w:rPr>
      </w:pPr>
      <w:hyperlink r:id="rId344" w:history="1">
        <w:r w:rsidR="001B4925">
          <w:rPr>
            <w:rFonts w:cs="Times New Roman"/>
            <w:szCs w:val="28"/>
          </w:rPr>
          <w:t>№</w:t>
        </w:r>
        <w:r w:rsidR="001B4925" w:rsidRPr="007B78F3">
          <w:rPr>
            <w:rFonts w:cs="Times New Roman"/>
            <w:szCs w:val="28"/>
          </w:rPr>
          <w:t xml:space="preserve"> 251-ФЗ</w:t>
        </w:r>
      </w:hyperlink>
      <w:r w:rsidR="001B4925" w:rsidRPr="007B78F3">
        <w:rPr>
          <w:rFonts w:cs="Times New Roman"/>
          <w:szCs w:val="28"/>
        </w:rPr>
        <w:t xml:space="preserve">, от 22.12.2014 </w:t>
      </w:r>
      <w:hyperlink r:id="rId345" w:history="1">
        <w:r w:rsidR="001B4925">
          <w:rPr>
            <w:rFonts w:cs="Times New Roman"/>
            <w:szCs w:val="28"/>
          </w:rPr>
          <w:t>№</w:t>
        </w:r>
        <w:r w:rsidR="001B4925" w:rsidRPr="007B78F3">
          <w:rPr>
            <w:rFonts w:cs="Times New Roman"/>
            <w:szCs w:val="28"/>
          </w:rPr>
          <w:t xml:space="preserve"> 424-ФЗ</w:t>
        </w:r>
      </w:hyperlink>
      <w:r w:rsidR="001B4925" w:rsidRPr="007B78F3">
        <w:rPr>
          <w:rFonts w:cs="Times New Roman"/>
          <w:szCs w:val="28"/>
        </w:rPr>
        <w:t xml:space="preserve">, от 23.05.2016 </w:t>
      </w:r>
      <w:hyperlink r:id="rId346" w:history="1">
        <w:r w:rsidR="001B4925">
          <w:rPr>
            <w:rFonts w:cs="Times New Roman"/>
            <w:szCs w:val="28"/>
          </w:rPr>
          <w:t>№</w:t>
        </w:r>
        <w:r w:rsidR="001B4925" w:rsidRPr="007B78F3">
          <w:rPr>
            <w:rFonts w:cs="Times New Roman"/>
            <w:szCs w:val="28"/>
          </w:rPr>
          <w:t xml:space="preserve"> 146-ФЗ</w:t>
        </w:r>
      </w:hyperlink>
      <w:r w:rsidR="001B4925" w:rsidRPr="007B78F3">
        <w:rPr>
          <w:rFonts w:cs="Times New Roman"/>
          <w:szCs w:val="28"/>
        </w:rPr>
        <w:t xml:space="preserve">, </w:t>
      </w:r>
    </w:p>
    <w:p w:rsidR="003A07C3" w:rsidRDefault="001B4925" w:rsidP="003A07C3">
      <w:pPr>
        <w:autoSpaceDE w:val="0"/>
        <w:autoSpaceDN w:val="0"/>
        <w:adjustRightInd w:val="0"/>
        <w:jc w:val="center"/>
        <w:rPr>
          <w:rFonts w:cs="Times New Roman"/>
          <w:szCs w:val="28"/>
        </w:rPr>
      </w:pPr>
      <w:r w:rsidRPr="007B78F3">
        <w:rPr>
          <w:rFonts w:cs="Times New Roman"/>
          <w:szCs w:val="28"/>
        </w:rPr>
        <w:t xml:space="preserve">от 23.06.2016 </w:t>
      </w:r>
      <w:hyperlink r:id="rId347" w:history="1">
        <w:r>
          <w:rPr>
            <w:rFonts w:cs="Times New Roman"/>
            <w:szCs w:val="28"/>
          </w:rPr>
          <w:t>№</w:t>
        </w:r>
        <w:r w:rsidRPr="007B78F3">
          <w:rPr>
            <w:rFonts w:cs="Times New Roman"/>
            <w:szCs w:val="28"/>
          </w:rPr>
          <w:t xml:space="preserve"> 222-ФЗ</w:t>
        </w:r>
      </w:hyperlink>
      <w:r w:rsidRPr="007B78F3">
        <w:rPr>
          <w:rFonts w:cs="Times New Roman"/>
          <w:szCs w:val="28"/>
        </w:rPr>
        <w:t xml:space="preserve">, от 23.04.2018 </w:t>
      </w:r>
      <w:hyperlink r:id="rId348" w:history="1">
        <w:r>
          <w:rPr>
            <w:rFonts w:cs="Times New Roman"/>
            <w:szCs w:val="28"/>
          </w:rPr>
          <w:t>№</w:t>
        </w:r>
        <w:r w:rsidRPr="007B78F3">
          <w:rPr>
            <w:rFonts w:cs="Times New Roman"/>
            <w:szCs w:val="28"/>
          </w:rPr>
          <w:t xml:space="preserve"> 109-ФЗ</w:t>
        </w:r>
      </w:hyperlink>
      <w:r w:rsidRPr="007B78F3">
        <w:rPr>
          <w:rFonts w:cs="Times New Roman"/>
          <w:szCs w:val="28"/>
        </w:rPr>
        <w:t xml:space="preserve">, </w:t>
      </w:r>
    </w:p>
    <w:p w:rsidR="001B4925" w:rsidRPr="007B78F3" w:rsidRDefault="001B4925" w:rsidP="003A07C3">
      <w:pPr>
        <w:autoSpaceDE w:val="0"/>
        <w:autoSpaceDN w:val="0"/>
        <w:adjustRightInd w:val="0"/>
        <w:jc w:val="center"/>
        <w:rPr>
          <w:rFonts w:cs="Times New Roman"/>
          <w:szCs w:val="28"/>
        </w:rPr>
      </w:pPr>
      <w:r w:rsidRPr="007B78F3">
        <w:rPr>
          <w:rFonts w:cs="Times New Roman"/>
          <w:szCs w:val="28"/>
        </w:rPr>
        <w:t xml:space="preserve">от 27.12.2018 </w:t>
      </w:r>
      <w:hyperlink r:id="rId349" w:history="1">
        <w:r>
          <w:rPr>
            <w:rFonts w:cs="Times New Roman"/>
            <w:szCs w:val="28"/>
          </w:rPr>
          <w:t>№</w:t>
        </w:r>
        <w:r w:rsidRPr="007B78F3">
          <w:rPr>
            <w:rFonts w:cs="Times New Roman"/>
            <w:szCs w:val="28"/>
          </w:rPr>
          <w:t xml:space="preserve"> 563-ФЗ</w:t>
        </w:r>
      </w:hyperlink>
      <w:r w:rsidRPr="007B78F3">
        <w:rPr>
          <w:rFonts w:cs="Times New Roman"/>
          <w:szCs w:val="28"/>
        </w:rPr>
        <w:t xml:space="preserve">, от 01.05.2019 </w:t>
      </w:r>
      <w:hyperlink r:id="rId350" w:history="1">
        <w:r>
          <w:rPr>
            <w:rFonts w:cs="Times New Roman"/>
            <w:szCs w:val="28"/>
          </w:rPr>
          <w:t>№</w:t>
        </w:r>
        <w:r w:rsidRPr="007B78F3">
          <w:rPr>
            <w:rFonts w:cs="Times New Roman"/>
            <w:szCs w:val="28"/>
          </w:rPr>
          <w:t xml:space="preserve"> 88-ФЗ</w:t>
        </w:r>
      </w:hyperlink>
      <w:r w:rsidRPr="007B78F3">
        <w:rPr>
          <w:rFonts w:cs="Times New Roman"/>
          <w:szCs w:val="28"/>
        </w:rPr>
        <w:t xml:space="preserve">) </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1. Сфера действия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Настоящий Закон Воронежской области в соответствии с Федеральным </w:t>
      </w:r>
      <w:hyperlink r:id="rId351"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«О развитии сельского хозяйства»</w:t>
      </w:r>
      <w:r w:rsidRPr="007B78F3">
        <w:rPr>
          <w:rFonts w:cs="Times New Roman"/>
          <w:szCs w:val="28"/>
        </w:rPr>
        <w:t xml:space="preserve"> устанавливает полномочия органов государственной власти Воронежской области по оказанию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2. Основные понятия, используемые для целей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352" w:history="1">
        <w:r w:rsidRPr="007B78F3">
          <w:rPr>
            <w:rFonts w:cs="Times New Roman"/>
            <w:szCs w:val="28"/>
          </w:rPr>
          <w:t>законом</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 изменений в Фе</w:t>
      </w:r>
      <w:r>
        <w:rPr>
          <w:rFonts w:cs="Times New Roman"/>
          <w:szCs w:val="28"/>
        </w:rPr>
        <w:t>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3. Правовое регулирование правоотношений в сфере сельскохозяйственного страхования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Правовое регулирование правоотношений в сфере сельскохозяйственного страхования в соответствии с </w:t>
      </w:r>
      <w:hyperlink r:id="rId353" w:history="1">
        <w:r w:rsidRPr="007B78F3">
          <w:rPr>
            <w:rFonts w:cs="Times New Roman"/>
            <w:szCs w:val="28"/>
          </w:rPr>
          <w:t>Конституцией</w:t>
        </w:r>
      </w:hyperlink>
      <w:r w:rsidRPr="007B78F3">
        <w:rPr>
          <w:rFonts w:cs="Times New Roman"/>
          <w:szCs w:val="28"/>
        </w:rPr>
        <w:t xml:space="preserve"> Российской Федерации, Федеральным </w:t>
      </w:r>
      <w:hyperlink r:id="rId354"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cs="Times New Roman"/>
          <w:szCs w:val="28"/>
        </w:rPr>
        <w:t>»</w:t>
      </w:r>
      <w:r w:rsidRPr="007B78F3">
        <w:rPr>
          <w:rFonts w:cs="Times New Roman"/>
          <w:szCs w:val="28"/>
        </w:rPr>
        <w:t xml:space="preserve">, Федеральным </w:t>
      </w:r>
      <w:hyperlink r:id="rId355"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Федеральным </w:t>
      </w:r>
      <w:hyperlink r:id="rId356" w:history="1">
        <w:r w:rsidRPr="007B78F3">
          <w:rPr>
            <w:rFonts w:cs="Times New Roman"/>
            <w:szCs w:val="28"/>
          </w:rPr>
          <w:t>законом</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 другими федеральными законами и иными нормативными правовыми актами Российской Федерации осуществляется настоящим Законом Воронежской области, другими нормативными правовыми актами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4. Полномочия Воронежской областной Думы в сфере сельскохозяйственного страхования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Воронежская областная Дума в сфере сельскохозяйственного страхования в соответствии с действующим законодательством: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принимает законы Воронежской области, вносит в них изменения и дополнения;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осуществляет контроль соблюдения и исполнения принятых Воронежской областной Думой законов Воронежской области, постановлений, решений и иных правовых актов;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осуществляет иные полномочия в пределах своей компетенции.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5. Полномочия правительства Воронежской области в сфере сельскохозяйственного страхования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Правительство Воронежской области в сфере сельскохозяйственного страхования в соответствии с действующим законодательством: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в пределах своих полномочий принимает нормативные правовые акты Воронежской области;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уполномочивает исполнительный орган государственной власти Воронежской области в аграрной сфере на обеспечение государственного управления агропромышленным комплексом Воронежской области (далее - уполномоченный орган);</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3) устанавливает порядок оказания государственной поддержки в сфере сельскохозяйственного страхования в соответствии с требованиями, установленными Федеральным </w:t>
      </w:r>
      <w:hyperlink r:id="rId357"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и о внесении изменений в Федеральный закон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и общими требованиями, установленными Правительством Российской Федерации;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осуществляет иные полномочия в пределах своей компетенции.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6. Полномочия уполномоченного органа в сфере сельскохозяйственного страхования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Уполномоченный орган в сфере сельскохозяйственного страхования в соответствии с действующим законодательством: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перечисляет бюджетные средства на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на расчетные счета страховщиков на основании заявлений сельскохозяйственных товаропроизводителей;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разрабатывает и представляет в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 предложения для включения в проект плана сельскохозяйственного страхования;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осуществляет иные полномочия в пределах своей компетенции.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 xml:space="preserve">Статья 7. Внесение изменений в </w:t>
      </w:r>
      <w:hyperlink r:id="rId358" w:history="1">
        <w:r w:rsidRPr="007B78F3">
          <w:rPr>
            <w:rFonts w:cs="Times New Roman"/>
            <w:b/>
            <w:bCs/>
            <w:szCs w:val="28"/>
          </w:rPr>
          <w:t>Закон</w:t>
        </w:r>
      </w:hyperlink>
      <w:r w:rsidRPr="007B78F3">
        <w:rPr>
          <w:rFonts w:cs="Times New Roman"/>
          <w:b/>
          <w:bCs/>
          <w:szCs w:val="28"/>
        </w:rPr>
        <w:t xml:space="preserve"> Воронежской области "О развитии сельского хозяйства на территории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Внести в </w:t>
      </w:r>
      <w:hyperlink r:id="rId359" w:history="1">
        <w:r w:rsidRPr="007B78F3">
          <w:rPr>
            <w:rFonts w:cs="Times New Roman"/>
            <w:szCs w:val="28"/>
          </w:rPr>
          <w:t>Закон</w:t>
        </w:r>
      </w:hyperlink>
      <w:r w:rsidRPr="007B78F3">
        <w:rPr>
          <w:rFonts w:cs="Times New Roman"/>
          <w:szCs w:val="28"/>
        </w:rPr>
        <w:t xml:space="preserve"> Воронежской области от 7 июня 2007 года </w:t>
      </w:r>
      <w:r>
        <w:rPr>
          <w:rFonts w:cs="Times New Roman"/>
          <w:szCs w:val="28"/>
        </w:rPr>
        <w:t>№</w:t>
      </w:r>
      <w:r w:rsidRPr="007B78F3">
        <w:rPr>
          <w:rFonts w:cs="Times New Roman"/>
          <w:szCs w:val="28"/>
        </w:rPr>
        <w:t xml:space="preserve"> 66-ОЗ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 («</w:t>
      </w:r>
      <w:r w:rsidRPr="007B78F3">
        <w:rPr>
          <w:rFonts w:cs="Times New Roman"/>
          <w:szCs w:val="28"/>
        </w:rPr>
        <w:t>Молодой коммунар</w:t>
      </w:r>
      <w:r>
        <w:rPr>
          <w:rFonts w:cs="Times New Roman"/>
          <w:szCs w:val="28"/>
        </w:rPr>
        <w:t>»</w:t>
      </w:r>
      <w:r w:rsidRPr="007B78F3">
        <w:rPr>
          <w:rFonts w:cs="Times New Roman"/>
          <w:szCs w:val="28"/>
        </w:rPr>
        <w:t xml:space="preserve">, 2007, 14 июня; 2007, 19 июня) (в редакции Законов Воронежской области от 30 марта 2009 года </w:t>
      </w:r>
      <w:r>
        <w:rPr>
          <w:rFonts w:cs="Times New Roman"/>
          <w:szCs w:val="28"/>
        </w:rPr>
        <w:t>№ 22-ОЗ («</w:t>
      </w:r>
      <w:r w:rsidRPr="007B78F3">
        <w:rPr>
          <w:rFonts w:cs="Times New Roman"/>
          <w:szCs w:val="28"/>
        </w:rPr>
        <w:t>Молодой коммунар</w:t>
      </w:r>
      <w:r>
        <w:rPr>
          <w:rFonts w:cs="Times New Roman"/>
          <w:szCs w:val="28"/>
        </w:rPr>
        <w:t>»</w:t>
      </w:r>
      <w:r w:rsidRPr="007B78F3">
        <w:rPr>
          <w:rFonts w:cs="Times New Roman"/>
          <w:szCs w:val="28"/>
        </w:rPr>
        <w:t xml:space="preserve">, 2009, 2 апреля); от 29 декабря 2009 года </w:t>
      </w:r>
      <w:r>
        <w:rPr>
          <w:rFonts w:cs="Times New Roman"/>
          <w:szCs w:val="28"/>
        </w:rPr>
        <w:t>№ 182-ОЗ («</w:t>
      </w:r>
      <w:r w:rsidRPr="007B78F3">
        <w:rPr>
          <w:rFonts w:cs="Times New Roman"/>
          <w:szCs w:val="28"/>
        </w:rPr>
        <w:t>Молодой коммунар</w:t>
      </w:r>
      <w:r>
        <w:rPr>
          <w:rFonts w:cs="Times New Roman"/>
          <w:szCs w:val="28"/>
        </w:rPr>
        <w:t>»</w:t>
      </w:r>
      <w:r w:rsidRPr="007B78F3">
        <w:rPr>
          <w:rFonts w:cs="Times New Roman"/>
          <w:szCs w:val="28"/>
        </w:rPr>
        <w:t xml:space="preserve">, 2010, 12 января); от 5 апреля 2011 года </w:t>
      </w:r>
      <w:r>
        <w:rPr>
          <w:rFonts w:cs="Times New Roman"/>
          <w:szCs w:val="28"/>
        </w:rPr>
        <w:t>№ 41-ОЗ («</w:t>
      </w:r>
      <w:r w:rsidRPr="007B78F3">
        <w:rPr>
          <w:rFonts w:cs="Times New Roman"/>
          <w:szCs w:val="28"/>
        </w:rPr>
        <w:t>Молодой коммунар</w:t>
      </w:r>
      <w:r>
        <w:rPr>
          <w:rFonts w:cs="Times New Roman"/>
          <w:szCs w:val="28"/>
        </w:rPr>
        <w:t>»</w:t>
      </w:r>
      <w:r w:rsidRPr="007B78F3">
        <w:rPr>
          <w:rFonts w:cs="Times New Roman"/>
          <w:szCs w:val="28"/>
        </w:rPr>
        <w:t xml:space="preserve">, 2011, 7 апреля); от 2 апреля 2012 года </w:t>
      </w:r>
      <w:r>
        <w:rPr>
          <w:rFonts w:cs="Times New Roman"/>
          <w:szCs w:val="28"/>
        </w:rPr>
        <w:t>№ 26-ОЗ («</w:t>
      </w:r>
      <w:r w:rsidRPr="007B78F3">
        <w:rPr>
          <w:rFonts w:cs="Times New Roman"/>
          <w:szCs w:val="28"/>
        </w:rPr>
        <w:t>Молодой коммунар</w:t>
      </w:r>
      <w:r>
        <w:rPr>
          <w:rFonts w:cs="Times New Roman"/>
          <w:szCs w:val="28"/>
        </w:rPr>
        <w:t>»</w:t>
      </w:r>
      <w:r w:rsidRPr="007B78F3">
        <w:rPr>
          <w:rFonts w:cs="Times New Roman"/>
          <w:szCs w:val="28"/>
        </w:rPr>
        <w:t>, 2012, 5 апреля)) следующие изменения: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1) </w:t>
      </w:r>
      <w:hyperlink r:id="rId360" w:history="1">
        <w:r w:rsidRPr="007B78F3">
          <w:rPr>
            <w:rFonts w:cs="Times New Roman"/>
            <w:szCs w:val="28"/>
          </w:rPr>
          <w:t>часть 3 статьи 4</w:t>
        </w:r>
      </w:hyperlink>
      <w:r w:rsidRPr="007B78F3">
        <w:rPr>
          <w:rFonts w:cs="Times New Roman"/>
          <w:szCs w:val="28"/>
        </w:rPr>
        <w:t xml:space="preserve"> дополнить пунктом 1.1 следующего содержания:</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w:t>
      </w:r>
      <w:r w:rsidRPr="007B78F3">
        <w:rPr>
          <w:rFonts w:cs="Times New Roman"/>
          <w:szCs w:val="28"/>
        </w:rPr>
        <w:t xml:space="preserve">1.1) осуществляет полномочия в сфере сельскохозяйственного страхования, установленные Законом Воронежской области </w:t>
      </w:r>
      <w:r>
        <w:rPr>
          <w:rFonts w:cs="Times New Roman"/>
          <w:szCs w:val="28"/>
        </w:rPr>
        <w:t>«</w:t>
      </w:r>
      <w:r w:rsidRPr="007B78F3">
        <w:rPr>
          <w:rFonts w:cs="Times New Roman"/>
          <w:szCs w:val="28"/>
        </w:rPr>
        <w:t xml:space="preserve">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w:t>
      </w:r>
      <w:r>
        <w:rPr>
          <w:rFonts w:cs="Times New Roman"/>
          <w:szCs w:val="28"/>
        </w:rPr>
        <w:t>«</w:t>
      </w:r>
      <w:r w:rsidRPr="007B78F3">
        <w:rPr>
          <w:rFonts w:cs="Times New Roman"/>
          <w:szCs w:val="28"/>
        </w:rPr>
        <w:t>О развитии сельского хозяйства на территории Воронежской области</w:t>
      </w:r>
      <w:r>
        <w:rPr>
          <w:rFonts w:cs="Times New Roman"/>
          <w:szCs w:val="28"/>
        </w:rPr>
        <w:t>»</w:t>
      </w:r>
      <w:r w:rsidRPr="007B78F3">
        <w:rPr>
          <w:rFonts w:cs="Times New Roman"/>
          <w:szCs w:val="28"/>
        </w:rPr>
        <w:t>;</w:t>
      </w:r>
      <w:r>
        <w:rPr>
          <w:rFonts w:cs="Times New Roman"/>
          <w:szCs w:val="28"/>
        </w:rPr>
        <w:t>»</w:t>
      </w:r>
      <w:r w:rsidRPr="007B78F3">
        <w:rPr>
          <w:rFonts w:cs="Times New Roman"/>
          <w:szCs w:val="28"/>
        </w:rPr>
        <w:t>;</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w:t>
      </w:r>
      <w:hyperlink r:id="rId361" w:history="1">
        <w:r w:rsidRPr="007B78F3">
          <w:rPr>
            <w:rFonts w:cs="Times New Roman"/>
            <w:szCs w:val="28"/>
          </w:rPr>
          <w:t>статью 12</w:t>
        </w:r>
      </w:hyperlink>
      <w:r w:rsidRPr="007B78F3">
        <w:rPr>
          <w:rFonts w:cs="Times New Roman"/>
          <w:szCs w:val="28"/>
        </w:rPr>
        <w:t xml:space="preserve"> изложить следующей редакции:</w:t>
      </w:r>
    </w:p>
    <w:p w:rsidR="001B4925" w:rsidRPr="007B78F3" w:rsidRDefault="001B4925" w:rsidP="003A07C3">
      <w:pPr>
        <w:autoSpaceDE w:val="0"/>
        <w:autoSpaceDN w:val="0"/>
        <w:adjustRightInd w:val="0"/>
        <w:spacing w:before="280"/>
        <w:ind w:firstLine="709"/>
        <w:rPr>
          <w:rFonts w:cs="Times New Roman"/>
          <w:szCs w:val="28"/>
        </w:rPr>
      </w:pPr>
      <w:r>
        <w:rPr>
          <w:rFonts w:cs="Times New Roman"/>
          <w:szCs w:val="28"/>
        </w:rPr>
        <w:t>«</w:t>
      </w:r>
      <w:r w:rsidRPr="007B78F3">
        <w:rPr>
          <w:rFonts w:cs="Times New Roman"/>
          <w:szCs w:val="28"/>
        </w:rPr>
        <w:t>Статья 12. Сельскохозяйственное страхование, осуществляемое с государственной поддержкой</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1.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Полномочия органов государственной власти Воронежской области по оказанию государственной поддержки в сфере сельскохозяйственного страхования определяются Законом Воронежской области "О государственной поддержке в сфере сельскохозяйственного страхования на территории Воронежской области и о внесении изменений в Закон Воронежской области "О развитии сельского хозяйства на т</w:t>
      </w:r>
      <w:r>
        <w:rPr>
          <w:rFonts w:cs="Times New Roman"/>
          <w:szCs w:val="28"/>
        </w:rPr>
        <w:t>ерритории Воронежской области».»</w:t>
      </w:r>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8. Вступление в силу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по истечении 10 дней со дня его официального опубликования.</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А.В.ГОРДЕЕВ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08.06.2012</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70-ОЗ</w:t>
      </w:r>
    </w:p>
    <w:p w:rsidR="003A07C3" w:rsidRDefault="003A07C3">
      <w:pPr>
        <w:spacing w:after="200" w:line="276" w:lineRule="auto"/>
        <w:jc w:val="left"/>
      </w:pPr>
      <w: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3A07C3" w:rsidRPr="007B78F3" w:rsidRDefault="003A07C3"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3A07C3" w:rsidRPr="007B78F3" w:rsidRDefault="003A07C3"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ГОСУДАРСТВЕННОЙ ПОДДЕРЖКЕ РАЗВИТИЯ КРЕСТЬЯНСКИХ</w:t>
      </w: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(ФЕРМЕРСКИХ) ХОЗЯЙСТВ В ВОРОНЕЖСКОЙ ОБЛАСТИ</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21 июня 2012 года</w:t>
      </w:r>
    </w:p>
    <w:p w:rsidR="001B4925" w:rsidRDefault="001B4925" w:rsidP="001B4925">
      <w:pPr>
        <w:autoSpaceDE w:val="0"/>
        <w:autoSpaceDN w:val="0"/>
        <w:adjustRightInd w:val="0"/>
        <w:rPr>
          <w:rFonts w:cs="Times New Roman"/>
          <w:sz w:val="24"/>
          <w:szCs w:val="24"/>
        </w:rPr>
      </w:pPr>
    </w:p>
    <w:p w:rsidR="003A07C3" w:rsidRPr="007B78F3" w:rsidRDefault="003A07C3" w:rsidP="003A07C3">
      <w:pPr>
        <w:autoSpaceDE w:val="0"/>
        <w:autoSpaceDN w:val="0"/>
        <w:adjustRightInd w:val="0"/>
        <w:jc w:val="center"/>
        <w:rPr>
          <w:rFonts w:cs="Times New Roman"/>
          <w:szCs w:val="28"/>
        </w:rPr>
      </w:pPr>
      <w:r w:rsidRPr="007B78F3">
        <w:rPr>
          <w:rFonts w:cs="Times New Roman"/>
          <w:szCs w:val="28"/>
        </w:rPr>
        <w:t>(в ред. законов Воронежской области</w:t>
      </w:r>
    </w:p>
    <w:p w:rsidR="003A07C3" w:rsidRPr="007B78F3" w:rsidRDefault="003A07C3" w:rsidP="003A07C3">
      <w:pPr>
        <w:autoSpaceDE w:val="0"/>
        <w:autoSpaceDN w:val="0"/>
        <w:adjustRightInd w:val="0"/>
        <w:jc w:val="center"/>
        <w:rPr>
          <w:rFonts w:cs="Times New Roman"/>
          <w:sz w:val="24"/>
          <w:szCs w:val="24"/>
        </w:rPr>
      </w:pPr>
      <w:r w:rsidRPr="007B78F3">
        <w:rPr>
          <w:rFonts w:cs="Times New Roman"/>
          <w:szCs w:val="28"/>
        </w:rPr>
        <w:t xml:space="preserve">от 25.12.2013 </w:t>
      </w:r>
      <w:hyperlink r:id="rId362" w:history="1">
        <w:r>
          <w:rPr>
            <w:rFonts w:cs="Times New Roman"/>
            <w:szCs w:val="28"/>
          </w:rPr>
          <w:t>№</w:t>
        </w:r>
        <w:r w:rsidRPr="007B78F3">
          <w:rPr>
            <w:rFonts w:cs="Times New Roman"/>
            <w:szCs w:val="28"/>
          </w:rPr>
          <w:t xml:space="preserve"> 186-ОЗ</w:t>
        </w:r>
      </w:hyperlink>
      <w:r w:rsidRPr="007B78F3">
        <w:rPr>
          <w:rFonts w:cs="Times New Roman"/>
          <w:szCs w:val="28"/>
        </w:rPr>
        <w:t xml:space="preserve">, от 01.12.2014 </w:t>
      </w:r>
      <w:hyperlink r:id="rId363" w:history="1">
        <w:r>
          <w:rPr>
            <w:rFonts w:cs="Times New Roman"/>
            <w:szCs w:val="28"/>
          </w:rPr>
          <w:t>№</w:t>
        </w:r>
        <w:r w:rsidRPr="007B78F3">
          <w:rPr>
            <w:rFonts w:cs="Times New Roman"/>
            <w:szCs w:val="28"/>
          </w:rPr>
          <w:t xml:space="preserve"> 168-ОЗ</w:t>
        </w:r>
      </w:hyperlink>
      <w:r w:rsidRPr="007B78F3">
        <w:rPr>
          <w:rFonts w:cs="Times New Roman"/>
          <w:szCs w:val="28"/>
        </w:rPr>
        <w:t>)</w:t>
      </w:r>
    </w:p>
    <w:p w:rsidR="001B4925" w:rsidRPr="007B78F3" w:rsidRDefault="001B4925" w:rsidP="001B4925">
      <w:pPr>
        <w:autoSpaceDE w:val="0"/>
        <w:autoSpaceDN w:val="0"/>
        <w:adjustRightInd w:val="0"/>
        <w:ind w:firstLine="540"/>
        <w:rPr>
          <w:rFonts w:cs="Times New Roman"/>
          <w:szCs w:val="28"/>
        </w:rPr>
      </w:pPr>
    </w:p>
    <w:p w:rsidR="001B4925" w:rsidRPr="007B78F3" w:rsidRDefault="001B4925" w:rsidP="001B4925">
      <w:pPr>
        <w:autoSpaceDE w:val="0"/>
        <w:autoSpaceDN w:val="0"/>
        <w:adjustRightInd w:val="0"/>
        <w:jc w:val="center"/>
        <w:outlineLvl w:val="0"/>
        <w:rPr>
          <w:rFonts w:cs="Times New Roman"/>
          <w:b/>
          <w:bCs/>
          <w:szCs w:val="28"/>
        </w:rPr>
      </w:pPr>
      <w:r w:rsidRPr="007B78F3">
        <w:rPr>
          <w:rFonts w:cs="Times New Roman"/>
          <w:b/>
          <w:bCs/>
          <w:szCs w:val="28"/>
        </w:rPr>
        <w:t>Глава 1. ОБЩИЕ ПОЛОЖЕНИЯ</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 Сфера действия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регулирует правоотношения, связанные с осуществлением государственной поддержки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2. Правовое регулирование правоотношений в сфере государственной поддержки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Законодательство Воронежской области в сфере государственной поддержки развития крестьянских (фермерских) хозяйств основывается на </w:t>
      </w:r>
      <w:hyperlink r:id="rId364" w:history="1">
        <w:r w:rsidRPr="007B78F3">
          <w:rPr>
            <w:rFonts w:cs="Times New Roman"/>
            <w:szCs w:val="28"/>
          </w:rPr>
          <w:t>Конституции</w:t>
        </w:r>
      </w:hyperlink>
      <w:r w:rsidRPr="007B78F3">
        <w:rPr>
          <w:rFonts w:cs="Times New Roman"/>
          <w:szCs w:val="28"/>
        </w:rPr>
        <w:t xml:space="preserve"> Российской Федерации, Федеральном </w:t>
      </w:r>
      <w:hyperlink r:id="rId365" w:history="1">
        <w:r w:rsidRPr="007B78F3">
          <w:rPr>
            <w:rFonts w:cs="Times New Roman"/>
            <w:szCs w:val="28"/>
          </w:rPr>
          <w:t>законе</w:t>
        </w:r>
      </w:hyperlink>
      <w:r w:rsidRPr="007B78F3">
        <w:rPr>
          <w:rFonts w:cs="Times New Roman"/>
          <w:szCs w:val="28"/>
        </w:rPr>
        <w:t xml:space="preserve"> </w:t>
      </w:r>
      <w:r>
        <w:rPr>
          <w:rFonts w:cs="Times New Roman"/>
          <w:szCs w:val="28"/>
        </w:rPr>
        <w:t>«</w:t>
      </w:r>
      <w:r w:rsidRPr="007B78F3">
        <w:rPr>
          <w:rFonts w:cs="Times New Roman"/>
          <w:szCs w:val="28"/>
        </w:rPr>
        <w:t>О крестьянском (фермерском) хозяйстве</w:t>
      </w:r>
      <w:r>
        <w:rPr>
          <w:rFonts w:cs="Times New Roman"/>
          <w:szCs w:val="28"/>
        </w:rPr>
        <w:t>»</w:t>
      </w:r>
      <w:r w:rsidRPr="007B78F3">
        <w:rPr>
          <w:rFonts w:cs="Times New Roman"/>
          <w:szCs w:val="28"/>
        </w:rPr>
        <w:t xml:space="preserve">, Федеральном </w:t>
      </w:r>
      <w:hyperlink r:id="rId366" w:history="1">
        <w:r w:rsidRPr="007B78F3">
          <w:rPr>
            <w:rFonts w:cs="Times New Roman"/>
            <w:szCs w:val="28"/>
          </w:rPr>
          <w:t>законе</w:t>
        </w:r>
      </w:hyperlink>
      <w:r w:rsidRPr="007B78F3">
        <w:rPr>
          <w:rFonts w:cs="Times New Roman"/>
          <w:szCs w:val="28"/>
        </w:rPr>
        <w:t xml:space="preserve"> </w:t>
      </w:r>
      <w:r>
        <w:rPr>
          <w:rFonts w:cs="Times New Roman"/>
          <w:szCs w:val="28"/>
        </w:rPr>
        <w:t>«</w:t>
      </w:r>
      <w:r w:rsidRPr="007B78F3">
        <w:rPr>
          <w:rFonts w:cs="Times New Roman"/>
          <w:szCs w:val="28"/>
        </w:rPr>
        <w:t>О развитии сельского хозяйства</w:t>
      </w:r>
      <w:r>
        <w:rPr>
          <w:rFonts w:cs="Times New Roman"/>
          <w:szCs w:val="28"/>
        </w:rPr>
        <w:t>»</w:t>
      </w:r>
      <w:r w:rsidRPr="007B78F3">
        <w:rPr>
          <w:rFonts w:cs="Times New Roman"/>
          <w:szCs w:val="28"/>
        </w:rPr>
        <w:t xml:space="preserve">, Федеральном </w:t>
      </w:r>
      <w:hyperlink r:id="rId367" w:history="1">
        <w:r w:rsidRPr="007B78F3">
          <w:rPr>
            <w:rFonts w:cs="Times New Roman"/>
            <w:szCs w:val="28"/>
          </w:rPr>
          <w:t>законе</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 других федеральных законах, иных нормативных правовых актах Российской Федерации и состоит из принимаемых в соответствии с ними настоящего Закона Воронежской области, других законов Воронежской области и иных нормативных правовых актов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3. Цели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направлен на достижение следующих целей: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повышение роли крестьянских (фермерских) хозяйств в обеспечении сельскохозяйственной продукцией населения Воронежской области;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повышение финансовой устойчивости малых форм хозяйствования на селе;</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устойчивое развитие в Воронежской области сельских территорий, повышение занятости, уровня и качества жизни сельского населения.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4. Основные понятия, используемые для целей настоящего Закона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Для целей настоящего Закона Воронежской области используются основные понятия, установленные Федеральным </w:t>
      </w:r>
      <w:hyperlink r:id="rId368"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 крестьянском (фермерском) хозяйстве</w:t>
      </w:r>
      <w:r>
        <w:rPr>
          <w:rFonts w:cs="Times New Roman"/>
          <w:szCs w:val="28"/>
        </w:rPr>
        <w:t>»</w:t>
      </w:r>
      <w:r w:rsidRPr="007B78F3">
        <w:rPr>
          <w:rFonts w:cs="Times New Roman"/>
          <w:szCs w:val="28"/>
        </w:rPr>
        <w:t xml:space="preserve">, Федеральным </w:t>
      </w:r>
      <w:hyperlink r:id="rId369" w:history="1">
        <w:r w:rsidRPr="007B78F3">
          <w:rPr>
            <w:rFonts w:cs="Times New Roman"/>
            <w:szCs w:val="28"/>
          </w:rPr>
          <w:t>законом</w:t>
        </w:r>
      </w:hyperlink>
      <w:r w:rsidRPr="007B78F3">
        <w:rPr>
          <w:rFonts w:cs="Times New Roman"/>
          <w:szCs w:val="28"/>
        </w:rPr>
        <w:t xml:space="preserve"> </w:t>
      </w:r>
      <w:r>
        <w:rPr>
          <w:rFonts w:cs="Times New Roman"/>
          <w:szCs w:val="28"/>
        </w:rPr>
        <w:t>«</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w:t>
      </w:r>
      <w:r w:rsidRPr="007B78F3">
        <w:rPr>
          <w:rFonts w:cs="Times New Roman"/>
          <w:szCs w:val="28"/>
        </w:rPr>
        <w:t>О развитии сельского хозяйства</w:t>
      </w:r>
      <w:r>
        <w:rPr>
          <w:rFonts w:cs="Times New Roman"/>
          <w:szCs w:val="28"/>
        </w:rPr>
        <w:t>»</w:t>
      </w:r>
      <w:r w:rsidRPr="007B78F3">
        <w:rPr>
          <w:rFonts w:cs="Times New Roman"/>
          <w:szCs w:val="28"/>
        </w:rPr>
        <w:t>.</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5. Место крестьянского (фермерского) хозяйства в экономической системе агропромышленного комплекса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1. Крестьянское (фермерское) хозяйство наряду с государственными, муниципальными, коллективными, кооперативными, индивидуальными и другими формами хозяйствования является самостоятельным звеном в системе многоукладной аграрной экономики, составной частью агропромышленного комплекса Воронежской области.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Деятельность крестьянского (фермерского) хозяйства основывается на договорных отношениях в области производства, переработки, контрактации, поставок и продажи сельскохозяйственной продукции, выполнения работ и оказания услуг с государственными, муниципальными, общественными, хозяйственными, кооперативными и другими организациями, личными (подсобными) хозяйствами, физическими лицами и между собой.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Органы государственной власти Воронежской области в пределах своих полномочий в соответствии с действующим законодательством содействуют созданию крестьянских (фермерских) хозяйств и осуществлению ими своей деятельности, оказывают поддержку крестьянским (фермерским) хозяйствам, в том числе посредством формирования экономической и социальной инфраструктур для обеспечения доступа крестьянским (фермерским) хозяйствам к финансовым и иным ресурсам, а также в соответствии с законодательством Российской Федерации о малом предпринимательстве.</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Деятельность крестьянских (фермерских) хозяйств учитывается при планировании и разработке программ экономического и социального развития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6. Полномочия органов государственной власти Воронежской области в сфере государственной поддержки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1. К полномочиям Воронежской областной Думы в сфере государственной поддержки развития крестьянских (фермерских) хозяйств в Воронежской области относятся: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принятие законов Воронежской области, постановлений, решений и иных правовых актов, внесение в них изменений и дополнений;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осуществление иных полномочий в соответствии с федеральным и областным законодательством.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К полномочиям правительства Воронежской области в сфере государственной поддержки развития крестьянских (фермерских) хозяйств в Воронежской области относятся: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принятие правовых актов Воронежской области в пределах своей компетенции;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обеспечение разработки, утверждения и реализации государственных программ Воронежской области, за исключением ведомственных целевых программ, разрабатываемых и утверждаемых исполнительными органами государственной власти Воронежской области;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0"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определение исполнительного органа государственной власти Воронежской области в аграрной сфере, осуществляющего на территории Воронежской области разработку и реализацию государственной политики Воронежской области в сфере агропромышленного комплекса, а также обеспечивающего государственное управление агропромышленным комплексом Воронежской области (далее - уполномоченный орган);</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утверждение порядка предоставления субсидий из областного бюджета крестьянским (фермерским) хозяйствам на возмещение части затрат на уплату процентов по кредитам, полученным в российских кредитных организациях, и на возмещение части затрат на уплату процентов по инвестиционным кредитам, полученным в российских кредитных организациях;</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5) утверждение порядка предоставления субсидий из областного бюджета крестьянским (фермерским) хозяйствам, пострадавшим в результате стихийных бедствий, обусловленных погодно-климатическими причинами;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6) осуществление иных полномочий в соответствии с федеральным и областным законодательством.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К полномочиям уполномоченного органа в сфере государственной поддержки развития крестьянских (фермерских) хозяйств в Воронежской области относятся: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осуществление разработки и реализации государственных программ Воронежской области, предусматривающих меры государственной поддержки развития крестьянских (фермерских) хозяйств;</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1"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разработка, утверждение и реализация ведомственных целевых программ государственной поддержки развития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принятие решений о предоставлении крестьянским (фермерским) хозяйствам субсидий из областного бюджета;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осуществление иных полномочий в соответствии с федеральным и областным законодательством.</w:t>
      </w:r>
    </w:p>
    <w:p w:rsidR="001B4925" w:rsidRPr="007B78F3" w:rsidRDefault="001B4925" w:rsidP="001B4925">
      <w:pPr>
        <w:autoSpaceDE w:val="0"/>
        <w:autoSpaceDN w:val="0"/>
        <w:adjustRightInd w:val="0"/>
        <w:ind w:firstLine="540"/>
        <w:rPr>
          <w:rFonts w:cs="Times New Roman"/>
          <w:szCs w:val="28"/>
        </w:rPr>
      </w:pPr>
    </w:p>
    <w:p w:rsidR="003A07C3" w:rsidRDefault="001B4925" w:rsidP="003A07C3">
      <w:pPr>
        <w:autoSpaceDE w:val="0"/>
        <w:autoSpaceDN w:val="0"/>
        <w:adjustRightInd w:val="0"/>
        <w:jc w:val="center"/>
        <w:outlineLvl w:val="0"/>
        <w:rPr>
          <w:rFonts w:cs="Times New Roman"/>
          <w:b/>
          <w:bCs/>
          <w:szCs w:val="28"/>
        </w:rPr>
      </w:pPr>
      <w:r w:rsidRPr="007B78F3">
        <w:rPr>
          <w:rFonts w:cs="Times New Roman"/>
          <w:b/>
          <w:bCs/>
          <w:szCs w:val="28"/>
        </w:rPr>
        <w:t>Глава 2. ГОСУДАРСТВЕННАЯ ПОДДЕРЖКА РАЗВИТИЯ КРЕСТЬЯНСКИХ</w:t>
      </w:r>
      <w:r w:rsidR="003A07C3" w:rsidRPr="007B78F3">
        <w:rPr>
          <w:rFonts w:cs="Times New Roman"/>
          <w:b/>
          <w:bCs/>
          <w:szCs w:val="28"/>
        </w:rPr>
        <w:t xml:space="preserve"> </w:t>
      </w:r>
      <w:r w:rsidRPr="007B78F3">
        <w:rPr>
          <w:rFonts w:cs="Times New Roman"/>
          <w:b/>
          <w:bCs/>
          <w:szCs w:val="28"/>
        </w:rPr>
        <w:t xml:space="preserve">(ФЕРМЕРСКИХ) ХОЗЯЙСТВ </w:t>
      </w:r>
    </w:p>
    <w:p w:rsidR="001B4925" w:rsidRPr="007B78F3" w:rsidRDefault="001B4925" w:rsidP="003A07C3">
      <w:pPr>
        <w:autoSpaceDE w:val="0"/>
        <w:autoSpaceDN w:val="0"/>
        <w:adjustRightInd w:val="0"/>
        <w:jc w:val="center"/>
        <w:outlineLvl w:val="0"/>
        <w:rPr>
          <w:rFonts w:cs="Times New Roman"/>
          <w:b/>
          <w:bCs/>
          <w:szCs w:val="28"/>
        </w:rPr>
      </w:pPr>
      <w:r w:rsidRPr="007B78F3">
        <w:rPr>
          <w:rFonts w:cs="Times New Roman"/>
          <w:b/>
          <w:bCs/>
          <w:szCs w:val="28"/>
        </w:rPr>
        <w:t>В ВОРОНЕЖСКОЙ ОБЛАСТИ</w:t>
      </w:r>
    </w:p>
    <w:p w:rsidR="001B4925" w:rsidRPr="007B78F3" w:rsidRDefault="001B4925" w:rsidP="001B4925">
      <w:pPr>
        <w:autoSpaceDE w:val="0"/>
        <w:autoSpaceDN w:val="0"/>
        <w:adjustRightInd w:val="0"/>
        <w:jc w:val="center"/>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7. Направления государственной поддержки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Государственная поддержка развития крестьянских (фермерских) хозяйств является частью аграрной политики Воронежской области и осуществляется по следующим направлениям: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финансовая поддержка: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а) обеспечение доступности кредитных ресурсов для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б) оказание государственной поддержки в сфере сельскохозяйственного страхования;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в) оказание государственной поддержки крестьянским (фермерским) хозяйствам, пострадавшим в результате стихийных бедствий, обусловленных природно-климатическими причинами;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г) установление налоговых льгот;</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организационная поддержка: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а) развитие племенного животноводства;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б) развитие элитного семеноводства;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в) обеспечение производства продукции животноводства;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г) обеспечение закладки многолетних насаждений и уход за ними;</w:t>
      </w:r>
    </w:p>
    <w:p w:rsidR="001B4925" w:rsidRPr="007B78F3" w:rsidRDefault="001B4925" w:rsidP="003A07C3">
      <w:pPr>
        <w:autoSpaceDE w:val="0"/>
        <w:autoSpaceDN w:val="0"/>
        <w:adjustRightInd w:val="0"/>
        <w:spacing w:before="280"/>
        <w:ind w:firstLine="709"/>
        <w:rPr>
          <w:rFonts w:cs="Times New Roman"/>
          <w:szCs w:val="28"/>
        </w:rPr>
      </w:pPr>
      <w:proofErr w:type="spellStart"/>
      <w:r w:rsidRPr="007B78F3">
        <w:rPr>
          <w:rFonts w:cs="Times New Roman"/>
          <w:szCs w:val="28"/>
        </w:rPr>
        <w:t>д</w:t>
      </w:r>
      <w:proofErr w:type="spellEnd"/>
      <w:r w:rsidRPr="007B78F3">
        <w:rPr>
          <w:rFonts w:cs="Times New Roman"/>
          <w:szCs w:val="28"/>
        </w:rPr>
        <w:t>) обеспечение обновления основных средств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е) обеспечение мероприятий по повышению плодородия почв;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консультационно-информационная поддержка: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а) предоставление консультационной помощи;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б) информационное обеспечение при реализации государственной аграрной политики в сфере развития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меры социальной поддержки развития крестьянских (фермерских) хозяйств.</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8. Обеспечение доступности кредитных ресурсов для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4" w:name="Par87"/>
      <w:bookmarkEnd w:id="24"/>
      <w:r w:rsidRPr="007B78F3">
        <w:rPr>
          <w:rFonts w:cs="Times New Roman"/>
          <w:szCs w:val="28"/>
        </w:rPr>
        <w:t>1. Доступность кредитных ресурсов для крестьянских (фермерских) хозяйств осуществляется путем предоставления субсидий из областного бюджета крестьянским (фермерским) хозяйствам на возмещение части затрат на уплату процентов по кредитам, в том числе полученным в российских кредитных организациях, а также на возмещение части затрат на уплату процентов по инвестиционным кредитам, полученным в российских кредитных организациях.</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Решение о предоставлении указанных в </w:t>
      </w:r>
      <w:hyperlink w:anchor="Par87" w:history="1">
        <w:r w:rsidRPr="007B78F3">
          <w:rPr>
            <w:rFonts w:cs="Times New Roman"/>
            <w:szCs w:val="28"/>
          </w:rPr>
          <w:t>части 1</w:t>
        </w:r>
      </w:hyperlink>
      <w:r w:rsidRPr="007B78F3">
        <w:rPr>
          <w:rFonts w:cs="Times New Roman"/>
          <w:szCs w:val="28"/>
        </w:rPr>
        <w:t xml:space="preserve"> настоящей статьи мер государственной поддержки развития крестьянских (фермерских) хозяйств принимается уполномоченным органом в порядке, установленном правительством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9. Оказание государственной поддержки крестьянским (фермерским) хозяйствам в сфере сельскохозяйственного страхования</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Государственная поддержка в сфере сельскохозяйственного страхования оказывается крестьянским (фермерским) хозяйствам при осуществлении страховой защиты связанных с производством сельскохозяйственной продукции имущественных интересов крестьянских (фермерских) хозяйств в соответствии с Федеральным </w:t>
      </w:r>
      <w:hyperlink r:id="rId372" w:history="1">
        <w:r w:rsidRPr="007B78F3">
          <w:rPr>
            <w:rFonts w:cs="Times New Roman"/>
            <w:szCs w:val="28"/>
          </w:rPr>
          <w:t>законом</w:t>
        </w:r>
      </w:hyperlink>
      <w:r>
        <w:rPr>
          <w:rFonts w:cs="Times New Roman"/>
          <w:szCs w:val="28"/>
        </w:rPr>
        <w:t xml:space="preserve"> «</w:t>
      </w:r>
      <w:r w:rsidRPr="007B78F3">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«О развитии сельского хозяйства»</w:t>
      </w:r>
      <w:r w:rsidRPr="007B78F3">
        <w:rPr>
          <w:rFonts w:cs="Times New Roman"/>
          <w:szCs w:val="28"/>
        </w:rPr>
        <w:t xml:space="preserve"> и законом Воронежской области о сельскохозяйственном страховании.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10. Государственная поддержка крестьянских (фермерских) хозяйств, пострадавших в результате стихийных бедствий, обусловленных природно-климатическими причинами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5" w:name="Par96"/>
      <w:bookmarkEnd w:id="25"/>
      <w:r w:rsidRPr="007B78F3">
        <w:rPr>
          <w:rFonts w:cs="Times New Roman"/>
          <w:szCs w:val="28"/>
        </w:rPr>
        <w:t>1. Государственная поддержка крестьянских (фермерских) хозяйств, пострадавших в результате бедствий, обусловленных природно-климатическими причинами, оказывается с учетом ведения указанными хозяйствами на территории Воронежской области сельскохозяйственного производства в зоне рискованного земледелия и в пределах средств, предусмотренных законом Воронежской области об областном бюджете на соответствующий финансовый год и плановый период.</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Государственная поддержка крестьянских (фермерских) хозяйств в случаях, установленных в </w:t>
      </w:r>
      <w:hyperlink w:anchor="Par96" w:history="1">
        <w:r w:rsidRPr="007B78F3">
          <w:rPr>
            <w:rFonts w:cs="Times New Roman"/>
            <w:szCs w:val="28"/>
          </w:rPr>
          <w:t>части 1</w:t>
        </w:r>
      </w:hyperlink>
      <w:r w:rsidRPr="007B78F3">
        <w:rPr>
          <w:rFonts w:cs="Times New Roman"/>
          <w:szCs w:val="28"/>
        </w:rPr>
        <w:t xml:space="preserve"> настоящей статьи, осуществляется путем предоставления субсидий из областного бюджета в порядке, установленном правительством Воронежской области.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Уполномоченный орган принимает решение о предоставлении субсидий либо об отказе в их предоставлении, а также осуществляет расчет субсидий.</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Отказ в предоставлении субсидии может быть обжалован в суд в соответствии с законодательством Российской Федерации.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11. Предоставление крестьянским (фермерским) хозяйствам налоговых льгот</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Оказание государственной поддержки развития крестьянских (фермерских) хозяйств в форме предоставления указанным хозяйствам налоговых льгот осуществляется в соответствии с налоговым законодательством.</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12. Организационная поддержка развития крестьянских (фермерских) хозяйств в сфере сельскохозяйственного производства</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6" w:name="Par107"/>
      <w:bookmarkEnd w:id="26"/>
      <w:r w:rsidRPr="007B78F3">
        <w:rPr>
          <w:rFonts w:cs="Times New Roman"/>
          <w:szCs w:val="28"/>
        </w:rPr>
        <w:t>1. Организационная поддержка развития крестьянских (фермерских) хозяйств в сфере сельскохозяйственного производства осуществляется по следующим направлениям: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развитие племенного животноводства;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развитие элитного семеноводства;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обеспечение производства продукции животноводства;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обеспечение закладки многолетних насаждений и уход за ними;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5) обеспечение обновления основных средств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6) обеспечение мероприятий по повышению плодородия почв.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Организационная поддержка развития крестьянских (фермерских) хозяйств в случаях, установленных в </w:t>
      </w:r>
      <w:hyperlink w:anchor="Par107" w:history="1">
        <w:r w:rsidRPr="007B78F3">
          <w:rPr>
            <w:rFonts w:cs="Times New Roman"/>
            <w:szCs w:val="28"/>
          </w:rPr>
          <w:t>части 1</w:t>
        </w:r>
      </w:hyperlink>
      <w:r w:rsidRPr="007B78F3">
        <w:rPr>
          <w:rFonts w:cs="Times New Roman"/>
          <w:szCs w:val="28"/>
        </w:rPr>
        <w:t xml:space="preserve"> настоящей статьи,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3"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13. Консультационно-информационная поддержка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1. Консультационно-информационная поддержка развития крестьянских (фермерских) хозяйств в Воронежской области осуществляется по следующим направлениям:</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предоставление консультационной помощи;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информационное обеспечение при реализации государственной аграрной политики в сфере развития крестьянских (фермерских) хозяйств.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Консультационно-информационная поддержка развития крестьянских (фермерских) хозяйств в Воронежской области осуществляется в соответствии с государственными программами Воронежской области либо ведомственными целевыми программами в пределах ассигнований, установленных законом Воронежской области об областном бюджете на соответствующий финансовый год и плановый период.</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4"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1"/>
        <w:rPr>
          <w:rFonts w:cs="Times New Roman"/>
          <w:b/>
          <w:bCs/>
          <w:szCs w:val="28"/>
        </w:rPr>
      </w:pPr>
      <w:r w:rsidRPr="007B78F3">
        <w:rPr>
          <w:rFonts w:cs="Times New Roman"/>
          <w:b/>
          <w:bCs/>
          <w:szCs w:val="28"/>
        </w:rPr>
        <w:t>Статья 14. Меры социальной поддержки развития крестьянских (фермерских) хозяйств в Воронежской области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1. К мерам социальной поддержки развития крестьянских (фермерских) хозяйств в Воронежской области относятся: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улучшение жилищных условий граждан, ведущих крестьянские (фермерские) хозяйства, не обладающих достаточными собственными накоплениями, за счет:</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а) становления и развития кредитно-финансовых механизмов приобретения и строительства жилья, включая механизмы ипотечного жилищного кредитования;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б) привлечения внебюджетных средств в жилищное строительство в сельской местности, в том числе средств организаций и населения;</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обеспечение жильем молодых семей и молодых специалистов на селе, ведущих крестьянские (фермерские) хозяйства;</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3) развитие сети общеобразовательных организаций в сельской местности;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5" w:history="1">
        <w:r w:rsidRPr="007B78F3">
          <w:rPr>
            <w:rFonts w:cs="Times New Roman"/>
            <w:szCs w:val="28"/>
          </w:rPr>
          <w:t>закона</w:t>
        </w:r>
      </w:hyperlink>
      <w:r w:rsidRPr="007B78F3">
        <w:rPr>
          <w:rFonts w:cs="Times New Roman"/>
          <w:szCs w:val="28"/>
        </w:rPr>
        <w:t xml:space="preserve"> Воронежской области от 01.12.2014 </w:t>
      </w:r>
      <w:r>
        <w:rPr>
          <w:rFonts w:cs="Times New Roman"/>
          <w:szCs w:val="28"/>
        </w:rPr>
        <w:t>№</w:t>
      </w:r>
      <w:r w:rsidRPr="007B78F3">
        <w:rPr>
          <w:rFonts w:cs="Times New Roman"/>
          <w:szCs w:val="28"/>
        </w:rPr>
        <w:t xml:space="preserve"> 168-ОЗ)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4) развитие сети учреждений культуры и </w:t>
      </w:r>
      <w:proofErr w:type="spellStart"/>
      <w:r w:rsidRPr="007B78F3">
        <w:rPr>
          <w:rFonts w:cs="Times New Roman"/>
          <w:szCs w:val="28"/>
        </w:rPr>
        <w:t>культурно-досуговой</w:t>
      </w:r>
      <w:proofErr w:type="spellEnd"/>
      <w:r w:rsidRPr="007B78F3">
        <w:rPr>
          <w:rFonts w:cs="Times New Roman"/>
          <w:szCs w:val="28"/>
        </w:rPr>
        <w:t xml:space="preserve"> деятельности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5) развитие сети амбулаторно-поликлинических учреждений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6) развитие газификации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7) развитие водоснабжения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8) развитие электрических сетей в сельской местности, обеспечение надежного, безопасного и эффективного электроснабжения крестьянских (фермерских) хозяйств при снижении электроемкости производства продукции, создание комфортных социально-бытовых условий жизни;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9) развитие сети автомобильных дорог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10) развитие телекоммуникационных сетей в сельской местности.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Реализация мер социальной поддержки развития крестьянских (фермерских) хозяйств осуществляется посредством выполнения мероприятий, предусмотренных в государственных программах Воронежской области и ведомственных целевых программах.</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76" w:history="1">
        <w:r w:rsidRPr="007B78F3">
          <w:rPr>
            <w:rFonts w:cs="Times New Roman"/>
            <w:szCs w:val="28"/>
          </w:rPr>
          <w:t>закона</w:t>
        </w:r>
      </w:hyperlink>
      <w:r w:rsidRPr="007B78F3">
        <w:rPr>
          <w:rFonts w:cs="Times New Roman"/>
          <w:szCs w:val="28"/>
        </w:rPr>
        <w:t xml:space="preserve"> Воронежской области от 25.12.2013 </w:t>
      </w:r>
      <w:r>
        <w:rPr>
          <w:rFonts w:cs="Times New Roman"/>
          <w:szCs w:val="28"/>
        </w:rPr>
        <w:t>№</w:t>
      </w:r>
      <w:r w:rsidRPr="007B78F3">
        <w:rPr>
          <w:rFonts w:cs="Times New Roman"/>
          <w:szCs w:val="28"/>
        </w:rPr>
        <w:t xml:space="preserve"> 186-ОЗ)</w:t>
      </w:r>
    </w:p>
    <w:p w:rsidR="001B4925" w:rsidRDefault="001B4925" w:rsidP="003A07C3">
      <w:pPr>
        <w:autoSpaceDE w:val="0"/>
        <w:autoSpaceDN w:val="0"/>
        <w:adjustRightInd w:val="0"/>
        <w:ind w:firstLine="709"/>
        <w:rPr>
          <w:rFonts w:cs="Times New Roman"/>
          <w:szCs w:val="28"/>
        </w:rPr>
      </w:pPr>
    </w:p>
    <w:p w:rsidR="001B4925" w:rsidRDefault="001B4925" w:rsidP="001B4925">
      <w:pPr>
        <w:autoSpaceDE w:val="0"/>
        <w:autoSpaceDN w:val="0"/>
        <w:adjustRightInd w:val="0"/>
        <w:jc w:val="center"/>
        <w:outlineLvl w:val="0"/>
        <w:rPr>
          <w:rFonts w:cs="Times New Roman"/>
          <w:b/>
          <w:bCs/>
          <w:szCs w:val="28"/>
        </w:rPr>
      </w:pPr>
      <w:r>
        <w:rPr>
          <w:rFonts w:cs="Times New Roman"/>
          <w:b/>
          <w:bCs/>
          <w:szCs w:val="28"/>
        </w:rPr>
        <w:t>Глава 3. ЗАКЛЮЧИТЕЛЬНЫЕ ПОЛОЖЕНИЯ</w:t>
      </w:r>
    </w:p>
    <w:p w:rsidR="001B4925" w:rsidRDefault="001B4925" w:rsidP="001B4925">
      <w:pPr>
        <w:autoSpaceDE w:val="0"/>
        <w:autoSpaceDN w:val="0"/>
        <w:adjustRightInd w:val="0"/>
        <w:jc w:val="center"/>
        <w:rPr>
          <w:rFonts w:cs="Times New Roman"/>
          <w:szCs w:val="28"/>
        </w:rPr>
      </w:pPr>
    </w:p>
    <w:p w:rsidR="001B4925" w:rsidRDefault="001B4925" w:rsidP="003A07C3">
      <w:pPr>
        <w:autoSpaceDE w:val="0"/>
        <w:autoSpaceDN w:val="0"/>
        <w:adjustRightInd w:val="0"/>
        <w:ind w:firstLine="709"/>
        <w:outlineLvl w:val="1"/>
        <w:rPr>
          <w:rFonts w:cs="Times New Roman"/>
          <w:b/>
          <w:bCs/>
          <w:szCs w:val="28"/>
        </w:rPr>
      </w:pPr>
      <w:r>
        <w:rPr>
          <w:rFonts w:cs="Times New Roman"/>
          <w:b/>
          <w:bCs/>
          <w:szCs w:val="28"/>
        </w:rPr>
        <w:t>Статья 15. Заключительные положения</w:t>
      </w:r>
    </w:p>
    <w:p w:rsidR="001B4925" w:rsidRDefault="001B4925" w:rsidP="003A07C3">
      <w:pPr>
        <w:autoSpaceDE w:val="0"/>
        <w:autoSpaceDN w:val="0"/>
        <w:adjustRightInd w:val="0"/>
        <w:ind w:firstLine="709"/>
        <w:rPr>
          <w:rFonts w:cs="Times New Roman"/>
          <w:szCs w:val="28"/>
        </w:rPr>
      </w:pPr>
    </w:p>
    <w:p w:rsidR="001B4925" w:rsidRDefault="001B4925" w:rsidP="003A07C3">
      <w:pPr>
        <w:autoSpaceDE w:val="0"/>
        <w:autoSpaceDN w:val="0"/>
        <w:adjustRightInd w:val="0"/>
        <w:ind w:firstLine="709"/>
        <w:rPr>
          <w:rFonts w:cs="Times New Roman"/>
          <w:szCs w:val="28"/>
        </w:rPr>
      </w:pPr>
      <w:r>
        <w:rPr>
          <w:rFonts w:cs="Times New Roman"/>
          <w:szCs w:val="28"/>
        </w:rPr>
        <w:t>1. Настоящий Закон Воронежской области вступает в силу по истечении 10 дней со дня его официального опубликования.</w:t>
      </w:r>
    </w:p>
    <w:p w:rsidR="001B4925" w:rsidRDefault="001B4925" w:rsidP="003A07C3">
      <w:pPr>
        <w:autoSpaceDE w:val="0"/>
        <w:autoSpaceDN w:val="0"/>
        <w:adjustRightInd w:val="0"/>
        <w:spacing w:before="280"/>
        <w:ind w:firstLine="709"/>
        <w:rPr>
          <w:rFonts w:cs="Times New Roman"/>
          <w:szCs w:val="28"/>
        </w:rPr>
      </w:pPr>
      <w:r>
        <w:rPr>
          <w:rFonts w:cs="Times New Roman"/>
          <w:szCs w:val="28"/>
        </w:rPr>
        <w:t>2. Нормативные правовые акты правительства Воронежской области и иных исполнительных органов государственной власти Воронежской области подлежат принятию и (или) приведению в соответствие с настоящим Законом Воронежской области в течение трех месяцев со дня вступления в силу настоящего Закона Воронежской области.</w:t>
      </w:r>
    </w:p>
    <w:p w:rsidR="001B4925" w:rsidRDefault="001B4925" w:rsidP="001B4925">
      <w:pPr>
        <w:autoSpaceDE w:val="0"/>
        <w:autoSpaceDN w:val="0"/>
        <w:adjustRightInd w:val="0"/>
        <w:jc w:val="right"/>
        <w:rPr>
          <w:rFonts w:cs="Times New Roman"/>
          <w:szCs w:val="28"/>
        </w:rPr>
      </w:pPr>
    </w:p>
    <w:p w:rsidR="001B4925" w:rsidRDefault="001B4925" w:rsidP="001B4925">
      <w:pPr>
        <w:autoSpaceDE w:val="0"/>
        <w:autoSpaceDN w:val="0"/>
        <w:adjustRightInd w:val="0"/>
        <w:jc w:val="right"/>
        <w:rPr>
          <w:rFonts w:cs="Times New Roman"/>
          <w:szCs w:val="28"/>
        </w:rPr>
      </w:pPr>
      <w:r>
        <w:rPr>
          <w:rFonts w:cs="Times New Roman"/>
          <w:szCs w:val="28"/>
        </w:rPr>
        <w:t>Губернатор Воронежской области</w:t>
      </w:r>
    </w:p>
    <w:p w:rsidR="001B4925" w:rsidRDefault="001B4925" w:rsidP="001B4925">
      <w:pPr>
        <w:autoSpaceDE w:val="0"/>
        <w:autoSpaceDN w:val="0"/>
        <w:adjustRightInd w:val="0"/>
        <w:jc w:val="right"/>
        <w:rPr>
          <w:rFonts w:cs="Times New Roman"/>
          <w:szCs w:val="28"/>
        </w:rPr>
      </w:pPr>
      <w:r>
        <w:rPr>
          <w:rFonts w:cs="Times New Roman"/>
          <w:szCs w:val="28"/>
        </w:rPr>
        <w:t>А.В.ГОРДЕЕВ</w:t>
      </w:r>
    </w:p>
    <w:p w:rsidR="001B4925" w:rsidRDefault="001B4925" w:rsidP="001B4925">
      <w:pPr>
        <w:autoSpaceDE w:val="0"/>
        <w:autoSpaceDN w:val="0"/>
        <w:adjustRightInd w:val="0"/>
        <w:rPr>
          <w:rFonts w:cs="Times New Roman"/>
          <w:szCs w:val="28"/>
        </w:rPr>
      </w:pPr>
      <w:r>
        <w:rPr>
          <w:rFonts w:cs="Times New Roman"/>
          <w:szCs w:val="28"/>
        </w:rPr>
        <w:t>г. Воронеж,</w:t>
      </w:r>
    </w:p>
    <w:p w:rsidR="001B4925" w:rsidRDefault="001B4925" w:rsidP="001B4925">
      <w:pPr>
        <w:autoSpaceDE w:val="0"/>
        <w:autoSpaceDN w:val="0"/>
        <w:adjustRightInd w:val="0"/>
        <w:rPr>
          <w:rFonts w:cs="Times New Roman"/>
          <w:szCs w:val="28"/>
        </w:rPr>
      </w:pPr>
      <w:r>
        <w:rPr>
          <w:rFonts w:cs="Times New Roman"/>
          <w:szCs w:val="28"/>
        </w:rPr>
        <w:t>25.06.2012</w:t>
      </w:r>
    </w:p>
    <w:p w:rsidR="001B4925" w:rsidRPr="00E3482C" w:rsidRDefault="001B4925" w:rsidP="001B4925">
      <w:pPr>
        <w:autoSpaceDE w:val="0"/>
        <w:autoSpaceDN w:val="0"/>
        <w:adjustRightInd w:val="0"/>
        <w:rPr>
          <w:rFonts w:cs="Times New Roman"/>
          <w:bCs/>
          <w:szCs w:val="28"/>
        </w:rPr>
      </w:pPr>
      <w:r>
        <w:rPr>
          <w:rFonts w:cs="Times New Roman"/>
          <w:bCs/>
          <w:szCs w:val="28"/>
        </w:rPr>
        <w:t>№ 95-ОЗ</w:t>
      </w:r>
    </w:p>
    <w:p w:rsidR="001B4925" w:rsidRPr="00E3482C" w:rsidRDefault="001B4925" w:rsidP="001B4925">
      <w:pPr>
        <w:autoSpaceDE w:val="0"/>
        <w:autoSpaceDN w:val="0"/>
        <w:adjustRightInd w:val="0"/>
        <w:ind w:firstLine="851"/>
        <w:rPr>
          <w:rFonts w:cs="Times New Roman"/>
          <w:b/>
          <w:szCs w:val="28"/>
        </w:rPr>
      </w:pPr>
    </w:p>
    <w:p w:rsidR="003A07C3" w:rsidRDefault="003A07C3">
      <w:pPr>
        <w:spacing w:after="200" w:line="276" w:lineRule="auto"/>
        <w:jc w:val="left"/>
      </w:pPr>
      <w:r>
        <w:br w:type="page"/>
      </w: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ВОРОНЕЖСКАЯ ОБЛАСТЬ</w:t>
      </w:r>
    </w:p>
    <w:p w:rsidR="003A07C3" w:rsidRPr="007B78F3" w:rsidRDefault="003A07C3" w:rsidP="001B4925">
      <w:pPr>
        <w:autoSpaceDE w:val="0"/>
        <w:autoSpaceDN w:val="0"/>
        <w:adjustRightInd w:val="0"/>
        <w:jc w:val="center"/>
        <w:rPr>
          <w:rFonts w:cs="Times New Roman"/>
          <w:b/>
          <w:bCs/>
          <w:szCs w:val="28"/>
        </w:rPr>
      </w:pPr>
    </w:p>
    <w:p w:rsidR="001B4925" w:rsidRDefault="001B4925" w:rsidP="001B4925">
      <w:pPr>
        <w:autoSpaceDE w:val="0"/>
        <w:autoSpaceDN w:val="0"/>
        <w:adjustRightInd w:val="0"/>
        <w:jc w:val="center"/>
        <w:rPr>
          <w:rFonts w:cs="Times New Roman"/>
          <w:b/>
          <w:bCs/>
          <w:szCs w:val="28"/>
        </w:rPr>
      </w:pPr>
      <w:r w:rsidRPr="007B78F3">
        <w:rPr>
          <w:rFonts w:cs="Times New Roman"/>
          <w:b/>
          <w:bCs/>
          <w:szCs w:val="28"/>
        </w:rPr>
        <w:t>ЗАКОН</w:t>
      </w:r>
    </w:p>
    <w:p w:rsidR="003A07C3" w:rsidRPr="007B78F3" w:rsidRDefault="003A07C3" w:rsidP="001B4925">
      <w:pPr>
        <w:autoSpaceDE w:val="0"/>
        <w:autoSpaceDN w:val="0"/>
        <w:adjustRightInd w:val="0"/>
        <w:jc w:val="center"/>
        <w:rPr>
          <w:rFonts w:cs="Times New Roman"/>
          <w:b/>
          <w:bCs/>
          <w:szCs w:val="28"/>
        </w:rPr>
      </w:pPr>
    </w:p>
    <w:p w:rsidR="001B4925" w:rsidRPr="007B78F3" w:rsidRDefault="001B4925" w:rsidP="001B4925">
      <w:pPr>
        <w:autoSpaceDE w:val="0"/>
        <w:autoSpaceDN w:val="0"/>
        <w:adjustRightInd w:val="0"/>
        <w:jc w:val="center"/>
        <w:rPr>
          <w:rFonts w:cs="Times New Roman"/>
          <w:b/>
          <w:bCs/>
          <w:szCs w:val="28"/>
        </w:rPr>
      </w:pPr>
      <w:r w:rsidRPr="007B78F3">
        <w:rPr>
          <w:rFonts w:cs="Times New Roman"/>
          <w:b/>
          <w:bCs/>
          <w:szCs w:val="28"/>
        </w:rPr>
        <w:t>О ПРИМЕНЕНИИ ИНДИВИДУАЛЬНЫМИ ПРЕДПРИНИМАТЕЛЯМИ ПАТЕНТНОЙСИСТЕМЫ НАЛОГООБЛОЖЕНИЯ НА ТЕРРИТОРИИ ВОРОНЕЖСКОЙ ОБЛАСТИ</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Принят областной Думой</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28 ноября 2012 года</w:t>
      </w:r>
    </w:p>
    <w:p w:rsidR="001B4925" w:rsidRDefault="001B4925" w:rsidP="001B4925">
      <w:pPr>
        <w:autoSpaceDE w:val="0"/>
        <w:autoSpaceDN w:val="0"/>
        <w:adjustRightInd w:val="0"/>
        <w:rPr>
          <w:rFonts w:cs="Times New Roman"/>
          <w:sz w:val="24"/>
          <w:szCs w:val="24"/>
        </w:rPr>
      </w:pPr>
    </w:p>
    <w:p w:rsidR="003A07C3" w:rsidRPr="007B78F3" w:rsidRDefault="003A07C3" w:rsidP="003A07C3">
      <w:pPr>
        <w:autoSpaceDE w:val="0"/>
        <w:autoSpaceDN w:val="0"/>
        <w:adjustRightInd w:val="0"/>
        <w:jc w:val="center"/>
        <w:rPr>
          <w:rFonts w:cs="Times New Roman"/>
          <w:szCs w:val="28"/>
        </w:rPr>
      </w:pPr>
      <w:r w:rsidRPr="007B78F3">
        <w:rPr>
          <w:rFonts w:cs="Times New Roman"/>
          <w:szCs w:val="28"/>
        </w:rPr>
        <w:t xml:space="preserve">(в ред. законов Воронежской области от 28.11.2014 </w:t>
      </w:r>
      <w:hyperlink r:id="rId377" w:history="1">
        <w:r>
          <w:rPr>
            <w:rFonts w:cs="Times New Roman"/>
            <w:szCs w:val="28"/>
          </w:rPr>
          <w:t>№</w:t>
        </w:r>
        <w:r w:rsidRPr="007B78F3">
          <w:rPr>
            <w:rFonts w:cs="Times New Roman"/>
            <w:szCs w:val="28"/>
          </w:rPr>
          <w:t xml:space="preserve"> 154-ОЗ</w:t>
        </w:r>
      </w:hyperlink>
      <w:r w:rsidRPr="007B78F3">
        <w:rPr>
          <w:rFonts w:cs="Times New Roman"/>
          <w:szCs w:val="28"/>
        </w:rPr>
        <w:t>,</w:t>
      </w:r>
    </w:p>
    <w:p w:rsidR="003A07C3" w:rsidRPr="007B78F3" w:rsidRDefault="003A07C3" w:rsidP="003A07C3">
      <w:pPr>
        <w:autoSpaceDE w:val="0"/>
        <w:autoSpaceDN w:val="0"/>
        <w:adjustRightInd w:val="0"/>
        <w:rPr>
          <w:rFonts w:cs="Times New Roman"/>
          <w:sz w:val="24"/>
          <w:szCs w:val="24"/>
        </w:rPr>
      </w:pPr>
      <w:r w:rsidRPr="007B78F3">
        <w:rPr>
          <w:rFonts w:cs="Times New Roman"/>
          <w:szCs w:val="28"/>
        </w:rPr>
        <w:t xml:space="preserve">от 05.05.2015 </w:t>
      </w:r>
      <w:hyperlink r:id="rId378" w:history="1">
        <w:r>
          <w:rPr>
            <w:rFonts w:cs="Times New Roman"/>
            <w:szCs w:val="28"/>
          </w:rPr>
          <w:t>№</w:t>
        </w:r>
        <w:r w:rsidRPr="007B78F3">
          <w:rPr>
            <w:rFonts w:cs="Times New Roman"/>
            <w:szCs w:val="28"/>
          </w:rPr>
          <w:t xml:space="preserve"> 56-ОЗ</w:t>
        </w:r>
      </w:hyperlink>
      <w:r w:rsidRPr="007B78F3">
        <w:rPr>
          <w:rFonts w:cs="Times New Roman"/>
          <w:szCs w:val="28"/>
        </w:rPr>
        <w:t xml:space="preserve">, от 26.11.2015 </w:t>
      </w:r>
      <w:hyperlink r:id="rId379" w:history="1">
        <w:r>
          <w:rPr>
            <w:rFonts w:cs="Times New Roman"/>
            <w:szCs w:val="28"/>
          </w:rPr>
          <w:t>№</w:t>
        </w:r>
        <w:r w:rsidRPr="007B78F3">
          <w:rPr>
            <w:rFonts w:cs="Times New Roman"/>
            <w:szCs w:val="28"/>
          </w:rPr>
          <w:t xml:space="preserve"> 162-ОЗ</w:t>
        </w:r>
      </w:hyperlink>
      <w:r w:rsidRPr="007B78F3">
        <w:rPr>
          <w:rFonts w:cs="Times New Roman"/>
          <w:szCs w:val="28"/>
        </w:rPr>
        <w:t xml:space="preserve">, от 25.11.2016 </w:t>
      </w:r>
      <w:hyperlink r:id="rId380" w:history="1">
        <w:r>
          <w:rPr>
            <w:rFonts w:cs="Times New Roman"/>
            <w:szCs w:val="28"/>
          </w:rPr>
          <w:t>№</w:t>
        </w:r>
        <w:r w:rsidRPr="007B78F3">
          <w:rPr>
            <w:rFonts w:cs="Times New Roman"/>
            <w:szCs w:val="28"/>
          </w:rPr>
          <w:t xml:space="preserve"> 160-ОЗ</w:t>
        </w:r>
      </w:hyperlink>
      <w:r w:rsidRPr="007B78F3">
        <w:rPr>
          <w:rFonts w:cs="Times New Roman"/>
          <w:szCs w:val="28"/>
        </w:rPr>
        <w:t>)</w:t>
      </w:r>
    </w:p>
    <w:p w:rsidR="001B4925" w:rsidRPr="007B78F3" w:rsidRDefault="001B4925" w:rsidP="001B4925">
      <w:pPr>
        <w:autoSpaceDE w:val="0"/>
        <w:autoSpaceDN w:val="0"/>
        <w:adjustRightInd w:val="0"/>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1</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Настоящим Законом Воронежской области в соответствии с </w:t>
      </w:r>
      <w:hyperlink r:id="rId381" w:history="1">
        <w:r w:rsidRPr="007B78F3">
          <w:rPr>
            <w:rFonts w:cs="Times New Roman"/>
            <w:szCs w:val="28"/>
          </w:rPr>
          <w:t>главой 26.5</w:t>
        </w:r>
      </w:hyperlink>
      <w:r w:rsidRPr="007B78F3">
        <w:rPr>
          <w:rFonts w:cs="Times New Roman"/>
          <w:szCs w:val="28"/>
        </w:rPr>
        <w:t xml:space="preserve"> Налогового </w:t>
      </w:r>
      <w:hyperlink r:id="rId382" w:history="1">
        <w:r w:rsidRPr="007B78F3">
          <w:rPr>
            <w:rFonts w:cs="Times New Roman"/>
            <w:szCs w:val="28"/>
          </w:rPr>
          <w:t>кодекса</w:t>
        </w:r>
      </w:hyperlink>
      <w:r w:rsidRPr="007B78F3">
        <w:rPr>
          <w:rFonts w:cs="Times New Roman"/>
          <w:szCs w:val="28"/>
        </w:rPr>
        <w:t xml:space="preserve"> Российской Федерации на территории Воронежской области вводится в действие патентная система налогообложения, которая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2</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 ред. </w:t>
      </w:r>
      <w:hyperlink r:id="rId383" w:history="1">
        <w:r w:rsidRPr="007B78F3">
          <w:rPr>
            <w:rFonts w:cs="Times New Roman"/>
            <w:szCs w:val="28"/>
          </w:rPr>
          <w:t>закона</w:t>
        </w:r>
      </w:hyperlink>
      <w:r w:rsidRPr="007B78F3">
        <w:rPr>
          <w:rFonts w:cs="Times New Roman"/>
          <w:szCs w:val="28"/>
        </w:rPr>
        <w:t xml:space="preserve"> Воронежской области от 25.11.2016 </w:t>
      </w:r>
      <w:r>
        <w:rPr>
          <w:rFonts w:cs="Times New Roman"/>
          <w:szCs w:val="28"/>
        </w:rPr>
        <w:t>№</w:t>
      </w:r>
      <w:r w:rsidRPr="007B78F3">
        <w:rPr>
          <w:rFonts w:cs="Times New Roman"/>
          <w:szCs w:val="28"/>
        </w:rPr>
        <w:t xml:space="preserve"> 160-ОЗ)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1. </w:t>
      </w:r>
      <w:hyperlink r:id="rId384" w:history="1">
        <w:r w:rsidRPr="007B78F3">
          <w:rPr>
            <w:rFonts w:cs="Times New Roman"/>
            <w:szCs w:val="28"/>
          </w:rPr>
          <w:t>Размеры</w:t>
        </w:r>
      </w:hyperlink>
      <w:r w:rsidRPr="007B78F3">
        <w:rPr>
          <w:rFonts w:cs="Times New Roman"/>
          <w:szCs w:val="28"/>
        </w:rP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устанавливаются согласно приложению к настоящему Закону Воронежской области.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Максимальные размеры потенциально возможного к получению индивидуальным предпринимателем годового дохода по видам предпринимательской деятельности подлежат индексации на коэффициент-дефлятор, установленный на соответствующий календарный год в соответствии с </w:t>
      </w:r>
      <w:hyperlink r:id="rId385" w:history="1">
        <w:r w:rsidRPr="007B78F3">
          <w:rPr>
            <w:rFonts w:cs="Times New Roman"/>
            <w:szCs w:val="28"/>
          </w:rPr>
          <w:t>пунктом 9 статьи 346.43</w:t>
        </w:r>
      </w:hyperlink>
      <w:r w:rsidRPr="007B78F3">
        <w:rPr>
          <w:rFonts w:cs="Times New Roman"/>
          <w:szCs w:val="28"/>
        </w:rPr>
        <w:t xml:space="preserve"> Налогового кодекса Российской Федерации.</w:t>
      </w:r>
    </w:p>
    <w:p w:rsidR="001B4925" w:rsidRPr="007B78F3" w:rsidRDefault="001B4925" w:rsidP="003A07C3">
      <w:pPr>
        <w:autoSpaceDE w:val="0"/>
        <w:autoSpaceDN w:val="0"/>
        <w:adjustRightInd w:val="0"/>
        <w:ind w:firstLine="709"/>
        <w:rPr>
          <w:rFonts w:cs="Times New Roman"/>
          <w:szCs w:val="28"/>
        </w:rPr>
      </w:pPr>
    </w:p>
    <w:tbl>
      <w:tblPr>
        <w:tblW w:w="5000" w:type="pct"/>
        <w:jc w:val="center"/>
        <w:tblLayout w:type="fixed"/>
        <w:tblCellMar>
          <w:top w:w="113" w:type="dxa"/>
          <w:left w:w="113" w:type="dxa"/>
          <w:bottom w:w="113" w:type="dxa"/>
          <w:right w:w="113" w:type="dxa"/>
        </w:tblCellMar>
        <w:tblLook w:val="0000"/>
      </w:tblPr>
      <w:tblGrid>
        <w:gridCol w:w="9580"/>
      </w:tblGrid>
      <w:tr w:rsidR="001B4925" w:rsidRPr="007B78F3" w:rsidTr="001B4925">
        <w:trPr>
          <w:jc w:val="center"/>
        </w:trPr>
        <w:tc>
          <w:tcPr>
            <w:tcW w:w="5000" w:type="pct"/>
            <w:tcBorders>
              <w:left w:val="single" w:sz="24" w:space="0" w:color="CED3F1"/>
              <w:right w:val="single" w:sz="24" w:space="0" w:color="F4F3F8"/>
            </w:tcBorders>
            <w:shd w:val="clear" w:color="auto" w:fill="F4F3F8"/>
          </w:tcPr>
          <w:p w:rsidR="001B4925" w:rsidRPr="007B78F3" w:rsidRDefault="003056C8" w:rsidP="003A07C3">
            <w:pPr>
              <w:autoSpaceDE w:val="0"/>
              <w:autoSpaceDN w:val="0"/>
              <w:adjustRightInd w:val="0"/>
              <w:ind w:firstLine="709"/>
              <w:rPr>
                <w:rFonts w:cs="Times New Roman"/>
                <w:szCs w:val="28"/>
              </w:rPr>
            </w:pPr>
            <w:hyperlink r:id="rId386" w:history="1">
              <w:r w:rsidR="001B4925" w:rsidRPr="007B78F3">
                <w:rPr>
                  <w:rFonts w:cs="Times New Roman"/>
                  <w:szCs w:val="28"/>
                </w:rPr>
                <w:t>Законом</w:t>
              </w:r>
            </w:hyperlink>
            <w:r w:rsidR="001B4925" w:rsidRPr="007B78F3">
              <w:rPr>
                <w:rFonts w:cs="Times New Roman"/>
                <w:szCs w:val="28"/>
              </w:rPr>
              <w:t xml:space="preserve"> Воронежской области от 05.05.2015 </w:t>
            </w:r>
            <w:r w:rsidR="001B4925">
              <w:rPr>
                <w:rFonts w:cs="Times New Roman"/>
                <w:szCs w:val="28"/>
              </w:rPr>
              <w:t>№</w:t>
            </w:r>
            <w:r w:rsidR="001B4925" w:rsidRPr="007B78F3">
              <w:rPr>
                <w:rFonts w:cs="Times New Roman"/>
                <w:szCs w:val="28"/>
              </w:rPr>
              <w:t xml:space="preserve"> 56-ОЗ данный документ дополнен </w:t>
            </w:r>
            <w:hyperlink w:anchor="Par24" w:history="1">
              <w:r w:rsidR="001B4925" w:rsidRPr="007B78F3">
                <w:rPr>
                  <w:rFonts w:cs="Times New Roman"/>
                  <w:szCs w:val="28"/>
                </w:rPr>
                <w:t>статьей 2.1</w:t>
              </w:r>
            </w:hyperlink>
            <w:r w:rsidR="001B4925" w:rsidRPr="007B78F3">
              <w:rPr>
                <w:rFonts w:cs="Times New Roman"/>
                <w:szCs w:val="28"/>
              </w:rPr>
              <w:t xml:space="preserve">, которая </w:t>
            </w:r>
            <w:hyperlink r:id="rId387" w:history="1">
              <w:r w:rsidR="001B4925" w:rsidRPr="007B78F3">
                <w:rPr>
                  <w:rFonts w:cs="Times New Roman"/>
                  <w:szCs w:val="28"/>
                </w:rPr>
                <w:t>действует</w:t>
              </w:r>
            </w:hyperlink>
            <w:r w:rsidR="001B4925" w:rsidRPr="007B78F3">
              <w:rPr>
                <w:rFonts w:cs="Times New Roman"/>
                <w:szCs w:val="28"/>
              </w:rPr>
              <w:t xml:space="preserve"> по 31 декабря 2020 года включительно.</w:t>
            </w:r>
          </w:p>
        </w:tc>
      </w:tr>
    </w:tbl>
    <w:p w:rsidR="00577045" w:rsidRDefault="00577045" w:rsidP="003A07C3">
      <w:pPr>
        <w:autoSpaceDE w:val="0"/>
        <w:autoSpaceDN w:val="0"/>
        <w:adjustRightInd w:val="0"/>
        <w:spacing w:before="360"/>
        <w:ind w:firstLine="709"/>
        <w:outlineLvl w:val="0"/>
        <w:rPr>
          <w:rFonts w:cs="Times New Roman"/>
          <w:b/>
          <w:bCs/>
          <w:szCs w:val="28"/>
        </w:rPr>
      </w:pPr>
      <w:bookmarkStart w:id="27" w:name="Par24"/>
      <w:bookmarkEnd w:id="27"/>
    </w:p>
    <w:p w:rsidR="001B4925" w:rsidRPr="007B78F3" w:rsidRDefault="001B4925" w:rsidP="003A07C3">
      <w:pPr>
        <w:autoSpaceDE w:val="0"/>
        <w:autoSpaceDN w:val="0"/>
        <w:adjustRightInd w:val="0"/>
        <w:spacing w:before="360"/>
        <w:ind w:firstLine="709"/>
        <w:outlineLvl w:val="0"/>
        <w:rPr>
          <w:rFonts w:cs="Times New Roman"/>
          <w:b/>
          <w:bCs/>
          <w:szCs w:val="28"/>
        </w:rPr>
      </w:pPr>
      <w:r w:rsidRPr="007B78F3">
        <w:rPr>
          <w:rFonts w:cs="Times New Roman"/>
          <w:b/>
          <w:bCs/>
          <w:szCs w:val="28"/>
        </w:rPr>
        <w:t>Статья 2.1</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(введена </w:t>
      </w:r>
      <w:hyperlink r:id="rId388" w:history="1">
        <w:r w:rsidRPr="007B78F3">
          <w:rPr>
            <w:rFonts w:cs="Times New Roman"/>
            <w:szCs w:val="28"/>
          </w:rPr>
          <w:t>законом</w:t>
        </w:r>
      </w:hyperlink>
      <w:r w:rsidRPr="007B78F3">
        <w:rPr>
          <w:rFonts w:cs="Times New Roman"/>
          <w:szCs w:val="28"/>
        </w:rPr>
        <w:t xml:space="preserve"> Воронежской области от 05.05.2015 </w:t>
      </w:r>
      <w:r>
        <w:rPr>
          <w:rFonts w:cs="Times New Roman"/>
          <w:szCs w:val="28"/>
        </w:rPr>
        <w:t>№</w:t>
      </w:r>
      <w:r w:rsidRPr="007B78F3">
        <w:rPr>
          <w:rFonts w:cs="Times New Roman"/>
          <w:szCs w:val="28"/>
        </w:rPr>
        <w:t xml:space="preserve"> 56-ОЗ)</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bookmarkStart w:id="28" w:name="Par27"/>
      <w:bookmarkEnd w:id="28"/>
      <w:r w:rsidRPr="007B78F3">
        <w:rPr>
          <w:rFonts w:cs="Times New Roman"/>
          <w:szCs w:val="28"/>
        </w:rPr>
        <w:t>1. Установить налоговую ставку в размере 0 процентов для налогоплательщиков - индивидуальных предпринимателей, впервые зарегистрированных после вступления положений настоящей статьи в силу, применяющих патентную систему налогообложения и осуществляющих следующие виды предпринимательской деятельности: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 услуги по присмотру и уходу за детьми и больными;</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2) изготовление изделий народных художественных промыслов;</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3)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7B78F3">
        <w:rPr>
          <w:rFonts w:cs="Times New Roman"/>
          <w:szCs w:val="28"/>
        </w:rPr>
        <w:t>маслосемян</w:t>
      </w:r>
      <w:proofErr w:type="spellEnd"/>
      <w:r w:rsidRPr="007B78F3">
        <w:rPr>
          <w:rFonts w:cs="Times New Roman"/>
          <w:szCs w:val="28"/>
        </w:rPr>
        <w:t>,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4) ремонт, чистка, окраска и пошив обуви;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4 введен </w:t>
      </w:r>
      <w:hyperlink r:id="rId389"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5) химическая чистка, крашение и услуги прачечных;</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5 введен </w:t>
      </w:r>
      <w:hyperlink r:id="rId390"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6 введен </w:t>
      </w:r>
      <w:hyperlink r:id="rId391"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7) ремонт мебели;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7 введен </w:t>
      </w:r>
      <w:hyperlink r:id="rId392"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8) услуги по уборке жилых помещений и ведению домашнего хозяйства;</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8 введен </w:t>
      </w:r>
      <w:hyperlink r:id="rId393"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9) сушка, переработка и консервирование фруктов и овощей;</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9 введен </w:t>
      </w:r>
      <w:hyperlink r:id="rId394"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10) производство молочной продукции;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10 введен </w:t>
      </w:r>
      <w:hyperlink r:id="rId395"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11) производство хлебобулочных и мучных кондитерских изделий;</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11 введен </w:t>
      </w:r>
      <w:hyperlink r:id="rId396"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12) деятельность по уходу за престарелыми и инвалидами;</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12 введен </w:t>
      </w:r>
      <w:hyperlink r:id="rId397"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13) ремонт компьютеров и коммуникационного оборудования.</w:t>
      </w: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 xml:space="preserve">(п. 13 введен </w:t>
      </w:r>
      <w:hyperlink r:id="rId398" w:history="1">
        <w:r w:rsidRPr="007B78F3">
          <w:rPr>
            <w:rFonts w:cs="Times New Roman"/>
            <w:szCs w:val="28"/>
          </w:rPr>
          <w:t>законом</w:t>
        </w:r>
      </w:hyperlink>
      <w:r w:rsidRPr="007B78F3">
        <w:rPr>
          <w:rFonts w:cs="Times New Roman"/>
          <w:szCs w:val="28"/>
        </w:rPr>
        <w:t xml:space="preserve"> Воронежской области от 26.11.2015 </w:t>
      </w:r>
      <w:r>
        <w:rPr>
          <w:rFonts w:cs="Times New Roman"/>
          <w:szCs w:val="28"/>
        </w:rPr>
        <w:t>№</w:t>
      </w:r>
      <w:r w:rsidRPr="007B78F3">
        <w:rPr>
          <w:rFonts w:cs="Times New Roman"/>
          <w:szCs w:val="28"/>
        </w:rPr>
        <w:t xml:space="preserve"> 162-ОЗ)</w:t>
      </w:r>
    </w:p>
    <w:p w:rsidR="001B4925" w:rsidRPr="007B78F3" w:rsidRDefault="001B4925" w:rsidP="003A07C3">
      <w:pPr>
        <w:autoSpaceDE w:val="0"/>
        <w:autoSpaceDN w:val="0"/>
        <w:adjustRightInd w:val="0"/>
        <w:spacing w:before="280"/>
        <w:ind w:firstLine="709"/>
        <w:rPr>
          <w:rFonts w:cs="Times New Roman"/>
          <w:szCs w:val="28"/>
        </w:rPr>
      </w:pPr>
      <w:r w:rsidRPr="007B78F3">
        <w:rPr>
          <w:rFonts w:cs="Times New Roman"/>
          <w:szCs w:val="28"/>
        </w:rPr>
        <w:t xml:space="preserve">2. Налогоплательщики - индивидуальные предприниматели, указанные в </w:t>
      </w:r>
      <w:hyperlink w:anchor="Par27" w:history="1">
        <w:r w:rsidRPr="007B78F3">
          <w:rPr>
            <w:rFonts w:cs="Times New Roman"/>
            <w:szCs w:val="28"/>
          </w:rPr>
          <w:t>части 1</w:t>
        </w:r>
      </w:hyperlink>
      <w:r w:rsidRPr="007B78F3">
        <w:rPr>
          <w:rFonts w:cs="Times New Roman"/>
          <w:szCs w:val="28"/>
        </w:rPr>
        <w:t xml:space="preserve"> настоящей статьи, вправе применять налоговую ставку в размере 0 процентов при условии соблюдения ограничений, установленных </w:t>
      </w:r>
      <w:hyperlink r:id="rId399" w:history="1">
        <w:r w:rsidRPr="007B78F3">
          <w:rPr>
            <w:rFonts w:cs="Times New Roman"/>
            <w:szCs w:val="28"/>
          </w:rPr>
          <w:t>пунктом 3 статьи 346.50</w:t>
        </w:r>
      </w:hyperlink>
      <w:r w:rsidRPr="007B78F3">
        <w:rPr>
          <w:rFonts w:cs="Times New Roman"/>
          <w:szCs w:val="28"/>
        </w:rPr>
        <w:t xml:space="preserve"> Налогового кодекса Российской Федерации.</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outlineLvl w:val="0"/>
        <w:rPr>
          <w:rFonts w:cs="Times New Roman"/>
          <w:b/>
          <w:bCs/>
          <w:szCs w:val="28"/>
        </w:rPr>
      </w:pPr>
      <w:r w:rsidRPr="007B78F3">
        <w:rPr>
          <w:rFonts w:cs="Times New Roman"/>
          <w:b/>
          <w:bCs/>
          <w:szCs w:val="28"/>
        </w:rPr>
        <w:t>Статья 3</w:t>
      </w:r>
    </w:p>
    <w:p w:rsidR="001B4925" w:rsidRPr="007B78F3" w:rsidRDefault="001B4925" w:rsidP="003A07C3">
      <w:pPr>
        <w:autoSpaceDE w:val="0"/>
        <w:autoSpaceDN w:val="0"/>
        <w:adjustRightInd w:val="0"/>
        <w:ind w:firstLine="709"/>
        <w:rPr>
          <w:rFonts w:cs="Times New Roman"/>
          <w:szCs w:val="28"/>
        </w:rPr>
      </w:pPr>
    </w:p>
    <w:p w:rsidR="001B4925" w:rsidRPr="007B78F3" w:rsidRDefault="001B4925" w:rsidP="003A07C3">
      <w:pPr>
        <w:autoSpaceDE w:val="0"/>
        <w:autoSpaceDN w:val="0"/>
        <w:adjustRightInd w:val="0"/>
        <w:ind w:firstLine="709"/>
        <w:rPr>
          <w:rFonts w:cs="Times New Roman"/>
          <w:szCs w:val="28"/>
        </w:rPr>
      </w:pPr>
      <w:r w:rsidRPr="007B78F3">
        <w:rPr>
          <w:rFonts w:cs="Times New Roman"/>
          <w:szCs w:val="28"/>
        </w:rPr>
        <w:t>Настоящий Закон Воронежской области вступает в силу с 1 января 2013 года.</w:t>
      </w:r>
    </w:p>
    <w:p w:rsidR="001B4925" w:rsidRPr="007B78F3" w:rsidRDefault="001B4925" w:rsidP="001B4925">
      <w:pPr>
        <w:autoSpaceDE w:val="0"/>
        <w:autoSpaceDN w:val="0"/>
        <w:adjustRightInd w:val="0"/>
        <w:rPr>
          <w:rFonts w:cs="Times New Roman"/>
          <w:szCs w:val="28"/>
        </w:rPr>
      </w:pP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Исполняющий обязанности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губернатора Воронежской области</w:t>
      </w:r>
    </w:p>
    <w:p w:rsidR="001B4925" w:rsidRPr="007B78F3" w:rsidRDefault="001B4925" w:rsidP="001B4925">
      <w:pPr>
        <w:autoSpaceDE w:val="0"/>
        <w:autoSpaceDN w:val="0"/>
        <w:adjustRightInd w:val="0"/>
        <w:jc w:val="right"/>
        <w:rPr>
          <w:rFonts w:cs="Times New Roman"/>
          <w:szCs w:val="28"/>
        </w:rPr>
      </w:pPr>
      <w:r w:rsidRPr="007B78F3">
        <w:rPr>
          <w:rFonts w:cs="Times New Roman"/>
          <w:szCs w:val="28"/>
        </w:rPr>
        <w:t>А.В.ГУСЕВ</w:t>
      </w:r>
    </w:p>
    <w:p w:rsidR="001B4925" w:rsidRPr="007B78F3" w:rsidRDefault="001B4925" w:rsidP="001B4925">
      <w:pPr>
        <w:autoSpaceDE w:val="0"/>
        <w:autoSpaceDN w:val="0"/>
        <w:adjustRightInd w:val="0"/>
        <w:rPr>
          <w:rFonts w:cs="Times New Roman"/>
          <w:szCs w:val="28"/>
        </w:rPr>
      </w:pPr>
      <w:r w:rsidRPr="007B78F3">
        <w:rPr>
          <w:rFonts w:cs="Times New Roman"/>
          <w:szCs w:val="28"/>
        </w:rPr>
        <w:t>г. Воронеж,</w:t>
      </w:r>
    </w:p>
    <w:p w:rsidR="001B4925" w:rsidRPr="007B78F3" w:rsidRDefault="001B4925" w:rsidP="001B4925">
      <w:pPr>
        <w:autoSpaceDE w:val="0"/>
        <w:autoSpaceDN w:val="0"/>
        <w:adjustRightInd w:val="0"/>
        <w:rPr>
          <w:rFonts w:cs="Times New Roman"/>
          <w:szCs w:val="28"/>
        </w:rPr>
      </w:pPr>
      <w:r w:rsidRPr="007B78F3">
        <w:rPr>
          <w:rFonts w:cs="Times New Roman"/>
          <w:szCs w:val="28"/>
        </w:rPr>
        <w:t>28.11.2012</w:t>
      </w:r>
    </w:p>
    <w:p w:rsidR="001B4925" w:rsidRPr="007B78F3" w:rsidRDefault="001B4925" w:rsidP="001B4925">
      <w:pPr>
        <w:autoSpaceDE w:val="0"/>
        <w:autoSpaceDN w:val="0"/>
        <w:adjustRightInd w:val="0"/>
        <w:rPr>
          <w:rFonts w:cs="Times New Roman"/>
          <w:szCs w:val="28"/>
        </w:rPr>
      </w:pPr>
      <w:r>
        <w:rPr>
          <w:rFonts w:cs="Times New Roman"/>
          <w:szCs w:val="28"/>
        </w:rPr>
        <w:t>№</w:t>
      </w:r>
      <w:r w:rsidRPr="007B78F3">
        <w:rPr>
          <w:rFonts w:cs="Times New Roman"/>
          <w:szCs w:val="28"/>
        </w:rPr>
        <w:t xml:space="preserve"> 127-ОЗ</w:t>
      </w:r>
    </w:p>
    <w:p w:rsidR="001B4925" w:rsidRPr="007B78F3" w:rsidRDefault="001B4925" w:rsidP="001B4925">
      <w:pPr>
        <w:autoSpaceDE w:val="0"/>
        <w:autoSpaceDN w:val="0"/>
        <w:adjustRightInd w:val="0"/>
        <w:ind w:firstLine="540"/>
        <w:rPr>
          <w:rFonts w:cs="Times New Roman"/>
          <w:bCs/>
          <w:szCs w:val="28"/>
        </w:rPr>
      </w:pPr>
    </w:p>
    <w:p w:rsidR="001B4925" w:rsidRDefault="001B4925" w:rsidP="001B4925"/>
    <w:p w:rsidR="001B4925" w:rsidRPr="00D50003" w:rsidRDefault="001B4925" w:rsidP="001B4925">
      <w:pPr>
        <w:rPr>
          <w:rFonts w:cs="Times New Roman"/>
          <w:szCs w:val="28"/>
        </w:rPr>
      </w:pPr>
    </w:p>
    <w:p w:rsidR="001B4925" w:rsidRPr="00D50003" w:rsidRDefault="001B4925" w:rsidP="001B4925">
      <w:pPr>
        <w:rPr>
          <w:rFonts w:cs="Times New Roman"/>
          <w:szCs w:val="28"/>
        </w:rPr>
      </w:pPr>
    </w:p>
    <w:p w:rsidR="001B4925" w:rsidRDefault="001B4925" w:rsidP="001B4925">
      <w:pPr>
        <w:rPr>
          <w:rFonts w:cs="Times New Roman"/>
          <w:szCs w:val="28"/>
        </w:rPr>
      </w:pPr>
    </w:p>
    <w:p w:rsidR="001B4925" w:rsidRDefault="001B4925" w:rsidP="001B4925">
      <w:pPr>
        <w:ind w:firstLine="708"/>
        <w:rPr>
          <w:rFonts w:cs="Times New Roman"/>
          <w:szCs w:val="28"/>
        </w:rPr>
      </w:pPr>
    </w:p>
    <w:p w:rsidR="001B4925" w:rsidRDefault="001B4925" w:rsidP="001B4925">
      <w:pPr>
        <w:ind w:firstLine="708"/>
        <w:rPr>
          <w:rFonts w:cs="Times New Roman"/>
          <w:szCs w:val="28"/>
        </w:rPr>
      </w:pPr>
    </w:p>
    <w:p w:rsidR="001B4925" w:rsidRDefault="001B4925" w:rsidP="001B4925">
      <w:pPr>
        <w:ind w:firstLine="708"/>
        <w:rPr>
          <w:rFonts w:cs="Times New Roman"/>
          <w:szCs w:val="28"/>
        </w:rPr>
      </w:pPr>
    </w:p>
    <w:p w:rsidR="001B4925" w:rsidRPr="00D50003" w:rsidRDefault="001B4925" w:rsidP="001B4925">
      <w:pPr>
        <w:ind w:firstLine="708"/>
        <w:rPr>
          <w:rFonts w:cs="Times New Roman"/>
          <w:szCs w:val="28"/>
        </w:rPr>
      </w:pPr>
    </w:p>
    <w:p w:rsidR="001B4925" w:rsidRDefault="001B4925">
      <w:pPr>
        <w:spacing w:after="200" w:line="276" w:lineRule="auto"/>
        <w:jc w:val="left"/>
        <w:rPr>
          <w:rFonts w:cs="Times New Roman"/>
          <w:b/>
          <w:szCs w:val="28"/>
        </w:rPr>
      </w:pPr>
      <w:r>
        <w:rPr>
          <w:rFonts w:cs="Times New Roman"/>
          <w:b/>
          <w:szCs w:val="28"/>
        </w:rPr>
        <w:br w:type="page"/>
      </w:r>
    </w:p>
    <w:p w:rsidR="001C75BA" w:rsidRPr="001C75BA" w:rsidRDefault="00B34991" w:rsidP="001C75BA">
      <w:pPr>
        <w:jc w:val="center"/>
        <w:rPr>
          <w:rFonts w:cs="Times New Roman"/>
          <w:b/>
          <w:szCs w:val="28"/>
        </w:rPr>
      </w:pPr>
      <w:r>
        <w:rPr>
          <w:rFonts w:cs="Times New Roman"/>
          <w:b/>
          <w:szCs w:val="28"/>
        </w:rPr>
        <w:t xml:space="preserve">3. </w:t>
      </w:r>
      <w:r w:rsidRPr="001C75BA">
        <w:rPr>
          <w:rFonts w:cs="Times New Roman"/>
          <w:b/>
          <w:szCs w:val="28"/>
        </w:rPr>
        <w:t xml:space="preserve">НОРМАТИВНЫЕ ПРАВОВЫЕ АКТЫ ПРАВИТЕЛЬСТВА ВОРОНЕЖСКОЙ ОБЛАСТИ И </w:t>
      </w:r>
      <w:r w:rsidR="00FF019C">
        <w:rPr>
          <w:rFonts w:cs="Times New Roman"/>
          <w:b/>
          <w:szCs w:val="28"/>
        </w:rPr>
        <w:t>ДЕПАРТАМЕНТА АГРАРНОЙ ПОЛИТИКИ</w:t>
      </w:r>
      <w:r w:rsidRPr="001C75BA">
        <w:rPr>
          <w:rFonts w:cs="Times New Roman"/>
          <w:b/>
          <w:szCs w:val="28"/>
        </w:rPr>
        <w:t xml:space="preserve"> ВОРОНЕЖСКОЙ ОБЛАСТИ</w:t>
      </w:r>
    </w:p>
    <w:p w:rsidR="001C75BA" w:rsidRDefault="001C75BA" w:rsidP="001C75BA">
      <w:pPr>
        <w:jc w:val="center"/>
        <w:rPr>
          <w:rFonts w:cs="Times New Roman"/>
          <w:szCs w:val="28"/>
        </w:rPr>
      </w:pPr>
    </w:p>
    <w:p w:rsidR="0039751C" w:rsidRPr="00F31E4B" w:rsidRDefault="0039751C" w:rsidP="0039751C">
      <w:pPr>
        <w:ind w:firstLine="708"/>
        <w:rPr>
          <w:rFonts w:cs="Times New Roman"/>
          <w:szCs w:val="28"/>
        </w:rPr>
      </w:pPr>
      <w:r w:rsidRPr="00F31E4B">
        <w:rPr>
          <w:rFonts w:cs="Times New Roman"/>
          <w:szCs w:val="28"/>
        </w:rPr>
        <w:t xml:space="preserve">Статьей </w:t>
      </w:r>
      <w:r w:rsidR="00E43DA2">
        <w:rPr>
          <w:rFonts w:cs="Times New Roman"/>
          <w:bCs/>
          <w:szCs w:val="28"/>
        </w:rPr>
        <w:t>14</w:t>
      </w:r>
      <w:r w:rsidRPr="00F31E4B">
        <w:rPr>
          <w:rFonts w:cs="Times New Roman"/>
          <w:bCs/>
          <w:szCs w:val="28"/>
        </w:rPr>
        <w:t xml:space="preserve"> </w:t>
      </w:r>
      <w:r w:rsidR="00E43DA2">
        <w:rPr>
          <w:rFonts w:cs="Times New Roman"/>
          <w:bCs/>
          <w:szCs w:val="28"/>
        </w:rPr>
        <w:t>«</w:t>
      </w:r>
      <w:r w:rsidRPr="00F31E4B">
        <w:rPr>
          <w:rFonts w:cs="Times New Roman"/>
          <w:bCs/>
          <w:szCs w:val="28"/>
        </w:rPr>
        <w:t>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r w:rsidR="00E43DA2">
        <w:rPr>
          <w:rFonts w:cs="Times New Roman"/>
          <w:bCs/>
          <w:szCs w:val="28"/>
        </w:rPr>
        <w:t>»</w:t>
      </w:r>
      <w:r w:rsidRPr="00F31E4B">
        <w:rPr>
          <w:rFonts w:cs="Times New Roman"/>
          <w:bCs/>
          <w:szCs w:val="28"/>
        </w:rPr>
        <w:t xml:space="preserve"> Закона Воронежской области от 20.12.2018 №165-ОЗ </w:t>
      </w:r>
      <w:r w:rsidR="00F31E4B">
        <w:rPr>
          <w:rFonts w:cs="Times New Roman"/>
          <w:bCs/>
          <w:szCs w:val="28"/>
        </w:rPr>
        <w:t>«</w:t>
      </w:r>
      <w:r w:rsidRPr="00F31E4B">
        <w:rPr>
          <w:rFonts w:cs="Times New Roman"/>
          <w:bCs/>
          <w:szCs w:val="28"/>
        </w:rPr>
        <w:t>Об областном бюджете на 2019 год и на плановый период 2020 и 2021 годов</w:t>
      </w:r>
      <w:r w:rsidR="00F31E4B">
        <w:rPr>
          <w:rFonts w:cs="Times New Roman"/>
          <w:bCs/>
          <w:szCs w:val="28"/>
        </w:rPr>
        <w:t>»</w:t>
      </w:r>
      <w:r w:rsidRPr="00F31E4B">
        <w:rPr>
          <w:rFonts w:cs="Times New Roman"/>
          <w:bCs/>
          <w:szCs w:val="28"/>
        </w:rPr>
        <w:t xml:space="preserve">  установлено</w:t>
      </w:r>
      <w:r w:rsidRPr="00F31E4B">
        <w:rPr>
          <w:rFonts w:cs="Times New Roman"/>
          <w:szCs w:val="28"/>
        </w:rPr>
        <w:t xml:space="preserve">, что в 2019 году за счет средств областного бюджета предоставляются следующие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относящиеся к области развития </w:t>
      </w:r>
      <w:proofErr w:type="spellStart"/>
      <w:r w:rsidRPr="00F31E4B">
        <w:rPr>
          <w:rFonts w:cs="Times New Roman"/>
          <w:szCs w:val="28"/>
        </w:rPr>
        <w:t>подотрасли</w:t>
      </w:r>
      <w:proofErr w:type="spellEnd"/>
      <w:r w:rsidRPr="00F31E4B">
        <w:rPr>
          <w:rFonts w:cs="Times New Roman"/>
          <w:szCs w:val="28"/>
        </w:rPr>
        <w:t xml:space="preserve"> растениеводства, переработки и реализации продукции  растениеводства:</w:t>
      </w:r>
    </w:p>
    <w:p w:rsidR="0039751C" w:rsidRPr="00F31E4B" w:rsidRDefault="0039751C" w:rsidP="0039751C">
      <w:pPr>
        <w:ind w:firstLine="708"/>
        <w:rPr>
          <w:rFonts w:cs="Times New Roman"/>
          <w:szCs w:val="28"/>
        </w:rPr>
      </w:pPr>
      <w:r w:rsidRPr="00F31E4B">
        <w:rPr>
          <w:rFonts w:cs="Times New Roman"/>
          <w:szCs w:val="28"/>
        </w:rPr>
        <w:t>1)  сельскохозяйственным товаропроизводителям (за исключением граждан, ведущих личное подсобное хозяйство), в том числе:</w:t>
      </w:r>
    </w:p>
    <w:p w:rsidR="0039751C" w:rsidRPr="00F31E4B" w:rsidRDefault="0039751C" w:rsidP="0039751C">
      <w:pPr>
        <w:ind w:firstLine="708"/>
        <w:rPr>
          <w:rFonts w:cs="Times New Roman"/>
          <w:szCs w:val="28"/>
        </w:rPr>
      </w:pPr>
      <w:r w:rsidRPr="00F31E4B">
        <w:rPr>
          <w:rFonts w:cs="Times New Roman"/>
          <w:szCs w:val="28"/>
        </w:rPr>
        <w:t>- на развитие элитного семеноводства;</w:t>
      </w:r>
    </w:p>
    <w:p w:rsidR="0039751C" w:rsidRPr="00F31E4B" w:rsidRDefault="0039751C" w:rsidP="0039751C">
      <w:pPr>
        <w:ind w:firstLine="708"/>
        <w:rPr>
          <w:rFonts w:cs="Times New Roman"/>
          <w:szCs w:val="28"/>
        </w:rPr>
      </w:pPr>
      <w:r w:rsidRPr="00F31E4B">
        <w:rPr>
          <w:rFonts w:cs="Times New Roman"/>
          <w:szCs w:val="28"/>
        </w:rPr>
        <w:t>- на возмещение части затрат на производство семян;</w:t>
      </w:r>
    </w:p>
    <w:p w:rsidR="0039751C" w:rsidRPr="00F31E4B" w:rsidRDefault="0039751C" w:rsidP="0039751C">
      <w:pPr>
        <w:ind w:firstLine="708"/>
        <w:rPr>
          <w:rFonts w:cs="Times New Roman"/>
          <w:szCs w:val="28"/>
        </w:rPr>
      </w:pPr>
      <w:r w:rsidRPr="00F31E4B">
        <w:rPr>
          <w:rFonts w:cs="Times New Roman"/>
          <w:szCs w:val="28"/>
        </w:rPr>
        <w:t>- на возмещение части затрат на закладку и уход за многолетними плодовыми и ягодными кустарниковыми насаждениями;</w:t>
      </w:r>
    </w:p>
    <w:p w:rsidR="0039751C" w:rsidRPr="00F31E4B" w:rsidRDefault="0039751C" w:rsidP="0039751C">
      <w:pPr>
        <w:ind w:firstLine="708"/>
        <w:rPr>
          <w:rFonts w:cs="Times New Roman"/>
          <w:szCs w:val="28"/>
        </w:rPr>
      </w:pPr>
      <w:r w:rsidRPr="00F31E4B">
        <w:rPr>
          <w:rFonts w:cs="Times New Roman"/>
          <w:szCs w:val="28"/>
        </w:rPr>
        <w:t>- на возмещение части затрат на раскорчевку выбывших из эксплуатации старых садов и рекультивацию раскорчеванных площадей;</w:t>
      </w:r>
    </w:p>
    <w:p w:rsidR="0039751C" w:rsidRPr="00F31E4B" w:rsidRDefault="0039751C" w:rsidP="0039751C">
      <w:pPr>
        <w:ind w:firstLine="708"/>
        <w:rPr>
          <w:rFonts w:cs="Times New Roman"/>
          <w:szCs w:val="28"/>
        </w:rPr>
      </w:pPr>
      <w:r w:rsidRPr="00F31E4B">
        <w:rPr>
          <w:rFonts w:cs="Times New Roman"/>
          <w:szCs w:val="28"/>
        </w:rPr>
        <w:t>-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39751C" w:rsidRPr="00F31E4B" w:rsidRDefault="0039751C" w:rsidP="0039751C">
      <w:pPr>
        <w:ind w:firstLine="708"/>
        <w:rPr>
          <w:rFonts w:cs="Times New Roman"/>
          <w:szCs w:val="28"/>
        </w:rPr>
      </w:pPr>
      <w:r w:rsidRPr="00F31E4B">
        <w:rPr>
          <w:rFonts w:cs="Times New Roman"/>
          <w:szCs w:val="28"/>
        </w:rPr>
        <w:t>- на оказание несвязанной поддержки в области растениеводства;</w:t>
      </w:r>
    </w:p>
    <w:p w:rsidR="0039751C" w:rsidRPr="00F31E4B" w:rsidRDefault="0039751C" w:rsidP="0039751C">
      <w:pPr>
        <w:ind w:firstLine="708"/>
        <w:rPr>
          <w:rFonts w:cs="Times New Roman"/>
          <w:szCs w:val="28"/>
        </w:rPr>
      </w:pPr>
      <w:r w:rsidRPr="00F31E4B">
        <w:rPr>
          <w:rFonts w:cs="Times New Roman"/>
          <w:szCs w:val="28"/>
        </w:rPr>
        <w:t>- на возмещение части прямых понесенных затрат на создание и модернизацию плодохранилищ, а также на приобретение техники и оборудования на цели предоставления субсидий;</w:t>
      </w:r>
    </w:p>
    <w:p w:rsidR="0039751C" w:rsidRDefault="0039751C" w:rsidP="0039751C">
      <w:pPr>
        <w:ind w:firstLine="708"/>
        <w:rPr>
          <w:rFonts w:cs="Times New Roman"/>
          <w:szCs w:val="28"/>
        </w:rPr>
      </w:pPr>
      <w:r w:rsidRPr="00F31E4B">
        <w:rPr>
          <w:rFonts w:cs="Times New Roman"/>
          <w:szCs w:val="28"/>
        </w:rPr>
        <w:t>- на развитие семеноводства сахарной свеклы отечественной селекции;</w:t>
      </w:r>
    </w:p>
    <w:p w:rsidR="009C0DC0" w:rsidRPr="00F31E4B" w:rsidRDefault="009C0DC0" w:rsidP="0039751C">
      <w:pPr>
        <w:ind w:firstLine="708"/>
        <w:rPr>
          <w:rFonts w:cs="Times New Roman"/>
          <w:szCs w:val="28"/>
        </w:rPr>
      </w:pPr>
      <w:r w:rsidRPr="009C0DC0">
        <w:rPr>
          <w:rFonts w:cs="Times New Roman"/>
          <w:szCs w:val="28"/>
        </w:rPr>
        <w:t xml:space="preserve">- на возмещение части затрат на </w:t>
      </w:r>
      <w:proofErr w:type="spellStart"/>
      <w:r w:rsidRPr="009C0DC0">
        <w:rPr>
          <w:rFonts w:cs="Times New Roman"/>
          <w:szCs w:val="28"/>
        </w:rPr>
        <w:t>агролесомелиоративные</w:t>
      </w:r>
      <w:proofErr w:type="spellEnd"/>
      <w:r w:rsidRPr="009C0DC0">
        <w:rPr>
          <w:rFonts w:cs="Times New Roman"/>
          <w:szCs w:val="28"/>
        </w:rPr>
        <w:t xml:space="preserve"> мероприятия - реконструкцию или создание защитных лесных насаждений;</w:t>
      </w:r>
    </w:p>
    <w:p w:rsidR="0039751C" w:rsidRPr="00F31E4B" w:rsidRDefault="0039751C" w:rsidP="0039751C">
      <w:pPr>
        <w:ind w:firstLine="708"/>
        <w:rPr>
          <w:rFonts w:cs="Times New Roman"/>
          <w:szCs w:val="28"/>
        </w:rPr>
      </w:pPr>
      <w:r w:rsidRPr="00F31E4B">
        <w:rPr>
          <w:rFonts w:cs="Times New Roman"/>
          <w:szCs w:val="28"/>
        </w:rPr>
        <w:t>2) предприятиям пищевой и перерабатывающей промышленности агропромышленного комплекса:</w:t>
      </w:r>
    </w:p>
    <w:p w:rsidR="0039751C" w:rsidRPr="00F31E4B" w:rsidRDefault="0039751C" w:rsidP="0039751C">
      <w:pPr>
        <w:ind w:firstLine="708"/>
        <w:rPr>
          <w:rFonts w:cs="Times New Roman"/>
          <w:szCs w:val="28"/>
        </w:rPr>
      </w:pPr>
      <w:r w:rsidRPr="00F31E4B">
        <w:rPr>
          <w:rFonts w:cs="Times New Roman"/>
          <w:szCs w:val="28"/>
        </w:rPr>
        <w:t>- на строительство, реконструкцию и модернизацию предприятий сахарной, хлебопекарной, масложировой, кондитерской отраслей и предприятий по переработке и хранению зерна;</w:t>
      </w:r>
    </w:p>
    <w:p w:rsidR="0039751C" w:rsidRPr="00F31E4B" w:rsidRDefault="0039751C" w:rsidP="0039751C">
      <w:pPr>
        <w:ind w:firstLine="708"/>
        <w:rPr>
          <w:rFonts w:cs="Times New Roman"/>
          <w:szCs w:val="28"/>
        </w:rPr>
      </w:pPr>
      <w:r w:rsidRPr="00F31E4B">
        <w:rPr>
          <w:rFonts w:cs="Times New Roman"/>
          <w:szCs w:val="28"/>
        </w:rPr>
        <w:t>- на создание новых производств по глубокой переработке продукции растениеводства;</w:t>
      </w:r>
    </w:p>
    <w:p w:rsidR="0039751C" w:rsidRPr="00F31E4B" w:rsidRDefault="0039751C" w:rsidP="0039751C">
      <w:pPr>
        <w:ind w:firstLine="708"/>
        <w:rPr>
          <w:rFonts w:cs="Times New Roman"/>
          <w:szCs w:val="28"/>
        </w:rPr>
      </w:pPr>
      <w:r w:rsidRPr="00F31E4B">
        <w:rPr>
          <w:rFonts w:cs="Times New Roman"/>
          <w:szCs w:val="28"/>
        </w:rPr>
        <w:t>3)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w:t>
      </w:r>
    </w:p>
    <w:p w:rsidR="0039751C" w:rsidRPr="00F31E4B" w:rsidRDefault="0039751C" w:rsidP="0039751C">
      <w:pPr>
        <w:ind w:firstLine="708"/>
        <w:rPr>
          <w:rFonts w:cs="Times New Roman"/>
          <w:szCs w:val="28"/>
        </w:rPr>
      </w:pPr>
      <w:r w:rsidRPr="00F31E4B">
        <w:rPr>
          <w:rFonts w:cs="Times New Roman"/>
          <w:szCs w:val="28"/>
        </w:rPr>
        <w:t>- на развитие свеклосахарной отрасли;</w:t>
      </w:r>
    </w:p>
    <w:p w:rsidR="0039751C" w:rsidRPr="00F31E4B" w:rsidRDefault="0039751C" w:rsidP="0039751C">
      <w:pPr>
        <w:ind w:firstLine="708"/>
        <w:rPr>
          <w:rFonts w:cs="Times New Roman"/>
          <w:szCs w:val="28"/>
        </w:rPr>
      </w:pPr>
      <w:r w:rsidRPr="00F31E4B">
        <w:rPr>
          <w:rFonts w:cs="Times New Roman"/>
          <w:szCs w:val="28"/>
        </w:rPr>
        <w:t>- на развитие производства органической продукции;</w:t>
      </w:r>
    </w:p>
    <w:p w:rsidR="0039751C" w:rsidRPr="00F31E4B" w:rsidRDefault="0039751C" w:rsidP="0039751C">
      <w:pPr>
        <w:ind w:firstLine="708"/>
        <w:rPr>
          <w:rFonts w:cs="Times New Roman"/>
          <w:szCs w:val="28"/>
        </w:rPr>
      </w:pPr>
      <w:r w:rsidRPr="00F31E4B">
        <w:rPr>
          <w:rFonts w:cs="Times New Roman"/>
          <w:szCs w:val="28"/>
        </w:rPr>
        <w:t>4)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модернизацию объектов, в том числе:</w:t>
      </w:r>
    </w:p>
    <w:p w:rsidR="0039751C" w:rsidRPr="00F31E4B" w:rsidRDefault="0039751C" w:rsidP="0039751C">
      <w:pPr>
        <w:ind w:firstLine="708"/>
        <w:rPr>
          <w:rFonts w:cs="Times New Roman"/>
          <w:szCs w:val="28"/>
        </w:rPr>
      </w:pPr>
      <w:r w:rsidRPr="00F31E4B">
        <w:rPr>
          <w:rFonts w:cs="Times New Roman"/>
          <w:szCs w:val="28"/>
        </w:rPr>
        <w:t>- тепличных комплексов, а также на приобретение техники и оборудования на цели предоставления субсидии;</w:t>
      </w:r>
    </w:p>
    <w:p w:rsidR="0039751C" w:rsidRPr="00F31E4B" w:rsidRDefault="0039751C" w:rsidP="0039751C">
      <w:pPr>
        <w:ind w:firstLine="708"/>
        <w:rPr>
          <w:rFonts w:cs="Times New Roman"/>
          <w:szCs w:val="28"/>
        </w:rPr>
      </w:pPr>
      <w:r w:rsidRPr="00F31E4B">
        <w:rPr>
          <w:rFonts w:cs="Times New Roman"/>
          <w:szCs w:val="28"/>
        </w:rPr>
        <w:t>-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p w:rsidR="0039751C" w:rsidRPr="00F31E4B" w:rsidRDefault="0039751C" w:rsidP="0039751C">
      <w:pPr>
        <w:ind w:firstLine="708"/>
        <w:rPr>
          <w:rFonts w:cs="Times New Roman"/>
          <w:szCs w:val="28"/>
        </w:rPr>
      </w:pPr>
      <w:r w:rsidRPr="00F31E4B">
        <w:rPr>
          <w:rFonts w:cs="Times New Roman"/>
          <w:szCs w:val="28"/>
        </w:rPr>
        <w:t>- картофелехранилищ и овощехранилищ, а также на приобретение техники и оборудования на цели предоставления субсидии;</w:t>
      </w:r>
    </w:p>
    <w:p w:rsidR="0039751C" w:rsidRDefault="0039751C" w:rsidP="0039751C">
      <w:pPr>
        <w:ind w:firstLine="708"/>
        <w:rPr>
          <w:rFonts w:cs="Times New Roman"/>
          <w:szCs w:val="28"/>
        </w:rPr>
      </w:pPr>
      <w:r w:rsidRPr="00F31E4B">
        <w:rPr>
          <w:rFonts w:cs="Times New Roman"/>
          <w:szCs w:val="28"/>
        </w:rPr>
        <w:t>5) российским организациям на возмещение части прямых понесенных затрат на создание оптово-распределительных центров, а также на приобретение техники и оборудования на цели пр</w:t>
      </w:r>
      <w:r w:rsidR="0096422B">
        <w:rPr>
          <w:rFonts w:cs="Times New Roman"/>
          <w:szCs w:val="28"/>
        </w:rPr>
        <w:t>едоставления субсидии;</w:t>
      </w:r>
    </w:p>
    <w:p w:rsidR="00C90670" w:rsidRPr="00C90670" w:rsidRDefault="00C90670" w:rsidP="00C90670">
      <w:pPr>
        <w:ind w:firstLine="708"/>
        <w:rPr>
          <w:rFonts w:cs="Times New Roman"/>
          <w:szCs w:val="28"/>
        </w:rPr>
      </w:pPr>
      <w:r>
        <w:rPr>
          <w:rFonts w:cs="Times New Roman"/>
          <w:szCs w:val="28"/>
        </w:rPr>
        <w:t xml:space="preserve">6) </w:t>
      </w:r>
      <w:r w:rsidRPr="00C90670">
        <w:rPr>
          <w:rFonts w:cs="Times New Roman"/>
          <w:szCs w:val="28"/>
        </w:rPr>
        <w:t>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r>
        <w:rPr>
          <w:rFonts w:cs="Times New Roman"/>
          <w:szCs w:val="28"/>
        </w:rPr>
        <w:t>.</w:t>
      </w:r>
    </w:p>
    <w:p w:rsidR="000F288D" w:rsidRPr="00F31E4B" w:rsidRDefault="000F288D" w:rsidP="000F288D">
      <w:pPr>
        <w:ind w:firstLine="708"/>
        <w:rPr>
          <w:rFonts w:cs="Times New Roman"/>
          <w:szCs w:val="28"/>
        </w:rPr>
      </w:pPr>
      <w:r w:rsidRPr="00F31E4B">
        <w:rPr>
          <w:rFonts w:cs="Times New Roman"/>
          <w:szCs w:val="28"/>
        </w:rPr>
        <w:t xml:space="preserve">Частью 2 указанной статьи </w:t>
      </w:r>
      <w:r w:rsidR="00315754">
        <w:rPr>
          <w:rFonts w:cs="Times New Roman"/>
          <w:szCs w:val="28"/>
        </w:rPr>
        <w:t>определено</w:t>
      </w:r>
      <w:r w:rsidRPr="00F31E4B">
        <w:rPr>
          <w:rFonts w:cs="Times New Roman"/>
          <w:szCs w:val="28"/>
        </w:rPr>
        <w:t>, что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статьей, предоставляются в порядке, установленном правительством Воронежской области.</w:t>
      </w:r>
    </w:p>
    <w:p w:rsidR="00C053E1" w:rsidRDefault="000F288D" w:rsidP="00D24A3B">
      <w:pPr>
        <w:ind w:firstLine="708"/>
        <w:rPr>
          <w:rFonts w:cs="Times New Roman"/>
          <w:bCs/>
          <w:szCs w:val="28"/>
        </w:rPr>
      </w:pPr>
      <w:r w:rsidRPr="00F31E4B">
        <w:rPr>
          <w:rFonts w:cs="Times New Roman"/>
          <w:szCs w:val="28"/>
        </w:rPr>
        <w:t xml:space="preserve">В </w:t>
      </w:r>
      <w:r w:rsidRPr="00372062">
        <w:rPr>
          <w:rFonts w:cs="Times New Roman"/>
          <w:szCs w:val="28"/>
        </w:rPr>
        <w:t xml:space="preserve">развитие данных норм </w:t>
      </w:r>
      <w:r w:rsidRPr="00372062">
        <w:rPr>
          <w:rFonts w:cs="Times New Roman"/>
          <w:bCs/>
          <w:szCs w:val="28"/>
        </w:rPr>
        <w:t xml:space="preserve">Закона Воронежской области от 20.12.2018 </w:t>
      </w:r>
      <w:r w:rsidR="00187387" w:rsidRPr="00187387">
        <w:rPr>
          <w:rFonts w:cs="Times New Roman"/>
          <w:bCs/>
          <w:szCs w:val="28"/>
        </w:rPr>
        <w:t xml:space="preserve">  </w:t>
      </w:r>
      <w:r w:rsidRPr="00372062">
        <w:rPr>
          <w:rFonts w:cs="Times New Roman"/>
          <w:bCs/>
          <w:szCs w:val="28"/>
        </w:rPr>
        <w:t>№</w:t>
      </w:r>
      <w:r w:rsidR="00E43DA2" w:rsidRPr="00372062">
        <w:rPr>
          <w:rFonts w:cs="Times New Roman"/>
          <w:bCs/>
          <w:szCs w:val="28"/>
        </w:rPr>
        <w:t xml:space="preserve"> </w:t>
      </w:r>
      <w:r w:rsidRPr="00372062">
        <w:rPr>
          <w:rFonts w:cs="Times New Roman"/>
          <w:bCs/>
          <w:szCs w:val="28"/>
        </w:rPr>
        <w:t xml:space="preserve">165-ОЗ </w:t>
      </w:r>
      <w:r w:rsidR="00F31E4B" w:rsidRPr="00372062">
        <w:rPr>
          <w:rFonts w:cs="Times New Roman"/>
          <w:bCs/>
          <w:szCs w:val="28"/>
        </w:rPr>
        <w:t>«</w:t>
      </w:r>
      <w:r w:rsidRPr="00372062">
        <w:rPr>
          <w:rFonts w:cs="Times New Roman"/>
          <w:bCs/>
          <w:szCs w:val="28"/>
        </w:rPr>
        <w:t>Об областном бюджете на 2019 год и на плановый период 2020 и 2021 годов</w:t>
      </w:r>
      <w:r w:rsidR="00F31E4B" w:rsidRPr="00372062">
        <w:rPr>
          <w:rFonts w:cs="Times New Roman"/>
          <w:bCs/>
          <w:szCs w:val="28"/>
        </w:rPr>
        <w:t>»</w:t>
      </w:r>
      <w:r w:rsidR="00D24A3B" w:rsidRPr="00F31E4B">
        <w:rPr>
          <w:rFonts w:cs="Times New Roman"/>
          <w:bCs/>
          <w:szCs w:val="28"/>
        </w:rPr>
        <w:t xml:space="preserve">, </w:t>
      </w:r>
      <w:r w:rsidR="00315754">
        <w:rPr>
          <w:rFonts w:cs="Times New Roman"/>
          <w:bCs/>
          <w:szCs w:val="28"/>
        </w:rPr>
        <w:t xml:space="preserve">в </w:t>
      </w:r>
      <w:r w:rsidR="00D24A3B" w:rsidRPr="00F31E4B">
        <w:rPr>
          <w:rFonts w:cs="Times New Roman"/>
          <w:bCs/>
          <w:szCs w:val="28"/>
        </w:rPr>
        <w:t xml:space="preserve">соответствии с </w:t>
      </w:r>
      <w:hyperlink r:id="rId400" w:history="1">
        <w:r w:rsidR="00D24A3B" w:rsidRPr="00F31E4B">
          <w:rPr>
            <w:rStyle w:val="a5"/>
            <w:rFonts w:cs="Times New Roman"/>
            <w:bCs/>
            <w:color w:val="auto"/>
            <w:szCs w:val="28"/>
            <w:u w:val="none"/>
          </w:rPr>
          <w:t>пунктом 3 статьи 78</w:t>
        </w:r>
      </w:hyperlink>
      <w:r w:rsidR="00D24A3B" w:rsidRPr="00F31E4B">
        <w:rPr>
          <w:rFonts w:cs="Times New Roman"/>
          <w:bCs/>
          <w:szCs w:val="28"/>
        </w:rPr>
        <w:t xml:space="preserve"> Бюджетного</w:t>
      </w:r>
      <w:r w:rsidR="00187387">
        <w:rPr>
          <w:rFonts w:cs="Times New Roman"/>
          <w:bCs/>
          <w:szCs w:val="28"/>
        </w:rPr>
        <w:t xml:space="preserve"> кодекса Российской Федерации, О</w:t>
      </w:r>
      <w:r w:rsidR="00D24A3B" w:rsidRPr="00F31E4B">
        <w:rPr>
          <w:rFonts w:cs="Times New Roman"/>
          <w:bCs/>
          <w:szCs w:val="28"/>
        </w:rPr>
        <w:t xml:space="preserve">бщими </w:t>
      </w:r>
      <w:hyperlink r:id="rId401" w:history="1">
        <w:r w:rsidR="00D24A3B" w:rsidRPr="00F31E4B">
          <w:rPr>
            <w:rStyle w:val="a5"/>
            <w:rFonts w:cs="Times New Roman"/>
            <w:bCs/>
            <w:color w:val="auto"/>
            <w:szCs w:val="28"/>
            <w:u w:val="none"/>
          </w:rPr>
          <w:t>требования</w:t>
        </w:r>
      </w:hyperlink>
      <w:r w:rsidR="00001CC4">
        <w:t>ми</w:t>
      </w:r>
      <w:r w:rsidR="00D24A3B" w:rsidRPr="00F31E4B">
        <w:rPr>
          <w:rFonts w:cs="Times New Roman"/>
          <w:bCs/>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w:t>
      </w:r>
      <w:r w:rsidR="00120D7C">
        <w:rPr>
          <w:rFonts w:cs="Times New Roman"/>
          <w:bCs/>
          <w:szCs w:val="28"/>
        </w:rPr>
        <w:t>м</w:t>
      </w:r>
      <w:r w:rsidR="00D24A3B" w:rsidRPr="00F31E4B">
        <w:rPr>
          <w:rFonts w:cs="Times New Roman"/>
          <w:bCs/>
          <w:szCs w:val="28"/>
        </w:rPr>
        <w:t xml:space="preserve"> Правительства Российской Федерации от 06.09.2016 </w:t>
      </w:r>
      <w:r w:rsidR="00822916" w:rsidRPr="00F31E4B">
        <w:rPr>
          <w:rFonts w:cs="Times New Roman"/>
          <w:bCs/>
          <w:szCs w:val="28"/>
        </w:rPr>
        <w:t>№</w:t>
      </w:r>
      <w:r w:rsidR="00D24A3B" w:rsidRPr="00F31E4B">
        <w:rPr>
          <w:rFonts w:cs="Times New Roman"/>
          <w:bCs/>
          <w:szCs w:val="28"/>
        </w:rPr>
        <w:t xml:space="preserve"> 887, </w:t>
      </w:r>
      <w:r w:rsidR="00630C78" w:rsidRPr="00F31E4B">
        <w:rPr>
          <w:rFonts w:cs="Times New Roman"/>
          <w:bCs/>
          <w:szCs w:val="28"/>
        </w:rPr>
        <w:t xml:space="preserve">на дату подготовки сборника </w:t>
      </w:r>
      <w:r w:rsidR="00D24A3B" w:rsidRPr="00F31E4B">
        <w:rPr>
          <w:rFonts w:cs="Times New Roman"/>
          <w:bCs/>
          <w:szCs w:val="28"/>
        </w:rPr>
        <w:t>правительством Воронежской области</w:t>
      </w:r>
      <w:r w:rsidR="00630C78" w:rsidRPr="00F31E4B">
        <w:rPr>
          <w:rFonts w:cs="Times New Roman"/>
          <w:bCs/>
          <w:szCs w:val="28"/>
        </w:rPr>
        <w:t xml:space="preserve">, департаментом аграрной политики Воронежской области </w:t>
      </w:r>
      <w:r w:rsidR="00D24A3B" w:rsidRPr="00F31E4B">
        <w:rPr>
          <w:rFonts w:cs="Times New Roman"/>
          <w:bCs/>
          <w:szCs w:val="28"/>
        </w:rPr>
        <w:t xml:space="preserve"> приняты след</w:t>
      </w:r>
      <w:r w:rsidR="00C053E1">
        <w:rPr>
          <w:rFonts w:cs="Times New Roman"/>
          <w:bCs/>
          <w:szCs w:val="28"/>
        </w:rPr>
        <w:t xml:space="preserve">ующие нормативные правовые акты: </w:t>
      </w:r>
    </w:p>
    <w:p w:rsidR="00C053E1" w:rsidRDefault="00C053E1">
      <w:pPr>
        <w:spacing w:after="200" w:line="276" w:lineRule="auto"/>
        <w:jc w:val="left"/>
        <w:rPr>
          <w:rFonts w:cs="Times New Roman"/>
          <w:bCs/>
          <w:szCs w:val="28"/>
        </w:rPr>
      </w:pPr>
      <w:r>
        <w:rPr>
          <w:rFonts w:cs="Times New Roman"/>
          <w:bCs/>
          <w:szCs w:val="28"/>
        </w:rPr>
        <w:br w:type="page"/>
      </w:r>
    </w:p>
    <w:p w:rsidR="00322B8B" w:rsidRDefault="00DD6E46" w:rsidP="00322B8B">
      <w:pPr>
        <w:jc w:val="center"/>
        <w:rPr>
          <w:rFonts w:cs="Times New Roman"/>
          <w:b/>
          <w:szCs w:val="28"/>
        </w:rPr>
      </w:pPr>
      <w:r>
        <w:rPr>
          <w:rFonts w:cs="Times New Roman"/>
          <w:b/>
          <w:bCs/>
          <w:szCs w:val="28"/>
        </w:rPr>
        <w:t>3.1</w:t>
      </w:r>
      <w:r w:rsidR="00322B8B" w:rsidRPr="00F9091F">
        <w:rPr>
          <w:rFonts w:cs="Times New Roman"/>
          <w:b/>
          <w:bCs/>
          <w:szCs w:val="28"/>
        </w:rPr>
        <w:t>.</w:t>
      </w:r>
      <w:r w:rsidR="00322B8B">
        <w:rPr>
          <w:rFonts w:cs="Times New Roman"/>
          <w:b/>
          <w:bCs/>
          <w:szCs w:val="28"/>
        </w:rPr>
        <w:t xml:space="preserve"> </w:t>
      </w:r>
      <w:r>
        <w:rPr>
          <w:rFonts w:cs="Times New Roman"/>
          <w:b/>
          <w:szCs w:val="28"/>
        </w:rPr>
        <w:t>ПОСТАНОВЛЕНИЯ</w:t>
      </w:r>
      <w:r w:rsidRPr="00B71C30">
        <w:rPr>
          <w:rFonts w:cs="Times New Roman"/>
          <w:b/>
          <w:szCs w:val="28"/>
        </w:rPr>
        <w:t xml:space="preserve"> ПРАВИТЕЛЬСТВА</w:t>
      </w:r>
      <w:r>
        <w:rPr>
          <w:rFonts w:cs="Times New Roman"/>
          <w:b/>
          <w:szCs w:val="28"/>
        </w:rPr>
        <w:t xml:space="preserve"> </w:t>
      </w:r>
      <w:r w:rsidR="00452A7A">
        <w:rPr>
          <w:rFonts w:cs="Times New Roman"/>
          <w:b/>
          <w:szCs w:val="28"/>
        </w:rPr>
        <w:br/>
      </w:r>
      <w:r w:rsidRPr="00B71C30">
        <w:rPr>
          <w:rFonts w:cs="Times New Roman"/>
          <w:b/>
          <w:szCs w:val="28"/>
        </w:rPr>
        <w:t>ВОРОНЕЖСКОЙ ОБЛАСТИ</w:t>
      </w:r>
    </w:p>
    <w:p w:rsidR="00B0459E" w:rsidRPr="00F31E4B" w:rsidRDefault="00B0459E" w:rsidP="00322B8B">
      <w:pPr>
        <w:jc w:val="center"/>
        <w:rPr>
          <w:rFonts w:cs="Times New Roman"/>
          <w:bCs/>
          <w:szCs w:val="28"/>
        </w:rPr>
      </w:pPr>
    </w:p>
    <w:p w:rsidR="00C20EDE" w:rsidRDefault="00C20EDE" w:rsidP="00D24A3B">
      <w:pPr>
        <w:ind w:firstLine="708"/>
        <w:rPr>
          <w:rFonts w:cs="Times New Roman"/>
          <w:bCs/>
          <w:szCs w:val="28"/>
        </w:rPr>
      </w:pPr>
      <w:r>
        <w:rPr>
          <w:rFonts w:cs="Times New Roman"/>
          <w:bCs/>
          <w:szCs w:val="28"/>
        </w:rPr>
        <w:t xml:space="preserve">1. </w:t>
      </w:r>
      <w:r w:rsidRPr="009D46F4">
        <w:rPr>
          <w:rFonts w:cs="Times New Roman"/>
          <w:bCs/>
          <w:szCs w:val="28"/>
        </w:rPr>
        <w:t xml:space="preserve">Постановление </w:t>
      </w:r>
      <w:r w:rsidR="003A07C3" w:rsidRPr="009D46F4">
        <w:rPr>
          <w:rFonts w:cs="Times New Roman"/>
          <w:bCs/>
          <w:szCs w:val="28"/>
        </w:rPr>
        <w:t xml:space="preserve">правительства </w:t>
      </w:r>
      <w:r w:rsidRPr="009D46F4">
        <w:rPr>
          <w:rFonts w:cs="Times New Roman"/>
          <w:bCs/>
          <w:szCs w:val="28"/>
        </w:rPr>
        <w:t>Воронежской обл</w:t>
      </w:r>
      <w:r>
        <w:rPr>
          <w:rFonts w:cs="Times New Roman"/>
          <w:bCs/>
          <w:szCs w:val="28"/>
        </w:rPr>
        <w:t>асти</w:t>
      </w:r>
      <w:r w:rsidRPr="009D46F4">
        <w:rPr>
          <w:rFonts w:cs="Times New Roman"/>
          <w:bCs/>
          <w:szCs w:val="28"/>
        </w:rPr>
        <w:t xml:space="preserve"> от 28.06.2017 </w:t>
      </w:r>
      <w:r w:rsidR="00993643">
        <w:rPr>
          <w:rFonts w:cs="Times New Roman"/>
          <w:bCs/>
          <w:szCs w:val="28"/>
        </w:rPr>
        <w:t xml:space="preserve"> </w:t>
      </w:r>
      <w:r>
        <w:rPr>
          <w:rFonts w:cs="Times New Roman"/>
          <w:bCs/>
          <w:szCs w:val="28"/>
        </w:rPr>
        <w:t>№</w:t>
      </w:r>
      <w:r w:rsidRPr="009D46F4">
        <w:rPr>
          <w:rFonts w:cs="Times New Roman"/>
          <w:bCs/>
          <w:szCs w:val="28"/>
        </w:rPr>
        <w:t xml:space="preserve"> 513</w:t>
      </w:r>
      <w:r>
        <w:rPr>
          <w:rFonts w:cs="Times New Roman"/>
          <w:bCs/>
          <w:szCs w:val="28"/>
        </w:rPr>
        <w:t xml:space="preserve"> «</w:t>
      </w:r>
      <w:r w:rsidRPr="009D46F4">
        <w:rPr>
          <w:rFonts w:cs="Times New Roman"/>
          <w:bCs/>
          <w:szCs w:val="28"/>
        </w:rPr>
        <w:t xml:space="preserve">Об утверждении порядков предоставления из областного бюджета субсидий сельскохозяйственным товаропроизводителям (кроме граждан, ведущих личное подсобное хозяйство) на 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w:t>
      </w:r>
      <w:proofErr w:type="spellStart"/>
      <w:r w:rsidRPr="009D46F4">
        <w:rPr>
          <w:rFonts w:cs="Times New Roman"/>
          <w:bCs/>
          <w:szCs w:val="28"/>
        </w:rPr>
        <w:t>агролесомелиоративные</w:t>
      </w:r>
      <w:proofErr w:type="spellEnd"/>
      <w:r w:rsidRPr="009D46F4">
        <w:rPr>
          <w:rFonts w:cs="Times New Roman"/>
          <w:bCs/>
          <w:szCs w:val="28"/>
        </w:rPr>
        <w:t xml:space="preserve"> мероприятия - реконструкцию или создание защитных лесных на</w:t>
      </w:r>
      <w:r>
        <w:rPr>
          <w:rFonts w:cs="Times New Roman"/>
          <w:bCs/>
          <w:szCs w:val="28"/>
        </w:rPr>
        <w:t>саждений на 2017 - 2019 годы»</w:t>
      </w:r>
      <w:r w:rsidR="00983C67">
        <w:rPr>
          <w:rFonts w:cs="Times New Roman"/>
          <w:bCs/>
          <w:szCs w:val="28"/>
        </w:rPr>
        <w:t xml:space="preserve"> (в редакции постановлений </w:t>
      </w:r>
      <w:r w:rsidR="00983C67" w:rsidRPr="00F31E4B">
        <w:rPr>
          <w:rFonts w:cs="Times New Roman"/>
          <w:bCs/>
          <w:szCs w:val="28"/>
        </w:rPr>
        <w:t>правительства Воронежской области</w:t>
      </w:r>
      <w:r w:rsidR="00983C67">
        <w:rPr>
          <w:rFonts w:cs="Times New Roman"/>
          <w:bCs/>
          <w:szCs w:val="28"/>
        </w:rPr>
        <w:t xml:space="preserve"> </w:t>
      </w:r>
      <w:r w:rsidR="00983C67" w:rsidRPr="00752468">
        <w:rPr>
          <w:rFonts w:cs="Times New Roman"/>
        </w:rPr>
        <w:t>от 17.10.2017</w:t>
      </w:r>
      <w:r w:rsidR="00983C67">
        <w:rPr>
          <w:rFonts w:cs="Times New Roman"/>
        </w:rPr>
        <w:t xml:space="preserve"> </w:t>
      </w:r>
      <w:hyperlink r:id="rId402" w:history="1">
        <w:r w:rsidR="00983C67" w:rsidRPr="00752468">
          <w:rPr>
            <w:rFonts w:cs="Times New Roman"/>
          </w:rPr>
          <w:t>№ 802</w:t>
        </w:r>
      </w:hyperlink>
      <w:r w:rsidR="00983C67" w:rsidRPr="00752468">
        <w:rPr>
          <w:rFonts w:cs="Times New Roman"/>
        </w:rPr>
        <w:t xml:space="preserve">, от 18.12.2017 </w:t>
      </w:r>
      <w:hyperlink r:id="rId403" w:history="1">
        <w:r w:rsidR="00983C67" w:rsidRPr="00752468">
          <w:rPr>
            <w:rFonts w:cs="Times New Roman"/>
          </w:rPr>
          <w:t>№ 1040</w:t>
        </w:r>
      </w:hyperlink>
      <w:r w:rsidR="00983C67" w:rsidRPr="00752468">
        <w:rPr>
          <w:rFonts w:cs="Times New Roman"/>
        </w:rPr>
        <w:t xml:space="preserve">, от 13.07.2018 </w:t>
      </w:r>
      <w:hyperlink r:id="rId404" w:history="1">
        <w:r w:rsidR="00983C67" w:rsidRPr="00752468">
          <w:rPr>
            <w:rFonts w:cs="Times New Roman"/>
          </w:rPr>
          <w:t>№ 611</w:t>
        </w:r>
      </w:hyperlink>
      <w:r w:rsidR="00983C67">
        <w:t>)</w:t>
      </w:r>
      <w:r w:rsidR="00FB6874">
        <w:rPr>
          <w:rFonts w:cs="Times New Roman"/>
          <w:bCs/>
          <w:szCs w:val="28"/>
        </w:rPr>
        <w:t>;</w:t>
      </w:r>
    </w:p>
    <w:p w:rsidR="00C20EDE" w:rsidRPr="00F31E4B" w:rsidRDefault="00C20EDE" w:rsidP="00C20EDE">
      <w:pPr>
        <w:ind w:firstLine="709"/>
        <w:rPr>
          <w:rFonts w:cs="Times New Roman"/>
          <w:bCs/>
          <w:szCs w:val="28"/>
        </w:rPr>
      </w:pPr>
      <w:r>
        <w:rPr>
          <w:rFonts w:cs="Times New Roman"/>
          <w:bCs/>
          <w:szCs w:val="28"/>
        </w:rPr>
        <w:t>2</w:t>
      </w:r>
      <w:r w:rsidRPr="00F31E4B">
        <w:rPr>
          <w:rFonts w:cs="Times New Roman"/>
          <w:bCs/>
          <w:szCs w:val="28"/>
        </w:rPr>
        <w:t xml:space="preserve">. Постановление правительства Воронежской области от 15.11.2017  № 889 </w:t>
      </w:r>
      <w:r>
        <w:rPr>
          <w:rFonts w:cs="Times New Roman"/>
          <w:bCs/>
          <w:szCs w:val="28"/>
        </w:rPr>
        <w:t>«</w:t>
      </w:r>
      <w:r w:rsidRPr="00F31E4B">
        <w:rPr>
          <w:rFonts w:cs="Times New Roman"/>
          <w:bCs/>
          <w:szCs w:val="28"/>
        </w:rPr>
        <w:t>Об утверждении Порядка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(кроме граждан, ведущих личное подсобное хозяйство) на развитие свеклосахарной отрасли</w:t>
      </w:r>
      <w:r>
        <w:rPr>
          <w:rFonts w:cs="Times New Roman"/>
          <w:bCs/>
          <w:szCs w:val="28"/>
        </w:rPr>
        <w:t>»</w:t>
      </w:r>
      <w:r w:rsidRPr="00F31E4B">
        <w:rPr>
          <w:rFonts w:cs="Times New Roman"/>
          <w:bCs/>
          <w:szCs w:val="28"/>
        </w:rPr>
        <w:t xml:space="preserve"> (в редакции постановлений правительства Воронежской области от 22.12.2017 № 1072, от 12.12.2018 №</w:t>
      </w:r>
      <w:r w:rsidR="00FB6874">
        <w:rPr>
          <w:rFonts w:cs="Times New Roman"/>
          <w:bCs/>
          <w:szCs w:val="28"/>
        </w:rPr>
        <w:t xml:space="preserve"> 1089);</w:t>
      </w:r>
    </w:p>
    <w:p w:rsidR="00C20EDE" w:rsidRPr="00C053E1" w:rsidRDefault="00C20EDE" w:rsidP="00452A7A">
      <w:pPr>
        <w:autoSpaceDE w:val="0"/>
        <w:autoSpaceDN w:val="0"/>
        <w:adjustRightInd w:val="0"/>
        <w:ind w:firstLine="709"/>
        <w:rPr>
          <w:rFonts w:cs="Times New Roman"/>
          <w:szCs w:val="28"/>
        </w:rPr>
      </w:pPr>
      <w:r>
        <w:rPr>
          <w:rFonts w:cs="Times New Roman"/>
          <w:bCs/>
          <w:szCs w:val="28"/>
        </w:rPr>
        <w:t>3</w:t>
      </w:r>
      <w:r w:rsidRPr="00F31E4B">
        <w:rPr>
          <w:rFonts w:cs="Times New Roman"/>
          <w:bCs/>
          <w:szCs w:val="28"/>
        </w:rPr>
        <w:t xml:space="preserve">. Постановление правительства Воронежской области от 19.01.2018  № 19 </w:t>
      </w:r>
      <w:r>
        <w:rPr>
          <w:rFonts w:cs="Times New Roman"/>
          <w:bCs/>
          <w:szCs w:val="28"/>
        </w:rPr>
        <w:t>«</w:t>
      </w:r>
      <w:r w:rsidRPr="00F31E4B">
        <w:rPr>
          <w:rFonts w:cs="Times New Roman"/>
          <w:bCs/>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r>
        <w:rPr>
          <w:rFonts w:cs="Times New Roman"/>
          <w:bCs/>
          <w:szCs w:val="28"/>
        </w:rPr>
        <w:t>»</w:t>
      </w:r>
      <w:r w:rsidRPr="00F31E4B">
        <w:rPr>
          <w:rFonts w:cs="Times New Roman"/>
          <w:bCs/>
          <w:szCs w:val="28"/>
        </w:rPr>
        <w:t xml:space="preserve"> (в редакции постановлений правительства Воронежской области от </w:t>
      </w:r>
      <w:r w:rsidRPr="00F31E4B">
        <w:rPr>
          <w:rFonts w:cs="Times New Roman"/>
          <w:szCs w:val="28"/>
        </w:rPr>
        <w:t>09.08.2018 № 669, от 31.08.2018       № 766, от 06.02.2019 № 86, от 30.04.2019 №</w:t>
      </w:r>
      <w:r w:rsidR="00FB6874">
        <w:rPr>
          <w:rFonts w:cs="Times New Roman"/>
          <w:szCs w:val="28"/>
        </w:rPr>
        <w:t xml:space="preserve"> 457</w:t>
      </w:r>
      <w:r w:rsidR="00C053E1">
        <w:rPr>
          <w:rFonts w:cs="Times New Roman"/>
          <w:szCs w:val="28"/>
        </w:rPr>
        <w:t xml:space="preserve">, </w:t>
      </w:r>
      <w:r w:rsidR="00C053E1" w:rsidRPr="00C053E1">
        <w:rPr>
          <w:rFonts w:cs="Times New Roman"/>
          <w:szCs w:val="28"/>
        </w:rPr>
        <w:t xml:space="preserve">от 21.06.2019 </w:t>
      </w:r>
      <w:hyperlink r:id="rId405" w:history="1">
        <w:r w:rsidR="00C053E1">
          <w:rPr>
            <w:rFonts w:cs="Times New Roman"/>
            <w:szCs w:val="28"/>
          </w:rPr>
          <w:t>№</w:t>
        </w:r>
        <w:r w:rsidR="00C053E1" w:rsidRPr="00C053E1">
          <w:rPr>
            <w:rFonts w:cs="Times New Roman"/>
            <w:szCs w:val="28"/>
          </w:rPr>
          <w:t xml:space="preserve"> 625</w:t>
        </w:r>
      </w:hyperlink>
      <w:r w:rsidR="00C053E1" w:rsidRPr="00C053E1">
        <w:rPr>
          <w:rFonts w:cs="Times New Roman"/>
          <w:szCs w:val="28"/>
        </w:rPr>
        <w:t xml:space="preserve">, от 02.09.2019 </w:t>
      </w:r>
      <w:hyperlink r:id="rId406" w:history="1">
        <w:r w:rsidR="00C053E1">
          <w:rPr>
            <w:rFonts w:cs="Times New Roman"/>
            <w:szCs w:val="28"/>
          </w:rPr>
          <w:t>№</w:t>
        </w:r>
        <w:r w:rsidR="00C053E1" w:rsidRPr="00C053E1">
          <w:rPr>
            <w:rFonts w:cs="Times New Roman"/>
            <w:szCs w:val="28"/>
          </w:rPr>
          <w:t xml:space="preserve"> 838 </w:t>
        </w:r>
      </w:hyperlink>
      <w:r w:rsidR="00FB6874" w:rsidRPr="00C053E1">
        <w:rPr>
          <w:rFonts w:cs="Times New Roman"/>
          <w:szCs w:val="28"/>
        </w:rPr>
        <w:t>);</w:t>
      </w:r>
    </w:p>
    <w:p w:rsidR="00B9068F" w:rsidRPr="00F31E4B" w:rsidRDefault="00C20EDE" w:rsidP="00C20EDE">
      <w:pPr>
        <w:autoSpaceDE w:val="0"/>
        <w:autoSpaceDN w:val="0"/>
        <w:adjustRightInd w:val="0"/>
        <w:ind w:firstLine="709"/>
        <w:rPr>
          <w:rFonts w:cs="Times New Roman"/>
          <w:bCs/>
          <w:szCs w:val="28"/>
        </w:rPr>
      </w:pPr>
      <w:r>
        <w:rPr>
          <w:rFonts w:cs="Times New Roman"/>
          <w:szCs w:val="28"/>
        </w:rPr>
        <w:t>4</w:t>
      </w:r>
      <w:r w:rsidR="00F03C26" w:rsidRPr="00F31E4B">
        <w:rPr>
          <w:rFonts w:cs="Times New Roman"/>
          <w:szCs w:val="28"/>
        </w:rPr>
        <w:t xml:space="preserve">. </w:t>
      </w:r>
      <w:r w:rsidR="00F03C26" w:rsidRPr="00F31E4B">
        <w:rPr>
          <w:rFonts w:cs="Times New Roman"/>
          <w:bCs/>
          <w:szCs w:val="28"/>
        </w:rPr>
        <w:t xml:space="preserve">Постановление правительства Воронежской области </w:t>
      </w:r>
      <w:r w:rsidR="00B9068F" w:rsidRPr="00F31E4B">
        <w:rPr>
          <w:rFonts w:cs="Times New Roman"/>
          <w:bCs/>
          <w:szCs w:val="28"/>
        </w:rPr>
        <w:t xml:space="preserve">от 07.02.2018 </w:t>
      </w:r>
      <w:r w:rsidR="00822916" w:rsidRPr="00F31E4B">
        <w:rPr>
          <w:rFonts w:cs="Times New Roman"/>
          <w:bCs/>
          <w:szCs w:val="28"/>
        </w:rPr>
        <w:t xml:space="preserve">  №</w:t>
      </w:r>
      <w:r w:rsidR="00B9068F" w:rsidRPr="00F31E4B">
        <w:rPr>
          <w:rFonts w:cs="Times New Roman"/>
          <w:bCs/>
          <w:szCs w:val="28"/>
        </w:rPr>
        <w:t xml:space="preserve"> 106 </w:t>
      </w:r>
      <w:r w:rsidR="00F31E4B">
        <w:rPr>
          <w:rFonts w:cs="Times New Roman"/>
          <w:bCs/>
          <w:szCs w:val="28"/>
        </w:rPr>
        <w:t>«</w:t>
      </w:r>
      <w:r w:rsidR="00B9068F" w:rsidRPr="00F31E4B">
        <w:rPr>
          <w:rFonts w:cs="Times New Roman"/>
          <w:bCs/>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r w:rsidR="00F31E4B">
        <w:rPr>
          <w:rFonts w:cs="Times New Roman"/>
          <w:bCs/>
          <w:szCs w:val="28"/>
        </w:rPr>
        <w:t>»</w:t>
      </w:r>
      <w:r w:rsidR="00B9068F" w:rsidRPr="00F31E4B">
        <w:rPr>
          <w:rFonts w:cs="Times New Roman"/>
          <w:bCs/>
          <w:szCs w:val="28"/>
        </w:rPr>
        <w:t xml:space="preserve"> (в редакции постановления правительства Воронежской области от 06.03.2019 </w:t>
      </w:r>
      <w:r w:rsidR="00822916" w:rsidRPr="00F31E4B">
        <w:rPr>
          <w:rFonts w:cs="Times New Roman"/>
          <w:bCs/>
          <w:szCs w:val="28"/>
        </w:rPr>
        <w:t>№</w:t>
      </w:r>
      <w:r w:rsidR="00FB6874">
        <w:rPr>
          <w:rFonts w:cs="Times New Roman"/>
          <w:bCs/>
          <w:szCs w:val="28"/>
        </w:rPr>
        <w:t xml:space="preserve"> 204);</w:t>
      </w:r>
    </w:p>
    <w:p w:rsidR="00C20EDE" w:rsidRPr="00F31E4B" w:rsidRDefault="00C20EDE" w:rsidP="00C20EDE">
      <w:pPr>
        <w:ind w:firstLine="708"/>
        <w:rPr>
          <w:rFonts w:cs="Times New Roman"/>
          <w:bCs/>
          <w:szCs w:val="28"/>
        </w:rPr>
      </w:pPr>
      <w:r>
        <w:rPr>
          <w:rFonts w:cs="Times New Roman"/>
          <w:bCs/>
          <w:szCs w:val="28"/>
        </w:rPr>
        <w:t>5</w:t>
      </w:r>
      <w:r w:rsidRPr="00F31E4B">
        <w:rPr>
          <w:rFonts w:cs="Times New Roman"/>
          <w:bCs/>
          <w:szCs w:val="28"/>
        </w:rPr>
        <w:t xml:space="preserve">. Постановление правительства Воронежской области от 07.02.2018 </w:t>
      </w:r>
      <w:r w:rsidR="00FB6874">
        <w:rPr>
          <w:rFonts w:cs="Times New Roman"/>
          <w:bCs/>
          <w:szCs w:val="28"/>
        </w:rPr>
        <w:t xml:space="preserve"> </w:t>
      </w:r>
      <w:r w:rsidRPr="00F31E4B">
        <w:rPr>
          <w:rFonts w:cs="Times New Roman"/>
          <w:bCs/>
          <w:szCs w:val="28"/>
        </w:rPr>
        <w:t>№</w:t>
      </w:r>
      <w:r w:rsidR="00FB6874">
        <w:rPr>
          <w:rFonts w:cs="Times New Roman"/>
          <w:bCs/>
          <w:szCs w:val="28"/>
        </w:rPr>
        <w:t> </w:t>
      </w:r>
      <w:r w:rsidRPr="00F31E4B">
        <w:rPr>
          <w:rFonts w:cs="Times New Roman"/>
          <w:bCs/>
          <w:szCs w:val="28"/>
        </w:rPr>
        <w:t xml:space="preserve">110 </w:t>
      </w:r>
      <w:r>
        <w:rPr>
          <w:rFonts w:cs="Times New Roman"/>
          <w:bCs/>
          <w:szCs w:val="28"/>
        </w:rPr>
        <w:t>«</w:t>
      </w:r>
      <w:r w:rsidRPr="00F31E4B">
        <w:rPr>
          <w:rFonts w:cs="Times New Roman"/>
          <w:bCs/>
          <w:szCs w:val="28"/>
        </w:rPr>
        <w:t>Об утверждении порядков предоставления субсидий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и на возмещение части затрат на производство семян</w:t>
      </w:r>
      <w:r>
        <w:rPr>
          <w:rFonts w:cs="Times New Roman"/>
          <w:bCs/>
          <w:szCs w:val="28"/>
        </w:rPr>
        <w:t>»</w:t>
      </w:r>
      <w:r w:rsidRPr="00F31E4B">
        <w:rPr>
          <w:rFonts w:cs="Times New Roman"/>
          <w:bCs/>
          <w:szCs w:val="28"/>
        </w:rPr>
        <w:t xml:space="preserve"> (в редакции постановлений правительства Воронежской области  от 25.06.2018 № 556, от 30.04.2019 №</w:t>
      </w:r>
      <w:r w:rsidR="00FB6874">
        <w:rPr>
          <w:rFonts w:cs="Times New Roman"/>
          <w:bCs/>
          <w:szCs w:val="28"/>
        </w:rPr>
        <w:t xml:space="preserve"> 452);</w:t>
      </w:r>
    </w:p>
    <w:p w:rsidR="00C20EDE" w:rsidRDefault="00C20EDE" w:rsidP="00C20EDE">
      <w:pPr>
        <w:autoSpaceDE w:val="0"/>
        <w:autoSpaceDN w:val="0"/>
        <w:adjustRightInd w:val="0"/>
        <w:ind w:firstLine="708"/>
      </w:pPr>
      <w:r>
        <w:rPr>
          <w:rFonts w:cs="Times New Roman"/>
          <w:bCs/>
          <w:szCs w:val="28"/>
        </w:rPr>
        <w:t>6</w:t>
      </w:r>
      <w:r w:rsidRPr="00F31E4B">
        <w:rPr>
          <w:rFonts w:cs="Times New Roman"/>
          <w:bCs/>
          <w:szCs w:val="28"/>
        </w:rPr>
        <w:t>.</w:t>
      </w:r>
      <w:r w:rsidRPr="00F31E4B">
        <w:rPr>
          <w:rFonts w:cs="Times New Roman"/>
          <w:szCs w:val="28"/>
        </w:rPr>
        <w:t xml:space="preserve"> </w:t>
      </w:r>
      <w:r w:rsidRPr="00F31E4B">
        <w:rPr>
          <w:rFonts w:cs="Times New Roman"/>
          <w:bCs/>
          <w:szCs w:val="28"/>
        </w:rPr>
        <w:t xml:space="preserve">Постановление правительства Воронежской области от 07.02.2018 </w:t>
      </w:r>
      <w:r w:rsidR="00FB6874">
        <w:rPr>
          <w:rFonts w:cs="Times New Roman"/>
          <w:bCs/>
          <w:szCs w:val="28"/>
        </w:rPr>
        <w:t xml:space="preserve"> </w:t>
      </w:r>
      <w:r w:rsidRPr="00F31E4B">
        <w:rPr>
          <w:rFonts w:cs="Times New Roman"/>
          <w:bCs/>
          <w:szCs w:val="28"/>
        </w:rPr>
        <w:t xml:space="preserve">№ 111 </w:t>
      </w:r>
      <w:r>
        <w:rPr>
          <w:rFonts w:cs="Times New Roman"/>
          <w:bCs/>
          <w:szCs w:val="28"/>
        </w:rPr>
        <w:t>«</w:t>
      </w:r>
      <w:r w:rsidRPr="00F31E4B">
        <w:rPr>
          <w:rFonts w:cs="Times New Roman"/>
          <w:bCs/>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r>
        <w:rPr>
          <w:rFonts w:cs="Times New Roman"/>
          <w:bCs/>
          <w:szCs w:val="28"/>
        </w:rPr>
        <w:t>»</w:t>
      </w:r>
      <w:r w:rsidRPr="00F31E4B">
        <w:rPr>
          <w:rFonts w:cs="Times New Roman"/>
          <w:bCs/>
          <w:szCs w:val="28"/>
        </w:rPr>
        <w:t xml:space="preserve"> (в редакции постановлений правительства Воронежской области </w:t>
      </w:r>
      <w:r w:rsidRPr="00F31E4B">
        <w:rPr>
          <w:rFonts w:cs="Times New Roman"/>
          <w:szCs w:val="28"/>
        </w:rPr>
        <w:t xml:space="preserve">от 12.12.2018 </w:t>
      </w:r>
      <w:hyperlink r:id="rId407" w:history="1">
        <w:r w:rsidRPr="00F31E4B">
          <w:rPr>
            <w:rFonts w:cs="Times New Roman"/>
            <w:szCs w:val="28"/>
          </w:rPr>
          <w:t>№ 1093</w:t>
        </w:r>
      </w:hyperlink>
      <w:r w:rsidRPr="00F31E4B">
        <w:rPr>
          <w:rFonts w:cs="Times New Roman"/>
          <w:szCs w:val="28"/>
        </w:rPr>
        <w:t>, от 30.04.2019</w:t>
      </w:r>
      <w:r w:rsidR="000F3654">
        <w:rPr>
          <w:rFonts w:cs="Times New Roman"/>
          <w:szCs w:val="28"/>
        </w:rPr>
        <w:t xml:space="preserve"> № 453</w:t>
      </w:r>
      <w:hyperlink r:id="rId408" w:history="1">
        <w:r w:rsidRPr="00F31E4B">
          <w:rPr>
            <w:rFonts w:cs="Times New Roman"/>
            <w:szCs w:val="28"/>
          </w:rPr>
          <w:t>)</w:t>
        </w:r>
        <w:r w:rsidR="00FB6874">
          <w:rPr>
            <w:rFonts w:cs="Times New Roman"/>
            <w:szCs w:val="28"/>
          </w:rPr>
          <w:t>;</w:t>
        </w:r>
      </w:hyperlink>
    </w:p>
    <w:p w:rsidR="00C90670" w:rsidRPr="007855A6" w:rsidRDefault="00C90670" w:rsidP="007855A6">
      <w:pPr>
        <w:autoSpaceDE w:val="0"/>
        <w:autoSpaceDN w:val="0"/>
        <w:adjustRightInd w:val="0"/>
        <w:ind w:firstLine="709"/>
        <w:rPr>
          <w:rFonts w:cs="Times New Roman"/>
          <w:color w:val="392C69"/>
          <w:szCs w:val="28"/>
        </w:rPr>
      </w:pPr>
      <w:r>
        <w:rPr>
          <w:rFonts w:cs="Times New Roman"/>
          <w:bCs/>
          <w:szCs w:val="28"/>
        </w:rPr>
        <w:t>7.</w:t>
      </w:r>
      <w:r w:rsidRPr="00C90670">
        <w:rPr>
          <w:rFonts w:cs="Times New Roman"/>
          <w:szCs w:val="28"/>
        </w:rPr>
        <w:t xml:space="preserve"> </w:t>
      </w:r>
      <w:r w:rsidRPr="00C90670">
        <w:rPr>
          <w:rFonts w:cs="Times New Roman"/>
          <w:bCs/>
          <w:szCs w:val="28"/>
        </w:rPr>
        <w:t xml:space="preserve">Постановление </w:t>
      </w:r>
      <w:r w:rsidR="00E30478" w:rsidRPr="00C90670">
        <w:rPr>
          <w:rFonts w:cs="Times New Roman"/>
          <w:bCs/>
          <w:szCs w:val="28"/>
        </w:rPr>
        <w:t xml:space="preserve">правительства </w:t>
      </w:r>
      <w:r w:rsidRPr="00C90670">
        <w:rPr>
          <w:rFonts w:cs="Times New Roman"/>
          <w:bCs/>
          <w:szCs w:val="28"/>
        </w:rPr>
        <w:t>Ворон</w:t>
      </w:r>
      <w:r w:rsidR="009D46F4">
        <w:rPr>
          <w:rFonts w:cs="Times New Roman"/>
          <w:bCs/>
          <w:szCs w:val="28"/>
        </w:rPr>
        <w:t>ежской области</w:t>
      </w:r>
      <w:r>
        <w:rPr>
          <w:rFonts w:cs="Times New Roman"/>
          <w:bCs/>
          <w:szCs w:val="28"/>
        </w:rPr>
        <w:t xml:space="preserve"> от 19.10.2018 </w:t>
      </w:r>
      <w:r w:rsidR="00C20EDE">
        <w:rPr>
          <w:rFonts w:cs="Times New Roman"/>
          <w:bCs/>
          <w:szCs w:val="28"/>
        </w:rPr>
        <w:t>№</w:t>
      </w:r>
      <w:r>
        <w:rPr>
          <w:rFonts w:cs="Times New Roman"/>
          <w:bCs/>
          <w:szCs w:val="28"/>
        </w:rPr>
        <w:t xml:space="preserve"> 910 «</w:t>
      </w:r>
      <w:r w:rsidRPr="00C90670">
        <w:rPr>
          <w:rFonts w:cs="Times New Roman"/>
          <w:bCs/>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w:t>
      </w:r>
      <w:r>
        <w:rPr>
          <w:rFonts w:cs="Times New Roman"/>
          <w:bCs/>
          <w:szCs w:val="28"/>
        </w:rPr>
        <w:t>н</w:t>
      </w:r>
      <w:r w:rsidR="00FB6874">
        <w:rPr>
          <w:rFonts w:cs="Times New Roman"/>
          <w:bCs/>
          <w:szCs w:val="28"/>
        </w:rPr>
        <w:t>вестиционным кредитам (займам)»</w:t>
      </w:r>
      <w:r w:rsidR="007855A6">
        <w:rPr>
          <w:rFonts w:cs="Times New Roman"/>
          <w:bCs/>
          <w:szCs w:val="28"/>
        </w:rPr>
        <w:t xml:space="preserve"> (</w:t>
      </w:r>
      <w:r w:rsidR="007855A6" w:rsidRPr="00F31E4B">
        <w:rPr>
          <w:rFonts w:cs="Times New Roman"/>
          <w:bCs/>
          <w:szCs w:val="28"/>
        </w:rPr>
        <w:t>в редакции постановлений правительства Воронежской области</w:t>
      </w:r>
      <w:r w:rsidR="007855A6">
        <w:rPr>
          <w:rFonts w:cs="Times New Roman"/>
          <w:bCs/>
          <w:szCs w:val="28"/>
        </w:rPr>
        <w:t xml:space="preserve"> </w:t>
      </w:r>
      <w:r w:rsidR="007855A6" w:rsidRPr="007855A6">
        <w:rPr>
          <w:rFonts w:cs="Times New Roman"/>
          <w:szCs w:val="28"/>
        </w:rPr>
        <w:t xml:space="preserve">от 06.11.2018 </w:t>
      </w:r>
      <w:hyperlink r:id="rId409" w:history="1">
        <w:r w:rsidR="007855A6">
          <w:rPr>
            <w:rFonts w:cs="Times New Roman"/>
            <w:szCs w:val="28"/>
          </w:rPr>
          <w:t>№</w:t>
        </w:r>
        <w:r w:rsidR="007855A6" w:rsidRPr="007855A6">
          <w:rPr>
            <w:rFonts w:cs="Times New Roman"/>
            <w:szCs w:val="28"/>
          </w:rPr>
          <w:t xml:space="preserve"> 96 </w:t>
        </w:r>
      </w:hyperlink>
      <w:r w:rsidR="007855A6" w:rsidRPr="007855A6">
        <w:rPr>
          <w:rFonts w:cs="Times New Roman"/>
          <w:szCs w:val="28"/>
        </w:rPr>
        <w:t xml:space="preserve">, от 15.11.2018 </w:t>
      </w:r>
      <w:hyperlink r:id="rId410" w:history="1">
        <w:r w:rsidR="007855A6">
          <w:rPr>
            <w:rFonts w:cs="Times New Roman"/>
            <w:szCs w:val="28"/>
          </w:rPr>
          <w:t>№</w:t>
        </w:r>
        <w:r w:rsidR="007855A6" w:rsidRPr="007855A6">
          <w:rPr>
            <w:rFonts w:cs="Times New Roman"/>
            <w:szCs w:val="28"/>
          </w:rPr>
          <w:t xml:space="preserve"> 994</w:t>
        </w:r>
      </w:hyperlink>
      <w:r w:rsidR="007855A6" w:rsidRPr="007855A6">
        <w:rPr>
          <w:rFonts w:cs="Times New Roman"/>
          <w:szCs w:val="28"/>
        </w:rPr>
        <w:t xml:space="preserve">, от 18.03.2019 </w:t>
      </w:r>
      <w:hyperlink r:id="rId411" w:history="1">
        <w:r w:rsidR="007855A6">
          <w:rPr>
            <w:rFonts w:cs="Times New Roman"/>
            <w:szCs w:val="28"/>
          </w:rPr>
          <w:t>№</w:t>
        </w:r>
        <w:r w:rsidR="007855A6" w:rsidRPr="007855A6">
          <w:rPr>
            <w:rFonts w:cs="Times New Roman"/>
            <w:szCs w:val="28"/>
          </w:rPr>
          <w:t xml:space="preserve"> 233</w:t>
        </w:r>
      </w:hyperlink>
      <w:r w:rsidR="007855A6" w:rsidRPr="007855A6">
        <w:rPr>
          <w:rFonts w:cs="Times New Roman"/>
          <w:szCs w:val="28"/>
        </w:rPr>
        <w:t xml:space="preserve">, от 19.06.2019 </w:t>
      </w:r>
      <w:hyperlink r:id="rId412" w:history="1">
        <w:r w:rsidR="007855A6">
          <w:rPr>
            <w:rFonts w:cs="Times New Roman"/>
            <w:szCs w:val="28"/>
          </w:rPr>
          <w:t>№</w:t>
        </w:r>
        <w:r w:rsidR="007855A6" w:rsidRPr="007855A6">
          <w:rPr>
            <w:rFonts w:cs="Times New Roman"/>
            <w:szCs w:val="28"/>
          </w:rPr>
          <w:t xml:space="preserve"> 608)</w:t>
        </w:r>
        <w:r w:rsidR="00BE32CE">
          <w:rPr>
            <w:rFonts w:cs="Times New Roman"/>
            <w:szCs w:val="28"/>
          </w:rPr>
          <w:t>;</w:t>
        </w:r>
        <w:r w:rsidR="007855A6" w:rsidRPr="007855A6">
          <w:rPr>
            <w:rFonts w:cs="Times New Roman"/>
            <w:color w:val="0000FF"/>
            <w:szCs w:val="28"/>
          </w:rPr>
          <w:t xml:space="preserve"> </w:t>
        </w:r>
      </w:hyperlink>
    </w:p>
    <w:p w:rsidR="00C20EDE" w:rsidRDefault="00C20EDE" w:rsidP="00C20EDE">
      <w:pPr>
        <w:ind w:firstLine="709"/>
        <w:rPr>
          <w:rFonts w:cs="Times New Roman"/>
          <w:bCs/>
          <w:szCs w:val="28"/>
        </w:rPr>
      </w:pPr>
      <w:r>
        <w:rPr>
          <w:rFonts w:cs="Times New Roman"/>
          <w:bCs/>
          <w:szCs w:val="28"/>
        </w:rPr>
        <w:t>8</w:t>
      </w:r>
      <w:r w:rsidRPr="00F31E4B">
        <w:rPr>
          <w:rFonts w:cs="Times New Roman"/>
          <w:bCs/>
          <w:szCs w:val="28"/>
        </w:rPr>
        <w:t xml:space="preserve">. Постановление правительства Воронежской области от 17.05.2019  № 504 </w:t>
      </w:r>
      <w:r>
        <w:rPr>
          <w:rFonts w:cs="Times New Roman"/>
          <w:bCs/>
          <w:szCs w:val="28"/>
        </w:rPr>
        <w:t>«</w:t>
      </w:r>
      <w:r w:rsidRPr="00F31E4B">
        <w:rPr>
          <w:rFonts w:cs="Times New Roman"/>
          <w:bCs/>
          <w:szCs w:val="28"/>
        </w:rPr>
        <w:t>Об утверждении Порядка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w:t>
      </w:r>
      <w:r>
        <w:rPr>
          <w:rFonts w:cs="Times New Roman"/>
          <w:bCs/>
          <w:szCs w:val="28"/>
        </w:rPr>
        <w:t>»</w:t>
      </w:r>
      <w:r w:rsidR="0019244C">
        <w:rPr>
          <w:rFonts w:cs="Times New Roman"/>
          <w:bCs/>
          <w:szCs w:val="28"/>
        </w:rPr>
        <w:t>;</w:t>
      </w:r>
    </w:p>
    <w:p w:rsidR="0019244C" w:rsidRDefault="0019244C" w:rsidP="0019244C">
      <w:pPr>
        <w:autoSpaceDE w:val="0"/>
        <w:autoSpaceDN w:val="0"/>
        <w:adjustRightInd w:val="0"/>
        <w:ind w:firstLine="709"/>
        <w:rPr>
          <w:rFonts w:cs="Times New Roman"/>
          <w:szCs w:val="28"/>
        </w:rPr>
      </w:pPr>
      <w:r>
        <w:rPr>
          <w:rFonts w:cs="Times New Roman"/>
          <w:bCs/>
          <w:szCs w:val="28"/>
        </w:rPr>
        <w:t xml:space="preserve">9. </w:t>
      </w:r>
      <w:r>
        <w:rPr>
          <w:rFonts w:cs="Times New Roman"/>
          <w:szCs w:val="28"/>
        </w:rPr>
        <w:t>Постановление правительства Воронежской об</w:t>
      </w:r>
      <w:r w:rsidR="00207B10">
        <w:rPr>
          <w:rFonts w:cs="Times New Roman"/>
          <w:szCs w:val="28"/>
        </w:rPr>
        <w:t>ласти</w:t>
      </w:r>
      <w:r>
        <w:rPr>
          <w:rFonts w:cs="Times New Roman"/>
          <w:szCs w:val="28"/>
        </w:rPr>
        <w:t xml:space="preserve"> от 12.07.2019 </w:t>
      </w:r>
      <w:r w:rsidR="00207B10">
        <w:rPr>
          <w:rFonts w:cs="Times New Roman"/>
          <w:szCs w:val="28"/>
        </w:rPr>
        <w:t xml:space="preserve"> </w:t>
      </w:r>
      <w:r>
        <w:rPr>
          <w:rFonts w:cs="Times New Roman"/>
          <w:szCs w:val="28"/>
        </w:rPr>
        <w:t>№ 676 «Об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хранилищ на 2019 год»;</w:t>
      </w:r>
    </w:p>
    <w:p w:rsidR="0019244C" w:rsidRDefault="0019244C" w:rsidP="0019244C">
      <w:pPr>
        <w:autoSpaceDE w:val="0"/>
        <w:autoSpaceDN w:val="0"/>
        <w:adjustRightInd w:val="0"/>
        <w:ind w:firstLine="709"/>
        <w:rPr>
          <w:rFonts w:cs="Times New Roman"/>
          <w:szCs w:val="28"/>
        </w:rPr>
      </w:pPr>
      <w:r>
        <w:rPr>
          <w:rFonts w:cs="Times New Roman"/>
          <w:szCs w:val="28"/>
        </w:rPr>
        <w:t>10. Постановлени</w:t>
      </w:r>
      <w:r w:rsidR="00E30478">
        <w:rPr>
          <w:rFonts w:cs="Times New Roman"/>
          <w:szCs w:val="28"/>
        </w:rPr>
        <w:t>е правительства Воронежской области</w:t>
      </w:r>
      <w:r>
        <w:rPr>
          <w:rFonts w:cs="Times New Roman"/>
          <w:szCs w:val="28"/>
        </w:rPr>
        <w:t xml:space="preserve"> от 22.08.2019 </w:t>
      </w:r>
      <w:r w:rsidR="00207B10">
        <w:rPr>
          <w:rFonts w:cs="Times New Roman"/>
          <w:szCs w:val="28"/>
        </w:rPr>
        <w:t xml:space="preserve">     </w:t>
      </w:r>
      <w:r>
        <w:rPr>
          <w:rFonts w:cs="Times New Roman"/>
          <w:szCs w:val="28"/>
        </w:rPr>
        <w:t>№ 800 «Об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на 2019 год»..</w:t>
      </w:r>
    </w:p>
    <w:p w:rsidR="0019244C" w:rsidRDefault="0019244C" w:rsidP="0019244C">
      <w:pPr>
        <w:autoSpaceDE w:val="0"/>
        <w:autoSpaceDN w:val="0"/>
        <w:adjustRightInd w:val="0"/>
        <w:ind w:firstLine="709"/>
        <w:rPr>
          <w:rFonts w:cs="Times New Roman"/>
          <w:szCs w:val="28"/>
        </w:rPr>
      </w:pPr>
    </w:p>
    <w:p w:rsidR="00322B8B" w:rsidRDefault="00322B8B" w:rsidP="00322B8B">
      <w:pPr>
        <w:jc w:val="center"/>
        <w:rPr>
          <w:rFonts w:cs="Times New Roman"/>
          <w:b/>
          <w:bCs/>
          <w:szCs w:val="28"/>
        </w:rPr>
      </w:pPr>
    </w:p>
    <w:p w:rsidR="00322B8B" w:rsidRDefault="00DD6E46" w:rsidP="00322B8B">
      <w:pPr>
        <w:jc w:val="center"/>
        <w:rPr>
          <w:rFonts w:cs="Times New Roman"/>
          <w:b/>
          <w:bCs/>
          <w:szCs w:val="28"/>
        </w:rPr>
      </w:pPr>
      <w:r>
        <w:rPr>
          <w:rFonts w:cs="Times New Roman"/>
          <w:b/>
          <w:bCs/>
          <w:szCs w:val="28"/>
        </w:rPr>
        <w:t>3.2</w:t>
      </w:r>
      <w:r w:rsidR="00322B8B" w:rsidRPr="00322B8B">
        <w:rPr>
          <w:rFonts w:cs="Times New Roman"/>
          <w:b/>
          <w:bCs/>
          <w:szCs w:val="28"/>
        </w:rPr>
        <w:t xml:space="preserve">. </w:t>
      </w:r>
      <w:r w:rsidRPr="00322B8B">
        <w:rPr>
          <w:rFonts w:cs="Times New Roman"/>
          <w:b/>
          <w:bCs/>
          <w:szCs w:val="28"/>
        </w:rPr>
        <w:t xml:space="preserve">ПРИКАЗЫ </w:t>
      </w:r>
      <w:r w:rsidR="00FF019C">
        <w:rPr>
          <w:rFonts w:cs="Times New Roman"/>
          <w:b/>
          <w:bCs/>
          <w:szCs w:val="28"/>
        </w:rPr>
        <w:t xml:space="preserve">ДЕПАРТАМЕНТА АГРАРНОЙ ПОЛИТИКИ </w:t>
      </w:r>
      <w:r w:rsidRPr="00322B8B">
        <w:rPr>
          <w:rFonts w:cs="Times New Roman"/>
          <w:b/>
          <w:bCs/>
          <w:szCs w:val="28"/>
        </w:rPr>
        <w:t>ВОРОНЕЖСКОЙ ОБЛАСТИ</w:t>
      </w:r>
    </w:p>
    <w:p w:rsidR="00B0459E" w:rsidRPr="00322B8B" w:rsidRDefault="00B0459E" w:rsidP="00322B8B">
      <w:pPr>
        <w:jc w:val="center"/>
        <w:rPr>
          <w:rFonts w:cs="Times New Roman"/>
          <w:b/>
          <w:bCs/>
          <w:szCs w:val="28"/>
        </w:rPr>
      </w:pPr>
    </w:p>
    <w:p w:rsidR="008074E3" w:rsidRPr="008074E3" w:rsidRDefault="00322B8B" w:rsidP="00604D16">
      <w:pPr>
        <w:autoSpaceDE w:val="0"/>
        <w:autoSpaceDN w:val="0"/>
        <w:adjustRightInd w:val="0"/>
        <w:ind w:firstLine="709"/>
        <w:rPr>
          <w:rFonts w:cs="Times New Roman"/>
          <w:szCs w:val="28"/>
        </w:rPr>
      </w:pPr>
      <w:r>
        <w:rPr>
          <w:rFonts w:cs="Times New Roman"/>
          <w:bCs/>
          <w:szCs w:val="28"/>
        </w:rPr>
        <w:t>1</w:t>
      </w:r>
      <w:r w:rsidR="00407EEC" w:rsidRPr="00F31E4B">
        <w:rPr>
          <w:rFonts w:cs="Times New Roman"/>
          <w:bCs/>
          <w:szCs w:val="28"/>
        </w:rPr>
        <w:t xml:space="preserve">. Приказ департамента аграрной политики Воронежской области от 14.05.2019 № 60-01-10/71 </w:t>
      </w:r>
      <w:r w:rsidR="00407EEC">
        <w:rPr>
          <w:rFonts w:cs="Times New Roman"/>
          <w:bCs/>
          <w:szCs w:val="28"/>
        </w:rPr>
        <w:t>«</w:t>
      </w:r>
      <w:r w:rsidR="00407EEC" w:rsidRPr="00F31E4B">
        <w:rPr>
          <w:rFonts w:cs="Times New Roman"/>
          <w:bCs/>
          <w:szCs w:val="28"/>
        </w:rPr>
        <w:t>Об утверждении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 – 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r w:rsidR="00407EEC">
        <w:rPr>
          <w:rFonts w:cs="Times New Roman"/>
          <w:bCs/>
          <w:szCs w:val="28"/>
        </w:rPr>
        <w:t>»</w:t>
      </w:r>
      <w:r w:rsidR="008074E3">
        <w:rPr>
          <w:rFonts w:cs="Times New Roman"/>
          <w:bCs/>
          <w:szCs w:val="28"/>
        </w:rPr>
        <w:t xml:space="preserve"> (в редакции приказа </w:t>
      </w:r>
      <w:r w:rsidR="008074E3" w:rsidRPr="008074E3">
        <w:rPr>
          <w:rFonts w:cs="Times New Roman"/>
          <w:szCs w:val="28"/>
        </w:rPr>
        <w:t xml:space="preserve">департамента аграрной политики Воронежской области  от 05.09.2019 </w:t>
      </w:r>
      <w:r w:rsidR="008074E3">
        <w:rPr>
          <w:rFonts w:cs="Times New Roman"/>
          <w:szCs w:val="28"/>
        </w:rPr>
        <w:t>№</w:t>
      </w:r>
      <w:r w:rsidR="008074E3" w:rsidRPr="008074E3">
        <w:rPr>
          <w:rFonts w:cs="Times New Roman"/>
          <w:szCs w:val="28"/>
        </w:rPr>
        <w:t xml:space="preserve"> 60-01-10/156)</w:t>
      </w:r>
      <w:r w:rsidR="00DF33F0">
        <w:rPr>
          <w:rFonts w:cs="Times New Roman"/>
          <w:szCs w:val="28"/>
        </w:rPr>
        <w:t>;</w:t>
      </w:r>
      <w:r w:rsidR="008074E3" w:rsidRPr="008074E3">
        <w:rPr>
          <w:rFonts w:cs="Times New Roman"/>
          <w:szCs w:val="28"/>
        </w:rPr>
        <w:t xml:space="preserve"> </w:t>
      </w:r>
    </w:p>
    <w:p w:rsidR="00822916" w:rsidRPr="00F31E4B" w:rsidRDefault="008074E3" w:rsidP="008074E3">
      <w:pPr>
        <w:autoSpaceDE w:val="0"/>
        <w:autoSpaceDN w:val="0"/>
        <w:adjustRightInd w:val="0"/>
        <w:ind w:firstLine="709"/>
        <w:rPr>
          <w:rFonts w:cs="Times New Roman"/>
          <w:bCs/>
          <w:szCs w:val="28"/>
        </w:rPr>
      </w:pPr>
      <w:r w:rsidRPr="008074E3">
        <w:rPr>
          <w:rFonts w:cs="Times New Roman"/>
          <w:color w:val="392C69"/>
          <w:szCs w:val="28"/>
        </w:rPr>
        <w:t xml:space="preserve"> </w:t>
      </w:r>
      <w:r w:rsidR="00322B8B">
        <w:rPr>
          <w:rFonts w:cs="Times New Roman"/>
          <w:bCs/>
          <w:szCs w:val="28"/>
        </w:rPr>
        <w:t>2</w:t>
      </w:r>
      <w:r w:rsidR="00822916" w:rsidRPr="00F31E4B">
        <w:rPr>
          <w:rFonts w:cs="Times New Roman"/>
          <w:bCs/>
          <w:szCs w:val="28"/>
        </w:rPr>
        <w:t xml:space="preserve">. Приказ департамента аграрной политики Воронежской области от 21.05.2019 № 60-01-10/78 </w:t>
      </w:r>
      <w:r w:rsidR="00F31E4B">
        <w:rPr>
          <w:rFonts w:cs="Times New Roman"/>
          <w:bCs/>
          <w:szCs w:val="28"/>
        </w:rPr>
        <w:t>«</w:t>
      </w:r>
      <w:r w:rsidR="00822916" w:rsidRPr="00F31E4B">
        <w:rPr>
          <w:rFonts w:cs="Times New Roman"/>
          <w:bCs/>
          <w:szCs w:val="28"/>
        </w:rPr>
        <w:t>Об утверждении перечня культур 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 – 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и на возмещение части затрат на производство семян</w:t>
      </w:r>
      <w:r w:rsidR="00F31E4B">
        <w:rPr>
          <w:rFonts w:cs="Times New Roman"/>
          <w:bCs/>
          <w:szCs w:val="28"/>
        </w:rPr>
        <w:t>»</w:t>
      </w:r>
      <w:r w:rsidR="00FB6874">
        <w:rPr>
          <w:rFonts w:cs="Times New Roman"/>
          <w:bCs/>
          <w:szCs w:val="28"/>
        </w:rPr>
        <w:t>;</w:t>
      </w:r>
    </w:p>
    <w:p w:rsidR="00F03C26" w:rsidRDefault="00322B8B" w:rsidP="00822916">
      <w:pPr>
        <w:ind w:firstLine="708"/>
        <w:rPr>
          <w:rFonts w:cs="Times New Roman"/>
          <w:bCs/>
          <w:szCs w:val="28"/>
        </w:rPr>
      </w:pPr>
      <w:r>
        <w:rPr>
          <w:rFonts w:cs="Times New Roman"/>
          <w:bCs/>
          <w:szCs w:val="28"/>
        </w:rPr>
        <w:t>3</w:t>
      </w:r>
      <w:r w:rsidR="00822916" w:rsidRPr="00F31E4B">
        <w:rPr>
          <w:rFonts w:cs="Times New Roman"/>
          <w:bCs/>
          <w:szCs w:val="28"/>
        </w:rPr>
        <w:t xml:space="preserve">. </w:t>
      </w:r>
      <w:r w:rsidR="00F03C26" w:rsidRPr="00F31E4B">
        <w:rPr>
          <w:rFonts w:cs="Times New Roman"/>
          <w:bCs/>
          <w:szCs w:val="28"/>
        </w:rPr>
        <w:t xml:space="preserve">Приказ </w:t>
      </w:r>
      <w:r w:rsidR="00C20EDE" w:rsidRPr="00F31E4B">
        <w:rPr>
          <w:rFonts w:cs="Times New Roman"/>
          <w:bCs/>
          <w:szCs w:val="28"/>
        </w:rPr>
        <w:t xml:space="preserve">департамента </w:t>
      </w:r>
      <w:r w:rsidR="00F03C26" w:rsidRPr="00F31E4B">
        <w:rPr>
          <w:rFonts w:cs="Times New Roman"/>
          <w:bCs/>
          <w:szCs w:val="28"/>
        </w:rPr>
        <w:t>аг</w:t>
      </w:r>
      <w:r w:rsidR="00822916" w:rsidRPr="00F31E4B">
        <w:rPr>
          <w:rFonts w:cs="Times New Roman"/>
          <w:bCs/>
          <w:szCs w:val="28"/>
        </w:rPr>
        <w:t>рарной политики Воронежской области</w:t>
      </w:r>
      <w:r w:rsidR="00F03C26" w:rsidRPr="00F31E4B">
        <w:rPr>
          <w:rFonts w:cs="Times New Roman"/>
          <w:bCs/>
          <w:szCs w:val="28"/>
        </w:rPr>
        <w:t xml:space="preserve"> от 21.05.2019 </w:t>
      </w:r>
      <w:r w:rsidR="00822916" w:rsidRPr="00F31E4B">
        <w:rPr>
          <w:rFonts w:cs="Times New Roman"/>
          <w:bCs/>
          <w:szCs w:val="28"/>
        </w:rPr>
        <w:t>№</w:t>
      </w:r>
      <w:r w:rsidR="00F03C26" w:rsidRPr="00F31E4B">
        <w:rPr>
          <w:rFonts w:cs="Times New Roman"/>
          <w:bCs/>
          <w:szCs w:val="28"/>
        </w:rPr>
        <w:t xml:space="preserve"> 60-01-10/79</w:t>
      </w:r>
      <w:r w:rsidR="00822916" w:rsidRPr="00F31E4B">
        <w:rPr>
          <w:rFonts w:cs="Times New Roman"/>
          <w:bCs/>
          <w:szCs w:val="28"/>
        </w:rPr>
        <w:t xml:space="preserve"> </w:t>
      </w:r>
      <w:r w:rsidR="00F31E4B">
        <w:rPr>
          <w:rFonts w:cs="Times New Roman"/>
          <w:bCs/>
          <w:szCs w:val="28"/>
        </w:rPr>
        <w:t>«</w:t>
      </w:r>
      <w:r w:rsidR="00F03C26" w:rsidRPr="00F31E4B">
        <w:rPr>
          <w:rFonts w:cs="Times New Roman"/>
          <w:bCs/>
          <w:szCs w:val="28"/>
        </w:rPr>
        <w:t>Об утверждении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r w:rsidR="00F31E4B">
        <w:rPr>
          <w:rFonts w:cs="Times New Roman"/>
          <w:bCs/>
          <w:szCs w:val="28"/>
        </w:rPr>
        <w:t>»</w:t>
      </w:r>
      <w:r w:rsidR="00DF33F0">
        <w:rPr>
          <w:rFonts w:cs="Times New Roman"/>
          <w:bCs/>
          <w:szCs w:val="28"/>
        </w:rPr>
        <w:t>;</w:t>
      </w:r>
    </w:p>
    <w:p w:rsidR="00DF33F0" w:rsidRDefault="00DF33F0" w:rsidP="00DF33F0">
      <w:pPr>
        <w:autoSpaceDE w:val="0"/>
        <w:autoSpaceDN w:val="0"/>
        <w:adjustRightInd w:val="0"/>
        <w:ind w:firstLine="709"/>
        <w:rPr>
          <w:rFonts w:cs="Times New Roman"/>
          <w:szCs w:val="28"/>
        </w:rPr>
      </w:pPr>
      <w:r>
        <w:rPr>
          <w:rFonts w:cs="Times New Roman"/>
          <w:bCs/>
          <w:szCs w:val="28"/>
        </w:rPr>
        <w:t xml:space="preserve">4. </w:t>
      </w:r>
      <w:r>
        <w:rPr>
          <w:rFonts w:cs="Times New Roman"/>
          <w:szCs w:val="28"/>
        </w:rPr>
        <w:t>Приказ департамента аграрной политики Воронежской области от 20.06.2019 № 60-01-10/116 «Об утверждении ставки для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DF33F0" w:rsidRPr="00F31E4B" w:rsidRDefault="00DF33F0" w:rsidP="00822916">
      <w:pPr>
        <w:ind w:firstLine="708"/>
        <w:rPr>
          <w:rFonts w:cs="Times New Roman"/>
          <w:bCs/>
          <w:szCs w:val="28"/>
        </w:rPr>
      </w:pPr>
    </w:p>
    <w:p w:rsidR="00322B8B" w:rsidRDefault="00322B8B" w:rsidP="00C20EDE">
      <w:pPr>
        <w:ind w:firstLine="709"/>
        <w:rPr>
          <w:rFonts w:cs="Times New Roman"/>
          <w:bCs/>
          <w:szCs w:val="28"/>
        </w:rPr>
      </w:pPr>
    </w:p>
    <w:p w:rsidR="00B9068F" w:rsidRPr="00F31E4B" w:rsidRDefault="00822916" w:rsidP="00C20EDE">
      <w:pPr>
        <w:ind w:firstLine="709"/>
        <w:rPr>
          <w:rFonts w:cs="Times New Roman"/>
          <w:bCs/>
          <w:szCs w:val="28"/>
        </w:rPr>
      </w:pPr>
      <w:r w:rsidRPr="00F31E4B">
        <w:rPr>
          <w:rFonts w:cs="Times New Roman"/>
          <w:bCs/>
          <w:szCs w:val="28"/>
        </w:rPr>
        <w:t xml:space="preserve">Тексты нормативных </w:t>
      </w:r>
      <w:r w:rsidR="00322B8B">
        <w:rPr>
          <w:rFonts w:cs="Times New Roman"/>
          <w:bCs/>
          <w:szCs w:val="28"/>
        </w:rPr>
        <w:t xml:space="preserve">правых актов, принятых на дату </w:t>
      </w:r>
      <w:r w:rsidRPr="00F31E4B">
        <w:rPr>
          <w:rFonts w:cs="Times New Roman"/>
          <w:bCs/>
          <w:szCs w:val="28"/>
        </w:rPr>
        <w:t>подготовки сборни</w:t>
      </w:r>
      <w:r w:rsidR="00F31E4B">
        <w:rPr>
          <w:rFonts w:cs="Times New Roman"/>
          <w:bCs/>
          <w:szCs w:val="28"/>
        </w:rPr>
        <w:t>ка нормативных правовых актов</w:t>
      </w:r>
      <w:r w:rsidR="00FB6874">
        <w:rPr>
          <w:rFonts w:cs="Times New Roman"/>
          <w:bCs/>
          <w:szCs w:val="28"/>
        </w:rPr>
        <w:t xml:space="preserve"> Воронежской области</w:t>
      </w:r>
      <w:r w:rsidR="00C20EDE">
        <w:rPr>
          <w:rFonts w:cs="Times New Roman"/>
          <w:bCs/>
          <w:szCs w:val="28"/>
        </w:rPr>
        <w:t>,</w:t>
      </w:r>
      <w:r w:rsidR="00F31E4B">
        <w:rPr>
          <w:rFonts w:cs="Times New Roman"/>
          <w:bCs/>
          <w:szCs w:val="28"/>
        </w:rPr>
        <w:t xml:space="preserve"> </w:t>
      </w:r>
      <w:r w:rsidR="00322B8B">
        <w:rPr>
          <w:rFonts w:cs="Times New Roman"/>
          <w:bCs/>
          <w:szCs w:val="28"/>
        </w:rPr>
        <w:t xml:space="preserve">далее </w:t>
      </w:r>
      <w:r w:rsidR="00F31E4B">
        <w:rPr>
          <w:rFonts w:cs="Times New Roman"/>
          <w:bCs/>
          <w:szCs w:val="28"/>
        </w:rPr>
        <w:t>п</w:t>
      </w:r>
      <w:r w:rsidRPr="00F31E4B">
        <w:rPr>
          <w:rFonts w:cs="Times New Roman"/>
          <w:bCs/>
          <w:szCs w:val="28"/>
        </w:rPr>
        <w:t>риводятся.</w:t>
      </w:r>
    </w:p>
    <w:p w:rsidR="00993643" w:rsidRDefault="00993643">
      <w:pPr>
        <w:spacing w:after="200" w:line="276" w:lineRule="auto"/>
        <w:jc w:val="left"/>
        <w:rPr>
          <w:rFonts w:cs="Times New Roman"/>
          <w:bCs/>
          <w:szCs w:val="28"/>
        </w:rPr>
      </w:pPr>
      <w:r>
        <w:rPr>
          <w:rFonts w:cs="Times New Roman"/>
          <w:bCs/>
          <w:szCs w:val="28"/>
        </w:rPr>
        <w:br w:type="page"/>
      </w:r>
    </w:p>
    <w:p w:rsidR="00F7319C" w:rsidRDefault="00DD6E46">
      <w:pPr>
        <w:spacing w:after="1" w:line="280" w:lineRule="atLeast"/>
        <w:jc w:val="center"/>
        <w:outlineLvl w:val="0"/>
        <w:rPr>
          <w:rFonts w:cs="Times New Roman"/>
          <w:b/>
          <w:szCs w:val="28"/>
        </w:rPr>
      </w:pPr>
      <w:r>
        <w:rPr>
          <w:rFonts w:cs="Times New Roman"/>
          <w:b/>
          <w:bCs/>
          <w:szCs w:val="28"/>
        </w:rPr>
        <w:t>3.3.</w:t>
      </w:r>
      <w:r w:rsidR="00F7319C">
        <w:rPr>
          <w:rFonts w:cs="Times New Roman"/>
          <w:b/>
          <w:bCs/>
          <w:szCs w:val="28"/>
        </w:rPr>
        <w:t xml:space="preserve"> </w:t>
      </w:r>
      <w:r w:rsidR="00F7319C">
        <w:rPr>
          <w:rFonts w:cs="Times New Roman"/>
          <w:b/>
          <w:szCs w:val="28"/>
        </w:rPr>
        <w:t>ПОСТАНОВЛЕНИЯ</w:t>
      </w:r>
      <w:r w:rsidR="00F7319C" w:rsidRPr="00B71C30">
        <w:rPr>
          <w:rFonts w:cs="Times New Roman"/>
          <w:b/>
          <w:szCs w:val="28"/>
        </w:rPr>
        <w:t xml:space="preserve"> ПРАВИТЕЛЬСТВА</w:t>
      </w:r>
      <w:r w:rsidR="00F7319C">
        <w:rPr>
          <w:rFonts w:cs="Times New Roman"/>
          <w:b/>
          <w:szCs w:val="28"/>
        </w:rPr>
        <w:t xml:space="preserve"> </w:t>
      </w:r>
      <w:r w:rsidR="00F7319C">
        <w:rPr>
          <w:rFonts w:cs="Times New Roman"/>
          <w:b/>
          <w:szCs w:val="28"/>
        </w:rPr>
        <w:br/>
      </w:r>
      <w:r w:rsidR="00F7319C" w:rsidRPr="00B71C30">
        <w:rPr>
          <w:rFonts w:cs="Times New Roman"/>
          <w:b/>
          <w:szCs w:val="28"/>
        </w:rPr>
        <w:t>ВОРОНЕЖСКОЙ ОБЛАСТИ</w:t>
      </w:r>
    </w:p>
    <w:p w:rsidR="00F7319C" w:rsidRDefault="00F7319C">
      <w:pPr>
        <w:spacing w:after="1" w:line="280" w:lineRule="atLeast"/>
        <w:jc w:val="center"/>
        <w:outlineLvl w:val="0"/>
        <w:rPr>
          <w:rFonts w:cs="Times New Roman"/>
          <w:b/>
        </w:rPr>
      </w:pPr>
    </w:p>
    <w:p w:rsidR="00095D21" w:rsidRDefault="000158CD">
      <w:pPr>
        <w:spacing w:after="1" w:line="280" w:lineRule="atLeast"/>
        <w:jc w:val="center"/>
        <w:outlineLvl w:val="0"/>
      </w:pPr>
      <w:r>
        <w:rPr>
          <w:rFonts w:cs="Times New Roman"/>
          <w:b/>
        </w:rPr>
        <w:t xml:space="preserve">ПОСТАНОВЛЕНИЕ </w:t>
      </w:r>
      <w:r w:rsidR="00095D21">
        <w:rPr>
          <w:rFonts w:cs="Times New Roman"/>
          <w:b/>
        </w:rPr>
        <w:t>ПРАВИТЕЛЬСТВ</w:t>
      </w:r>
      <w:r>
        <w:rPr>
          <w:rFonts w:cs="Times New Roman"/>
          <w:b/>
        </w:rPr>
        <w:t>А</w:t>
      </w:r>
      <w:r w:rsidR="00095D21">
        <w:rPr>
          <w:rFonts w:cs="Times New Roman"/>
          <w:b/>
        </w:rPr>
        <w:t xml:space="preserve"> </w:t>
      </w:r>
      <w:r>
        <w:rPr>
          <w:rFonts w:cs="Times New Roman"/>
          <w:b/>
        </w:rPr>
        <w:br/>
      </w:r>
      <w:r w:rsidR="00095D21">
        <w:rPr>
          <w:rFonts w:cs="Times New Roman"/>
          <w:b/>
        </w:rPr>
        <w:t>ВОРОНЕЖСКОЙ ОБЛАСТИ</w:t>
      </w:r>
    </w:p>
    <w:p w:rsidR="00095D21" w:rsidRDefault="00095D21">
      <w:pPr>
        <w:spacing w:after="1" w:line="280" w:lineRule="atLeast"/>
        <w:jc w:val="center"/>
      </w:pPr>
      <w:r>
        <w:rPr>
          <w:rFonts w:cs="Times New Roman"/>
          <w:b/>
        </w:rPr>
        <w:t xml:space="preserve">от 28 июня 2017 г. </w:t>
      </w:r>
      <w:r w:rsidR="00752468">
        <w:rPr>
          <w:rFonts w:cs="Times New Roman"/>
          <w:b/>
        </w:rPr>
        <w:t>№</w:t>
      </w:r>
      <w:r>
        <w:rPr>
          <w:rFonts w:cs="Times New Roman"/>
          <w:b/>
        </w:rPr>
        <w:t xml:space="preserve"> 513</w:t>
      </w:r>
    </w:p>
    <w:p w:rsidR="00095D21" w:rsidRDefault="00095D21">
      <w:pPr>
        <w:spacing w:after="1" w:line="280" w:lineRule="atLeast"/>
      </w:pPr>
    </w:p>
    <w:p w:rsidR="00095D21" w:rsidRDefault="00095D21">
      <w:pPr>
        <w:spacing w:after="1" w:line="280" w:lineRule="atLeast"/>
        <w:jc w:val="center"/>
        <w:rPr>
          <w:rFonts w:cs="Times New Roman"/>
          <w:b/>
        </w:rPr>
      </w:pPr>
      <w:r>
        <w:rPr>
          <w:rFonts w:cs="Times New Roman"/>
          <w:b/>
        </w:rPr>
        <w:t>ОБ УТВЕРЖДЕНИИ ПОРЯДКОВ ПРЕДОСТАВЛЕНИЯ ИЗ ОБЛАСТНОГО БЮДЖЕТА</w:t>
      </w:r>
      <w:r w:rsidR="00752468">
        <w:rPr>
          <w:rFonts w:cs="Times New Roman"/>
          <w:b/>
        </w:rPr>
        <w:t xml:space="preserve"> </w:t>
      </w:r>
      <w:r>
        <w:rPr>
          <w:rFonts w:cs="Times New Roman"/>
          <w:b/>
        </w:rPr>
        <w:t>СУБСИДИЙ СЕЛЬСКОХОЗЯЙСТВЕННЫМ ТОВАРОПРОИЗВОДИТЕЛЯМ</w:t>
      </w:r>
      <w:r w:rsidR="00752468">
        <w:rPr>
          <w:rFonts w:cs="Times New Roman"/>
          <w:b/>
        </w:rPr>
        <w:t xml:space="preserve">  </w:t>
      </w:r>
      <w:r>
        <w:rPr>
          <w:rFonts w:cs="Times New Roman"/>
          <w:b/>
        </w:rPr>
        <w:t>(КРОМЕ ГРАЖДАН, ВЕДУЩИХ ЛИЧНОЕ ПОДСОБНОЕ ХОЗЯЙСТВО)</w:t>
      </w:r>
      <w:r w:rsidR="00752468">
        <w:rPr>
          <w:rFonts w:cs="Times New Roman"/>
          <w:b/>
        </w:rPr>
        <w:t xml:space="preserve"> </w:t>
      </w:r>
      <w:r>
        <w:rPr>
          <w:rFonts w:cs="Times New Roman"/>
          <w:b/>
        </w:rPr>
        <w:t>НА ВОЗМЕЩЕНИЕ ЧАСТИ ЗАТРАТ НА СТРОИТЕЛЬСТВО, РЕКОНСТРУКЦИЮ</w:t>
      </w:r>
      <w:r w:rsidR="004E499B">
        <w:rPr>
          <w:rFonts w:cs="Times New Roman"/>
          <w:b/>
        </w:rPr>
        <w:t xml:space="preserve"> </w:t>
      </w:r>
      <w:r>
        <w:rPr>
          <w:rFonts w:cs="Times New Roman"/>
          <w:b/>
        </w:rPr>
        <w:t>И ТЕХНИЧЕСКОЕ ПЕРЕВООРУЖЕНИЕ МЕЛИОРАТИВНЫХ СИСТЕМ ОБЩЕГО</w:t>
      </w:r>
      <w:r w:rsidR="00752468">
        <w:rPr>
          <w:rFonts w:cs="Times New Roman"/>
          <w:b/>
        </w:rPr>
        <w:t xml:space="preserve"> </w:t>
      </w:r>
      <w:r>
        <w:rPr>
          <w:rFonts w:cs="Times New Roman"/>
          <w:b/>
        </w:rPr>
        <w:t>И ИНДИВИДУАЛЬНОГО ПОЛЬЗОВАНИЯ И ОТДЕЛЬНО РАСПОЛОЖЕННЫХ</w:t>
      </w:r>
      <w:r w:rsidR="00752468">
        <w:rPr>
          <w:rFonts w:cs="Times New Roman"/>
          <w:b/>
        </w:rPr>
        <w:t xml:space="preserve"> </w:t>
      </w:r>
      <w:r>
        <w:rPr>
          <w:rFonts w:cs="Times New Roman"/>
          <w:b/>
        </w:rPr>
        <w:t>ГИДРОТЕХНИЧЕСКИХ СООРУЖЕНИЙ И НА АГРОЛЕСОМЕЛИОРАТИВНЫЕ</w:t>
      </w:r>
      <w:r w:rsidR="00752468">
        <w:rPr>
          <w:rFonts w:cs="Times New Roman"/>
          <w:b/>
        </w:rPr>
        <w:t xml:space="preserve"> </w:t>
      </w:r>
      <w:r>
        <w:rPr>
          <w:rFonts w:cs="Times New Roman"/>
          <w:b/>
        </w:rPr>
        <w:t>МЕРОПРИЯТИЯ - РЕКОНСТРУКЦИЮ ИЛИ СОЗДАНИЕ ЗАЩИТНЫХ</w:t>
      </w:r>
      <w:r w:rsidR="004E499B">
        <w:rPr>
          <w:rFonts w:cs="Times New Roman"/>
          <w:b/>
        </w:rPr>
        <w:t xml:space="preserve"> </w:t>
      </w:r>
      <w:r>
        <w:rPr>
          <w:rFonts w:cs="Times New Roman"/>
          <w:b/>
        </w:rPr>
        <w:t>ЛЕСНЫХ НАСАЖДЕНИЙ НА 2017 - 2019 ГОДЫ</w:t>
      </w:r>
    </w:p>
    <w:p w:rsidR="00752468" w:rsidRPr="00752468" w:rsidRDefault="00752468" w:rsidP="00752468">
      <w:pPr>
        <w:spacing w:after="1" w:line="280" w:lineRule="atLeast"/>
        <w:jc w:val="center"/>
        <w:rPr>
          <w:rFonts w:cs="Times New Roman"/>
        </w:rPr>
      </w:pPr>
      <w:r w:rsidRPr="00752468">
        <w:rPr>
          <w:rFonts w:cs="Times New Roman"/>
        </w:rPr>
        <w:t>(в ред. постановлений правительства Воронежской области от 17.10.2017</w:t>
      </w:r>
    </w:p>
    <w:p w:rsidR="00752468" w:rsidRPr="00752468" w:rsidRDefault="00752468" w:rsidP="00752468">
      <w:pPr>
        <w:spacing w:after="1" w:line="280" w:lineRule="atLeast"/>
        <w:jc w:val="center"/>
      </w:pPr>
      <w:r w:rsidRPr="00752468">
        <w:rPr>
          <w:rFonts w:cs="Times New Roman"/>
        </w:rPr>
        <w:t xml:space="preserve"> </w:t>
      </w:r>
      <w:hyperlink r:id="rId413" w:history="1">
        <w:r w:rsidRPr="00752468">
          <w:rPr>
            <w:rFonts w:cs="Times New Roman"/>
          </w:rPr>
          <w:t>№ 802</w:t>
        </w:r>
      </w:hyperlink>
      <w:r w:rsidRPr="00752468">
        <w:rPr>
          <w:rFonts w:cs="Times New Roman"/>
        </w:rPr>
        <w:t xml:space="preserve">, от 18.12.2017 </w:t>
      </w:r>
      <w:hyperlink r:id="rId414" w:history="1">
        <w:r w:rsidRPr="00752468">
          <w:rPr>
            <w:rFonts w:cs="Times New Roman"/>
          </w:rPr>
          <w:t>№ 1040</w:t>
        </w:r>
      </w:hyperlink>
      <w:r w:rsidRPr="00752468">
        <w:rPr>
          <w:rFonts w:cs="Times New Roman"/>
        </w:rPr>
        <w:t xml:space="preserve">, от 13.07.2018 </w:t>
      </w:r>
      <w:hyperlink r:id="rId415" w:history="1">
        <w:r w:rsidRPr="00752468">
          <w:rPr>
            <w:rFonts w:cs="Times New Roman"/>
          </w:rPr>
          <w:t>№ 611</w:t>
        </w:r>
      </w:hyperlink>
      <w:r w:rsidR="00983C67">
        <w:t>)</w:t>
      </w:r>
    </w:p>
    <w:p w:rsidR="00095D21" w:rsidRPr="00752468" w:rsidRDefault="00095D21">
      <w:pPr>
        <w:spacing w:after="1"/>
      </w:pPr>
    </w:p>
    <w:p w:rsidR="00095D21" w:rsidRPr="00752468" w:rsidRDefault="00095D21" w:rsidP="00752468">
      <w:pPr>
        <w:ind w:firstLine="709"/>
      </w:pPr>
      <w:r w:rsidRPr="00752468">
        <w:rPr>
          <w:rFonts w:cs="Times New Roman"/>
        </w:rPr>
        <w:t xml:space="preserve">В соответствии с Бюджетным </w:t>
      </w:r>
      <w:hyperlink r:id="rId416" w:history="1">
        <w:r w:rsidRPr="00752468">
          <w:rPr>
            <w:rFonts w:cs="Times New Roman"/>
          </w:rPr>
          <w:t>кодексом</w:t>
        </w:r>
      </w:hyperlink>
      <w:r w:rsidRPr="00752468">
        <w:rPr>
          <w:rFonts w:cs="Times New Roman"/>
        </w:rPr>
        <w:t xml:space="preserve"> Российской Федерации, </w:t>
      </w:r>
      <w:hyperlink r:id="rId417" w:history="1">
        <w:r w:rsidRPr="00752468">
          <w:rPr>
            <w:rFonts w:cs="Times New Roman"/>
          </w:rPr>
          <w:t>Постановлением</w:t>
        </w:r>
      </w:hyperlink>
      <w:r w:rsidRPr="00752468">
        <w:rPr>
          <w:rFonts w:cs="Times New Roman"/>
        </w:rPr>
        <w:t xml:space="preserve"> Правительства Российской Федерации от 14.07.2012 </w:t>
      </w:r>
      <w:r w:rsidR="00752468" w:rsidRPr="00752468">
        <w:rPr>
          <w:rFonts w:cs="Times New Roman"/>
        </w:rPr>
        <w:t>№ 717 «</w:t>
      </w:r>
      <w:r w:rsidRPr="00752468">
        <w:rPr>
          <w:rFonts w:cs="Times New Roman"/>
        </w:rPr>
        <w:t xml:space="preserve">О Государственной программе развития сельского хозяйства и регулирования рынков сельскохозяйственной продукции, сырья и продовольствия на 2013 </w:t>
      </w:r>
      <w:r w:rsidR="00752468" w:rsidRPr="00752468">
        <w:rPr>
          <w:rFonts w:cs="Times New Roman"/>
        </w:rPr>
        <w:t>- 2020 годы»</w:t>
      </w:r>
      <w:r w:rsidRPr="00752468">
        <w:rPr>
          <w:rFonts w:cs="Times New Roman"/>
        </w:rPr>
        <w:t xml:space="preserve"> и </w:t>
      </w:r>
      <w:hyperlink r:id="rId418" w:history="1">
        <w:r w:rsidRPr="00752468">
          <w:rPr>
            <w:rFonts w:cs="Times New Roman"/>
          </w:rPr>
          <w:t>постановлением</w:t>
        </w:r>
      </w:hyperlink>
      <w:r w:rsidRPr="00752468">
        <w:rPr>
          <w:rFonts w:cs="Times New Roman"/>
        </w:rPr>
        <w:t xml:space="preserve"> правительства Воронежской области от 13.12.2013 </w:t>
      </w:r>
      <w:hyperlink r:id="rId419" w:history="1">
        <w:r w:rsidR="00752468" w:rsidRPr="00752468">
          <w:rPr>
            <w:rFonts w:cs="Times New Roman"/>
          </w:rPr>
          <w:t>№</w:t>
        </w:r>
        <w:r w:rsidRPr="00752468">
          <w:rPr>
            <w:rFonts w:cs="Times New Roman"/>
          </w:rPr>
          <w:t xml:space="preserve"> 1088</w:t>
        </w:r>
      </w:hyperlink>
      <w:r w:rsidR="00752468" w:rsidRPr="00752468">
        <w:rPr>
          <w:rFonts w:cs="Times New Roman"/>
        </w:rPr>
        <w:t xml:space="preserve"> «</w:t>
      </w:r>
      <w:r w:rsidRPr="00752468">
        <w:rPr>
          <w:rFonts w:cs="Times New Roman"/>
        </w:rPr>
        <w:t>Об утверждении государственной</w:t>
      </w:r>
      <w:r w:rsidR="00752468" w:rsidRPr="00752468">
        <w:rPr>
          <w:rFonts w:cs="Times New Roman"/>
        </w:rPr>
        <w:t xml:space="preserve"> программы Воронежской области «</w:t>
      </w:r>
      <w:r w:rsidRPr="00752468">
        <w:rPr>
          <w:rFonts w:cs="Times New Roman"/>
        </w:rPr>
        <w:t>Развитие сельского хозяйства, производства пищевых продуктов и инфраструкту</w:t>
      </w:r>
      <w:r w:rsidR="00752468" w:rsidRPr="00752468">
        <w:rPr>
          <w:rFonts w:cs="Times New Roman"/>
        </w:rPr>
        <w:t>ры агропродовольственного рынка»</w:t>
      </w:r>
      <w:r w:rsidRPr="00752468">
        <w:rPr>
          <w:rFonts w:cs="Times New Roman"/>
        </w:rPr>
        <w:t xml:space="preserve"> правительство Воронежской области постановляет:</w:t>
      </w:r>
    </w:p>
    <w:p w:rsidR="00095D21" w:rsidRPr="00752468" w:rsidRDefault="00095D21" w:rsidP="00752468">
      <w:pPr>
        <w:ind w:firstLine="709"/>
      </w:pPr>
      <w:r w:rsidRPr="00752468">
        <w:rPr>
          <w:rFonts w:cs="Times New Roman"/>
        </w:rPr>
        <w:t xml:space="preserve">(в ред. </w:t>
      </w:r>
      <w:hyperlink r:id="rId420" w:history="1">
        <w:r w:rsidRPr="00752468">
          <w:rPr>
            <w:rFonts w:cs="Times New Roman"/>
          </w:rPr>
          <w:t>постановления</w:t>
        </w:r>
      </w:hyperlink>
      <w:r w:rsidRPr="00752468">
        <w:rPr>
          <w:rFonts w:cs="Times New Roman"/>
        </w:rPr>
        <w:t xml:space="preserve"> правительства Воронежской области от 13.07.2018 </w:t>
      </w:r>
      <w:r w:rsidR="00752468" w:rsidRPr="00752468">
        <w:rPr>
          <w:rFonts w:cs="Times New Roman"/>
        </w:rPr>
        <w:t>№</w:t>
      </w:r>
      <w:r w:rsidRPr="00752468">
        <w:rPr>
          <w:rFonts w:cs="Times New Roman"/>
        </w:rPr>
        <w:t xml:space="preserve"> 611)</w:t>
      </w:r>
    </w:p>
    <w:p w:rsidR="00095D21" w:rsidRPr="00752468" w:rsidRDefault="00095D21" w:rsidP="00752468">
      <w:pPr>
        <w:ind w:firstLine="709"/>
      </w:pPr>
      <w:r w:rsidRPr="00752468">
        <w:rPr>
          <w:rFonts w:cs="Times New Roman"/>
        </w:rPr>
        <w:t>1. Утвердить прилагаемые:</w:t>
      </w:r>
    </w:p>
    <w:p w:rsidR="00095D21" w:rsidRPr="00752468" w:rsidRDefault="00095D21" w:rsidP="00752468">
      <w:pPr>
        <w:ind w:firstLine="709"/>
      </w:pPr>
      <w:r w:rsidRPr="00752468">
        <w:rPr>
          <w:rFonts w:cs="Times New Roman"/>
        </w:rPr>
        <w:t xml:space="preserve">1.1. </w:t>
      </w:r>
      <w:hyperlink w:anchor="P42" w:history="1">
        <w:r w:rsidRPr="00752468">
          <w:rPr>
            <w:rFonts w:cs="Times New Roman"/>
          </w:rPr>
          <w:t>Порядок</w:t>
        </w:r>
      </w:hyperlink>
      <w:r w:rsidRPr="00752468">
        <w:rPr>
          <w:rFonts w:cs="Times New Roman"/>
        </w:rPr>
        <w:t xml:space="preserve"> предоставления из областного бюджета субсидий сельскохозяйственным товаропроизводителям (кроме граждан, ведущих личное подсобное хозяйство) на 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на 2017 - 2019 годы.</w:t>
      </w:r>
    </w:p>
    <w:p w:rsidR="00095D21" w:rsidRPr="00752468" w:rsidRDefault="00095D21" w:rsidP="00752468">
      <w:pPr>
        <w:ind w:firstLine="709"/>
      </w:pPr>
      <w:r w:rsidRPr="00752468">
        <w:rPr>
          <w:rFonts w:cs="Times New Roman"/>
        </w:rPr>
        <w:t xml:space="preserve">1.2. </w:t>
      </w:r>
      <w:hyperlink w:anchor="P307" w:history="1">
        <w:r w:rsidRPr="00752468">
          <w:rPr>
            <w:rFonts w:cs="Times New Roman"/>
          </w:rPr>
          <w:t>Порядок</w:t>
        </w:r>
      </w:hyperlink>
      <w:r w:rsidRPr="00752468">
        <w:rPr>
          <w:rFonts w:cs="Times New Roman"/>
        </w:rPr>
        <w:t xml:space="preserve"> предоставления из областного бюджета субсидий сельскохозяйственным товаропроизводителям (кроме граждан, ведущих личное подсобное хозяйство) на возмещение части затрат на </w:t>
      </w:r>
      <w:proofErr w:type="spellStart"/>
      <w:r w:rsidRPr="00752468">
        <w:rPr>
          <w:rFonts w:cs="Times New Roman"/>
        </w:rPr>
        <w:t>агролесомелиоративные</w:t>
      </w:r>
      <w:proofErr w:type="spellEnd"/>
      <w:r w:rsidRPr="00752468">
        <w:rPr>
          <w:rFonts w:cs="Times New Roman"/>
        </w:rPr>
        <w:t xml:space="preserve"> мероприятия - реконструкцию или создание защитных лесных насаждений на 2017 - 2019 годы.</w:t>
      </w:r>
    </w:p>
    <w:p w:rsidR="00095D21" w:rsidRPr="00752468" w:rsidRDefault="00095D21" w:rsidP="00752468">
      <w:pPr>
        <w:ind w:firstLine="709"/>
      </w:pPr>
      <w:r w:rsidRPr="00752468">
        <w:rPr>
          <w:rFonts w:cs="Times New Roman"/>
        </w:rPr>
        <w:t>2. Признать утратившими силу:</w:t>
      </w:r>
    </w:p>
    <w:p w:rsidR="00095D21" w:rsidRPr="00752468" w:rsidRDefault="00095D21" w:rsidP="00752468">
      <w:pPr>
        <w:ind w:firstLine="709"/>
      </w:pPr>
      <w:r w:rsidRPr="00752468">
        <w:rPr>
          <w:rFonts w:cs="Times New Roman"/>
        </w:rPr>
        <w:t xml:space="preserve">- </w:t>
      </w:r>
      <w:hyperlink r:id="rId421" w:history="1">
        <w:r w:rsidRPr="00752468">
          <w:rPr>
            <w:rFonts w:cs="Times New Roman"/>
          </w:rPr>
          <w:t>постановление</w:t>
        </w:r>
      </w:hyperlink>
      <w:r w:rsidRPr="00752468">
        <w:rPr>
          <w:rFonts w:cs="Times New Roman"/>
        </w:rPr>
        <w:t xml:space="preserve"> правительства Воронежской области от 06.03.2015 </w:t>
      </w:r>
      <w:r w:rsidR="00752468" w:rsidRPr="00752468">
        <w:rPr>
          <w:rFonts w:cs="Times New Roman"/>
        </w:rPr>
        <w:t>№</w:t>
      </w:r>
      <w:r w:rsidR="004860EA">
        <w:rPr>
          <w:rFonts w:cs="Times New Roman"/>
        </w:rPr>
        <w:t xml:space="preserve"> 142 «</w:t>
      </w:r>
      <w:r w:rsidRPr="00752468">
        <w:rPr>
          <w:rFonts w:cs="Times New Roman"/>
        </w:rPr>
        <w:t xml:space="preserve">Об утверждении порядков предоставления в 2015 - 2017 годах субсидий из областного бюджета сельскохозяйственным товаропроизводителям (кроме граждан, ведущих личное подсобное хозяйство) на 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w:t>
      </w:r>
      <w:proofErr w:type="spellStart"/>
      <w:r w:rsidRPr="00752468">
        <w:rPr>
          <w:rFonts w:cs="Times New Roman"/>
        </w:rPr>
        <w:t>агролесомелиоративные</w:t>
      </w:r>
      <w:proofErr w:type="spellEnd"/>
      <w:r w:rsidRPr="00752468">
        <w:rPr>
          <w:rFonts w:cs="Times New Roman"/>
        </w:rPr>
        <w:t xml:space="preserve"> мероприятия - реконструкцию или созд</w:t>
      </w:r>
      <w:r w:rsidR="004860EA">
        <w:rPr>
          <w:rFonts w:cs="Times New Roman"/>
        </w:rPr>
        <w:t>ание защитных лесных насаждений»</w:t>
      </w:r>
      <w:r w:rsidRPr="00752468">
        <w:rPr>
          <w:rFonts w:cs="Times New Roman"/>
        </w:rPr>
        <w:t>;</w:t>
      </w:r>
    </w:p>
    <w:p w:rsidR="00095D21" w:rsidRPr="00752468" w:rsidRDefault="00095D21" w:rsidP="00752468">
      <w:pPr>
        <w:ind w:firstLine="709"/>
      </w:pPr>
      <w:r w:rsidRPr="00752468">
        <w:rPr>
          <w:rFonts w:cs="Times New Roman"/>
        </w:rPr>
        <w:t xml:space="preserve">- </w:t>
      </w:r>
      <w:hyperlink r:id="rId422" w:history="1">
        <w:r w:rsidRPr="00752468">
          <w:rPr>
            <w:rFonts w:cs="Times New Roman"/>
          </w:rPr>
          <w:t>постановление</w:t>
        </w:r>
      </w:hyperlink>
      <w:r w:rsidRPr="00752468">
        <w:rPr>
          <w:rFonts w:cs="Times New Roman"/>
        </w:rPr>
        <w:t xml:space="preserve"> правительства Воронежской области от 21.09.2016 </w:t>
      </w:r>
      <w:r w:rsidR="00752468" w:rsidRPr="00752468">
        <w:rPr>
          <w:rFonts w:cs="Times New Roman"/>
        </w:rPr>
        <w:t>№</w:t>
      </w:r>
      <w:r w:rsidR="004860EA">
        <w:rPr>
          <w:rFonts w:cs="Times New Roman"/>
        </w:rPr>
        <w:t xml:space="preserve"> 709 «</w:t>
      </w:r>
      <w:r w:rsidRPr="00752468">
        <w:rPr>
          <w:rFonts w:cs="Times New Roman"/>
        </w:rPr>
        <w:t xml:space="preserve">О внесении изменений в постановление правительства Воронежской области от 06.03.2015 </w:t>
      </w:r>
      <w:r w:rsidR="00752468" w:rsidRPr="00752468">
        <w:rPr>
          <w:rFonts w:cs="Times New Roman"/>
        </w:rPr>
        <w:t>№</w:t>
      </w:r>
      <w:r w:rsidR="004860EA">
        <w:rPr>
          <w:rFonts w:cs="Times New Roman"/>
        </w:rPr>
        <w:t xml:space="preserve"> 142»</w:t>
      </w:r>
      <w:r w:rsidRPr="00752468">
        <w:rPr>
          <w:rFonts w:cs="Times New Roman"/>
        </w:rPr>
        <w:t>.</w:t>
      </w:r>
    </w:p>
    <w:p w:rsidR="00095D21" w:rsidRPr="00752468" w:rsidRDefault="00095D21" w:rsidP="00752468">
      <w:pPr>
        <w:ind w:firstLine="709"/>
      </w:pPr>
      <w:r w:rsidRPr="00752468">
        <w:rPr>
          <w:rFonts w:cs="Times New Roman"/>
        </w:rPr>
        <w:t xml:space="preserve">3. Контроль за исполнением настоящего постановления возложить на заместителя председателя правительства Воронежской области </w:t>
      </w:r>
      <w:proofErr w:type="spellStart"/>
      <w:r w:rsidRPr="00752468">
        <w:rPr>
          <w:rFonts w:cs="Times New Roman"/>
        </w:rPr>
        <w:t>Логвинова</w:t>
      </w:r>
      <w:proofErr w:type="spellEnd"/>
      <w:r w:rsidRPr="00752468">
        <w:rPr>
          <w:rFonts w:cs="Times New Roman"/>
        </w:rPr>
        <w:t xml:space="preserve"> В.И.</w:t>
      </w:r>
    </w:p>
    <w:p w:rsidR="00095D21" w:rsidRDefault="00095D21">
      <w:pPr>
        <w:spacing w:after="1" w:line="280" w:lineRule="atLeast"/>
      </w:pPr>
    </w:p>
    <w:p w:rsidR="00095D21" w:rsidRDefault="00095D21">
      <w:pPr>
        <w:spacing w:after="1" w:line="280" w:lineRule="atLeast"/>
        <w:jc w:val="right"/>
      </w:pPr>
      <w:r>
        <w:rPr>
          <w:rFonts w:cs="Times New Roman"/>
        </w:rPr>
        <w:t>Исполняющий обязанности</w:t>
      </w:r>
    </w:p>
    <w:p w:rsidR="00095D21" w:rsidRDefault="00095D21">
      <w:pPr>
        <w:spacing w:after="1" w:line="280" w:lineRule="atLeast"/>
        <w:jc w:val="right"/>
      </w:pPr>
      <w:r>
        <w:rPr>
          <w:rFonts w:cs="Times New Roman"/>
        </w:rPr>
        <w:t>губернатора Воронежской области</w:t>
      </w:r>
    </w:p>
    <w:p w:rsidR="00095D21" w:rsidRDefault="00095D21">
      <w:pPr>
        <w:spacing w:after="1" w:line="280" w:lineRule="atLeast"/>
        <w:jc w:val="right"/>
      </w:pPr>
      <w:r>
        <w:rPr>
          <w:rFonts w:cs="Times New Roman"/>
        </w:rPr>
        <w:t>Г.И.МАКИН</w:t>
      </w:r>
    </w:p>
    <w:p w:rsidR="004860EA" w:rsidRDefault="004860EA">
      <w:pPr>
        <w:spacing w:after="200" w:line="276" w:lineRule="auto"/>
        <w:jc w:val="left"/>
      </w:pPr>
      <w:r>
        <w:br w:type="page"/>
      </w:r>
    </w:p>
    <w:p w:rsidR="00095D21" w:rsidRDefault="00095D21">
      <w:pPr>
        <w:spacing w:after="1" w:line="280" w:lineRule="atLeast"/>
        <w:jc w:val="right"/>
        <w:outlineLvl w:val="0"/>
      </w:pPr>
      <w:r>
        <w:rPr>
          <w:rFonts w:cs="Times New Roman"/>
        </w:rPr>
        <w:t>Утвержден</w:t>
      </w:r>
    </w:p>
    <w:p w:rsidR="00095D21" w:rsidRDefault="00095D21">
      <w:pPr>
        <w:spacing w:after="1" w:line="280" w:lineRule="atLeast"/>
        <w:jc w:val="right"/>
      </w:pPr>
      <w:r>
        <w:rPr>
          <w:rFonts w:cs="Times New Roman"/>
        </w:rPr>
        <w:t>постановлением</w:t>
      </w:r>
    </w:p>
    <w:p w:rsidR="00095D21" w:rsidRDefault="00095D21">
      <w:pPr>
        <w:spacing w:after="1" w:line="280" w:lineRule="atLeast"/>
        <w:jc w:val="right"/>
      </w:pPr>
      <w:r>
        <w:rPr>
          <w:rFonts w:cs="Times New Roman"/>
        </w:rPr>
        <w:t>правительства Воронежской области</w:t>
      </w:r>
    </w:p>
    <w:p w:rsidR="00095D21" w:rsidRDefault="00095D21">
      <w:pPr>
        <w:spacing w:after="1" w:line="280" w:lineRule="atLeast"/>
        <w:jc w:val="right"/>
      </w:pPr>
      <w:r>
        <w:rPr>
          <w:rFonts w:cs="Times New Roman"/>
        </w:rPr>
        <w:t xml:space="preserve">от 28.06.2017 </w:t>
      </w:r>
      <w:r w:rsidR="00752468">
        <w:rPr>
          <w:rFonts w:cs="Times New Roman"/>
        </w:rPr>
        <w:t>№</w:t>
      </w:r>
      <w:r>
        <w:rPr>
          <w:rFonts w:cs="Times New Roman"/>
        </w:rPr>
        <w:t xml:space="preserve"> 513</w:t>
      </w:r>
    </w:p>
    <w:p w:rsidR="00095D21" w:rsidRDefault="00095D21">
      <w:pPr>
        <w:spacing w:after="1" w:line="280" w:lineRule="atLeast"/>
      </w:pPr>
    </w:p>
    <w:p w:rsidR="00095D21" w:rsidRDefault="00095D21">
      <w:pPr>
        <w:spacing w:after="1" w:line="280" w:lineRule="atLeast"/>
        <w:jc w:val="center"/>
      </w:pPr>
      <w:r>
        <w:rPr>
          <w:rFonts w:cs="Times New Roman"/>
          <w:b/>
        </w:rPr>
        <w:t>ПОРЯДОК</w:t>
      </w:r>
    </w:p>
    <w:p w:rsidR="00095D21" w:rsidRDefault="00095D21">
      <w:pPr>
        <w:spacing w:after="1" w:line="280" w:lineRule="atLeast"/>
        <w:jc w:val="center"/>
      </w:pPr>
      <w:r>
        <w:rPr>
          <w:rFonts w:cs="Times New Roman"/>
          <w:b/>
        </w:rPr>
        <w:t>ПРЕДОСТАВЛЕНИЯ ИЗ ОБЛАСТНОГО БЮДЖЕТА СУБСИДИЙ</w:t>
      </w:r>
    </w:p>
    <w:p w:rsidR="00095D21" w:rsidRDefault="00095D21">
      <w:pPr>
        <w:spacing w:after="1" w:line="280" w:lineRule="atLeast"/>
        <w:jc w:val="center"/>
      </w:pPr>
      <w:r>
        <w:rPr>
          <w:rFonts w:cs="Times New Roman"/>
          <w:b/>
        </w:rPr>
        <w:t>СЕЛЬСКОХОЗЯЙСТВЕННЫМ ТОВАРОПРОИЗВОДИТЕЛЯМ</w:t>
      </w:r>
    </w:p>
    <w:p w:rsidR="00095D21" w:rsidRDefault="00095D21">
      <w:pPr>
        <w:spacing w:after="1" w:line="280" w:lineRule="atLeast"/>
        <w:jc w:val="center"/>
      </w:pPr>
      <w:r>
        <w:rPr>
          <w:rFonts w:cs="Times New Roman"/>
          <w:b/>
        </w:rPr>
        <w:t>(КРОМЕ ГРАЖДАН, ВЕДУЩИХ ЛИЧНОЕ ПОДСОБНОЕ ХОЗЯЙСТВО)</w:t>
      </w:r>
      <w:r w:rsidR="004860EA">
        <w:rPr>
          <w:rFonts w:cs="Times New Roman"/>
          <w:b/>
        </w:rPr>
        <w:t xml:space="preserve"> </w:t>
      </w:r>
      <w:r>
        <w:rPr>
          <w:rFonts w:cs="Times New Roman"/>
          <w:b/>
        </w:rPr>
        <w:t>НА ВОЗМЕЩЕНИЕ ЧАСТИ ЗАТРАТ НА СТРОИТЕЛЬСТВО, РЕКОНСТРУКЦИЮ</w:t>
      </w:r>
      <w:r w:rsidR="004860EA">
        <w:rPr>
          <w:rFonts w:cs="Times New Roman"/>
          <w:b/>
        </w:rPr>
        <w:t xml:space="preserve"> </w:t>
      </w:r>
      <w:r>
        <w:rPr>
          <w:rFonts w:cs="Times New Roman"/>
          <w:b/>
        </w:rPr>
        <w:t>И ТЕХНИЧЕСКОЕ ПЕРЕВООРУЖЕНИЕ МЕЛИОРАТИВНЫХ СИСТЕМ ОБЩЕГО</w:t>
      </w:r>
    </w:p>
    <w:p w:rsidR="00095D21" w:rsidRDefault="00095D21">
      <w:pPr>
        <w:spacing w:after="1" w:line="280" w:lineRule="atLeast"/>
        <w:jc w:val="center"/>
        <w:rPr>
          <w:rFonts w:cs="Times New Roman"/>
          <w:b/>
        </w:rPr>
      </w:pPr>
      <w:r>
        <w:rPr>
          <w:rFonts w:cs="Times New Roman"/>
          <w:b/>
        </w:rPr>
        <w:t>И ИНДИВИДУАЛЬНОГО ПОЛЬЗОВАНИЯ И ОТДЕЛЬНО РАСПОЛОЖЕННЫХ</w:t>
      </w:r>
      <w:r w:rsidR="004860EA">
        <w:rPr>
          <w:rFonts w:cs="Times New Roman"/>
          <w:b/>
        </w:rPr>
        <w:t xml:space="preserve"> </w:t>
      </w:r>
      <w:r>
        <w:rPr>
          <w:rFonts w:cs="Times New Roman"/>
          <w:b/>
        </w:rPr>
        <w:t>ГИДРОТЕХНИЧЕСКИХ СООРУЖЕНИЙ НА 2017 - 2019 ГОДЫ</w:t>
      </w:r>
    </w:p>
    <w:p w:rsidR="004860EA" w:rsidRPr="004860EA" w:rsidRDefault="004860EA" w:rsidP="004860EA">
      <w:pPr>
        <w:spacing w:after="1" w:line="280" w:lineRule="atLeast"/>
        <w:jc w:val="center"/>
        <w:rPr>
          <w:rFonts w:cs="Times New Roman"/>
        </w:rPr>
      </w:pPr>
      <w:r w:rsidRPr="004860EA">
        <w:rPr>
          <w:rFonts w:cs="Times New Roman"/>
        </w:rPr>
        <w:t xml:space="preserve">(в ред. постановлений правительства Воронежской области от 17.10.2017 </w:t>
      </w:r>
    </w:p>
    <w:p w:rsidR="004860EA" w:rsidRPr="004860EA" w:rsidRDefault="003056C8" w:rsidP="004860EA">
      <w:pPr>
        <w:spacing w:after="1" w:line="280" w:lineRule="atLeast"/>
        <w:jc w:val="center"/>
      </w:pPr>
      <w:hyperlink r:id="rId423" w:history="1">
        <w:r w:rsidR="004860EA" w:rsidRPr="004860EA">
          <w:rPr>
            <w:rFonts w:cs="Times New Roman"/>
          </w:rPr>
          <w:t>№ 802</w:t>
        </w:r>
      </w:hyperlink>
      <w:r w:rsidR="004860EA" w:rsidRPr="004860EA">
        <w:rPr>
          <w:rFonts w:cs="Times New Roman"/>
        </w:rPr>
        <w:t xml:space="preserve">, от 18.12.2017 </w:t>
      </w:r>
      <w:hyperlink r:id="rId424" w:history="1">
        <w:r w:rsidR="004860EA" w:rsidRPr="004860EA">
          <w:rPr>
            <w:rFonts w:cs="Times New Roman"/>
          </w:rPr>
          <w:t>№ 1040</w:t>
        </w:r>
      </w:hyperlink>
      <w:r w:rsidR="004860EA" w:rsidRPr="004860EA">
        <w:rPr>
          <w:rFonts w:cs="Times New Roman"/>
        </w:rPr>
        <w:t xml:space="preserve">, от 13.07.2018 </w:t>
      </w:r>
      <w:hyperlink r:id="rId425" w:history="1">
        <w:r w:rsidR="004860EA" w:rsidRPr="004860EA">
          <w:rPr>
            <w:rFonts w:cs="Times New Roman"/>
          </w:rPr>
          <w:t>№ 611</w:t>
        </w:r>
      </w:hyperlink>
      <w:r w:rsidR="004860EA" w:rsidRPr="004860EA">
        <w:t>)</w:t>
      </w:r>
    </w:p>
    <w:p w:rsidR="00095D21" w:rsidRDefault="00095D21">
      <w:pPr>
        <w:spacing w:after="1"/>
      </w:pPr>
    </w:p>
    <w:p w:rsidR="00095D21" w:rsidRDefault="00095D21">
      <w:pPr>
        <w:spacing w:after="1" w:line="280" w:lineRule="atLeast"/>
        <w:jc w:val="center"/>
        <w:outlineLvl w:val="1"/>
      </w:pPr>
      <w:r>
        <w:rPr>
          <w:rFonts w:cs="Times New Roman"/>
          <w:b/>
        </w:rPr>
        <w:t>I. Общие положения</w:t>
      </w:r>
    </w:p>
    <w:p w:rsidR="00095D21" w:rsidRDefault="00095D21">
      <w:pPr>
        <w:spacing w:after="1" w:line="280" w:lineRule="atLeast"/>
      </w:pPr>
    </w:p>
    <w:p w:rsidR="00095D21" w:rsidRPr="004860EA" w:rsidRDefault="00095D21" w:rsidP="004860EA">
      <w:pPr>
        <w:ind w:firstLine="709"/>
      </w:pPr>
      <w:r w:rsidRPr="004860EA">
        <w:rPr>
          <w:rFonts w:cs="Times New Roman"/>
        </w:rPr>
        <w:t>1. Настоящий Порядок предоставления из областного бюджета субсидий сельскохозяйственным товаропроизводителям (кроме граждан, ведущих личное подсобное хозяйство) на 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на 2017 - 2019 годы (далее - Порядок, субсидия) определяет цели, условия и порядок предоставления субсидии из областного бюджета,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095D21" w:rsidRPr="004860EA" w:rsidRDefault="00095D21" w:rsidP="004860EA">
      <w:pPr>
        <w:ind w:firstLine="709"/>
      </w:pPr>
      <w:r w:rsidRPr="004860EA">
        <w:rPr>
          <w:rFonts w:cs="Times New Roman"/>
        </w:rPr>
        <w:t>2. Целью предоставления субсидий является возмещение части затрат, понесенных сельскохозяйственными товаропроизводителями (кроме граждан, ведущих личное подсобное хозяйство)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w:t>
      </w:r>
    </w:p>
    <w:p w:rsidR="00095D21" w:rsidRPr="004860EA" w:rsidRDefault="00095D21" w:rsidP="004860EA">
      <w:pPr>
        <w:ind w:firstLine="709"/>
      </w:pPr>
      <w:r w:rsidRPr="004860EA">
        <w:rPr>
          <w:rFonts w:cs="Times New Roman"/>
        </w:rPr>
        <w:t>3. Главным распорядителем средств областного бюджета, в том числе средств, поступивших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095D21" w:rsidRPr="004860EA" w:rsidRDefault="00095D21" w:rsidP="004860EA">
      <w:pPr>
        <w:ind w:firstLine="709"/>
      </w:pPr>
      <w:r w:rsidRPr="004860EA">
        <w:rPr>
          <w:rFonts w:cs="Times New Roman"/>
        </w:rPr>
        <w:t xml:space="preserve">(п. 3 в ред. </w:t>
      </w:r>
      <w:hyperlink r:id="rId426" w:history="1">
        <w:r w:rsidRPr="004860EA">
          <w:rPr>
            <w:rFonts w:cs="Times New Roman"/>
          </w:rPr>
          <w:t>постановления</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Pr="004860EA" w:rsidRDefault="00095D21" w:rsidP="004860EA">
      <w:pPr>
        <w:ind w:firstLine="709"/>
      </w:pPr>
      <w:r w:rsidRPr="004860EA">
        <w:rPr>
          <w:rFonts w:cs="Times New Roman"/>
        </w:rPr>
        <w:t>4. Категории получателей субсидий - сельскохозяйственные товаропроизводители (кроме граждан, ведущих личное подсобное хозяйство).</w:t>
      </w:r>
    </w:p>
    <w:p w:rsidR="00095D21" w:rsidRDefault="00095D21">
      <w:pPr>
        <w:spacing w:after="1" w:line="280" w:lineRule="atLeast"/>
      </w:pPr>
    </w:p>
    <w:p w:rsidR="00095D21" w:rsidRDefault="00095D21">
      <w:pPr>
        <w:spacing w:after="1" w:line="280" w:lineRule="atLeast"/>
        <w:jc w:val="center"/>
        <w:outlineLvl w:val="1"/>
      </w:pPr>
      <w:r>
        <w:rPr>
          <w:rFonts w:cs="Times New Roman"/>
          <w:b/>
        </w:rPr>
        <w:t>II. Условия и порядок предоставления субсидий</w:t>
      </w:r>
    </w:p>
    <w:p w:rsidR="00095D21" w:rsidRDefault="00095D21">
      <w:pPr>
        <w:spacing w:after="1" w:line="280" w:lineRule="atLeast"/>
      </w:pPr>
    </w:p>
    <w:p w:rsidR="00095D21" w:rsidRDefault="00095D21" w:rsidP="004860EA">
      <w:pPr>
        <w:ind w:firstLine="709"/>
      </w:pPr>
      <w:r>
        <w:rPr>
          <w:rFonts w:cs="Times New Roman"/>
        </w:rPr>
        <w:t>1. Субсидия предоставляется на возмещение части затрат, понесенных сельскохозяйственными товаропроизводителями (кроме граждан, ведущих личное подсобное хозяйство) на гидромелиоративные мероприятия -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095D21" w:rsidRDefault="00095D21" w:rsidP="004860EA">
      <w:pPr>
        <w:ind w:firstLine="709"/>
      </w:pPr>
      <w:r>
        <w:rPr>
          <w:rFonts w:cs="Times New Roman"/>
        </w:rPr>
        <w:t>Возмещение части затрат осуществляется в текущем финансовом году по расходам, произведенным сельскохозяйственными товаропроизводителями (кроме граждан, ведущих личное подсобное хозяйство) в текущем финансовом году и предыдущем финансовом году.</w:t>
      </w:r>
    </w:p>
    <w:p w:rsidR="00095D21" w:rsidRDefault="00095D21" w:rsidP="004860EA">
      <w:pPr>
        <w:ind w:firstLine="709"/>
      </w:pPr>
      <w:r>
        <w:rPr>
          <w:rFonts w:cs="Times New Roman"/>
        </w:rPr>
        <w:t xml:space="preserve">(п. 1 в ред. </w:t>
      </w:r>
      <w:hyperlink r:id="rId427" w:history="1">
        <w:r w:rsidRPr="004860EA">
          <w:rPr>
            <w:rFonts w:cs="Times New Roman"/>
          </w:rPr>
          <w:t>постановления</w:t>
        </w:r>
      </w:hyperlink>
      <w:r>
        <w:rPr>
          <w:rFonts w:cs="Times New Roman"/>
        </w:rPr>
        <w:t xml:space="preserve"> правительства Воронежской области от 13.07.2018 </w:t>
      </w:r>
      <w:r w:rsidR="00752468">
        <w:rPr>
          <w:rFonts w:cs="Times New Roman"/>
        </w:rPr>
        <w:t>№</w:t>
      </w:r>
      <w:r>
        <w:rPr>
          <w:rFonts w:cs="Times New Roman"/>
        </w:rPr>
        <w:t xml:space="preserve"> 611)</w:t>
      </w:r>
    </w:p>
    <w:p w:rsidR="00095D21" w:rsidRDefault="00095D21" w:rsidP="004860EA">
      <w:pPr>
        <w:ind w:firstLine="709"/>
      </w:pPr>
      <w:r>
        <w:rPr>
          <w:rFonts w:cs="Times New Roman"/>
        </w:rPr>
        <w:t>2. Субсидии не предоставляются по договорам на приобретение оборудования, машин, механизмов, мелиоративной техники и других основных средств, бывших в употреблении,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095D21" w:rsidRDefault="00095D21" w:rsidP="004860EA">
      <w:pPr>
        <w:ind w:firstLine="709"/>
      </w:pPr>
      <w:r>
        <w:rPr>
          <w:rFonts w:cs="Times New Roman"/>
        </w:rPr>
        <w:t>3. Возмещение затрат из средств, поступивших в областной бюджет из федерального бюджета, и средств областного бюджета производится в размере до 70% от фактических затрат на указанные цели.</w:t>
      </w:r>
    </w:p>
    <w:p w:rsidR="00095D21" w:rsidRDefault="00095D21" w:rsidP="004860EA">
      <w:pPr>
        <w:ind w:firstLine="709"/>
      </w:pPr>
      <w:r>
        <w:rPr>
          <w:rFonts w:cs="Times New Roman"/>
        </w:rPr>
        <w:t>3.1. При представлении получателями субсидий документов до 15 октября текущего года при условии соответствия получателя всем требованиям и условиям, установленным настоящим Порядком, предварительно производится возмещение в размере 20% от фактических затрат на указанные цели.</w:t>
      </w:r>
    </w:p>
    <w:p w:rsidR="00095D21" w:rsidRDefault="00095D21" w:rsidP="004860EA">
      <w:pPr>
        <w:ind w:firstLine="709"/>
      </w:pPr>
      <w:r>
        <w:rPr>
          <w:rFonts w:cs="Times New Roman"/>
        </w:rPr>
        <w:t>3.2. После окончания срока приема документов (25 ноября текущего года) размер субсидии на возмещение части затрат рассчитывается по формуле:</w:t>
      </w:r>
    </w:p>
    <w:p w:rsidR="00095D21" w:rsidRDefault="00095D21">
      <w:pPr>
        <w:spacing w:after="1" w:line="280" w:lineRule="atLeast"/>
      </w:pPr>
    </w:p>
    <w:p w:rsidR="00095D21" w:rsidRDefault="003056C8">
      <w:pPr>
        <w:spacing w:after="1" w:line="280" w:lineRule="atLeast"/>
        <w:ind w:firstLine="540"/>
      </w:pPr>
      <w:r w:rsidRPr="003056C8">
        <w:rPr>
          <w:position w:val="-15"/>
        </w:rPr>
        <w:pict>
          <v:shape id="_x0000_i1026" style="width:214.5pt;height:29.25pt" coordsize="" o:spt="100" adj="0,,0" path="" filled="f" stroked="f">
            <v:stroke joinstyle="miter"/>
            <v:imagedata r:id="rId428" o:title="base_23733_85106_32768"/>
            <v:formulas/>
            <v:path o:connecttype="segments"/>
          </v:shape>
        </w:pict>
      </w:r>
    </w:p>
    <w:p w:rsidR="00095D21" w:rsidRDefault="00095D21">
      <w:pPr>
        <w:spacing w:after="1" w:line="280" w:lineRule="atLeast"/>
      </w:pPr>
    </w:p>
    <w:p w:rsidR="00095D21" w:rsidRPr="004860EA" w:rsidRDefault="003056C8" w:rsidP="004860EA">
      <w:pPr>
        <w:ind w:firstLine="709"/>
      </w:pPr>
      <w:r w:rsidRPr="003056C8">
        <w:rPr>
          <w:position w:val="-15"/>
        </w:rPr>
        <w:pict>
          <v:shape id="_x0000_i1027" style="width:37.5pt;height:29.25pt" coordsize="" o:spt="100" adj="0,,0" path="" filled="f" stroked="f">
            <v:stroke joinstyle="miter"/>
            <v:imagedata r:id="rId429" o:title="base_23733_85106_32769"/>
            <v:formulas/>
            <v:path o:connecttype="segments"/>
          </v:shape>
        </w:pict>
      </w:r>
      <w:r w:rsidR="00095D21" w:rsidRPr="004860EA">
        <w:rPr>
          <w:rFonts w:cs="Times New Roman"/>
        </w:rPr>
        <w:t xml:space="preserve"> - сумма субсидии, предоставляемой получателю субсидии;</w:t>
      </w:r>
    </w:p>
    <w:p w:rsidR="00095D21" w:rsidRPr="004860EA" w:rsidRDefault="003056C8" w:rsidP="004860EA">
      <w:pPr>
        <w:ind w:firstLine="709"/>
      </w:pPr>
      <w:r w:rsidRPr="003056C8">
        <w:rPr>
          <w:position w:val="-13"/>
        </w:rPr>
        <w:pict>
          <v:shape id="_x0000_i1028" style="width:32.25pt;height:27.75pt" coordsize="" o:spt="100" adj="0,,0" path="" filled="f" stroked="f">
            <v:stroke joinstyle="miter"/>
            <v:imagedata r:id="rId430" o:title="base_23733_85106_32770"/>
            <v:formulas/>
            <v:path o:connecttype="segments"/>
          </v:shape>
        </w:pict>
      </w:r>
      <w:r w:rsidR="00095D21" w:rsidRPr="004860EA">
        <w:rPr>
          <w:rFonts w:cs="Times New Roman"/>
        </w:rPr>
        <w:t xml:space="preserve"> - суммарный размер бюджетных ассигнований, предусмотренных на финансовый год из средств областного бюджета и средств, поступивших в областной бюджет из федерального бюджета;</w:t>
      </w:r>
    </w:p>
    <w:p w:rsidR="00095D21" w:rsidRPr="004860EA" w:rsidRDefault="00095D21" w:rsidP="004860EA">
      <w:pPr>
        <w:ind w:firstLine="709"/>
      </w:pPr>
      <w:proofErr w:type="spellStart"/>
      <w:r w:rsidRPr="004860EA">
        <w:rPr>
          <w:rFonts w:cs="Times New Roman"/>
        </w:rPr>
        <w:t>Z</w:t>
      </w:r>
      <w:r w:rsidRPr="004860EA">
        <w:rPr>
          <w:rFonts w:cs="Times New Roman"/>
          <w:vertAlign w:val="subscript"/>
        </w:rPr>
        <w:t>i</w:t>
      </w:r>
      <w:proofErr w:type="spellEnd"/>
      <w:r w:rsidRPr="004860EA">
        <w:rPr>
          <w:rFonts w:cs="Times New Roman"/>
        </w:rPr>
        <w:t xml:space="preserve"> - размер фактических затрат получателя субсидий на строительство, реконструкцию и (или)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ему на праве собственности или переданных ему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и уплатой НДС);</w:t>
      </w:r>
    </w:p>
    <w:p w:rsidR="00095D21" w:rsidRPr="004860EA" w:rsidRDefault="00095D21" w:rsidP="004860EA">
      <w:pPr>
        <w:ind w:firstLine="709"/>
      </w:pPr>
      <w:proofErr w:type="spellStart"/>
      <w:r w:rsidRPr="004860EA">
        <w:rPr>
          <w:rFonts w:cs="Times New Roman"/>
        </w:rPr>
        <w:t>Z</w:t>
      </w:r>
      <w:r w:rsidRPr="004860EA">
        <w:rPr>
          <w:rFonts w:cs="Times New Roman"/>
          <w:vertAlign w:val="subscript"/>
        </w:rPr>
        <w:t>o</w:t>
      </w:r>
      <w:proofErr w:type="spellEnd"/>
      <w:r w:rsidRPr="004860EA">
        <w:rPr>
          <w:rFonts w:cs="Times New Roman"/>
        </w:rPr>
        <w:t xml:space="preserve"> - общий размер фактических затрат всех получателей субсидий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и уплатой НДС);</w:t>
      </w:r>
    </w:p>
    <w:p w:rsidR="00095D21" w:rsidRPr="004860EA" w:rsidRDefault="003056C8" w:rsidP="004860EA">
      <w:pPr>
        <w:ind w:firstLine="709"/>
      </w:pPr>
      <w:r w:rsidRPr="003056C8">
        <w:rPr>
          <w:position w:val="-15"/>
        </w:rPr>
        <w:pict>
          <v:shape id="_x0000_i1029" style="width:40.5pt;height:29.25pt" coordsize="" o:spt="100" adj="0,,0" path="" filled="f" stroked="f">
            <v:stroke joinstyle="miter"/>
            <v:imagedata r:id="rId431" o:title="base_23733_85106_32771"/>
            <v:formulas/>
            <v:path o:connecttype="segments"/>
          </v:shape>
        </w:pict>
      </w:r>
      <w:r w:rsidR="00095D21" w:rsidRPr="004860EA">
        <w:rPr>
          <w:rFonts w:cs="Times New Roman"/>
        </w:rPr>
        <w:t xml:space="preserve"> - сумма, полученная получателем субсидии в соответствии с </w:t>
      </w:r>
      <w:hyperlink w:anchor="P69" w:history="1">
        <w:r w:rsidR="00095D21" w:rsidRPr="004860EA">
          <w:rPr>
            <w:rFonts w:cs="Times New Roman"/>
          </w:rPr>
          <w:t>пунктом 3.1</w:t>
        </w:r>
      </w:hyperlink>
      <w:r w:rsidR="00095D21" w:rsidRPr="004860EA">
        <w:rPr>
          <w:rFonts w:cs="Times New Roman"/>
        </w:rPr>
        <w:t xml:space="preserve"> настоящего Порядка.</w:t>
      </w:r>
    </w:p>
    <w:p w:rsidR="00095D21" w:rsidRPr="004860EA" w:rsidRDefault="00095D21" w:rsidP="004860EA">
      <w:pPr>
        <w:ind w:firstLine="709"/>
        <w:rPr>
          <w:rFonts w:cs="Times New Roman"/>
        </w:rPr>
      </w:pPr>
      <w:r w:rsidRPr="004860EA">
        <w:rPr>
          <w:rFonts w:cs="Times New Roman"/>
        </w:rPr>
        <w:t>4. Субсидия предоставляется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об областном бюджете на текущий год департаменту аграрной политики Воронежской области, на цели, установленные настоящим Порядком.</w:t>
      </w:r>
    </w:p>
    <w:p w:rsidR="00095D21" w:rsidRPr="004860EA" w:rsidRDefault="00095D21" w:rsidP="004860EA">
      <w:pPr>
        <w:ind w:firstLine="709"/>
        <w:rPr>
          <w:rFonts w:cs="Times New Roman"/>
        </w:rPr>
      </w:pPr>
      <w:r w:rsidRPr="004860EA">
        <w:rPr>
          <w:rFonts w:cs="Times New Roman"/>
        </w:rPr>
        <w:t>5. Для получения субсидии получатель субсидии предоставляет в департамент до 21 декабря текущего года следующие документы:</w:t>
      </w:r>
    </w:p>
    <w:p w:rsidR="00095D21" w:rsidRPr="004860EA" w:rsidRDefault="00095D21" w:rsidP="004860EA">
      <w:pPr>
        <w:ind w:firstLine="709"/>
        <w:rPr>
          <w:rFonts w:cs="Times New Roman"/>
        </w:rPr>
      </w:pPr>
      <w:r w:rsidRPr="004860EA">
        <w:rPr>
          <w:rFonts w:cs="Times New Roman"/>
        </w:rPr>
        <w:t xml:space="preserve">(в ред. </w:t>
      </w:r>
      <w:hyperlink r:id="rId432" w:history="1">
        <w:r w:rsidRPr="004860EA">
          <w:rPr>
            <w:rFonts w:cs="Times New Roman"/>
          </w:rPr>
          <w:t>постановления</w:t>
        </w:r>
      </w:hyperlink>
      <w:r w:rsidRPr="004860EA">
        <w:rPr>
          <w:rFonts w:cs="Times New Roman"/>
        </w:rPr>
        <w:t xml:space="preserve"> правительства Воронежской области от 18.12.2017 </w:t>
      </w:r>
      <w:r w:rsidR="00752468" w:rsidRPr="004860EA">
        <w:rPr>
          <w:rFonts w:cs="Times New Roman"/>
        </w:rPr>
        <w:t>№</w:t>
      </w:r>
      <w:r w:rsidRPr="004860EA">
        <w:rPr>
          <w:rFonts w:cs="Times New Roman"/>
        </w:rPr>
        <w:t xml:space="preserve"> 1040)</w:t>
      </w:r>
    </w:p>
    <w:p w:rsidR="00095D21" w:rsidRPr="004860EA" w:rsidRDefault="00095D21" w:rsidP="004860EA">
      <w:pPr>
        <w:ind w:firstLine="709"/>
        <w:rPr>
          <w:rFonts w:cs="Times New Roman"/>
        </w:rPr>
      </w:pPr>
      <w:r w:rsidRPr="004860EA">
        <w:rPr>
          <w:rFonts w:cs="Times New Roman"/>
        </w:rPr>
        <w:t>5.1. На строительство и реконструкцию мелиоративных систем:</w:t>
      </w:r>
    </w:p>
    <w:p w:rsidR="00095D21" w:rsidRPr="004860EA" w:rsidRDefault="00095D21" w:rsidP="004860EA">
      <w:pPr>
        <w:ind w:firstLine="709"/>
        <w:rPr>
          <w:rFonts w:cs="Times New Roman"/>
        </w:rPr>
      </w:pPr>
      <w:r w:rsidRPr="004860EA">
        <w:rPr>
          <w:rFonts w:cs="Times New Roman"/>
        </w:rPr>
        <w:t xml:space="preserve">1) </w:t>
      </w:r>
      <w:hyperlink w:anchor="P177" w:history="1">
        <w:r w:rsidRPr="004860EA">
          <w:rPr>
            <w:rFonts w:cs="Times New Roman"/>
          </w:rPr>
          <w:t>заявление</w:t>
        </w:r>
      </w:hyperlink>
      <w:r w:rsidRPr="004860EA">
        <w:rPr>
          <w:rFonts w:cs="Times New Roman"/>
        </w:rPr>
        <w:t xml:space="preserve"> по форме согласно приложению </w:t>
      </w:r>
      <w:r w:rsidR="00752468" w:rsidRPr="004860EA">
        <w:rPr>
          <w:rFonts w:cs="Times New Roman"/>
        </w:rPr>
        <w:t>№</w:t>
      </w:r>
      <w:r w:rsidRPr="004860EA">
        <w:rPr>
          <w:rFonts w:cs="Times New Roman"/>
        </w:rPr>
        <w:t xml:space="preserve"> 1 к настоящему Порядку;</w:t>
      </w:r>
    </w:p>
    <w:p w:rsidR="00095D21" w:rsidRPr="004860EA" w:rsidRDefault="00095D21" w:rsidP="004860EA">
      <w:pPr>
        <w:ind w:firstLine="709"/>
        <w:rPr>
          <w:rFonts w:cs="Times New Roman"/>
        </w:rPr>
      </w:pPr>
      <w:r w:rsidRPr="004860EA">
        <w:rPr>
          <w:rFonts w:cs="Times New Roman"/>
        </w:rPr>
        <w:t xml:space="preserve">2) копию инвентарной </w:t>
      </w:r>
      <w:hyperlink r:id="rId433" w:history="1">
        <w:r w:rsidRPr="004860EA">
          <w:rPr>
            <w:rFonts w:cs="Times New Roman"/>
          </w:rPr>
          <w:t>карточки</w:t>
        </w:r>
      </w:hyperlink>
      <w:r w:rsidRPr="004860EA">
        <w:rPr>
          <w:rFonts w:cs="Times New Roman"/>
        </w:rPr>
        <w:t xml:space="preserve"> учета объектов основных средств по унифицированной форме </w:t>
      </w:r>
      <w:r w:rsidR="00752468" w:rsidRPr="004860EA">
        <w:rPr>
          <w:rFonts w:cs="Times New Roman"/>
        </w:rPr>
        <w:t>№</w:t>
      </w:r>
      <w:r w:rsidRPr="004860EA">
        <w:rPr>
          <w:rFonts w:cs="Times New Roman"/>
        </w:rPr>
        <w:t xml:space="preserve"> ОС-6, утвержденной Постановлением Госкомстата России от 21.01.2003 </w:t>
      </w:r>
      <w:r w:rsidR="00752468" w:rsidRPr="004860EA">
        <w:rPr>
          <w:rFonts w:cs="Times New Roman"/>
        </w:rPr>
        <w:t>№</w:t>
      </w:r>
      <w:r w:rsidRPr="004860EA">
        <w:rPr>
          <w:rFonts w:cs="Times New Roman"/>
        </w:rPr>
        <w:t xml:space="preserve"> 7;</w:t>
      </w:r>
    </w:p>
    <w:p w:rsidR="00095D21" w:rsidRPr="004860EA" w:rsidRDefault="00095D21" w:rsidP="004860EA">
      <w:pPr>
        <w:ind w:firstLine="709"/>
        <w:rPr>
          <w:rFonts w:cs="Times New Roman"/>
        </w:rPr>
      </w:pPr>
      <w:r w:rsidRPr="004860EA">
        <w:rPr>
          <w:rFonts w:cs="Times New Roman"/>
        </w:rPr>
        <w:t xml:space="preserve">3) </w:t>
      </w:r>
      <w:hyperlink w:anchor="P247" w:history="1">
        <w:r w:rsidRPr="004860EA">
          <w:rPr>
            <w:rFonts w:cs="Times New Roman"/>
          </w:rPr>
          <w:t>справку-расчет</w:t>
        </w:r>
      </w:hyperlink>
      <w:r w:rsidRPr="004860EA">
        <w:rPr>
          <w:rFonts w:cs="Times New Roman"/>
        </w:rPr>
        <w:t xml:space="preserve"> на предоставление субсидии за счет средств областного бюджета и средств, поступивших в областной бюджет из федерального бюджета, на возмещение части затрат на строительство, реконструкцию мелиоративных систем общего и индивидуального пользования и отдельно расположенных гидротехнических сооружений в текущем году согласно приложению </w:t>
      </w:r>
      <w:r w:rsidR="00752468" w:rsidRPr="004860EA">
        <w:rPr>
          <w:rFonts w:cs="Times New Roman"/>
        </w:rPr>
        <w:t>№</w:t>
      </w:r>
      <w:r w:rsidRPr="004860EA">
        <w:rPr>
          <w:rFonts w:cs="Times New Roman"/>
        </w:rPr>
        <w:t xml:space="preserve"> 2 к настоящему Порядку;</w:t>
      </w:r>
    </w:p>
    <w:p w:rsidR="00095D21" w:rsidRPr="004860EA" w:rsidRDefault="00095D21" w:rsidP="004860EA">
      <w:pPr>
        <w:ind w:firstLine="709"/>
        <w:rPr>
          <w:rFonts w:cs="Times New Roman"/>
        </w:rPr>
      </w:pPr>
      <w:r w:rsidRPr="004860EA">
        <w:rPr>
          <w:rFonts w:cs="Times New Roman"/>
        </w:rPr>
        <w:t>4) копию сводного сметного расчета стоимости строительства, реконструкции мелиоративных систем, отдельно расположенных гидротехнических сооружений по фактически выполненным работам;</w:t>
      </w:r>
    </w:p>
    <w:p w:rsidR="00095D21" w:rsidRPr="004860EA" w:rsidRDefault="00095D21" w:rsidP="004860EA">
      <w:pPr>
        <w:ind w:firstLine="709"/>
        <w:rPr>
          <w:rFonts w:cs="Times New Roman"/>
        </w:rPr>
      </w:pPr>
      <w:r w:rsidRPr="004860EA">
        <w:rPr>
          <w:rFonts w:cs="Times New Roman"/>
        </w:rPr>
        <w:t>5) копии положительного заключения экспертизы проектной документации, включая смету, проведенной в соответствии с действующим законодательством, и документа, утвердившего проектно-сметную документацию на строительство, реконструкцию мелиоративных систем общего и индивидуального пользования и отдельно расположенных гидротехнических сооружений;</w:t>
      </w:r>
    </w:p>
    <w:p w:rsidR="00095D21" w:rsidRPr="004860EA" w:rsidRDefault="00095D21" w:rsidP="004860EA">
      <w:pPr>
        <w:ind w:firstLine="709"/>
        <w:rPr>
          <w:rFonts w:cs="Times New Roman"/>
        </w:rPr>
      </w:pPr>
      <w:r w:rsidRPr="004860EA">
        <w:rPr>
          <w:rFonts w:cs="Times New Roman"/>
        </w:rPr>
        <w:t xml:space="preserve">6) копии договора, заключенного получателем субсидии с подрядной организацией, и выписки из реестра членов </w:t>
      </w:r>
      <w:proofErr w:type="spellStart"/>
      <w:r w:rsidRPr="004860EA">
        <w:rPr>
          <w:rFonts w:cs="Times New Roman"/>
        </w:rPr>
        <w:t>саморегулируемой</w:t>
      </w:r>
      <w:proofErr w:type="spellEnd"/>
      <w:r w:rsidRPr="004860EA">
        <w:rPr>
          <w:rFonts w:cs="Times New Roman"/>
        </w:rPr>
        <w:t xml:space="preserve"> организации в случаях, установленных Градостроительным </w:t>
      </w:r>
      <w:hyperlink r:id="rId434" w:history="1">
        <w:r w:rsidRPr="004860EA">
          <w:rPr>
            <w:rFonts w:cs="Times New Roman"/>
          </w:rPr>
          <w:t>кодексом</w:t>
        </w:r>
      </w:hyperlink>
      <w:r w:rsidRPr="004860EA">
        <w:rPr>
          <w:rFonts w:cs="Times New Roman"/>
        </w:rPr>
        <w:t xml:space="preserve"> Российской Федерации;</w:t>
      </w:r>
    </w:p>
    <w:p w:rsidR="00095D21" w:rsidRPr="004860EA" w:rsidRDefault="00095D21" w:rsidP="004860EA">
      <w:pPr>
        <w:ind w:firstLine="709"/>
        <w:rPr>
          <w:rFonts w:cs="Times New Roman"/>
        </w:rPr>
      </w:pPr>
      <w:r w:rsidRPr="004860EA">
        <w:rPr>
          <w:rFonts w:cs="Times New Roman"/>
        </w:rPr>
        <w:t>(</w:t>
      </w:r>
      <w:proofErr w:type="spellStart"/>
      <w:r w:rsidRPr="004860EA">
        <w:rPr>
          <w:rFonts w:cs="Times New Roman"/>
        </w:rPr>
        <w:t>пп</w:t>
      </w:r>
      <w:proofErr w:type="spellEnd"/>
      <w:r w:rsidRPr="004860EA">
        <w:rPr>
          <w:rFonts w:cs="Times New Roman"/>
        </w:rPr>
        <w:t xml:space="preserve">. 6 в ред. </w:t>
      </w:r>
      <w:hyperlink r:id="rId435" w:history="1">
        <w:r w:rsidRPr="004860EA">
          <w:rPr>
            <w:rFonts w:cs="Times New Roman"/>
          </w:rPr>
          <w:t>постановления</w:t>
        </w:r>
      </w:hyperlink>
      <w:r w:rsidRPr="004860EA">
        <w:rPr>
          <w:rFonts w:cs="Times New Roman"/>
        </w:rPr>
        <w:t xml:space="preserve"> правительства Воронежской области от 17.10.2017 </w:t>
      </w:r>
      <w:r w:rsidR="00752468" w:rsidRPr="004860EA">
        <w:rPr>
          <w:rFonts w:cs="Times New Roman"/>
        </w:rPr>
        <w:t>№</w:t>
      </w:r>
      <w:r w:rsidRPr="004860EA">
        <w:rPr>
          <w:rFonts w:cs="Times New Roman"/>
        </w:rPr>
        <w:t xml:space="preserve"> 802)</w:t>
      </w:r>
    </w:p>
    <w:p w:rsidR="00095D21" w:rsidRPr="004860EA" w:rsidRDefault="00095D21" w:rsidP="004860EA">
      <w:pPr>
        <w:ind w:firstLine="709"/>
        <w:rPr>
          <w:rFonts w:cs="Times New Roman"/>
        </w:rPr>
      </w:pPr>
      <w:r w:rsidRPr="004860EA">
        <w:rPr>
          <w:rFonts w:cs="Times New Roman"/>
        </w:rPr>
        <w:t xml:space="preserve">7) копию </w:t>
      </w:r>
      <w:hyperlink r:id="rId436" w:history="1">
        <w:r w:rsidRPr="004860EA">
          <w:rPr>
            <w:rFonts w:cs="Times New Roman"/>
          </w:rPr>
          <w:t>акта</w:t>
        </w:r>
      </w:hyperlink>
      <w:r w:rsidRPr="004860EA">
        <w:rPr>
          <w:rFonts w:cs="Times New Roman"/>
        </w:rPr>
        <w:t xml:space="preserve"> о приемке выполненных работ (унифицированная форма </w:t>
      </w:r>
      <w:r w:rsidR="00752468" w:rsidRPr="004860EA">
        <w:rPr>
          <w:rFonts w:cs="Times New Roman"/>
        </w:rPr>
        <w:t>№</w:t>
      </w:r>
      <w:r w:rsidRPr="004860EA">
        <w:rPr>
          <w:rFonts w:cs="Times New Roman"/>
        </w:rPr>
        <w:t xml:space="preserve"> КС-2) и копию </w:t>
      </w:r>
      <w:hyperlink r:id="rId437" w:history="1">
        <w:r w:rsidRPr="004860EA">
          <w:rPr>
            <w:rFonts w:cs="Times New Roman"/>
          </w:rPr>
          <w:t>справки</w:t>
        </w:r>
      </w:hyperlink>
      <w:r w:rsidRPr="004860EA">
        <w:rPr>
          <w:rFonts w:cs="Times New Roman"/>
        </w:rPr>
        <w:t xml:space="preserve"> о стоимости выполненных работ (унифицированная форма </w:t>
      </w:r>
      <w:r w:rsidR="00752468" w:rsidRPr="004860EA">
        <w:rPr>
          <w:rFonts w:cs="Times New Roman"/>
        </w:rPr>
        <w:t>№</w:t>
      </w:r>
      <w:r w:rsidRPr="004860EA">
        <w:rPr>
          <w:rFonts w:cs="Times New Roman"/>
        </w:rPr>
        <w:t xml:space="preserve"> КС-3), утвержденных Постановлением Госкомстата России от 11.11.1999 </w:t>
      </w:r>
      <w:r w:rsidR="00752468" w:rsidRPr="004860EA">
        <w:rPr>
          <w:rFonts w:cs="Times New Roman"/>
        </w:rPr>
        <w:t>№</w:t>
      </w:r>
      <w:r w:rsidRPr="004860EA">
        <w:rPr>
          <w:rFonts w:cs="Times New Roman"/>
        </w:rPr>
        <w:t xml:space="preserve"> 100;</w:t>
      </w:r>
    </w:p>
    <w:p w:rsidR="00095D21" w:rsidRPr="004860EA" w:rsidRDefault="00095D21" w:rsidP="004860EA">
      <w:pPr>
        <w:ind w:firstLine="709"/>
        <w:rPr>
          <w:rFonts w:cs="Times New Roman"/>
        </w:rPr>
      </w:pPr>
      <w:r w:rsidRPr="004860EA">
        <w:rPr>
          <w:rFonts w:cs="Times New Roman"/>
        </w:rPr>
        <w:t>8) копии договоров купли-продажи оборудования;</w:t>
      </w:r>
    </w:p>
    <w:p w:rsidR="00095D21" w:rsidRPr="004860EA" w:rsidRDefault="00095D21" w:rsidP="004860EA">
      <w:pPr>
        <w:ind w:firstLine="709"/>
        <w:rPr>
          <w:rFonts w:cs="Times New Roman"/>
        </w:rPr>
      </w:pPr>
      <w:r w:rsidRPr="004860EA">
        <w:rPr>
          <w:rFonts w:cs="Times New Roman"/>
        </w:rPr>
        <w:t>9) копии платежных документов, подтверждающих произведенные затраты, товарных накладных в случае строительства или реконструкции мелиоративных систем и отдельно расположенных гидротехнических сооружений;</w:t>
      </w:r>
    </w:p>
    <w:p w:rsidR="00095D21" w:rsidRPr="004860EA" w:rsidRDefault="00095D21" w:rsidP="004860EA">
      <w:pPr>
        <w:ind w:firstLine="709"/>
        <w:rPr>
          <w:rFonts w:cs="Times New Roman"/>
        </w:rPr>
      </w:pPr>
      <w:r w:rsidRPr="004860EA">
        <w:rPr>
          <w:rFonts w:cs="Times New Roman"/>
        </w:rPr>
        <w:t>10) копии разрешений на строительство или реконструкцию, ввод в эксплуатацию объекта;</w:t>
      </w:r>
    </w:p>
    <w:p w:rsidR="00095D21" w:rsidRPr="004860EA" w:rsidRDefault="00095D21" w:rsidP="004860EA">
      <w:pPr>
        <w:ind w:firstLine="709"/>
        <w:rPr>
          <w:rFonts w:cs="Times New Roman"/>
        </w:rPr>
      </w:pPr>
      <w:r w:rsidRPr="004860EA">
        <w:rPr>
          <w:rFonts w:cs="Times New Roman"/>
        </w:rPr>
        <w:t xml:space="preserve">11) копию </w:t>
      </w:r>
      <w:hyperlink r:id="rId438" w:history="1">
        <w:r w:rsidRPr="004860EA">
          <w:rPr>
            <w:rFonts w:cs="Times New Roman"/>
          </w:rPr>
          <w:t>акта</w:t>
        </w:r>
      </w:hyperlink>
      <w:r w:rsidRPr="004860EA">
        <w:rPr>
          <w:rFonts w:cs="Times New Roman"/>
        </w:rPr>
        <w:t xml:space="preserve"> о приеме-передаче здания (сооружения) по унифицированной форме </w:t>
      </w:r>
      <w:r w:rsidR="00752468" w:rsidRPr="004860EA">
        <w:rPr>
          <w:rFonts w:cs="Times New Roman"/>
        </w:rPr>
        <w:t>№</w:t>
      </w:r>
      <w:r w:rsidRPr="004860EA">
        <w:rPr>
          <w:rFonts w:cs="Times New Roman"/>
        </w:rPr>
        <w:t xml:space="preserve"> ОС-1а, утвержденной Постановлением Госкомстата России от 21.01.2003 </w:t>
      </w:r>
      <w:r w:rsidR="00752468" w:rsidRPr="004860EA">
        <w:rPr>
          <w:rFonts w:cs="Times New Roman"/>
        </w:rPr>
        <w:t>№</w:t>
      </w:r>
      <w:r w:rsidRPr="004860EA">
        <w:rPr>
          <w:rFonts w:cs="Times New Roman"/>
        </w:rPr>
        <w:t xml:space="preserve"> 7;</w:t>
      </w:r>
    </w:p>
    <w:p w:rsidR="00095D21" w:rsidRPr="004860EA" w:rsidRDefault="00095D21" w:rsidP="004860EA">
      <w:pPr>
        <w:ind w:firstLine="709"/>
        <w:rPr>
          <w:rFonts w:cs="Times New Roman"/>
        </w:rPr>
      </w:pPr>
      <w:r w:rsidRPr="004860EA">
        <w:rPr>
          <w:rFonts w:cs="Times New Roman"/>
        </w:rPr>
        <w:t>12) копии документов, подтверждающих право пользования земельным участком, на котором расположена оросительная или осушительная система;</w:t>
      </w:r>
    </w:p>
    <w:p w:rsidR="00095D21" w:rsidRPr="004860EA" w:rsidRDefault="00095D21" w:rsidP="004860EA">
      <w:pPr>
        <w:ind w:firstLine="709"/>
        <w:rPr>
          <w:rFonts w:cs="Times New Roman"/>
        </w:rPr>
      </w:pPr>
      <w:r w:rsidRPr="004860EA">
        <w:rPr>
          <w:rFonts w:cs="Times New Roman"/>
        </w:rPr>
        <w:t>(</w:t>
      </w:r>
      <w:proofErr w:type="spellStart"/>
      <w:r w:rsidRPr="004860EA">
        <w:rPr>
          <w:rFonts w:cs="Times New Roman"/>
        </w:rPr>
        <w:t>пп</w:t>
      </w:r>
      <w:proofErr w:type="spellEnd"/>
      <w:r w:rsidRPr="004860EA">
        <w:rPr>
          <w:rFonts w:cs="Times New Roman"/>
        </w:rPr>
        <w:t xml:space="preserve">. 12 введен </w:t>
      </w:r>
      <w:hyperlink r:id="rId439" w:history="1">
        <w:r w:rsidRPr="004860EA">
          <w:rPr>
            <w:rFonts w:cs="Times New Roman"/>
          </w:rPr>
          <w:t>постановлением</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Pr="004860EA" w:rsidRDefault="00095D21" w:rsidP="004860EA">
      <w:pPr>
        <w:ind w:firstLine="709"/>
        <w:rPr>
          <w:rFonts w:cs="Times New Roman"/>
        </w:rPr>
      </w:pPr>
      <w:r w:rsidRPr="004860EA">
        <w:rPr>
          <w:rFonts w:cs="Times New Roman"/>
        </w:rPr>
        <w:t>13) копии договоров, предусматривающих оказание услуг по подаче воды (в случае отсутствия разрешения на водопользование (или лицензии на право пользования недрами).</w:t>
      </w:r>
    </w:p>
    <w:p w:rsidR="00095D21" w:rsidRPr="004860EA" w:rsidRDefault="00095D21" w:rsidP="004860EA">
      <w:pPr>
        <w:ind w:firstLine="709"/>
        <w:rPr>
          <w:rFonts w:cs="Times New Roman"/>
        </w:rPr>
      </w:pPr>
      <w:r w:rsidRPr="004860EA">
        <w:rPr>
          <w:rFonts w:cs="Times New Roman"/>
        </w:rPr>
        <w:t>(</w:t>
      </w:r>
      <w:proofErr w:type="spellStart"/>
      <w:r w:rsidRPr="004860EA">
        <w:rPr>
          <w:rFonts w:cs="Times New Roman"/>
        </w:rPr>
        <w:t>пп</w:t>
      </w:r>
      <w:proofErr w:type="spellEnd"/>
      <w:r w:rsidRPr="004860EA">
        <w:rPr>
          <w:rFonts w:cs="Times New Roman"/>
        </w:rPr>
        <w:t xml:space="preserve">. 13 введен </w:t>
      </w:r>
      <w:hyperlink r:id="rId440" w:history="1">
        <w:r w:rsidRPr="004860EA">
          <w:rPr>
            <w:rFonts w:cs="Times New Roman"/>
          </w:rPr>
          <w:t>постановлением</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Pr="004860EA" w:rsidRDefault="00095D21" w:rsidP="004860EA">
      <w:pPr>
        <w:ind w:firstLine="709"/>
        <w:rPr>
          <w:rFonts w:cs="Times New Roman"/>
        </w:rPr>
      </w:pPr>
      <w:r w:rsidRPr="004860EA">
        <w:rPr>
          <w:rFonts w:cs="Times New Roman"/>
        </w:rPr>
        <w:t>5.2. На техническое перевооружение мелиоративных систем:</w:t>
      </w:r>
    </w:p>
    <w:p w:rsidR="00095D21" w:rsidRPr="004860EA" w:rsidRDefault="00095D21" w:rsidP="004860EA">
      <w:pPr>
        <w:ind w:firstLine="709"/>
        <w:rPr>
          <w:rFonts w:cs="Times New Roman"/>
        </w:rPr>
      </w:pPr>
      <w:r w:rsidRPr="004860EA">
        <w:rPr>
          <w:rFonts w:cs="Times New Roman"/>
        </w:rPr>
        <w:t xml:space="preserve">1) </w:t>
      </w:r>
      <w:hyperlink w:anchor="P177" w:history="1">
        <w:r w:rsidRPr="004860EA">
          <w:rPr>
            <w:rFonts w:cs="Times New Roman"/>
          </w:rPr>
          <w:t>заявление</w:t>
        </w:r>
      </w:hyperlink>
      <w:r w:rsidRPr="004860EA">
        <w:rPr>
          <w:rFonts w:cs="Times New Roman"/>
        </w:rPr>
        <w:t xml:space="preserve"> с описью документов по форме согласно приложению </w:t>
      </w:r>
      <w:r w:rsidR="00752468" w:rsidRPr="004860EA">
        <w:rPr>
          <w:rFonts w:cs="Times New Roman"/>
        </w:rPr>
        <w:t>№</w:t>
      </w:r>
      <w:r w:rsidRPr="004860EA">
        <w:rPr>
          <w:rFonts w:cs="Times New Roman"/>
        </w:rPr>
        <w:t xml:space="preserve"> 1 к настоящему Порядку;</w:t>
      </w:r>
    </w:p>
    <w:p w:rsidR="00095D21" w:rsidRPr="004860EA" w:rsidRDefault="00095D21" w:rsidP="004860EA">
      <w:pPr>
        <w:ind w:firstLine="709"/>
        <w:rPr>
          <w:rFonts w:cs="Times New Roman"/>
        </w:rPr>
      </w:pPr>
      <w:r w:rsidRPr="004860EA">
        <w:rPr>
          <w:rFonts w:cs="Times New Roman"/>
        </w:rPr>
        <w:t xml:space="preserve">2) копию инвентарной </w:t>
      </w:r>
      <w:hyperlink r:id="rId441" w:history="1">
        <w:r w:rsidRPr="004860EA">
          <w:rPr>
            <w:rFonts w:cs="Times New Roman"/>
          </w:rPr>
          <w:t>карточки</w:t>
        </w:r>
      </w:hyperlink>
      <w:r w:rsidRPr="004860EA">
        <w:rPr>
          <w:rFonts w:cs="Times New Roman"/>
        </w:rPr>
        <w:t xml:space="preserve"> учета объектов основных средств по унифицированной форме </w:t>
      </w:r>
      <w:r w:rsidR="00752468" w:rsidRPr="004860EA">
        <w:rPr>
          <w:rFonts w:cs="Times New Roman"/>
        </w:rPr>
        <w:t>№</w:t>
      </w:r>
      <w:r w:rsidRPr="004860EA">
        <w:rPr>
          <w:rFonts w:cs="Times New Roman"/>
        </w:rPr>
        <w:t xml:space="preserve"> ОС-6, утвержденной Постановлением Госкомстата России от 21.01.2003 </w:t>
      </w:r>
      <w:r w:rsidR="00752468" w:rsidRPr="004860EA">
        <w:rPr>
          <w:rFonts w:cs="Times New Roman"/>
        </w:rPr>
        <w:t>№</w:t>
      </w:r>
      <w:r w:rsidRPr="004860EA">
        <w:rPr>
          <w:rFonts w:cs="Times New Roman"/>
        </w:rPr>
        <w:t xml:space="preserve"> 7;</w:t>
      </w:r>
    </w:p>
    <w:p w:rsidR="00095D21" w:rsidRPr="004860EA" w:rsidRDefault="00095D21" w:rsidP="004860EA">
      <w:pPr>
        <w:ind w:firstLine="709"/>
        <w:rPr>
          <w:rFonts w:cs="Times New Roman"/>
        </w:rPr>
      </w:pPr>
      <w:r w:rsidRPr="004860EA">
        <w:rPr>
          <w:rFonts w:cs="Times New Roman"/>
        </w:rPr>
        <w:t xml:space="preserve">3) </w:t>
      </w:r>
      <w:hyperlink w:anchor="P247" w:history="1">
        <w:r w:rsidRPr="004860EA">
          <w:rPr>
            <w:rFonts w:cs="Times New Roman"/>
          </w:rPr>
          <w:t>справку-расчет</w:t>
        </w:r>
      </w:hyperlink>
      <w:r w:rsidRPr="004860EA">
        <w:rPr>
          <w:rFonts w:cs="Times New Roman"/>
        </w:rPr>
        <w:t xml:space="preserve"> на предоставление субсидии за счет средств областного бюджета и средств, поступивших в областной бюджет из федерального бюджета, на возмещение части затрат на техническое перевооружение мелиоративных систем общего и индивидуального пользования в текущем году согласно приложению </w:t>
      </w:r>
      <w:r w:rsidR="00752468" w:rsidRPr="004860EA">
        <w:rPr>
          <w:rFonts w:cs="Times New Roman"/>
        </w:rPr>
        <w:t>№</w:t>
      </w:r>
      <w:r w:rsidRPr="004860EA">
        <w:rPr>
          <w:rFonts w:cs="Times New Roman"/>
        </w:rPr>
        <w:t xml:space="preserve"> 2 к настоящему Порядку;</w:t>
      </w:r>
    </w:p>
    <w:p w:rsidR="00095D21" w:rsidRPr="004860EA" w:rsidRDefault="00095D21" w:rsidP="004860EA">
      <w:pPr>
        <w:ind w:firstLine="709"/>
        <w:rPr>
          <w:rFonts w:cs="Times New Roman"/>
        </w:rPr>
      </w:pPr>
      <w:r w:rsidRPr="004860EA">
        <w:rPr>
          <w:rFonts w:cs="Times New Roman"/>
        </w:rPr>
        <w:t>4) копию сводного сметного расчета стоимости технического перевооружения мелиоративных систем по фактически выполненным работам;</w:t>
      </w:r>
    </w:p>
    <w:p w:rsidR="00095D21" w:rsidRPr="004860EA" w:rsidRDefault="00095D21" w:rsidP="004860EA">
      <w:pPr>
        <w:ind w:firstLine="709"/>
        <w:rPr>
          <w:rFonts w:cs="Times New Roman"/>
        </w:rPr>
      </w:pPr>
      <w:r w:rsidRPr="004860EA">
        <w:rPr>
          <w:rFonts w:cs="Times New Roman"/>
        </w:rPr>
        <w:t>5) копии положительного заключения экспертизы сметной документации, проведенной в соответствии с действующим законодательством, и документа, утвердившего сметную документацию на техническое перевооружение мелиоративных систем;</w:t>
      </w:r>
    </w:p>
    <w:p w:rsidR="00095D21" w:rsidRPr="004860EA" w:rsidRDefault="00095D21" w:rsidP="004860EA">
      <w:pPr>
        <w:ind w:firstLine="709"/>
        <w:rPr>
          <w:rFonts w:cs="Times New Roman"/>
        </w:rPr>
      </w:pPr>
      <w:r w:rsidRPr="004860EA">
        <w:rPr>
          <w:rFonts w:cs="Times New Roman"/>
        </w:rPr>
        <w:t xml:space="preserve">6) копии договора, заключенного получателем субсидии с подрядной организацией, и выписки из реестра членов </w:t>
      </w:r>
      <w:proofErr w:type="spellStart"/>
      <w:r w:rsidRPr="004860EA">
        <w:rPr>
          <w:rFonts w:cs="Times New Roman"/>
        </w:rPr>
        <w:t>саморегулируемой</w:t>
      </w:r>
      <w:proofErr w:type="spellEnd"/>
      <w:r w:rsidRPr="004860EA">
        <w:rPr>
          <w:rFonts w:cs="Times New Roman"/>
        </w:rPr>
        <w:t xml:space="preserve"> организации в случаях, установленных Градостроительным </w:t>
      </w:r>
      <w:hyperlink r:id="rId442" w:history="1">
        <w:r w:rsidRPr="004860EA">
          <w:rPr>
            <w:rFonts w:cs="Times New Roman"/>
          </w:rPr>
          <w:t>кодексом</w:t>
        </w:r>
      </w:hyperlink>
      <w:r w:rsidRPr="004860EA">
        <w:rPr>
          <w:rFonts w:cs="Times New Roman"/>
        </w:rPr>
        <w:t xml:space="preserve"> Российской Федерации;</w:t>
      </w:r>
    </w:p>
    <w:p w:rsidR="00095D21" w:rsidRPr="004860EA" w:rsidRDefault="00095D21" w:rsidP="004860EA">
      <w:pPr>
        <w:ind w:firstLine="709"/>
        <w:rPr>
          <w:rFonts w:cs="Times New Roman"/>
        </w:rPr>
      </w:pPr>
      <w:r w:rsidRPr="004860EA">
        <w:rPr>
          <w:rFonts w:cs="Times New Roman"/>
        </w:rPr>
        <w:t>(</w:t>
      </w:r>
      <w:proofErr w:type="spellStart"/>
      <w:r w:rsidRPr="004860EA">
        <w:rPr>
          <w:rFonts w:cs="Times New Roman"/>
        </w:rPr>
        <w:t>пп</w:t>
      </w:r>
      <w:proofErr w:type="spellEnd"/>
      <w:r w:rsidRPr="004860EA">
        <w:rPr>
          <w:rFonts w:cs="Times New Roman"/>
        </w:rPr>
        <w:t xml:space="preserve">. 6 в ред. </w:t>
      </w:r>
      <w:hyperlink r:id="rId443" w:history="1">
        <w:r w:rsidRPr="004860EA">
          <w:rPr>
            <w:rFonts w:cs="Times New Roman"/>
          </w:rPr>
          <w:t>постановления</w:t>
        </w:r>
      </w:hyperlink>
      <w:r w:rsidRPr="004860EA">
        <w:rPr>
          <w:rFonts w:cs="Times New Roman"/>
        </w:rPr>
        <w:t xml:space="preserve"> правительства Воронежской области от 17.10.2017 </w:t>
      </w:r>
      <w:r w:rsidR="00752468" w:rsidRPr="004860EA">
        <w:rPr>
          <w:rFonts w:cs="Times New Roman"/>
        </w:rPr>
        <w:t>№</w:t>
      </w:r>
      <w:r w:rsidRPr="004860EA">
        <w:rPr>
          <w:rFonts w:cs="Times New Roman"/>
        </w:rPr>
        <w:t xml:space="preserve"> 802)</w:t>
      </w:r>
    </w:p>
    <w:p w:rsidR="00095D21" w:rsidRPr="004860EA" w:rsidRDefault="00095D21" w:rsidP="004860EA">
      <w:pPr>
        <w:ind w:firstLine="709"/>
        <w:rPr>
          <w:rFonts w:cs="Times New Roman"/>
        </w:rPr>
      </w:pPr>
      <w:r w:rsidRPr="004860EA">
        <w:rPr>
          <w:rFonts w:cs="Times New Roman"/>
        </w:rPr>
        <w:t xml:space="preserve">7) копию </w:t>
      </w:r>
      <w:hyperlink r:id="rId444" w:history="1">
        <w:r w:rsidRPr="004860EA">
          <w:rPr>
            <w:rFonts w:cs="Times New Roman"/>
          </w:rPr>
          <w:t>акта</w:t>
        </w:r>
      </w:hyperlink>
      <w:r w:rsidRPr="004860EA">
        <w:rPr>
          <w:rFonts w:cs="Times New Roman"/>
        </w:rPr>
        <w:t xml:space="preserve"> о приемке выполненных работ (унифицированная форма </w:t>
      </w:r>
      <w:r w:rsidR="00752468" w:rsidRPr="004860EA">
        <w:rPr>
          <w:rFonts w:cs="Times New Roman"/>
        </w:rPr>
        <w:t>№</w:t>
      </w:r>
      <w:r w:rsidRPr="004860EA">
        <w:rPr>
          <w:rFonts w:cs="Times New Roman"/>
        </w:rPr>
        <w:t xml:space="preserve"> КС-2) и копию </w:t>
      </w:r>
      <w:hyperlink r:id="rId445" w:history="1">
        <w:r w:rsidRPr="004860EA">
          <w:rPr>
            <w:rFonts w:cs="Times New Roman"/>
          </w:rPr>
          <w:t>справки</w:t>
        </w:r>
      </w:hyperlink>
      <w:r w:rsidRPr="004860EA">
        <w:rPr>
          <w:rFonts w:cs="Times New Roman"/>
        </w:rPr>
        <w:t xml:space="preserve"> о стоимости выполненных работ (унифицированная форма </w:t>
      </w:r>
      <w:r w:rsidR="00752468" w:rsidRPr="004860EA">
        <w:rPr>
          <w:rFonts w:cs="Times New Roman"/>
        </w:rPr>
        <w:t>№</w:t>
      </w:r>
      <w:r w:rsidRPr="004860EA">
        <w:rPr>
          <w:rFonts w:cs="Times New Roman"/>
        </w:rPr>
        <w:t xml:space="preserve"> КС-3), утвержденных постановлением Госкомстата России от 11.11.1999 </w:t>
      </w:r>
      <w:r w:rsidR="00752468" w:rsidRPr="004860EA">
        <w:rPr>
          <w:rFonts w:cs="Times New Roman"/>
        </w:rPr>
        <w:t>№</w:t>
      </w:r>
      <w:r w:rsidRPr="004860EA">
        <w:rPr>
          <w:rFonts w:cs="Times New Roman"/>
        </w:rPr>
        <w:t xml:space="preserve"> 100;</w:t>
      </w:r>
    </w:p>
    <w:p w:rsidR="00095D21" w:rsidRPr="004860EA" w:rsidRDefault="00095D21" w:rsidP="004860EA">
      <w:pPr>
        <w:ind w:firstLine="709"/>
        <w:rPr>
          <w:rFonts w:cs="Times New Roman"/>
        </w:rPr>
      </w:pPr>
      <w:r w:rsidRPr="004860EA">
        <w:rPr>
          <w:rFonts w:cs="Times New Roman"/>
        </w:rPr>
        <w:t>8) копии договоров купли-продажи оборудования;</w:t>
      </w:r>
    </w:p>
    <w:p w:rsidR="00095D21" w:rsidRPr="004860EA" w:rsidRDefault="00095D21" w:rsidP="004860EA">
      <w:pPr>
        <w:ind w:firstLine="709"/>
        <w:rPr>
          <w:rFonts w:cs="Times New Roman"/>
        </w:rPr>
      </w:pPr>
      <w:r w:rsidRPr="004860EA">
        <w:rPr>
          <w:rFonts w:cs="Times New Roman"/>
        </w:rPr>
        <w:t>9) копии платежных документов, подтверждающих произведенные затраты, товарных накладных в случае технического перевооружения мелиоративных систем;</w:t>
      </w:r>
    </w:p>
    <w:p w:rsidR="00095D21" w:rsidRPr="004860EA" w:rsidRDefault="00095D21" w:rsidP="004860EA">
      <w:pPr>
        <w:ind w:firstLine="709"/>
        <w:rPr>
          <w:rFonts w:cs="Times New Roman"/>
        </w:rPr>
      </w:pPr>
      <w:r w:rsidRPr="004860EA">
        <w:rPr>
          <w:rFonts w:cs="Times New Roman"/>
        </w:rPr>
        <w:t xml:space="preserve">10) копию </w:t>
      </w:r>
      <w:hyperlink r:id="rId446" w:history="1">
        <w:r w:rsidRPr="004860EA">
          <w:rPr>
            <w:rFonts w:cs="Times New Roman"/>
          </w:rPr>
          <w:t>акта</w:t>
        </w:r>
      </w:hyperlink>
      <w:r w:rsidRPr="004860EA">
        <w:rPr>
          <w:rFonts w:cs="Times New Roman"/>
        </w:rPr>
        <w:t xml:space="preserve"> о приеме-передаче здания (сооружения) по унифицированной форме </w:t>
      </w:r>
      <w:r w:rsidR="00752468" w:rsidRPr="004860EA">
        <w:rPr>
          <w:rFonts w:cs="Times New Roman"/>
        </w:rPr>
        <w:t>№</w:t>
      </w:r>
      <w:r w:rsidRPr="004860EA">
        <w:rPr>
          <w:rFonts w:cs="Times New Roman"/>
        </w:rPr>
        <w:t xml:space="preserve"> ОС-1а, утвержденной Постановлением Госкомстата России от 21.01.2003 </w:t>
      </w:r>
      <w:r w:rsidR="00752468" w:rsidRPr="004860EA">
        <w:rPr>
          <w:rFonts w:cs="Times New Roman"/>
        </w:rPr>
        <w:t>№</w:t>
      </w:r>
      <w:r w:rsidRPr="004860EA">
        <w:rPr>
          <w:rFonts w:cs="Times New Roman"/>
        </w:rPr>
        <w:t xml:space="preserve"> 7;</w:t>
      </w:r>
    </w:p>
    <w:p w:rsidR="00095D21" w:rsidRPr="004860EA" w:rsidRDefault="00095D21" w:rsidP="004860EA">
      <w:pPr>
        <w:ind w:firstLine="709"/>
        <w:rPr>
          <w:rFonts w:cs="Times New Roman"/>
        </w:rPr>
      </w:pPr>
      <w:r w:rsidRPr="004860EA">
        <w:rPr>
          <w:rFonts w:cs="Times New Roman"/>
        </w:rPr>
        <w:t>11) копии договоров, предусматривающих оказание услуг по подаче воды (в случае отсутствия разрешения на водопользование (или лицензии на право пользования недрами).</w:t>
      </w:r>
    </w:p>
    <w:p w:rsidR="00095D21" w:rsidRPr="004860EA" w:rsidRDefault="00095D21" w:rsidP="004860EA">
      <w:pPr>
        <w:ind w:firstLine="709"/>
        <w:rPr>
          <w:rFonts w:cs="Times New Roman"/>
        </w:rPr>
      </w:pPr>
      <w:r w:rsidRPr="004860EA">
        <w:rPr>
          <w:rFonts w:cs="Times New Roman"/>
        </w:rPr>
        <w:t>(</w:t>
      </w:r>
      <w:proofErr w:type="spellStart"/>
      <w:r w:rsidRPr="004860EA">
        <w:rPr>
          <w:rFonts w:cs="Times New Roman"/>
        </w:rPr>
        <w:t>пп</w:t>
      </w:r>
      <w:proofErr w:type="spellEnd"/>
      <w:r w:rsidRPr="004860EA">
        <w:rPr>
          <w:rFonts w:cs="Times New Roman"/>
        </w:rPr>
        <w:t xml:space="preserve">. 11 введен </w:t>
      </w:r>
      <w:hyperlink r:id="rId447" w:history="1">
        <w:r w:rsidRPr="004860EA">
          <w:rPr>
            <w:rFonts w:cs="Times New Roman"/>
          </w:rPr>
          <w:t>постановлением</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Pr="004860EA" w:rsidRDefault="00095D21" w:rsidP="004860EA">
      <w:pPr>
        <w:ind w:firstLine="709"/>
        <w:rPr>
          <w:rFonts w:cs="Times New Roman"/>
        </w:rPr>
      </w:pPr>
      <w:r w:rsidRPr="004860EA">
        <w:rPr>
          <w:rFonts w:cs="Times New Roman"/>
        </w:rPr>
        <w:t xml:space="preserve">6. Копии документов, указанных в </w:t>
      </w:r>
      <w:hyperlink w:anchor="P82" w:history="1">
        <w:r w:rsidRPr="004860EA">
          <w:rPr>
            <w:rFonts w:cs="Times New Roman"/>
          </w:rPr>
          <w:t>подпунктах 5.1</w:t>
        </w:r>
      </w:hyperlink>
      <w:r w:rsidRPr="004860EA">
        <w:rPr>
          <w:rFonts w:cs="Times New Roman"/>
        </w:rPr>
        <w:t xml:space="preserve"> - </w:t>
      </w:r>
      <w:hyperlink w:anchor="P99" w:history="1">
        <w:r w:rsidRPr="004860EA">
          <w:rPr>
            <w:rFonts w:cs="Times New Roman"/>
          </w:rPr>
          <w:t>5.2 пункта 5</w:t>
        </w:r>
      </w:hyperlink>
      <w:r w:rsidRPr="004860EA">
        <w:rPr>
          <w:rFonts w:cs="Times New Roman"/>
        </w:rPr>
        <w:t xml:space="preserve"> настоящего раздела, заверяются получателем субсидий.</w:t>
      </w:r>
    </w:p>
    <w:p w:rsidR="00095D21" w:rsidRPr="004860EA" w:rsidRDefault="00095D21" w:rsidP="004860EA">
      <w:pPr>
        <w:ind w:firstLine="709"/>
        <w:rPr>
          <w:rFonts w:cs="Times New Roman"/>
        </w:rPr>
      </w:pPr>
      <w:r w:rsidRPr="004860EA">
        <w:rPr>
          <w:rFonts w:cs="Times New Roman"/>
        </w:rPr>
        <w:t>7.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 выписку из ЕГРН о соответствующем земельном участке, копию разрешения на водопользование (или лицензии на право пользования недрами).</w:t>
      </w:r>
    </w:p>
    <w:p w:rsidR="00095D21" w:rsidRPr="004860EA" w:rsidRDefault="00095D21" w:rsidP="004860EA">
      <w:pPr>
        <w:ind w:firstLine="709"/>
        <w:rPr>
          <w:rFonts w:cs="Times New Roman"/>
        </w:rPr>
      </w:pPr>
      <w:r w:rsidRPr="004860EA">
        <w:rPr>
          <w:rFonts w:cs="Times New Roman"/>
        </w:rPr>
        <w:t>8. Департамент в день подачи заявления регистрирует его в порядке очередности поступления заявлений в специальном журнале,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095D21" w:rsidRPr="004860EA" w:rsidRDefault="00095D21" w:rsidP="004860EA">
      <w:pPr>
        <w:ind w:firstLine="709"/>
        <w:rPr>
          <w:rFonts w:cs="Times New Roman"/>
        </w:rPr>
      </w:pPr>
      <w:r w:rsidRPr="004860EA">
        <w:rPr>
          <w:rFonts w:cs="Times New Roman"/>
        </w:rPr>
        <w:t>Получатель субсидии должен быть проинформирован о принятом решении в течение 5 дней со дня его принятия.</w:t>
      </w:r>
    </w:p>
    <w:p w:rsidR="00095D21" w:rsidRPr="004860EA" w:rsidRDefault="00095D21" w:rsidP="004860EA">
      <w:pPr>
        <w:ind w:firstLine="709"/>
        <w:rPr>
          <w:rFonts w:cs="Times New Roman"/>
        </w:rPr>
      </w:pPr>
      <w:r w:rsidRPr="004860EA">
        <w:rPr>
          <w:rFonts w:cs="Times New Roman"/>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095D21" w:rsidRPr="004860EA" w:rsidRDefault="00095D21" w:rsidP="004860EA">
      <w:pPr>
        <w:ind w:firstLine="709"/>
        <w:rPr>
          <w:rFonts w:cs="Times New Roman"/>
        </w:rPr>
      </w:pPr>
      <w:r w:rsidRPr="004860EA">
        <w:rPr>
          <w:rFonts w:cs="Times New Roman"/>
        </w:rPr>
        <w:t>В случае принятия положительного решения о предоставлении субсидии получатель субсидии включается в реестр получателей субсидии.</w:t>
      </w:r>
    </w:p>
    <w:p w:rsidR="00095D21" w:rsidRPr="004860EA" w:rsidRDefault="00095D21" w:rsidP="004860EA">
      <w:pPr>
        <w:ind w:firstLine="709"/>
        <w:rPr>
          <w:rFonts w:cs="Times New Roman"/>
        </w:rPr>
      </w:pPr>
      <w:r w:rsidRPr="004860EA">
        <w:rPr>
          <w:rFonts w:cs="Times New Roman"/>
        </w:rPr>
        <w:t>9. Основанием для отказа получателю субсидий в предоставлении субсидий является:</w:t>
      </w:r>
    </w:p>
    <w:p w:rsidR="00095D21" w:rsidRPr="004860EA" w:rsidRDefault="00095D21" w:rsidP="004860EA">
      <w:pPr>
        <w:ind w:firstLine="709"/>
        <w:rPr>
          <w:rFonts w:cs="Times New Roman"/>
        </w:rPr>
      </w:pPr>
      <w:r w:rsidRPr="004860EA">
        <w:rPr>
          <w:rFonts w:cs="Times New Roman"/>
        </w:rPr>
        <w:t>- недостоверность представленной получателем субсидий информации;</w:t>
      </w:r>
    </w:p>
    <w:p w:rsidR="00095D21" w:rsidRPr="004860EA" w:rsidRDefault="00095D21" w:rsidP="004860EA">
      <w:pPr>
        <w:ind w:firstLine="709"/>
        <w:rPr>
          <w:rFonts w:cs="Times New Roman"/>
        </w:rPr>
      </w:pPr>
      <w:r w:rsidRPr="004860EA">
        <w:rPr>
          <w:rFonts w:cs="Times New Roman"/>
        </w:rPr>
        <w:t xml:space="preserve">- несоответствие представленных получателем субсидий документов требованиям, определенным в </w:t>
      </w:r>
      <w:hyperlink w:anchor="P82" w:history="1">
        <w:r w:rsidRPr="004860EA">
          <w:rPr>
            <w:rFonts w:cs="Times New Roman"/>
          </w:rPr>
          <w:t>подпунктах 5.1</w:t>
        </w:r>
      </w:hyperlink>
      <w:r w:rsidRPr="004860EA">
        <w:rPr>
          <w:rFonts w:cs="Times New Roman"/>
        </w:rPr>
        <w:t xml:space="preserve"> - </w:t>
      </w:r>
      <w:hyperlink w:anchor="P99" w:history="1">
        <w:r w:rsidRPr="004860EA">
          <w:rPr>
            <w:rFonts w:cs="Times New Roman"/>
          </w:rPr>
          <w:t>5.2 пункта 5</w:t>
        </w:r>
      </w:hyperlink>
      <w:r w:rsidRPr="004860EA">
        <w:rPr>
          <w:rFonts w:cs="Times New Roman"/>
        </w:rPr>
        <w:t xml:space="preserve"> настоящего раздела, или непредставление (представление не в полном объеме) указанных документов;</w:t>
      </w:r>
    </w:p>
    <w:p w:rsidR="00095D21" w:rsidRPr="004860EA" w:rsidRDefault="00095D21" w:rsidP="004860EA">
      <w:pPr>
        <w:ind w:firstLine="709"/>
        <w:rPr>
          <w:rFonts w:cs="Times New Roman"/>
        </w:rPr>
      </w:pPr>
      <w:r w:rsidRPr="004860EA">
        <w:rPr>
          <w:rFonts w:cs="Times New Roman"/>
        </w:rPr>
        <w:t>- невыполнение целей и условий предоставления субсидий, установленных настоящим Порядком;</w:t>
      </w:r>
    </w:p>
    <w:p w:rsidR="00095D21" w:rsidRPr="004860EA" w:rsidRDefault="00095D21" w:rsidP="004860EA">
      <w:pPr>
        <w:ind w:firstLine="709"/>
        <w:rPr>
          <w:rFonts w:cs="Times New Roman"/>
        </w:rPr>
      </w:pPr>
      <w:r w:rsidRPr="004860EA">
        <w:rPr>
          <w:rFonts w:cs="Times New Roman"/>
        </w:rPr>
        <w:t xml:space="preserve">- несоответствие получателей субсидий категориям, установленным </w:t>
      </w:r>
      <w:hyperlink w:anchor="P60" w:history="1">
        <w:r w:rsidRPr="004860EA">
          <w:rPr>
            <w:rFonts w:cs="Times New Roman"/>
          </w:rPr>
          <w:t>пунктом 4 раздела I</w:t>
        </w:r>
      </w:hyperlink>
      <w:r w:rsidRPr="004860EA">
        <w:rPr>
          <w:rFonts w:cs="Times New Roman"/>
        </w:rPr>
        <w:t xml:space="preserve"> настоящего Порядка, и требованиям, установленным </w:t>
      </w:r>
      <w:hyperlink w:anchor="P126" w:history="1">
        <w:r w:rsidRPr="004860EA">
          <w:rPr>
            <w:rFonts w:cs="Times New Roman"/>
          </w:rPr>
          <w:t>пунктом 11 раздела II</w:t>
        </w:r>
      </w:hyperlink>
      <w:r w:rsidRPr="004860EA">
        <w:rPr>
          <w:rFonts w:cs="Times New Roman"/>
        </w:rPr>
        <w:t xml:space="preserve"> настоящего Порядка;</w:t>
      </w:r>
    </w:p>
    <w:p w:rsidR="00095D21" w:rsidRPr="004860EA" w:rsidRDefault="00095D21" w:rsidP="004860EA">
      <w:pPr>
        <w:ind w:firstLine="709"/>
        <w:rPr>
          <w:rFonts w:cs="Times New Roman"/>
        </w:rPr>
      </w:pPr>
      <w:r w:rsidRPr="004860EA">
        <w:rPr>
          <w:rFonts w:cs="Times New Roman"/>
        </w:rPr>
        <w:t>- отсутствие лимитов бюджетных ассигнований на предоставление субсидий.</w:t>
      </w:r>
    </w:p>
    <w:p w:rsidR="00095D21" w:rsidRPr="004860EA" w:rsidRDefault="00095D21" w:rsidP="004860EA">
      <w:pPr>
        <w:ind w:firstLine="709"/>
        <w:rPr>
          <w:rFonts w:cs="Times New Roman"/>
        </w:rPr>
      </w:pPr>
      <w:r w:rsidRPr="004860EA">
        <w:rPr>
          <w:rFonts w:cs="Times New Roman"/>
        </w:rPr>
        <w:t>10. В случае принятия департаментом положительного решения о предоставлении субсидий в течение десяти дней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095D21" w:rsidRPr="004860EA" w:rsidRDefault="00095D21" w:rsidP="004860EA">
      <w:pPr>
        <w:ind w:firstLine="709"/>
        <w:rPr>
          <w:rFonts w:cs="Times New Roman"/>
        </w:rPr>
      </w:pPr>
      <w:r w:rsidRPr="004860EA">
        <w:rPr>
          <w:rFonts w:cs="Times New Roman"/>
        </w:rPr>
        <w:t>11. Получатели субсидий на дату подачи заявления должны соответствовать следующим требованиям:</w:t>
      </w:r>
    </w:p>
    <w:p w:rsidR="00095D21" w:rsidRPr="004860EA" w:rsidRDefault="00095D21" w:rsidP="004860EA">
      <w:pPr>
        <w:ind w:firstLine="709"/>
        <w:rPr>
          <w:rFonts w:cs="Times New Roman"/>
        </w:rPr>
      </w:pPr>
      <w:r w:rsidRPr="004860EA">
        <w:rPr>
          <w:rFonts w:cs="Times New Roman"/>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095D21" w:rsidRPr="004860EA" w:rsidRDefault="00095D21" w:rsidP="004860EA">
      <w:pPr>
        <w:ind w:firstLine="709"/>
        <w:rPr>
          <w:rFonts w:cs="Times New Roman"/>
        </w:rPr>
      </w:pPr>
      <w:r w:rsidRPr="004860EA">
        <w:rPr>
          <w:rFonts w:cs="Times New Roman"/>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095D21" w:rsidRPr="004860EA" w:rsidRDefault="00095D21" w:rsidP="004860EA">
      <w:pPr>
        <w:ind w:firstLine="709"/>
        <w:rPr>
          <w:rFonts w:cs="Times New Roman"/>
        </w:rPr>
      </w:pPr>
      <w:r w:rsidRPr="004860EA">
        <w:rPr>
          <w:rFonts w:cs="Times New Roman"/>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095D21" w:rsidRPr="004860EA" w:rsidRDefault="00095D21" w:rsidP="004860EA">
      <w:pPr>
        <w:ind w:firstLine="709"/>
        <w:rPr>
          <w:rFonts w:cs="Times New Roman"/>
        </w:rPr>
      </w:pPr>
      <w:r w:rsidRPr="004860EA">
        <w:rPr>
          <w:rFonts w:cs="Times New Roman"/>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095D21" w:rsidRPr="004860EA" w:rsidRDefault="00095D21" w:rsidP="004860EA">
      <w:pPr>
        <w:ind w:firstLine="709"/>
        <w:rPr>
          <w:rFonts w:cs="Times New Roman"/>
        </w:rPr>
      </w:pPr>
      <w:r w:rsidRPr="004860EA">
        <w:rPr>
          <w:rFonts w:cs="Times New Roman"/>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860EA">
        <w:rPr>
          <w:rFonts w:cs="Times New Roman"/>
        </w:rPr>
        <w:t>офшорные</w:t>
      </w:r>
      <w:proofErr w:type="spellEnd"/>
      <w:r w:rsidRPr="004860EA">
        <w:rPr>
          <w:rFonts w:cs="Times New Roman"/>
        </w:rPr>
        <w:t xml:space="preserve"> зоны) в отношении таких юридических лиц, в совокупности превышает 50 процентов;</w:t>
      </w:r>
    </w:p>
    <w:p w:rsidR="00095D21" w:rsidRPr="004860EA" w:rsidRDefault="00095D21" w:rsidP="004860EA">
      <w:pPr>
        <w:ind w:firstLine="709"/>
        <w:rPr>
          <w:rFonts w:cs="Times New Roman"/>
        </w:rPr>
      </w:pPr>
      <w:r w:rsidRPr="004860EA">
        <w:rPr>
          <w:rFonts w:cs="Times New Roman"/>
        </w:rPr>
        <w:t xml:space="preserve">- получатели субсидий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57" w:history="1">
        <w:r w:rsidRPr="004860EA">
          <w:rPr>
            <w:rFonts w:cs="Times New Roman"/>
          </w:rPr>
          <w:t>пункте 2 раздела I</w:t>
        </w:r>
      </w:hyperlink>
      <w:r w:rsidRPr="004860EA">
        <w:rPr>
          <w:rFonts w:cs="Times New Roman"/>
        </w:rPr>
        <w:t xml:space="preserve"> настоящего Порядка.</w:t>
      </w:r>
    </w:p>
    <w:p w:rsidR="00095D21" w:rsidRPr="004860EA" w:rsidRDefault="00095D21" w:rsidP="004860EA">
      <w:pPr>
        <w:ind w:firstLine="709"/>
        <w:rPr>
          <w:rFonts w:cs="Times New Roman"/>
        </w:rPr>
      </w:pPr>
      <w:r w:rsidRPr="004860EA">
        <w:rPr>
          <w:rFonts w:cs="Times New Roman"/>
        </w:rPr>
        <w:t>12. Показателями результативности предоставления субсидии для получателей субсидии являются:</w:t>
      </w:r>
    </w:p>
    <w:p w:rsidR="00095D21" w:rsidRPr="004860EA" w:rsidRDefault="00095D21" w:rsidP="004860EA">
      <w:pPr>
        <w:ind w:firstLine="709"/>
        <w:rPr>
          <w:rFonts w:cs="Times New Roman"/>
        </w:rPr>
      </w:pPr>
      <w:r w:rsidRPr="004860EA">
        <w:rPr>
          <w:rFonts w:cs="Times New Roman"/>
        </w:rPr>
        <w:t>- ввод в эксплуатацию орошаемых земель;</w:t>
      </w:r>
    </w:p>
    <w:p w:rsidR="00095D21" w:rsidRPr="004860EA" w:rsidRDefault="00095D21" w:rsidP="004860EA">
      <w:pPr>
        <w:ind w:firstLine="709"/>
        <w:rPr>
          <w:rFonts w:cs="Times New Roman"/>
        </w:rPr>
      </w:pPr>
      <w:r w:rsidRPr="004860EA">
        <w:rPr>
          <w:rFonts w:cs="Times New Roman"/>
        </w:rPr>
        <w:t>- прирост объема производства продукции растениеводства на орошаемых землях сельскохозяйственного назначения (нарастающим итогом к 2013 году);</w:t>
      </w:r>
    </w:p>
    <w:p w:rsidR="00095D21" w:rsidRPr="004860EA" w:rsidRDefault="00095D21" w:rsidP="004860EA">
      <w:pPr>
        <w:ind w:firstLine="709"/>
        <w:rPr>
          <w:rFonts w:cs="Times New Roman"/>
        </w:rPr>
      </w:pPr>
      <w:r w:rsidRPr="004860EA">
        <w:rPr>
          <w:rFonts w:cs="Times New Roman"/>
        </w:rPr>
        <w:t>- создание новых высокотехнологичных рабочих мест.</w:t>
      </w:r>
    </w:p>
    <w:p w:rsidR="00095D21" w:rsidRPr="004860EA" w:rsidRDefault="00095D21" w:rsidP="004860EA">
      <w:pPr>
        <w:ind w:firstLine="709"/>
        <w:rPr>
          <w:rFonts w:cs="Times New Roman"/>
        </w:rPr>
      </w:pPr>
      <w:r w:rsidRPr="004860EA">
        <w:rPr>
          <w:rFonts w:cs="Times New Roman"/>
        </w:rPr>
        <w:t>Значения показателей результативности предоставления субсидии устанавливаются департаментом в соглашении.</w:t>
      </w:r>
    </w:p>
    <w:p w:rsidR="00095D21" w:rsidRPr="004860EA" w:rsidRDefault="00095D21" w:rsidP="004860EA">
      <w:pPr>
        <w:ind w:firstLine="709"/>
        <w:rPr>
          <w:rFonts w:cs="Times New Roman"/>
        </w:rPr>
      </w:pPr>
      <w:r w:rsidRPr="004860EA">
        <w:rPr>
          <w:rFonts w:cs="Times New Roman"/>
        </w:rPr>
        <w:t xml:space="preserve">(п. 12 в ред. </w:t>
      </w:r>
      <w:hyperlink r:id="rId448" w:history="1">
        <w:r w:rsidRPr="004860EA">
          <w:rPr>
            <w:rFonts w:cs="Times New Roman"/>
          </w:rPr>
          <w:t>постановления</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Pr="004860EA" w:rsidRDefault="00095D21" w:rsidP="004860EA">
      <w:pPr>
        <w:ind w:firstLine="709"/>
        <w:rPr>
          <w:rFonts w:cs="Times New Roman"/>
        </w:rPr>
      </w:pPr>
      <w:r w:rsidRPr="004860EA">
        <w:rPr>
          <w:rFonts w:cs="Times New Roman"/>
        </w:rPr>
        <w:t>13. Департамент осуществляет перечисление средств на возмещение части затрат получателю субсидии не позднее десяти рабочих дней со дня заключения соглашения при наличии в бюджете Воронежской области средств на указанные цели.</w:t>
      </w:r>
    </w:p>
    <w:p w:rsidR="00095D21" w:rsidRPr="004860EA" w:rsidRDefault="00095D21" w:rsidP="004860EA">
      <w:pPr>
        <w:ind w:firstLine="709"/>
        <w:rPr>
          <w:rFonts w:cs="Times New Roman"/>
        </w:rPr>
      </w:pPr>
      <w:r w:rsidRPr="004860EA">
        <w:rPr>
          <w:rFonts w:cs="Times New Roman"/>
        </w:rPr>
        <w:t>14. Для перечисления субсидии департамент представляет:</w:t>
      </w:r>
    </w:p>
    <w:p w:rsidR="00095D21" w:rsidRPr="004860EA" w:rsidRDefault="00095D21" w:rsidP="004860EA">
      <w:pPr>
        <w:ind w:firstLine="709"/>
        <w:rPr>
          <w:rFonts w:cs="Times New Roman"/>
        </w:rPr>
      </w:pPr>
      <w:r w:rsidRPr="004860EA">
        <w:rPr>
          <w:rFonts w:cs="Times New Roman"/>
        </w:rPr>
        <w:t>- в департамент финансов Воронежской области распоряжение на перечисление средств на лицевой счет, открытый департаменту в Управлении Федерального казначейства по Воронежской области (далее - УФК по ВО), с последующим представлением заявок на кассовый расход;</w:t>
      </w:r>
    </w:p>
    <w:p w:rsidR="00095D21" w:rsidRPr="004860EA" w:rsidRDefault="00095D21" w:rsidP="004860EA">
      <w:pPr>
        <w:ind w:firstLine="709"/>
        <w:rPr>
          <w:rFonts w:cs="Times New Roman"/>
        </w:rPr>
      </w:pPr>
      <w:r w:rsidRPr="004860EA">
        <w:rPr>
          <w:rFonts w:cs="Times New Roman"/>
        </w:rPr>
        <w:t>- в УФК по ВО - копии соглашений, реестр получателей.</w:t>
      </w:r>
    </w:p>
    <w:p w:rsidR="00095D21" w:rsidRDefault="00095D21">
      <w:pPr>
        <w:spacing w:after="1" w:line="280" w:lineRule="atLeast"/>
      </w:pPr>
    </w:p>
    <w:p w:rsidR="00095D21" w:rsidRDefault="00095D21">
      <w:pPr>
        <w:spacing w:after="1" w:line="280" w:lineRule="atLeast"/>
        <w:jc w:val="center"/>
        <w:outlineLvl w:val="1"/>
      </w:pPr>
      <w:r>
        <w:rPr>
          <w:rFonts w:cs="Times New Roman"/>
          <w:b/>
        </w:rPr>
        <w:t>III. Требования к отчетности</w:t>
      </w:r>
    </w:p>
    <w:p w:rsidR="00095D21" w:rsidRDefault="00095D21">
      <w:pPr>
        <w:spacing w:after="1" w:line="280" w:lineRule="atLeast"/>
      </w:pPr>
    </w:p>
    <w:p w:rsidR="00095D21" w:rsidRPr="004860EA" w:rsidRDefault="00095D21" w:rsidP="004860EA">
      <w:pPr>
        <w:spacing w:after="1" w:line="280" w:lineRule="atLeast"/>
        <w:ind w:firstLine="709"/>
      </w:pPr>
      <w:r w:rsidRPr="004860EA">
        <w:rPr>
          <w:rFonts w:cs="Times New Roman"/>
        </w:rPr>
        <w:t>Сроки и формы отчета о достижении показателей устанавливаются департаментом в соглашении.</w:t>
      </w:r>
    </w:p>
    <w:p w:rsidR="00095D21" w:rsidRPr="004860EA" w:rsidRDefault="00095D21" w:rsidP="004860EA">
      <w:pPr>
        <w:spacing w:after="1" w:line="280" w:lineRule="atLeast"/>
        <w:ind w:firstLine="709"/>
      </w:pPr>
      <w:r w:rsidRPr="004860EA">
        <w:rPr>
          <w:rFonts w:cs="Times New Roman"/>
        </w:rPr>
        <w:t xml:space="preserve">(в ред. </w:t>
      </w:r>
      <w:hyperlink r:id="rId449" w:history="1">
        <w:r w:rsidRPr="004860EA">
          <w:rPr>
            <w:rFonts w:cs="Times New Roman"/>
          </w:rPr>
          <w:t>постановления</w:t>
        </w:r>
      </w:hyperlink>
      <w:r w:rsidRPr="004860EA">
        <w:rPr>
          <w:rFonts w:cs="Times New Roman"/>
        </w:rPr>
        <w:t xml:space="preserve"> правительства Воронежской области от 13.07.2018 </w:t>
      </w:r>
      <w:r w:rsidR="00752468" w:rsidRPr="004860EA">
        <w:rPr>
          <w:rFonts w:cs="Times New Roman"/>
        </w:rPr>
        <w:t>№</w:t>
      </w:r>
      <w:r w:rsidRPr="004860EA">
        <w:rPr>
          <w:rFonts w:cs="Times New Roman"/>
        </w:rPr>
        <w:t xml:space="preserve"> 611)</w:t>
      </w:r>
    </w:p>
    <w:p w:rsidR="00095D21" w:rsidRDefault="00095D21">
      <w:pPr>
        <w:spacing w:after="1" w:line="280" w:lineRule="atLeast"/>
      </w:pPr>
    </w:p>
    <w:p w:rsidR="00095D21" w:rsidRDefault="00095D21">
      <w:pPr>
        <w:spacing w:after="1" w:line="280" w:lineRule="atLeast"/>
        <w:jc w:val="center"/>
        <w:outlineLvl w:val="1"/>
      </w:pPr>
      <w:r>
        <w:rPr>
          <w:rFonts w:cs="Times New Roman"/>
          <w:b/>
        </w:rPr>
        <w:t>IV. Осуществление контроля за соблюдением условий,</w:t>
      </w:r>
    </w:p>
    <w:p w:rsidR="00095D21" w:rsidRDefault="00095D21">
      <w:pPr>
        <w:spacing w:after="1" w:line="280" w:lineRule="atLeast"/>
        <w:jc w:val="center"/>
      </w:pPr>
      <w:r>
        <w:rPr>
          <w:rFonts w:cs="Times New Roman"/>
          <w:b/>
        </w:rPr>
        <w:t>целей и порядка предоставления субсидий</w:t>
      </w:r>
    </w:p>
    <w:p w:rsidR="00095D21" w:rsidRDefault="00095D21">
      <w:pPr>
        <w:spacing w:after="1" w:line="280" w:lineRule="atLeast"/>
        <w:jc w:val="center"/>
      </w:pPr>
      <w:r>
        <w:rPr>
          <w:rFonts w:cs="Times New Roman"/>
          <w:b/>
        </w:rPr>
        <w:t>и ответственности за их нарушение</w:t>
      </w:r>
    </w:p>
    <w:p w:rsidR="00095D21" w:rsidRDefault="00095D21">
      <w:pPr>
        <w:spacing w:after="1" w:line="280" w:lineRule="atLeast"/>
      </w:pPr>
    </w:p>
    <w:p w:rsidR="00095D21" w:rsidRDefault="00095D21" w:rsidP="001D6334">
      <w:pPr>
        <w:ind w:firstLine="709"/>
      </w:pPr>
      <w:r>
        <w:rPr>
          <w:rFonts w:cs="Times New Roman"/>
        </w:rPr>
        <w:t>1. Департамент, орган государственного финансового контроля Воронежской области осуществляют проверку соблюдения получателями субсидий условий, целей и порядка предоставления субсидии в соответствии с действующим законодательством.</w:t>
      </w:r>
    </w:p>
    <w:p w:rsidR="00095D21" w:rsidRDefault="00095D21" w:rsidP="001D6334">
      <w:pPr>
        <w:ind w:firstLine="709"/>
      </w:pPr>
      <w:r>
        <w:rPr>
          <w:rFonts w:cs="Times New Roman"/>
        </w:rPr>
        <w:t>2.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095D21" w:rsidRDefault="00095D21" w:rsidP="001D6334">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095D21" w:rsidRDefault="00095D21" w:rsidP="001D6334">
      <w:pPr>
        <w:ind w:firstLine="709"/>
      </w:pPr>
      <w:r>
        <w:rPr>
          <w:rFonts w:cs="Times New Roman"/>
        </w:rPr>
        <w:t>4. В случае если получателем субсидии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095D21" w:rsidRDefault="00095D21" w:rsidP="001D6334">
      <w:pPr>
        <w:ind w:firstLine="709"/>
      </w:pPr>
      <w:r>
        <w:rPr>
          <w:rFonts w:cs="Times New Roman"/>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095D21" w:rsidRDefault="00095D21" w:rsidP="001D6334">
      <w:pPr>
        <w:ind w:firstLine="709"/>
      </w:pPr>
      <w:r>
        <w:rPr>
          <w:rFonts w:cs="Times New Roman"/>
        </w:rPr>
        <w:t>5.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095D21" w:rsidRDefault="00095D21" w:rsidP="001D6334">
      <w:pPr>
        <w:ind w:firstLine="709"/>
      </w:pPr>
      <w:r>
        <w:rPr>
          <w:rFonts w:cs="Times New Roman"/>
        </w:rPr>
        <w:t>6.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095D21" w:rsidRDefault="00095D21" w:rsidP="001D6334">
      <w:pPr>
        <w:ind w:firstLine="709"/>
      </w:pPr>
      <w:r>
        <w:rPr>
          <w:rFonts w:cs="Times New Roman"/>
        </w:rPr>
        <w:t>7. Контроль за целевым использованием бюджетных средств, направляемых на финансовую поддержку сельскохозяйственных товаропроизводителей, осуществляет департамент аграрной политики Воронежской области.</w:t>
      </w:r>
    </w:p>
    <w:p w:rsidR="00362101" w:rsidRDefault="00362101">
      <w:pPr>
        <w:spacing w:after="200" w:line="276" w:lineRule="auto"/>
        <w:jc w:val="left"/>
      </w:pPr>
      <w:r>
        <w:br w:type="page"/>
      </w:r>
    </w:p>
    <w:p w:rsidR="00095D21" w:rsidRDefault="00095D21">
      <w:pPr>
        <w:spacing w:after="1" w:line="280" w:lineRule="atLeast"/>
        <w:jc w:val="right"/>
        <w:outlineLvl w:val="1"/>
      </w:pPr>
      <w:r>
        <w:rPr>
          <w:rFonts w:cs="Times New Roman"/>
        </w:rPr>
        <w:t xml:space="preserve">Приложение </w:t>
      </w:r>
      <w:r w:rsidR="00752468">
        <w:rPr>
          <w:rFonts w:cs="Times New Roman"/>
        </w:rPr>
        <w:t>№</w:t>
      </w:r>
      <w:r>
        <w:rPr>
          <w:rFonts w:cs="Times New Roman"/>
        </w:rPr>
        <w:t xml:space="preserve"> 1</w:t>
      </w:r>
    </w:p>
    <w:p w:rsidR="00095D21" w:rsidRDefault="00095D21">
      <w:pPr>
        <w:spacing w:after="1" w:line="280" w:lineRule="atLeast"/>
        <w:jc w:val="right"/>
      </w:pPr>
      <w:r>
        <w:rPr>
          <w:rFonts w:cs="Times New Roman"/>
        </w:rPr>
        <w:t>к Порядку</w:t>
      </w:r>
    </w:p>
    <w:p w:rsidR="00095D21" w:rsidRDefault="00095D21">
      <w:pPr>
        <w:spacing w:after="1" w:line="280" w:lineRule="atLeast"/>
        <w:jc w:val="right"/>
      </w:pPr>
      <w:r>
        <w:rPr>
          <w:rFonts w:cs="Times New Roman"/>
        </w:rPr>
        <w:t>предоставления из областного бюджета</w:t>
      </w:r>
    </w:p>
    <w:p w:rsidR="00095D21" w:rsidRDefault="00095D21">
      <w:pPr>
        <w:spacing w:after="1" w:line="280" w:lineRule="atLeast"/>
        <w:jc w:val="right"/>
      </w:pPr>
      <w:r>
        <w:rPr>
          <w:rFonts w:cs="Times New Roman"/>
        </w:rPr>
        <w:t>субсидий сельскохозяйственным товаропроизводителям</w:t>
      </w:r>
    </w:p>
    <w:p w:rsidR="00095D21" w:rsidRDefault="00095D21">
      <w:pPr>
        <w:spacing w:after="1" w:line="280" w:lineRule="atLeast"/>
        <w:jc w:val="right"/>
      </w:pPr>
      <w:r>
        <w:rPr>
          <w:rFonts w:cs="Times New Roman"/>
        </w:rPr>
        <w:t>(кроме граждан, ведущих личное подсобное хозяйство)</w:t>
      </w:r>
    </w:p>
    <w:p w:rsidR="00095D21" w:rsidRDefault="00095D21">
      <w:pPr>
        <w:spacing w:after="1" w:line="280" w:lineRule="atLeast"/>
        <w:jc w:val="right"/>
      </w:pPr>
      <w:r>
        <w:rPr>
          <w:rFonts w:cs="Times New Roman"/>
        </w:rPr>
        <w:t>на возмещение части затрат на строительство,</w:t>
      </w:r>
    </w:p>
    <w:p w:rsidR="00095D21" w:rsidRDefault="00095D21">
      <w:pPr>
        <w:spacing w:after="1" w:line="280" w:lineRule="atLeast"/>
        <w:jc w:val="right"/>
      </w:pPr>
      <w:r>
        <w:rPr>
          <w:rFonts w:cs="Times New Roman"/>
        </w:rPr>
        <w:t>реконструкцию и техническое перевооружение</w:t>
      </w:r>
    </w:p>
    <w:p w:rsidR="00095D21" w:rsidRDefault="00095D21">
      <w:pPr>
        <w:spacing w:after="1" w:line="280" w:lineRule="atLeast"/>
        <w:jc w:val="right"/>
      </w:pPr>
      <w:r>
        <w:rPr>
          <w:rFonts w:cs="Times New Roman"/>
        </w:rPr>
        <w:t>мелиоративных систем общего и индивидуального</w:t>
      </w:r>
    </w:p>
    <w:p w:rsidR="00095D21" w:rsidRDefault="00095D21">
      <w:pPr>
        <w:spacing w:after="1" w:line="280" w:lineRule="atLeast"/>
        <w:jc w:val="right"/>
      </w:pPr>
      <w:r>
        <w:rPr>
          <w:rFonts w:cs="Times New Roman"/>
        </w:rPr>
        <w:t>пользования и отдельно расположенных</w:t>
      </w:r>
    </w:p>
    <w:p w:rsidR="00095D21" w:rsidRDefault="00095D21">
      <w:pPr>
        <w:spacing w:after="1" w:line="280" w:lineRule="atLeast"/>
        <w:jc w:val="right"/>
      </w:pPr>
      <w:r>
        <w:rPr>
          <w:rFonts w:cs="Times New Roman"/>
        </w:rPr>
        <w:t>гидротехнических сооружений на 2017 - 2019 годы</w:t>
      </w:r>
    </w:p>
    <w:p w:rsidR="00095D21" w:rsidRDefault="00095D21">
      <w:pPr>
        <w:spacing w:after="1" w:line="280" w:lineRule="atLeast"/>
      </w:pPr>
    </w:p>
    <w:p w:rsidR="00095D21" w:rsidRDefault="00095D21">
      <w:pPr>
        <w:spacing w:after="1" w:line="280" w:lineRule="atLeast"/>
        <w:jc w:val="center"/>
      </w:pPr>
      <w:r>
        <w:rPr>
          <w:rFonts w:cs="Times New Roman"/>
        </w:rPr>
        <w:t>Заявление</w:t>
      </w:r>
    </w:p>
    <w:p w:rsidR="00095D21" w:rsidRDefault="00095D21">
      <w:pPr>
        <w:spacing w:after="1" w:line="280" w:lineRule="atLeast"/>
        <w:jc w:val="center"/>
      </w:pPr>
      <w:r>
        <w:rPr>
          <w:rFonts w:cs="Times New Roman"/>
        </w:rPr>
        <w:t>на получение субсидии</w:t>
      </w:r>
    </w:p>
    <w:p w:rsidR="00095D21" w:rsidRDefault="00095D21">
      <w:pPr>
        <w:spacing w:after="1" w:line="280" w:lineRule="atLeast"/>
        <w:jc w:val="center"/>
      </w:pPr>
      <w:r>
        <w:rPr>
          <w:rFonts w:cs="Times New Roman"/>
        </w:rPr>
        <w:t>____________________________________________________________</w:t>
      </w:r>
    </w:p>
    <w:p w:rsidR="00095D21" w:rsidRDefault="00095D21">
      <w:pPr>
        <w:spacing w:after="1" w:line="280" w:lineRule="atLeast"/>
        <w:jc w:val="center"/>
      </w:pPr>
      <w:r>
        <w:rPr>
          <w:rFonts w:cs="Times New Roman"/>
        </w:rPr>
        <w:t>(наименование сельскохозяйственного товаропроизводителя,</w:t>
      </w:r>
    </w:p>
    <w:p w:rsidR="00095D21" w:rsidRDefault="00095D21">
      <w:pPr>
        <w:spacing w:after="1" w:line="280" w:lineRule="atLeast"/>
        <w:jc w:val="center"/>
      </w:pPr>
      <w:r>
        <w:rPr>
          <w:rFonts w:cs="Times New Roman"/>
        </w:rPr>
        <w:t>муниципальное образование)</w:t>
      </w:r>
    </w:p>
    <w:p w:rsidR="00095D21" w:rsidRDefault="00095D21">
      <w:pPr>
        <w:spacing w:after="1" w:line="280" w:lineRule="atLeast"/>
      </w:pPr>
    </w:p>
    <w:p w:rsidR="00095D21" w:rsidRDefault="00095D21">
      <w:pPr>
        <w:spacing w:after="1" w:line="200" w:lineRule="atLeast"/>
      </w:pPr>
      <w:r>
        <w:rPr>
          <w:rFonts w:ascii="Courier New" w:hAnsi="Courier New" w:cs="Courier New"/>
          <w:sz w:val="20"/>
        </w:rPr>
        <w:t xml:space="preserve">    В соответствии с </w:t>
      </w:r>
      <w:hyperlink w:anchor="P42" w:history="1">
        <w:r w:rsidRPr="00DE595B">
          <w:rPr>
            <w:rFonts w:ascii="Courier New" w:hAnsi="Courier New" w:cs="Courier New"/>
            <w:sz w:val="20"/>
          </w:rPr>
          <w:t>Порядком</w:t>
        </w:r>
      </w:hyperlink>
      <w:r w:rsidRPr="00DE595B">
        <w:rPr>
          <w:rFonts w:ascii="Courier New" w:hAnsi="Courier New" w:cs="Courier New"/>
          <w:sz w:val="20"/>
        </w:rPr>
        <w:t xml:space="preserve"> </w:t>
      </w:r>
      <w:r>
        <w:rPr>
          <w:rFonts w:ascii="Courier New" w:hAnsi="Courier New" w:cs="Courier New"/>
          <w:sz w:val="20"/>
        </w:rPr>
        <w:t>предоставления из областного бюджета субсидии</w:t>
      </w:r>
    </w:p>
    <w:p w:rsidR="00095D21" w:rsidRDefault="00095D21">
      <w:pPr>
        <w:spacing w:after="1" w:line="200" w:lineRule="atLeast"/>
      </w:pPr>
      <w:r>
        <w:rPr>
          <w:rFonts w:ascii="Courier New" w:hAnsi="Courier New" w:cs="Courier New"/>
          <w:sz w:val="20"/>
        </w:rPr>
        <w:t>сельскохозяйственным  товаропроизводителям  (кроме  граждан, ведущих личное</w:t>
      </w:r>
    </w:p>
    <w:p w:rsidR="00095D21" w:rsidRDefault="00095D21">
      <w:pPr>
        <w:spacing w:after="1" w:line="200" w:lineRule="atLeast"/>
      </w:pPr>
      <w:r>
        <w:rPr>
          <w:rFonts w:ascii="Courier New" w:hAnsi="Courier New" w:cs="Courier New"/>
          <w:sz w:val="20"/>
        </w:rPr>
        <w:t>подсобное   хозяйство)   на   строительство,  реконструкцию  и  техническое</w:t>
      </w:r>
    </w:p>
    <w:p w:rsidR="00095D21" w:rsidRDefault="00095D21">
      <w:pPr>
        <w:spacing w:after="1" w:line="200" w:lineRule="atLeast"/>
      </w:pPr>
      <w:r>
        <w:rPr>
          <w:rFonts w:ascii="Courier New" w:hAnsi="Courier New" w:cs="Courier New"/>
          <w:sz w:val="20"/>
        </w:rPr>
        <w:t>перевооружение  мелиоративных систем общего и индивидуального пользования и</w:t>
      </w:r>
    </w:p>
    <w:p w:rsidR="00095D21" w:rsidRDefault="00095D21">
      <w:pPr>
        <w:spacing w:after="1" w:line="200" w:lineRule="atLeast"/>
      </w:pPr>
      <w:r>
        <w:rPr>
          <w:rFonts w:ascii="Courier New" w:hAnsi="Courier New" w:cs="Courier New"/>
          <w:sz w:val="20"/>
        </w:rPr>
        <w:t>отдельно  расположенных  гидротехнических  сооружений  на 2017 - 2019 годы,</w:t>
      </w:r>
    </w:p>
    <w:p w:rsidR="00095D21" w:rsidRDefault="00095D21">
      <w:pPr>
        <w:spacing w:after="1" w:line="200" w:lineRule="atLeast"/>
      </w:pPr>
      <w:r>
        <w:rPr>
          <w:rFonts w:ascii="Courier New" w:hAnsi="Courier New" w:cs="Courier New"/>
          <w:sz w:val="20"/>
        </w:rPr>
        <w:t>утвержденным постановлением правительства Воронежской области от "__" _____</w:t>
      </w:r>
    </w:p>
    <w:p w:rsidR="00095D21" w:rsidRDefault="00095D21">
      <w:pPr>
        <w:spacing w:after="1" w:line="200" w:lineRule="atLeast"/>
      </w:pPr>
      <w:r>
        <w:rPr>
          <w:rFonts w:ascii="Courier New" w:hAnsi="Courier New" w:cs="Courier New"/>
          <w:sz w:val="20"/>
        </w:rPr>
        <w:t xml:space="preserve">2017 </w:t>
      </w:r>
      <w:r w:rsidR="00752468">
        <w:rPr>
          <w:rFonts w:ascii="Courier New" w:hAnsi="Courier New" w:cs="Courier New"/>
          <w:sz w:val="20"/>
        </w:rPr>
        <w:t>№</w:t>
      </w:r>
      <w:r>
        <w:rPr>
          <w:rFonts w:ascii="Courier New" w:hAnsi="Courier New" w:cs="Courier New"/>
          <w:sz w:val="20"/>
        </w:rPr>
        <w:t xml:space="preserve"> ____, прошу предоставить субсидии по следующим реквизитам:</w:t>
      </w:r>
    </w:p>
    <w:p w:rsidR="00095D21" w:rsidRDefault="00095D21">
      <w:pPr>
        <w:spacing w:after="1" w:line="200" w:lineRule="atLeast"/>
      </w:pPr>
      <w:r>
        <w:rPr>
          <w:rFonts w:ascii="Courier New" w:hAnsi="Courier New" w:cs="Courier New"/>
          <w:sz w:val="20"/>
        </w:rPr>
        <w:t>1. ИНН ____________________________________________________________________</w:t>
      </w:r>
    </w:p>
    <w:p w:rsidR="00095D21" w:rsidRDefault="00095D21">
      <w:pPr>
        <w:spacing w:after="1" w:line="200" w:lineRule="atLeast"/>
      </w:pPr>
      <w:r>
        <w:rPr>
          <w:rFonts w:ascii="Courier New" w:hAnsi="Courier New" w:cs="Courier New"/>
          <w:sz w:val="20"/>
        </w:rPr>
        <w:t>2. Наименование банка______________________________________________________</w:t>
      </w:r>
    </w:p>
    <w:p w:rsidR="00095D21" w:rsidRDefault="00095D21">
      <w:pPr>
        <w:spacing w:after="1" w:line="200" w:lineRule="atLeast"/>
      </w:pPr>
      <w:r>
        <w:rPr>
          <w:rFonts w:ascii="Courier New" w:hAnsi="Courier New" w:cs="Courier New"/>
          <w:sz w:val="20"/>
        </w:rPr>
        <w:t>3. Р/с ____________________________________________________________________</w:t>
      </w:r>
    </w:p>
    <w:p w:rsidR="00095D21" w:rsidRDefault="00095D21">
      <w:pPr>
        <w:spacing w:after="1" w:line="200" w:lineRule="atLeast"/>
      </w:pPr>
      <w:r>
        <w:rPr>
          <w:rFonts w:ascii="Courier New" w:hAnsi="Courier New" w:cs="Courier New"/>
          <w:sz w:val="20"/>
        </w:rPr>
        <w:t>4. БИК ____________________________________________________________________</w:t>
      </w:r>
    </w:p>
    <w:p w:rsidR="00095D21" w:rsidRDefault="00095D21">
      <w:pPr>
        <w:spacing w:after="1" w:line="200" w:lineRule="atLeast"/>
      </w:pPr>
      <w:r>
        <w:rPr>
          <w:rFonts w:ascii="Courier New" w:hAnsi="Courier New" w:cs="Courier New"/>
          <w:sz w:val="20"/>
        </w:rPr>
        <w:t>5. Индекс _________________________________________________________________</w:t>
      </w:r>
    </w:p>
    <w:p w:rsidR="00095D21" w:rsidRDefault="00095D21">
      <w:pPr>
        <w:spacing w:after="1" w:line="200" w:lineRule="atLeast"/>
      </w:pPr>
      <w:r>
        <w:rPr>
          <w:rFonts w:ascii="Courier New" w:hAnsi="Courier New" w:cs="Courier New"/>
          <w:sz w:val="20"/>
        </w:rPr>
        <w:t>6. Юридический адрес (с почтовым индексом)_________________________________</w:t>
      </w:r>
    </w:p>
    <w:p w:rsidR="00095D21" w:rsidRDefault="00095D21">
      <w:pPr>
        <w:spacing w:after="1" w:line="200" w:lineRule="atLeast"/>
      </w:pPr>
      <w:r>
        <w:rPr>
          <w:rFonts w:ascii="Courier New" w:hAnsi="Courier New" w:cs="Courier New"/>
          <w:sz w:val="20"/>
        </w:rPr>
        <w:t>___________________________________________________________________________</w:t>
      </w:r>
    </w:p>
    <w:p w:rsidR="00095D21" w:rsidRDefault="00095D21">
      <w:pPr>
        <w:spacing w:after="1" w:line="200" w:lineRule="atLeast"/>
      </w:pPr>
      <w:r>
        <w:rPr>
          <w:rFonts w:ascii="Courier New" w:hAnsi="Courier New" w:cs="Courier New"/>
          <w:sz w:val="20"/>
        </w:rPr>
        <w:t>7. Ф.И.О. исполнителя (полностью)__________________________________________</w:t>
      </w:r>
    </w:p>
    <w:p w:rsidR="00095D21" w:rsidRDefault="00095D21">
      <w:pPr>
        <w:spacing w:after="1" w:line="200" w:lineRule="atLeast"/>
      </w:pPr>
      <w:r>
        <w:rPr>
          <w:rFonts w:ascii="Courier New" w:hAnsi="Courier New" w:cs="Courier New"/>
          <w:sz w:val="20"/>
        </w:rPr>
        <w:t>8. Контактный телефон (с указанием кода) __________________________________</w:t>
      </w:r>
    </w:p>
    <w:p w:rsidR="00095D21" w:rsidRDefault="00095D21">
      <w:pPr>
        <w:spacing w:after="1" w:line="200" w:lineRule="atLeast"/>
      </w:pPr>
      <w:r>
        <w:rPr>
          <w:rFonts w:ascii="Courier New" w:hAnsi="Courier New" w:cs="Courier New"/>
          <w:sz w:val="20"/>
        </w:rPr>
        <w:t xml:space="preserve">    Подтверждаю, что ______________________________________________________</w:t>
      </w:r>
    </w:p>
    <w:p w:rsidR="00095D21" w:rsidRDefault="00095D21">
      <w:pPr>
        <w:spacing w:after="1" w:line="200" w:lineRule="atLeast"/>
      </w:pPr>
      <w:r>
        <w:rPr>
          <w:rFonts w:ascii="Courier New" w:hAnsi="Courier New" w:cs="Courier New"/>
          <w:sz w:val="20"/>
        </w:rPr>
        <w:t xml:space="preserve">                   (наименование сельскохозяйственного товаропроизводителя)</w:t>
      </w:r>
    </w:p>
    <w:p w:rsidR="00095D21" w:rsidRDefault="00095D21">
      <w:pPr>
        <w:spacing w:after="1" w:line="200" w:lineRule="atLeast"/>
      </w:pPr>
      <w:r>
        <w:rPr>
          <w:rFonts w:ascii="Courier New" w:hAnsi="Courier New" w:cs="Courier New"/>
          <w:sz w:val="20"/>
        </w:rPr>
        <w:t>не  находится  в  процессе  реорганизации,  ликвидации,  банкротстве  и  не</w:t>
      </w:r>
    </w:p>
    <w:p w:rsidR="00095D21" w:rsidRDefault="00095D21">
      <w:pPr>
        <w:spacing w:after="1" w:line="200" w:lineRule="atLeast"/>
      </w:pPr>
      <w:r>
        <w:rPr>
          <w:rFonts w:ascii="Courier New" w:hAnsi="Courier New" w:cs="Courier New"/>
          <w:sz w:val="20"/>
        </w:rPr>
        <w:t>имеет ограничения на осуществление хозяйственной деятельности.</w:t>
      </w:r>
    </w:p>
    <w:p w:rsidR="00095D21" w:rsidRDefault="00095D21">
      <w:pPr>
        <w:spacing w:after="1" w:line="280" w:lineRule="atLeast"/>
      </w:pPr>
    </w:p>
    <w:p w:rsidR="00095D21" w:rsidRDefault="00095D21">
      <w:pPr>
        <w:spacing w:after="1" w:line="280" w:lineRule="atLeast"/>
        <w:jc w:val="center"/>
      </w:pPr>
      <w:r>
        <w:rPr>
          <w:rFonts w:cs="Times New Roman"/>
        </w:rPr>
        <w:t>ОПИСЬ</w:t>
      </w:r>
    </w:p>
    <w:p w:rsidR="00095D21" w:rsidRDefault="00095D21">
      <w:pPr>
        <w:spacing w:after="1" w:line="280" w:lineRule="atLeast"/>
        <w:jc w:val="center"/>
      </w:pPr>
      <w:r>
        <w:rPr>
          <w:rFonts w:cs="Times New Roman"/>
        </w:rPr>
        <w:t>прилагаемых документов:</w:t>
      </w:r>
    </w:p>
    <w:p w:rsidR="00095D21" w:rsidRDefault="00095D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123"/>
        <w:gridCol w:w="2154"/>
      </w:tblGrid>
      <w:tr w:rsidR="00095D21">
        <w:tc>
          <w:tcPr>
            <w:tcW w:w="737" w:type="dxa"/>
          </w:tcPr>
          <w:p w:rsidR="00095D21" w:rsidRDefault="00752468">
            <w:pPr>
              <w:spacing w:after="1" w:line="280" w:lineRule="atLeast"/>
              <w:jc w:val="center"/>
            </w:pPr>
            <w:r>
              <w:rPr>
                <w:rFonts w:cs="Times New Roman"/>
              </w:rPr>
              <w:t>№</w:t>
            </w:r>
            <w:r w:rsidR="00095D21">
              <w:rPr>
                <w:rFonts w:cs="Times New Roman"/>
              </w:rPr>
              <w:t xml:space="preserve"> </w:t>
            </w:r>
            <w:proofErr w:type="spellStart"/>
            <w:r w:rsidR="00095D21">
              <w:rPr>
                <w:rFonts w:cs="Times New Roman"/>
              </w:rPr>
              <w:t>п</w:t>
            </w:r>
            <w:proofErr w:type="spellEnd"/>
            <w:r w:rsidR="00095D21">
              <w:rPr>
                <w:rFonts w:cs="Times New Roman"/>
              </w:rPr>
              <w:t>/</w:t>
            </w:r>
            <w:proofErr w:type="spellStart"/>
            <w:r w:rsidR="00095D21">
              <w:rPr>
                <w:rFonts w:cs="Times New Roman"/>
              </w:rPr>
              <w:t>п</w:t>
            </w:r>
            <w:proofErr w:type="spellEnd"/>
          </w:p>
        </w:tc>
        <w:tc>
          <w:tcPr>
            <w:tcW w:w="6123" w:type="dxa"/>
          </w:tcPr>
          <w:p w:rsidR="00095D21" w:rsidRDefault="00095D21">
            <w:pPr>
              <w:spacing w:after="1" w:line="280" w:lineRule="atLeast"/>
              <w:jc w:val="center"/>
            </w:pPr>
            <w:r>
              <w:rPr>
                <w:rFonts w:cs="Times New Roman"/>
              </w:rPr>
              <w:t>Наименование документа</w:t>
            </w:r>
          </w:p>
        </w:tc>
        <w:tc>
          <w:tcPr>
            <w:tcW w:w="2154" w:type="dxa"/>
          </w:tcPr>
          <w:p w:rsidR="00095D21" w:rsidRDefault="00095D21">
            <w:pPr>
              <w:spacing w:after="1" w:line="280" w:lineRule="atLeast"/>
              <w:jc w:val="center"/>
            </w:pPr>
            <w:r>
              <w:rPr>
                <w:rFonts w:cs="Times New Roman"/>
              </w:rPr>
              <w:t>Количество листов</w:t>
            </w:r>
          </w:p>
        </w:tc>
      </w:tr>
      <w:tr w:rsidR="00095D21">
        <w:tc>
          <w:tcPr>
            <w:tcW w:w="737" w:type="dxa"/>
          </w:tcPr>
          <w:p w:rsidR="00095D21" w:rsidRDefault="00095D21">
            <w:pPr>
              <w:spacing w:after="1" w:line="280" w:lineRule="atLeast"/>
            </w:pPr>
          </w:p>
        </w:tc>
        <w:tc>
          <w:tcPr>
            <w:tcW w:w="6123" w:type="dxa"/>
          </w:tcPr>
          <w:p w:rsidR="00095D21" w:rsidRDefault="00095D21">
            <w:pPr>
              <w:spacing w:after="1" w:line="280" w:lineRule="atLeast"/>
            </w:pPr>
          </w:p>
        </w:tc>
        <w:tc>
          <w:tcPr>
            <w:tcW w:w="2154"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6123" w:type="dxa"/>
          </w:tcPr>
          <w:p w:rsidR="00095D21" w:rsidRDefault="00095D21">
            <w:pPr>
              <w:spacing w:after="1" w:line="280" w:lineRule="atLeast"/>
            </w:pPr>
          </w:p>
        </w:tc>
        <w:tc>
          <w:tcPr>
            <w:tcW w:w="2154"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6123" w:type="dxa"/>
          </w:tcPr>
          <w:p w:rsidR="00095D21" w:rsidRDefault="00095D21">
            <w:pPr>
              <w:spacing w:after="1" w:line="280" w:lineRule="atLeast"/>
            </w:pPr>
          </w:p>
        </w:tc>
        <w:tc>
          <w:tcPr>
            <w:tcW w:w="2154"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6123" w:type="dxa"/>
          </w:tcPr>
          <w:p w:rsidR="00095D21" w:rsidRDefault="00095D21">
            <w:pPr>
              <w:spacing w:after="1" w:line="280" w:lineRule="atLeast"/>
            </w:pPr>
          </w:p>
        </w:tc>
        <w:tc>
          <w:tcPr>
            <w:tcW w:w="2154" w:type="dxa"/>
          </w:tcPr>
          <w:p w:rsidR="00095D21" w:rsidRDefault="00095D21">
            <w:pPr>
              <w:spacing w:after="1" w:line="280" w:lineRule="atLeast"/>
            </w:pPr>
          </w:p>
        </w:tc>
      </w:tr>
      <w:tr w:rsidR="00095D21">
        <w:tc>
          <w:tcPr>
            <w:tcW w:w="6860" w:type="dxa"/>
            <w:gridSpan w:val="2"/>
          </w:tcPr>
          <w:p w:rsidR="00095D21" w:rsidRDefault="00095D21">
            <w:pPr>
              <w:spacing w:after="1" w:line="280" w:lineRule="atLeast"/>
            </w:pPr>
            <w:r>
              <w:rPr>
                <w:rFonts w:cs="Times New Roman"/>
              </w:rPr>
              <w:t>Итого</w:t>
            </w:r>
          </w:p>
        </w:tc>
        <w:tc>
          <w:tcPr>
            <w:tcW w:w="2154" w:type="dxa"/>
          </w:tcPr>
          <w:p w:rsidR="00095D21" w:rsidRDefault="00095D21">
            <w:pPr>
              <w:spacing w:after="1" w:line="280" w:lineRule="atLeast"/>
            </w:pPr>
          </w:p>
        </w:tc>
      </w:tr>
    </w:tbl>
    <w:p w:rsidR="00095D21" w:rsidRDefault="00095D21">
      <w:pPr>
        <w:spacing w:after="1" w:line="280" w:lineRule="atLeast"/>
      </w:pPr>
    </w:p>
    <w:p w:rsidR="00095D21" w:rsidRDefault="00095D21">
      <w:pPr>
        <w:spacing w:after="1" w:line="200" w:lineRule="atLeast"/>
      </w:pPr>
      <w:r>
        <w:rPr>
          <w:rFonts w:ascii="Courier New" w:hAnsi="Courier New" w:cs="Courier New"/>
          <w:sz w:val="20"/>
        </w:rPr>
        <w:t>Руководитель сельскохозяйственного</w:t>
      </w:r>
    </w:p>
    <w:p w:rsidR="00095D21" w:rsidRDefault="00095D21">
      <w:pPr>
        <w:spacing w:after="1" w:line="200" w:lineRule="atLeast"/>
      </w:pPr>
      <w:r>
        <w:rPr>
          <w:rFonts w:ascii="Courier New" w:hAnsi="Courier New" w:cs="Courier New"/>
          <w:sz w:val="20"/>
        </w:rPr>
        <w:t>товаропроизводителя</w:t>
      </w:r>
    </w:p>
    <w:p w:rsidR="00095D21" w:rsidRDefault="00095D21">
      <w:pPr>
        <w:spacing w:after="1" w:line="200" w:lineRule="atLeast"/>
      </w:pPr>
      <w:r>
        <w:rPr>
          <w:rFonts w:ascii="Courier New" w:hAnsi="Courier New" w:cs="Courier New"/>
          <w:sz w:val="20"/>
        </w:rPr>
        <w:t xml:space="preserve">                                    ____________  Ф.И.О. __________________</w:t>
      </w:r>
    </w:p>
    <w:p w:rsidR="00095D21" w:rsidRDefault="00095D21">
      <w:pPr>
        <w:spacing w:after="1" w:line="200" w:lineRule="atLeast"/>
      </w:pPr>
      <w:r>
        <w:rPr>
          <w:rFonts w:ascii="Courier New" w:hAnsi="Courier New" w:cs="Courier New"/>
          <w:sz w:val="20"/>
        </w:rPr>
        <w:t xml:space="preserve">                                     (подпись)</w:t>
      </w:r>
    </w:p>
    <w:p w:rsidR="000C1EFD" w:rsidRDefault="00095D21">
      <w:pPr>
        <w:spacing w:after="1" w:line="200" w:lineRule="atLeast"/>
        <w:rPr>
          <w:rFonts w:ascii="Courier New" w:hAnsi="Courier New" w:cs="Courier New"/>
          <w:sz w:val="20"/>
        </w:rPr>
      </w:pPr>
      <w:r>
        <w:rPr>
          <w:rFonts w:ascii="Courier New" w:hAnsi="Courier New" w:cs="Courier New"/>
          <w:sz w:val="20"/>
        </w:rPr>
        <w:t xml:space="preserve">Дата __________________   </w:t>
      </w:r>
    </w:p>
    <w:p w:rsidR="00095D21" w:rsidRDefault="00095D21">
      <w:pPr>
        <w:spacing w:after="1" w:line="200" w:lineRule="atLeast"/>
      </w:pPr>
      <w:r>
        <w:rPr>
          <w:rFonts w:ascii="Courier New" w:hAnsi="Courier New" w:cs="Courier New"/>
          <w:sz w:val="20"/>
        </w:rPr>
        <w:t>м.п.</w:t>
      </w:r>
    </w:p>
    <w:p w:rsidR="000C1EFD" w:rsidRDefault="00095D21">
      <w:pPr>
        <w:spacing w:after="1" w:line="200" w:lineRule="atLeast"/>
        <w:rPr>
          <w:rFonts w:ascii="Courier New" w:hAnsi="Courier New" w:cs="Courier New"/>
          <w:sz w:val="20"/>
        </w:rPr>
      </w:pPr>
      <w:r>
        <w:rPr>
          <w:rFonts w:ascii="Courier New" w:hAnsi="Courier New" w:cs="Courier New"/>
          <w:sz w:val="20"/>
        </w:rPr>
        <w:t xml:space="preserve">                  </w:t>
      </w:r>
    </w:p>
    <w:p w:rsidR="00095D21" w:rsidRDefault="00095D21">
      <w:pPr>
        <w:spacing w:after="1" w:line="200" w:lineRule="atLeast"/>
      </w:pPr>
      <w:r>
        <w:rPr>
          <w:rFonts w:ascii="Courier New" w:hAnsi="Courier New" w:cs="Courier New"/>
          <w:sz w:val="20"/>
        </w:rPr>
        <w:t>(при ее наличии)</w:t>
      </w:r>
    </w:p>
    <w:p w:rsidR="00362101" w:rsidRDefault="00362101">
      <w:pPr>
        <w:spacing w:after="200" w:line="276" w:lineRule="auto"/>
        <w:jc w:val="left"/>
      </w:pPr>
      <w:r>
        <w:br w:type="page"/>
      </w:r>
    </w:p>
    <w:p w:rsidR="00095D21" w:rsidRDefault="00095D21">
      <w:pPr>
        <w:spacing w:after="1" w:line="280" w:lineRule="atLeast"/>
        <w:jc w:val="right"/>
        <w:outlineLvl w:val="1"/>
      </w:pPr>
      <w:r>
        <w:rPr>
          <w:rFonts w:cs="Times New Roman"/>
        </w:rPr>
        <w:t xml:space="preserve">Приложение </w:t>
      </w:r>
      <w:r w:rsidR="00752468">
        <w:rPr>
          <w:rFonts w:cs="Times New Roman"/>
        </w:rPr>
        <w:t>№</w:t>
      </w:r>
      <w:r>
        <w:rPr>
          <w:rFonts w:cs="Times New Roman"/>
        </w:rPr>
        <w:t xml:space="preserve"> 2</w:t>
      </w:r>
    </w:p>
    <w:p w:rsidR="00095D21" w:rsidRDefault="00095D21">
      <w:pPr>
        <w:spacing w:after="1" w:line="280" w:lineRule="atLeast"/>
        <w:jc w:val="right"/>
      </w:pPr>
      <w:r>
        <w:rPr>
          <w:rFonts w:cs="Times New Roman"/>
        </w:rPr>
        <w:t>к Порядку</w:t>
      </w:r>
    </w:p>
    <w:p w:rsidR="00095D21" w:rsidRDefault="00095D21">
      <w:pPr>
        <w:spacing w:after="1" w:line="280" w:lineRule="atLeast"/>
        <w:jc w:val="right"/>
      </w:pPr>
      <w:r>
        <w:rPr>
          <w:rFonts w:cs="Times New Roman"/>
        </w:rPr>
        <w:t>предоставления из областного бюджета</w:t>
      </w:r>
    </w:p>
    <w:p w:rsidR="00095D21" w:rsidRDefault="00095D21">
      <w:pPr>
        <w:spacing w:after="1" w:line="280" w:lineRule="atLeast"/>
        <w:jc w:val="right"/>
      </w:pPr>
      <w:r>
        <w:rPr>
          <w:rFonts w:cs="Times New Roman"/>
        </w:rPr>
        <w:t>субсидий сельскохозяйственным товаропроизводителям</w:t>
      </w:r>
    </w:p>
    <w:p w:rsidR="00095D21" w:rsidRDefault="00095D21">
      <w:pPr>
        <w:spacing w:after="1" w:line="280" w:lineRule="atLeast"/>
        <w:jc w:val="right"/>
      </w:pPr>
      <w:r>
        <w:rPr>
          <w:rFonts w:cs="Times New Roman"/>
        </w:rPr>
        <w:t>(кроме граждан, ведущих личное подсобное хозяйство)</w:t>
      </w:r>
    </w:p>
    <w:p w:rsidR="00095D21" w:rsidRDefault="00095D21">
      <w:pPr>
        <w:spacing w:after="1" w:line="280" w:lineRule="atLeast"/>
        <w:jc w:val="right"/>
      </w:pPr>
      <w:r>
        <w:rPr>
          <w:rFonts w:cs="Times New Roman"/>
        </w:rPr>
        <w:t>на возмещение части затрат на строительство,</w:t>
      </w:r>
    </w:p>
    <w:p w:rsidR="00095D21" w:rsidRDefault="00095D21">
      <w:pPr>
        <w:spacing w:after="1" w:line="280" w:lineRule="atLeast"/>
        <w:jc w:val="right"/>
      </w:pPr>
      <w:r>
        <w:rPr>
          <w:rFonts w:cs="Times New Roman"/>
        </w:rPr>
        <w:t>реконструкцию и техническое перевооружение</w:t>
      </w:r>
    </w:p>
    <w:p w:rsidR="00095D21" w:rsidRDefault="00095D21">
      <w:pPr>
        <w:spacing w:after="1" w:line="280" w:lineRule="atLeast"/>
        <w:jc w:val="right"/>
      </w:pPr>
      <w:r>
        <w:rPr>
          <w:rFonts w:cs="Times New Roman"/>
        </w:rPr>
        <w:t>мелиоративных систем общего и индивидуального</w:t>
      </w:r>
    </w:p>
    <w:p w:rsidR="00095D21" w:rsidRDefault="00095D21">
      <w:pPr>
        <w:spacing w:after="1" w:line="280" w:lineRule="atLeast"/>
        <w:jc w:val="right"/>
      </w:pPr>
      <w:r>
        <w:rPr>
          <w:rFonts w:cs="Times New Roman"/>
        </w:rPr>
        <w:t>пользования и отдельно расположенных</w:t>
      </w:r>
    </w:p>
    <w:p w:rsidR="00095D21" w:rsidRDefault="00095D21">
      <w:pPr>
        <w:spacing w:after="1" w:line="280" w:lineRule="atLeast"/>
        <w:jc w:val="right"/>
      </w:pPr>
      <w:r>
        <w:rPr>
          <w:rFonts w:cs="Times New Roman"/>
        </w:rPr>
        <w:t>гидротехнических сооружений на 2017 - 2019 годы</w:t>
      </w:r>
    </w:p>
    <w:p w:rsidR="00095D21" w:rsidRDefault="00095D21">
      <w:pPr>
        <w:spacing w:after="1" w:line="280" w:lineRule="atLeast"/>
      </w:pPr>
    </w:p>
    <w:p w:rsidR="00095D21" w:rsidRDefault="00095D21">
      <w:pPr>
        <w:spacing w:after="1" w:line="280" w:lineRule="atLeast"/>
        <w:jc w:val="center"/>
      </w:pPr>
      <w:r>
        <w:rPr>
          <w:rFonts w:cs="Times New Roman"/>
        </w:rPr>
        <w:t>Справка-расчет</w:t>
      </w:r>
    </w:p>
    <w:p w:rsidR="00095D21" w:rsidRDefault="00095D21">
      <w:pPr>
        <w:spacing w:after="1" w:line="280" w:lineRule="atLeast"/>
        <w:jc w:val="center"/>
      </w:pPr>
      <w:r>
        <w:rPr>
          <w:rFonts w:cs="Times New Roman"/>
        </w:rPr>
        <w:t>на предоставление в ______ году субсидии из областного</w:t>
      </w:r>
    </w:p>
    <w:p w:rsidR="00095D21" w:rsidRDefault="00095D21">
      <w:pPr>
        <w:spacing w:after="1" w:line="280" w:lineRule="atLeast"/>
        <w:jc w:val="center"/>
      </w:pPr>
      <w:r>
        <w:rPr>
          <w:rFonts w:cs="Times New Roman"/>
        </w:rPr>
        <w:t>бюджета сельскохозяйственным товаропроизводителям</w:t>
      </w:r>
    </w:p>
    <w:p w:rsidR="00095D21" w:rsidRDefault="00095D21">
      <w:pPr>
        <w:spacing w:after="1" w:line="280" w:lineRule="atLeast"/>
        <w:jc w:val="center"/>
      </w:pPr>
      <w:r>
        <w:rPr>
          <w:rFonts w:cs="Times New Roman"/>
        </w:rPr>
        <w:t>(кроме граждан, ведущих личное подсобное хозяйство)</w:t>
      </w:r>
    </w:p>
    <w:p w:rsidR="00095D21" w:rsidRDefault="00095D21">
      <w:pPr>
        <w:spacing w:after="1" w:line="280" w:lineRule="atLeast"/>
        <w:jc w:val="center"/>
      </w:pPr>
      <w:r>
        <w:rPr>
          <w:rFonts w:cs="Times New Roman"/>
        </w:rPr>
        <w:t>на возмещение части затрат на строительство, реконструкцию</w:t>
      </w:r>
    </w:p>
    <w:p w:rsidR="00095D21" w:rsidRDefault="00095D21">
      <w:pPr>
        <w:spacing w:after="1" w:line="280" w:lineRule="atLeast"/>
        <w:jc w:val="center"/>
      </w:pPr>
      <w:r>
        <w:rPr>
          <w:rFonts w:cs="Times New Roman"/>
        </w:rPr>
        <w:t>и техническое перевооружение мелиоративных систем общего</w:t>
      </w:r>
    </w:p>
    <w:p w:rsidR="00095D21" w:rsidRDefault="00095D21">
      <w:pPr>
        <w:spacing w:after="1" w:line="280" w:lineRule="atLeast"/>
        <w:jc w:val="center"/>
      </w:pPr>
      <w:r>
        <w:rPr>
          <w:rFonts w:cs="Times New Roman"/>
        </w:rPr>
        <w:t>и индивидуального пользования и отдельно расположенных</w:t>
      </w:r>
    </w:p>
    <w:p w:rsidR="00095D21" w:rsidRDefault="00095D21">
      <w:pPr>
        <w:spacing w:after="1" w:line="280" w:lineRule="atLeast"/>
        <w:jc w:val="center"/>
      </w:pPr>
      <w:r>
        <w:rPr>
          <w:rFonts w:cs="Times New Roman"/>
        </w:rPr>
        <w:t>гидротехнических сооружений</w:t>
      </w:r>
    </w:p>
    <w:p w:rsidR="00095D21" w:rsidRDefault="00095D21">
      <w:pPr>
        <w:spacing w:after="1" w:line="280" w:lineRule="atLeast"/>
        <w:jc w:val="center"/>
      </w:pPr>
      <w:r>
        <w:rPr>
          <w:rFonts w:cs="Times New Roman"/>
        </w:rPr>
        <w:t>из __________________________________ бюджета</w:t>
      </w:r>
    </w:p>
    <w:p w:rsidR="00095D21" w:rsidRDefault="00095D21">
      <w:pPr>
        <w:spacing w:after="1" w:line="280" w:lineRule="atLeast"/>
        <w:jc w:val="center"/>
      </w:pPr>
      <w:r>
        <w:rPr>
          <w:rFonts w:cs="Times New Roman"/>
        </w:rPr>
        <w:t>по _________________________________________________________</w:t>
      </w:r>
    </w:p>
    <w:p w:rsidR="00095D21" w:rsidRDefault="00095D21">
      <w:pPr>
        <w:spacing w:after="1" w:line="280" w:lineRule="atLeast"/>
        <w:jc w:val="center"/>
      </w:pPr>
      <w:r>
        <w:rPr>
          <w:rFonts w:cs="Times New Roman"/>
        </w:rPr>
        <w:t>(полное наименование сельскохозяйственного</w:t>
      </w:r>
    </w:p>
    <w:p w:rsidR="00095D21" w:rsidRDefault="00095D21">
      <w:pPr>
        <w:spacing w:after="1" w:line="280" w:lineRule="atLeast"/>
        <w:jc w:val="center"/>
      </w:pPr>
      <w:r>
        <w:rPr>
          <w:rFonts w:cs="Times New Roman"/>
        </w:rPr>
        <w:t>товаропроизводителя, муниципальное образование)</w:t>
      </w:r>
    </w:p>
    <w:p w:rsidR="00095D21" w:rsidRDefault="00095D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3254"/>
        <w:gridCol w:w="1424"/>
        <w:gridCol w:w="1276"/>
        <w:gridCol w:w="1417"/>
      </w:tblGrid>
      <w:tr w:rsidR="00095D21" w:rsidTr="00A72909">
        <w:tc>
          <w:tcPr>
            <w:tcW w:w="1905" w:type="dxa"/>
          </w:tcPr>
          <w:p w:rsidR="00095D21" w:rsidRDefault="00095D21">
            <w:pPr>
              <w:spacing w:after="1" w:line="280" w:lineRule="atLeast"/>
            </w:pPr>
            <w:r>
              <w:rPr>
                <w:rFonts w:cs="Times New Roman"/>
              </w:rPr>
              <w:t>Наименование объекта</w:t>
            </w:r>
          </w:p>
        </w:tc>
        <w:tc>
          <w:tcPr>
            <w:tcW w:w="3254" w:type="dxa"/>
          </w:tcPr>
          <w:p w:rsidR="00095D21" w:rsidRDefault="00095D21">
            <w:pPr>
              <w:spacing w:after="1" w:line="280" w:lineRule="atLeast"/>
            </w:pPr>
            <w:r>
              <w:rPr>
                <w:rFonts w:cs="Times New Roman"/>
              </w:rPr>
              <w:t>Затраты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за исключением НДС и затрат, связанных с проведением проектных и изыскательских работ и (или) подготовкой проектной документации, всего, тыс. рублей</w:t>
            </w:r>
          </w:p>
        </w:tc>
        <w:tc>
          <w:tcPr>
            <w:tcW w:w="1424" w:type="dxa"/>
          </w:tcPr>
          <w:p w:rsidR="00095D21" w:rsidRPr="00362101" w:rsidRDefault="00095D21">
            <w:pPr>
              <w:spacing w:after="1" w:line="280" w:lineRule="atLeast"/>
            </w:pPr>
            <w:r w:rsidRPr="00362101">
              <w:rPr>
                <w:rFonts w:cs="Times New Roman"/>
              </w:rPr>
              <w:t xml:space="preserve">20% субсидии от затрат, тыс. рублей </w:t>
            </w:r>
            <w:hyperlink w:anchor="P278" w:history="1">
              <w:r w:rsidRPr="00362101">
                <w:rPr>
                  <w:rFonts w:cs="Times New Roman"/>
                </w:rPr>
                <w:t>&lt;*&gt;</w:t>
              </w:r>
            </w:hyperlink>
          </w:p>
        </w:tc>
        <w:tc>
          <w:tcPr>
            <w:tcW w:w="1276" w:type="dxa"/>
          </w:tcPr>
          <w:p w:rsidR="00095D21" w:rsidRPr="00362101" w:rsidRDefault="00095D21">
            <w:pPr>
              <w:spacing w:after="1" w:line="280" w:lineRule="atLeast"/>
            </w:pPr>
            <w:r w:rsidRPr="00362101">
              <w:rPr>
                <w:rFonts w:cs="Times New Roman"/>
              </w:rPr>
              <w:t xml:space="preserve">% субсидии от общих затрат </w:t>
            </w:r>
            <w:hyperlink w:anchor="P278" w:history="1">
              <w:r w:rsidRPr="00362101">
                <w:rPr>
                  <w:rFonts w:cs="Times New Roman"/>
                </w:rPr>
                <w:t>&lt;*&gt;</w:t>
              </w:r>
            </w:hyperlink>
          </w:p>
        </w:tc>
        <w:tc>
          <w:tcPr>
            <w:tcW w:w="1417" w:type="dxa"/>
          </w:tcPr>
          <w:p w:rsidR="00095D21" w:rsidRPr="00362101" w:rsidRDefault="00095D21">
            <w:pPr>
              <w:spacing w:after="1" w:line="280" w:lineRule="atLeast"/>
            </w:pPr>
            <w:r>
              <w:rPr>
                <w:rFonts w:cs="Times New Roman"/>
              </w:rPr>
              <w:t xml:space="preserve">Общий объем субсидии, тыс. рублей </w:t>
            </w:r>
            <w:hyperlink w:anchor="P278" w:history="1">
              <w:r w:rsidRPr="00362101">
                <w:rPr>
                  <w:rFonts w:cs="Times New Roman"/>
                </w:rPr>
                <w:t>&lt;*&gt;</w:t>
              </w:r>
            </w:hyperlink>
          </w:p>
          <w:p w:rsidR="00095D21" w:rsidRDefault="00095D21">
            <w:pPr>
              <w:spacing w:after="1" w:line="280" w:lineRule="atLeast"/>
            </w:pPr>
            <w:r w:rsidRPr="00362101">
              <w:rPr>
                <w:rFonts w:cs="Times New Roman"/>
              </w:rPr>
              <w:t>(</w:t>
            </w:r>
            <w:hyperlink w:anchor="P267" w:history="1">
              <w:r w:rsidRPr="00362101">
                <w:rPr>
                  <w:rFonts w:cs="Times New Roman"/>
                </w:rPr>
                <w:t>гр. 2</w:t>
              </w:r>
            </w:hyperlink>
            <w:r w:rsidRPr="00362101">
              <w:rPr>
                <w:rFonts w:cs="Times New Roman"/>
              </w:rPr>
              <w:t xml:space="preserve"> * </w:t>
            </w:r>
            <w:hyperlink w:anchor="P269" w:history="1">
              <w:r w:rsidRPr="00362101">
                <w:rPr>
                  <w:rFonts w:cs="Times New Roman"/>
                </w:rPr>
                <w:t>гр. 4</w:t>
              </w:r>
            </w:hyperlink>
            <w:r w:rsidRPr="00362101">
              <w:rPr>
                <w:rFonts w:cs="Times New Roman"/>
              </w:rPr>
              <w:t xml:space="preserve">) / 100 - </w:t>
            </w:r>
            <w:hyperlink w:anchor="P268" w:history="1">
              <w:r w:rsidRPr="00362101">
                <w:rPr>
                  <w:rFonts w:cs="Times New Roman"/>
                </w:rPr>
                <w:t>гр. 3</w:t>
              </w:r>
            </w:hyperlink>
          </w:p>
        </w:tc>
      </w:tr>
      <w:tr w:rsidR="00095D21" w:rsidTr="00A72909">
        <w:tc>
          <w:tcPr>
            <w:tcW w:w="1905" w:type="dxa"/>
          </w:tcPr>
          <w:p w:rsidR="00095D21" w:rsidRDefault="00095D21">
            <w:pPr>
              <w:spacing w:after="1" w:line="280" w:lineRule="atLeast"/>
              <w:jc w:val="center"/>
            </w:pPr>
            <w:r>
              <w:rPr>
                <w:rFonts w:cs="Times New Roman"/>
              </w:rPr>
              <w:t>1</w:t>
            </w:r>
          </w:p>
        </w:tc>
        <w:tc>
          <w:tcPr>
            <w:tcW w:w="3254" w:type="dxa"/>
          </w:tcPr>
          <w:p w:rsidR="00095D21" w:rsidRDefault="00095D21">
            <w:pPr>
              <w:spacing w:after="1" w:line="280" w:lineRule="atLeast"/>
              <w:jc w:val="center"/>
            </w:pPr>
            <w:r>
              <w:rPr>
                <w:rFonts w:cs="Times New Roman"/>
              </w:rPr>
              <w:t>2</w:t>
            </w:r>
          </w:p>
        </w:tc>
        <w:tc>
          <w:tcPr>
            <w:tcW w:w="1424" w:type="dxa"/>
          </w:tcPr>
          <w:p w:rsidR="00095D21" w:rsidRDefault="00095D21">
            <w:pPr>
              <w:spacing w:after="1" w:line="280" w:lineRule="atLeast"/>
              <w:jc w:val="center"/>
            </w:pPr>
            <w:r>
              <w:rPr>
                <w:rFonts w:cs="Times New Roman"/>
              </w:rPr>
              <w:t>3</w:t>
            </w:r>
          </w:p>
        </w:tc>
        <w:tc>
          <w:tcPr>
            <w:tcW w:w="1276" w:type="dxa"/>
          </w:tcPr>
          <w:p w:rsidR="00095D21" w:rsidRDefault="00095D21">
            <w:pPr>
              <w:spacing w:after="1" w:line="280" w:lineRule="atLeast"/>
              <w:jc w:val="center"/>
            </w:pPr>
            <w:r>
              <w:rPr>
                <w:rFonts w:cs="Times New Roman"/>
              </w:rPr>
              <w:t>4</w:t>
            </w:r>
          </w:p>
        </w:tc>
        <w:tc>
          <w:tcPr>
            <w:tcW w:w="1417" w:type="dxa"/>
          </w:tcPr>
          <w:p w:rsidR="00095D21" w:rsidRDefault="00095D21">
            <w:pPr>
              <w:spacing w:after="1" w:line="280" w:lineRule="atLeast"/>
              <w:jc w:val="center"/>
            </w:pPr>
            <w:r>
              <w:rPr>
                <w:rFonts w:cs="Times New Roman"/>
              </w:rPr>
              <w:t>5</w:t>
            </w:r>
          </w:p>
        </w:tc>
      </w:tr>
      <w:tr w:rsidR="00095D21" w:rsidTr="00A72909">
        <w:tc>
          <w:tcPr>
            <w:tcW w:w="1905" w:type="dxa"/>
          </w:tcPr>
          <w:p w:rsidR="00095D21" w:rsidRDefault="00095D21">
            <w:pPr>
              <w:spacing w:after="1" w:line="280" w:lineRule="atLeast"/>
            </w:pPr>
          </w:p>
        </w:tc>
        <w:tc>
          <w:tcPr>
            <w:tcW w:w="3254" w:type="dxa"/>
          </w:tcPr>
          <w:p w:rsidR="00095D21" w:rsidRDefault="00095D21">
            <w:pPr>
              <w:spacing w:after="1" w:line="280" w:lineRule="atLeast"/>
            </w:pPr>
          </w:p>
        </w:tc>
        <w:tc>
          <w:tcPr>
            <w:tcW w:w="1424" w:type="dxa"/>
          </w:tcPr>
          <w:p w:rsidR="00095D21" w:rsidRDefault="00095D21">
            <w:pPr>
              <w:spacing w:after="1" w:line="280" w:lineRule="atLeast"/>
            </w:pPr>
          </w:p>
        </w:tc>
        <w:tc>
          <w:tcPr>
            <w:tcW w:w="1276" w:type="dxa"/>
          </w:tcPr>
          <w:p w:rsidR="00095D21" w:rsidRDefault="00095D21">
            <w:pPr>
              <w:spacing w:after="1" w:line="280" w:lineRule="atLeast"/>
            </w:pPr>
          </w:p>
        </w:tc>
        <w:tc>
          <w:tcPr>
            <w:tcW w:w="1417" w:type="dxa"/>
          </w:tcPr>
          <w:p w:rsidR="00095D21" w:rsidRDefault="00095D21">
            <w:pPr>
              <w:spacing w:after="1" w:line="280" w:lineRule="atLeast"/>
            </w:pPr>
          </w:p>
        </w:tc>
      </w:tr>
    </w:tbl>
    <w:p w:rsidR="00095D21" w:rsidRDefault="00095D21">
      <w:pPr>
        <w:spacing w:after="1" w:line="280" w:lineRule="atLeast"/>
      </w:pPr>
    </w:p>
    <w:p w:rsidR="00095D21" w:rsidRDefault="00095D21">
      <w:pPr>
        <w:spacing w:after="1" w:line="280" w:lineRule="atLeast"/>
        <w:ind w:firstLine="540"/>
      </w:pPr>
      <w:r>
        <w:rPr>
          <w:rFonts w:cs="Times New Roman"/>
        </w:rPr>
        <w:t>--------------------------------</w:t>
      </w:r>
    </w:p>
    <w:p w:rsidR="00095D21" w:rsidRDefault="00095D21">
      <w:pPr>
        <w:spacing w:before="280" w:after="1" w:line="280" w:lineRule="atLeast"/>
        <w:ind w:firstLine="540"/>
      </w:pPr>
      <w:r>
        <w:rPr>
          <w:rFonts w:cs="Times New Roman"/>
        </w:rPr>
        <w:t>&lt;*&gt; Заполняется департаментом аграрной политики Воронежской области.</w:t>
      </w:r>
    </w:p>
    <w:p w:rsidR="00095D21" w:rsidRDefault="00095D21">
      <w:pPr>
        <w:spacing w:after="1" w:line="280" w:lineRule="atLeast"/>
      </w:pPr>
    </w:p>
    <w:p w:rsidR="00095D21" w:rsidRDefault="00095D21">
      <w:pPr>
        <w:spacing w:after="1" w:line="200" w:lineRule="atLeast"/>
      </w:pPr>
      <w:r>
        <w:rPr>
          <w:rFonts w:ascii="Courier New" w:hAnsi="Courier New" w:cs="Courier New"/>
          <w:sz w:val="20"/>
        </w:rPr>
        <w:t>Руководитель сельскохозяйственного товаропроизводителя</w:t>
      </w:r>
    </w:p>
    <w:p w:rsidR="00095D21" w:rsidRDefault="00095D21">
      <w:pPr>
        <w:spacing w:after="1" w:line="200" w:lineRule="atLeast"/>
      </w:pPr>
      <w:r>
        <w:rPr>
          <w:rFonts w:ascii="Courier New" w:hAnsi="Courier New" w:cs="Courier New"/>
          <w:sz w:val="20"/>
        </w:rPr>
        <w:t>____________________ Ф.И.О.</w:t>
      </w:r>
    </w:p>
    <w:p w:rsidR="00095D21" w:rsidRDefault="00095D21">
      <w:pPr>
        <w:spacing w:after="1" w:line="200" w:lineRule="atLeast"/>
      </w:pPr>
      <w:r>
        <w:rPr>
          <w:rFonts w:ascii="Courier New" w:hAnsi="Courier New" w:cs="Courier New"/>
          <w:sz w:val="20"/>
        </w:rPr>
        <w:t xml:space="preserve">      (подпись)</w:t>
      </w:r>
    </w:p>
    <w:p w:rsidR="00095D21" w:rsidRDefault="00095D21">
      <w:pPr>
        <w:spacing w:after="1" w:line="200" w:lineRule="atLeast"/>
      </w:pPr>
      <w:r>
        <w:rPr>
          <w:rFonts w:ascii="Courier New" w:hAnsi="Courier New" w:cs="Courier New"/>
          <w:sz w:val="20"/>
        </w:rPr>
        <w:t>Главный бухгалтер сельскохозяйственного товаропроизводителя</w:t>
      </w:r>
    </w:p>
    <w:p w:rsidR="00095D21" w:rsidRDefault="00095D21">
      <w:pPr>
        <w:spacing w:after="1" w:line="200" w:lineRule="atLeast"/>
      </w:pPr>
      <w:r>
        <w:rPr>
          <w:rFonts w:ascii="Courier New" w:hAnsi="Courier New" w:cs="Courier New"/>
          <w:sz w:val="20"/>
        </w:rPr>
        <w:t>____________________ Ф.И.О.</w:t>
      </w:r>
    </w:p>
    <w:p w:rsidR="00095D21" w:rsidRDefault="00095D21">
      <w:pPr>
        <w:spacing w:after="1" w:line="200" w:lineRule="atLeast"/>
      </w:pPr>
      <w:r>
        <w:rPr>
          <w:rFonts w:ascii="Courier New" w:hAnsi="Courier New" w:cs="Courier New"/>
          <w:sz w:val="20"/>
        </w:rPr>
        <w:t xml:space="preserve">      (подпись)</w:t>
      </w:r>
    </w:p>
    <w:p w:rsidR="00095D21" w:rsidRDefault="00095D21">
      <w:pPr>
        <w:spacing w:after="1" w:line="200" w:lineRule="atLeast"/>
      </w:pPr>
      <w:r>
        <w:rPr>
          <w:rFonts w:ascii="Courier New" w:hAnsi="Courier New" w:cs="Courier New"/>
          <w:sz w:val="20"/>
        </w:rPr>
        <w:t>м.п.   "____" _______________ 20___ г.</w:t>
      </w:r>
    </w:p>
    <w:p w:rsidR="00095D21" w:rsidRDefault="00095D21">
      <w:pPr>
        <w:spacing w:after="1" w:line="200" w:lineRule="atLeast"/>
      </w:pPr>
      <w:r>
        <w:rPr>
          <w:rFonts w:ascii="Courier New" w:hAnsi="Courier New" w:cs="Courier New"/>
          <w:sz w:val="20"/>
        </w:rPr>
        <w:t>(при ее наличии)</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Расчеты подтверждаю:</w:t>
      </w:r>
    </w:p>
    <w:p w:rsidR="00095D21" w:rsidRDefault="00095D21">
      <w:pPr>
        <w:spacing w:after="1" w:line="200" w:lineRule="atLeast"/>
      </w:pPr>
      <w:r>
        <w:rPr>
          <w:rFonts w:ascii="Courier New" w:hAnsi="Courier New" w:cs="Courier New"/>
          <w:sz w:val="20"/>
        </w:rPr>
        <w:t>Руководитель департамента</w:t>
      </w:r>
    </w:p>
    <w:p w:rsidR="00095D21" w:rsidRDefault="00095D21">
      <w:pPr>
        <w:spacing w:after="1" w:line="200" w:lineRule="atLeast"/>
      </w:pPr>
      <w:r>
        <w:rPr>
          <w:rFonts w:ascii="Courier New" w:hAnsi="Courier New" w:cs="Courier New"/>
          <w:sz w:val="20"/>
        </w:rPr>
        <w:t>аграрной политики Воронежской области (или лицо, им уполномоченное)</w:t>
      </w:r>
    </w:p>
    <w:p w:rsidR="00095D21" w:rsidRDefault="00095D21">
      <w:pPr>
        <w:spacing w:after="1" w:line="200" w:lineRule="atLeast"/>
      </w:pPr>
      <w:r>
        <w:rPr>
          <w:rFonts w:ascii="Courier New" w:hAnsi="Courier New" w:cs="Courier New"/>
          <w:sz w:val="20"/>
        </w:rPr>
        <w:t>__________________                               __________________________</w:t>
      </w:r>
    </w:p>
    <w:p w:rsidR="00095D21" w:rsidRDefault="00095D21">
      <w:pPr>
        <w:spacing w:after="1" w:line="200" w:lineRule="atLeast"/>
      </w:pPr>
      <w:r>
        <w:rPr>
          <w:rFonts w:ascii="Courier New" w:hAnsi="Courier New" w:cs="Courier New"/>
          <w:sz w:val="20"/>
        </w:rPr>
        <w:t xml:space="preserve">     (подпись)                                            (Ф.И.О.)</w:t>
      </w:r>
    </w:p>
    <w:p w:rsidR="00095D21" w:rsidRDefault="00095D21">
      <w:pPr>
        <w:spacing w:after="1" w:line="200" w:lineRule="atLeast"/>
      </w:pPr>
      <w:r>
        <w:rPr>
          <w:rFonts w:ascii="Courier New" w:hAnsi="Courier New" w:cs="Courier New"/>
          <w:sz w:val="20"/>
        </w:rPr>
        <w:t>м.п.   "____" _______________ 20___ г.</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Исполнитель ______________________ тел. ______________</w:t>
      </w:r>
    </w:p>
    <w:p w:rsidR="00095D21" w:rsidRDefault="00095D21">
      <w:pPr>
        <w:spacing w:after="1" w:line="280" w:lineRule="atLeast"/>
      </w:pPr>
    </w:p>
    <w:p w:rsidR="00362101" w:rsidRDefault="00362101">
      <w:pPr>
        <w:spacing w:after="200" w:line="276" w:lineRule="auto"/>
        <w:jc w:val="left"/>
      </w:pPr>
      <w:r>
        <w:br w:type="page"/>
      </w:r>
    </w:p>
    <w:p w:rsidR="00095D21" w:rsidRDefault="00095D21">
      <w:pPr>
        <w:spacing w:after="1" w:line="280" w:lineRule="atLeast"/>
        <w:jc w:val="right"/>
        <w:outlineLvl w:val="0"/>
      </w:pPr>
      <w:r>
        <w:rPr>
          <w:rFonts w:cs="Times New Roman"/>
        </w:rPr>
        <w:t>Утвержден</w:t>
      </w:r>
    </w:p>
    <w:p w:rsidR="00095D21" w:rsidRDefault="00095D21">
      <w:pPr>
        <w:spacing w:after="1" w:line="280" w:lineRule="atLeast"/>
        <w:jc w:val="right"/>
      </w:pPr>
      <w:r>
        <w:rPr>
          <w:rFonts w:cs="Times New Roman"/>
        </w:rPr>
        <w:t>постановлением</w:t>
      </w:r>
    </w:p>
    <w:p w:rsidR="00095D21" w:rsidRDefault="00095D21">
      <w:pPr>
        <w:spacing w:after="1" w:line="280" w:lineRule="atLeast"/>
        <w:jc w:val="right"/>
      </w:pPr>
      <w:r>
        <w:rPr>
          <w:rFonts w:cs="Times New Roman"/>
        </w:rPr>
        <w:t>правительства Воронежской области</w:t>
      </w:r>
    </w:p>
    <w:p w:rsidR="00095D21" w:rsidRDefault="00095D21">
      <w:pPr>
        <w:spacing w:after="1" w:line="280" w:lineRule="atLeast"/>
        <w:jc w:val="right"/>
      </w:pPr>
      <w:r>
        <w:rPr>
          <w:rFonts w:cs="Times New Roman"/>
        </w:rPr>
        <w:t xml:space="preserve">от 28.06.2017 </w:t>
      </w:r>
      <w:r w:rsidR="00752468">
        <w:rPr>
          <w:rFonts w:cs="Times New Roman"/>
        </w:rPr>
        <w:t>№</w:t>
      </w:r>
      <w:r>
        <w:rPr>
          <w:rFonts w:cs="Times New Roman"/>
        </w:rPr>
        <w:t xml:space="preserve"> 513</w:t>
      </w:r>
    </w:p>
    <w:p w:rsidR="00095D21" w:rsidRDefault="00095D21">
      <w:pPr>
        <w:spacing w:after="1" w:line="280" w:lineRule="atLeast"/>
      </w:pPr>
    </w:p>
    <w:p w:rsidR="00095D21" w:rsidRDefault="00095D21">
      <w:pPr>
        <w:spacing w:after="1" w:line="280" w:lineRule="atLeast"/>
        <w:jc w:val="center"/>
      </w:pPr>
      <w:r>
        <w:rPr>
          <w:rFonts w:cs="Times New Roman"/>
          <w:b/>
        </w:rPr>
        <w:t>ПОРЯДОК</w:t>
      </w:r>
    </w:p>
    <w:p w:rsidR="00095D21" w:rsidRDefault="00095D21">
      <w:pPr>
        <w:spacing w:after="1" w:line="280" w:lineRule="atLeast"/>
        <w:jc w:val="center"/>
      </w:pPr>
      <w:r>
        <w:rPr>
          <w:rFonts w:cs="Times New Roman"/>
          <w:b/>
        </w:rPr>
        <w:t>ПРЕДОСТАВЛЕНИЯ ИЗ ОБЛАСТНОГО БЮДЖЕТА СУБСИДИЙ</w:t>
      </w:r>
    </w:p>
    <w:p w:rsidR="00095D21" w:rsidRDefault="00095D21">
      <w:pPr>
        <w:spacing w:after="1" w:line="280" w:lineRule="atLeast"/>
        <w:jc w:val="center"/>
      </w:pPr>
      <w:r>
        <w:rPr>
          <w:rFonts w:cs="Times New Roman"/>
          <w:b/>
        </w:rPr>
        <w:t>СЕЛЬСКОХОЗЯЙСТВЕННЫМ ТОВАРОПРОИЗВОДИТЕЛЯМ (КРОМЕ ГРАЖДАН,</w:t>
      </w:r>
      <w:r w:rsidR="00362101">
        <w:rPr>
          <w:rFonts w:cs="Times New Roman"/>
          <w:b/>
        </w:rPr>
        <w:t xml:space="preserve"> </w:t>
      </w:r>
      <w:r>
        <w:rPr>
          <w:rFonts w:cs="Times New Roman"/>
          <w:b/>
        </w:rPr>
        <w:t>ВЕДУЩИХ ЛИЧНОЕ ПОДСОБНОЕ ХОЗЯЙСТВО) НА ВОЗМЕЩЕНИЕ ЧАСТИ</w:t>
      </w:r>
    </w:p>
    <w:p w:rsidR="00095D21" w:rsidRDefault="00095D21">
      <w:pPr>
        <w:spacing w:after="1" w:line="280" w:lineRule="atLeast"/>
        <w:jc w:val="center"/>
      </w:pPr>
      <w:r>
        <w:rPr>
          <w:rFonts w:cs="Times New Roman"/>
          <w:b/>
        </w:rPr>
        <w:t>ЗАТРАТ НА АГРОЛЕСОМЕЛИОРАТИВНЫЕ МЕРОПРИЯТИЯ - РЕКОНСТРУКЦИЮ</w:t>
      </w:r>
      <w:r w:rsidR="00362101">
        <w:rPr>
          <w:rFonts w:cs="Times New Roman"/>
          <w:b/>
        </w:rPr>
        <w:t xml:space="preserve"> </w:t>
      </w:r>
      <w:r>
        <w:rPr>
          <w:rFonts w:cs="Times New Roman"/>
          <w:b/>
        </w:rPr>
        <w:t>ИЛИ СОЗДАНИЕ ЗАЩИТНЫХ ЛЕСНЫХ НАСАЖДЕНИЙ НА 2017 - 2019 ГОДЫ</w:t>
      </w:r>
    </w:p>
    <w:p w:rsidR="00362101" w:rsidRPr="00362101" w:rsidRDefault="00362101" w:rsidP="00362101">
      <w:pPr>
        <w:spacing w:after="1" w:line="280" w:lineRule="atLeast"/>
        <w:jc w:val="center"/>
      </w:pPr>
      <w:r w:rsidRPr="00362101">
        <w:rPr>
          <w:rFonts w:cs="Times New Roman"/>
        </w:rPr>
        <w:t>(в ред. постановлений правительства Воронежской области</w:t>
      </w:r>
    </w:p>
    <w:p w:rsidR="00095D21" w:rsidRPr="00362101" w:rsidRDefault="00362101" w:rsidP="00362101">
      <w:pPr>
        <w:spacing w:after="1"/>
        <w:jc w:val="center"/>
      </w:pPr>
      <w:r w:rsidRPr="00362101">
        <w:rPr>
          <w:rFonts w:cs="Times New Roman"/>
        </w:rPr>
        <w:t xml:space="preserve">от 18.12.2017 </w:t>
      </w:r>
      <w:hyperlink r:id="rId450" w:history="1">
        <w:r w:rsidRPr="00362101">
          <w:rPr>
            <w:rFonts w:cs="Times New Roman"/>
          </w:rPr>
          <w:t>№ 1040</w:t>
        </w:r>
      </w:hyperlink>
      <w:r w:rsidRPr="00362101">
        <w:rPr>
          <w:rFonts w:cs="Times New Roman"/>
        </w:rPr>
        <w:t xml:space="preserve">, от 13.07.2018 </w:t>
      </w:r>
      <w:hyperlink r:id="rId451" w:history="1">
        <w:r w:rsidRPr="00362101">
          <w:rPr>
            <w:rFonts w:cs="Times New Roman"/>
          </w:rPr>
          <w:t>№ 611</w:t>
        </w:r>
      </w:hyperlink>
      <w:r w:rsidRPr="00362101">
        <w:t>)</w:t>
      </w:r>
    </w:p>
    <w:p w:rsidR="00095D21" w:rsidRDefault="00095D21">
      <w:pPr>
        <w:spacing w:after="1" w:line="280" w:lineRule="atLeast"/>
      </w:pPr>
    </w:p>
    <w:p w:rsidR="00095D21" w:rsidRDefault="00095D21">
      <w:pPr>
        <w:spacing w:after="1" w:line="280" w:lineRule="atLeast"/>
        <w:jc w:val="center"/>
        <w:outlineLvl w:val="1"/>
      </w:pPr>
      <w:r>
        <w:rPr>
          <w:rFonts w:cs="Times New Roman"/>
          <w:b/>
        </w:rPr>
        <w:t>I. Общие положения</w:t>
      </w:r>
    </w:p>
    <w:p w:rsidR="00095D21" w:rsidRDefault="00095D21">
      <w:pPr>
        <w:spacing w:after="1" w:line="280" w:lineRule="atLeast"/>
      </w:pPr>
    </w:p>
    <w:p w:rsidR="00095D21" w:rsidRDefault="00095D21" w:rsidP="00362101">
      <w:pPr>
        <w:ind w:firstLine="709"/>
      </w:pPr>
      <w:r>
        <w:rPr>
          <w:rFonts w:cs="Times New Roman"/>
        </w:rPr>
        <w:t xml:space="preserve">1. Настоящий Порядок предоставления из областного бюджета субсидий сельскохозяйственным товаропроизводителям (кроме граждан, ведущих личное подсобное хозяйство) на возмещение части затрат на </w:t>
      </w:r>
      <w:proofErr w:type="spellStart"/>
      <w:r>
        <w:rPr>
          <w:rFonts w:cs="Times New Roman"/>
        </w:rPr>
        <w:t>агролесомелиоративные</w:t>
      </w:r>
      <w:proofErr w:type="spellEnd"/>
      <w:r>
        <w:rPr>
          <w:rFonts w:cs="Times New Roman"/>
        </w:rPr>
        <w:t xml:space="preserve"> мероприятия - реконструкцию или создание защитных лесных насаждений на 2017 - 2019 годы (далее - Порядок, субсидии) определяет цели, условия и порядок предоставления субсидии из областного бюджета,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095D21" w:rsidRDefault="00095D21" w:rsidP="00362101">
      <w:pPr>
        <w:ind w:firstLine="709"/>
      </w:pPr>
      <w:r>
        <w:rPr>
          <w:rFonts w:cs="Times New Roman"/>
        </w:rPr>
        <w:t xml:space="preserve">2. Целью предоставления субсидий является возмещение части затрат, понесенных сельскохозяйственными товаропроизводителями (кроме граждан, ведущих личное подсобное хозяйство) на </w:t>
      </w:r>
      <w:proofErr w:type="spellStart"/>
      <w:r>
        <w:rPr>
          <w:rFonts w:cs="Times New Roman"/>
        </w:rPr>
        <w:t>агролесомелиоративные</w:t>
      </w:r>
      <w:proofErr w:type="spellEnd"/>
      <w:r>
        <w:rPr>
          <w:rFonts w:cs="Times New Roman"/>
        </w:rPr>
        <w:t xml:space="preserve"> мероприятия - реконструкцию или создание защитных лесных насаждений.</w:t>
      </w:r>
    </w:p>
    <w:p w:rsidR="00095D21" w:rsidRDefault="00095D21" w:rsidP="00362101">
      <w:pPr>
        <w:ind w:firstLine="709"/>
      </w:pPr>
      <w:r>
        <w:rPr>
          <w:rFonts w:cs="Times New Roman"/>
        </w:rPr>
        <w:t>3. Главным распорядителем средств областного бюджета, в том числе средств, поступивших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095D21" w:rsidRDefault="00095D21" w:rsidP="00362101">
      <w:pPr>
        <w:ind w:firstLine="709"/>
      </w:pPr>
      <w:r>
        <w:rPr>
          <w:rFonts w:cs="Times New Roman"/>
        </w:rPr>
        <w:t xml:space="preserve">(п. 3 в ред. </w:t>
      </w:r>
      <w:hyperlink r:id="rId452" w:history="1">
        <w:r w:rsidRPr="00362101">
          <w:rPr>
            <w:rFonts w:cs="Times New Roman"/>
          </w:rPr>
          <w:t>постановления</w:t>
        </w:r>
      </w:hyperlink>
      <w:r w:rsidRPr="00362101">
        <w:rPr>
          <w:rFonts w:cs="Times New Roman"/>
        </w:rPr>
        <w:t xml:space="preserve"> </w:t>
      </w:r>
      <w:r>
        <w:rPr>
          <w:rFonts w:cs="Times New Roman"/>
        </w:rPr>
        <w:t xml:space="preserve">правительства Воронежской области от 13.07.2018 </w:t>
      </w:r>
      <w:r w:rsidR="00752468">
        <w:rPr>
          <w:rFonts w:cs="Times New Roman"/>
        </w:rPr>
        <w:t>№</w:t>
      </w:r>
      <w:r>
        <w:rPr>
          <w:rFonts w:cs="Times New Roman"/>
        </w:rPr>
        <w:t xml:space="preserve"> 611)</w:t>
      </w:r>
    </w:p>
    <w:p w:rsidR="00095D21" w:rsidRDefault="00095D21" w:rsidP="00362101">
      <w:pPr>
        <w:ind w:firstLine="709"/>
      </w:pPr>
      <w:r>
        <w:rPr>
          <w:rFonts w:cs="Times New Roman"/>
        </w:rPr>
        <w:t>4. Категории получателей субсидий - сельскохозяйственные товаропроизводители (кроме граждан, ведущих личное подсобное хозяйство).</w:t>
      </w:r>
    </w:p>
    <w:p w:rsidR="00095D21" w:rsidRDefault="00095D21">
      <w:pPr>
        <w:spacing w:after="1" w:line="280" w:lineRule="atLeast"/>
      </w:pPr>
    </w:p>
    <w:p w:rsidR="00095D21" w:rsidRDefault="00095D21">
      <w:pPr>
        <w:spacing w:after="1" w:line="280" w:lineRule="atLeast"/>
        <w:jc w:val="center"/>
        <w:outlineLvl w:val="1"/>
      </w:pPr>
      <w:r>
        <w:rPr>
          <w:rFonts w:cs="Times New Roman"/>
          <w:b/>
        </w:rPr>
        <w:t>II. Условия и порядок предоставления субсидий</w:t>
      </w:r>
    </w:p>
    <w:p w:rsidR="00095D21" w:rsidRDefault="00095D21">
      <w:pPr>
        <w:spacing w:after="1" w:line="280" w:lineRule="atLeast"/>
      </w:pPr>
    </w:p>
    <w:p w:rsidR="00095D21" w:rsidRPr="00362101" w:rsidRDefault="00095D21" w:rsidP="00362101">
      <w:pPr>
        <w:ind w:firstLine="709"/>
      </w:pPr>
      <w:r w:rsidRPr="00362101">
        <w:rPr>
          <w:rFonts w:cs="Times New Roman"/>
        </w:rPr>
        <w:t xml:space="preserve">1. Субсидия предоставляется на возмещение части затрат, понесенных сельскохозяйственными товаропроизводителями (кроме граждан, ведущих личное подсобное хозяйство) на </w:t>
      </w:r>
      <w:proofErr w:type="spellStart"/>
      <w:r w:rsidRPr="00362101">
        <w:rPr>
          <w:rFonts w:cs="Times New Roman"/>
        </w:rPr>
        <w:t>агролесомелиоративные</w:t>
      </w:r>
      <w:proofErr w:type="spellEnd"/>
      <w:r w:rsidRPr="00362101">
        <w:rPr>
          <w:rFonts w:cs="Times New Roman"/>
        </w:rPr>
        <w:t xml:space="preserve"> мероприятия - реконструкцию или создание защитных лесных насаждений,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в том числе:</w:t>
      </w:r>
    </w:p>
    <w:p w:rsidR="00095D21" w:rsidRPr="00362101" w:rsidRDefault="00095D21" w:rsidP="00362101">
      <w:pPr>
        <w:ind w:firstLine="709"/>
      </w:pPr>
      <w:r w:rsidRPr="00362101">
        <w:rPr>
          <w:rFonts w:cs="Times New Roman"/>
        </w:rPr>
        <w:t>-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095D21" w:rsidRPr="00362101" w:rsidRDefault="00095D21" w:rsidP="00362101">
      <w:pPr>
        <w:ind w:firstLine="709"/>
      </w:pPr>
      <w:r w:rsidRPr="00362101">
        <w:rPr>
          <w:rFonts w:cs="Times New Roman"/>
        </w:rPr>
        <w:t>- предотвращение деградации земель пастбищ путем создания защитных лесных насаждений;</w:t>
      </w:r>
    </w:p>
    <w:p w:rsidR="00095D21" w:rsidRPr="00362101" w:rsidRDefault="00095D21" w:rsidP="00362101">
      <w:pPr>
        <w:ind w:firstLine="709"/>
      </w:pPr>
      <w:r w:rsidRPr="00362101">
        <w:rPr>
          <w:rFonts w:cs="Times New Roman"/>
        </w:rPr>
        <w:t>- защиту земель от эрозии путем создания лесных насаждений на оврагах, балках, песках, берегах рек и на других территориях.</w:t>
      </w:r>
    </w:p>
    <w:p w:rsidR="00095D21" w:rsidRPr="00362101" w:rsidRDefault="00095D21" w:rsidP="00362101">
      <w:pPr>
        <w:ind w:firstLine="709"/>
      </w:pPr>
      <w:r w:rsidRPr="00362101">
        <w:rPr>
          <w:rFonts w:cs="Times New Roman"/>
        </w:rPr>
        <w:t>Возмещение части затрат осуществляется в текущем финансовом году по расходам, произведенным сельскохозяйственными товаропроизводителями (кроме граждан, ведущих личное подсобное хозяйство) в текущем финансовом году и предыдущем финансовом году.</w:t>
      </w:r>
    </w:p>
    <w:p w:rsidR="00095D21" w:rsidRPr="00362101" w:rsidRDefault="00095D21" w:rsidP="00362101">
      <w:pPr>
        <w:ind w:firstLine="709"/>
      </w:pPr>
      <w:r w:rsidRPr="00362101">
        <w:rPr>
          <w:rFonts w:cs="Times New Roman"/>
        </w:rPr>
        <w:t xml:space="preserve">(п. 1 в ред. </w:t>
      </w:r>
      <w:hyperlink r:id="rId453" w:history="1">
        <w:r w:rsidRPr="00362101">
          <w:rPr>
            <w:rFonts w:cs="Times New Roman"/>
          </w:rPr>
          <w:t>постановления</w:t>
        </w:r>
      </w:hyperlink>
      <w:r w:rsidRPr="00362101">
        <w:rPr>
          <w:rFonts w:cs="Times New Roman"/>
        </w:rPr>
        <w:t xml:space="preserve"> правительства Воронежской области от 13.07.2018 </w:t>
      </w:r>
      <w:r w:rsidR="00752468" w:rsidRPr="00362101">
        <w:rPr>
          <w:rFonts w:cs="Times New Roman"/>
        </w:rPr>
        <w:t>№</w:t>
      </w:r>
      <w:r w:rsidRPr="00362101">
        <w:rPr>
          <w:rFonts w:cs="Times New Roman"/>
        </w:rPr>
        <w:t xml:space="preserve"> 611)</w:t>
      </w:r>
    </w:p>
    <w:p w:rsidR="00095D21" w:rsidRPr="00362101" w:rsidRDefault="00095D21" w:rsidP="00362101">
      <w:pPr>
        <w:ind w:firstLine="709"/>
      </w:pPr>
      <w:r w:rsidRPr="00362101">
        <w:rPr>
          <w:rFonts w:cs="Times New Roman"/>
        </w:rPr>
        <w:t>2. Возмещение затрат из средств, поступивших в областной бюджет из федерального бюджета, и средств областного бюджета производится в размере до 90% от фактических затрат на указанные цели указанные.</w:t>
      </w:r>
    </w:p>
    <w:p w:rsidR="00095D21" w:rsidRPr="00362101" w:rsidRDefault="00095D21" w:rsidP="00362101">
      <w:pPr>
        <w:ind w:firstLine="709"/>
      </w:pPr>
      <w:r w:rsidRPr="00362101">
        <w:rPr>
          <w:rFonts w:cs="Times New Roman"/>
        </w:rPr>
        <w:t xml:space="preserve">2.1. При представлении получателями субсидий документов до 15 октября текущего года, при условии соответствия получателя всем требованиям и условиям, установленным настоящим Порядком, предварительно производится возмещение в размере 20% от фактических затрат на цели, указанные в </w:t>
      </w:r>
      <w:hyperlink w:anchor="P327" w:history="1">
        <w:r w:rsidRPr="00362101">
          <w:rPr>
            <w:rFonts w:cs="Times New Roman"/>
          </w:rPr>
          <w:t>пункте 1 раздела II</w:t>
        </w:r>
      </w:hyperlink>
      <w:r w:rsidRPr="00362101">
        <w:rPr>
          <w:rFonts w:cs="Times New Roman"/>
        </w:rPr>
        <w:t xml:space="preserve"> настоящего Порядка.</w:t>
      </w:r>
    </w:p>
    <w:p w:rsidR="00095D21" w:rsidRPr="00362101" w:rsidRDefault="00095D21" w:rsidP="00362101">
      <w:pPr>
        <w:ind w:firstLine="709"/>
      </w:pPr>
      <w:r w:rsidRPr="00362101">
        <w:rPr>
          <w:rFonts w:cs="Times New Roman"/>
        </w:rPr>
        <w:t>2.2. После окончания срока приема документов (25 ноября текущего года) размер субсидии рассчитывается по формуле:</w:t>
      </w:r>
    </w:p>
    <w:p w:rsidR="00095D21" w:rsidRDefault="00095D21">
      <w:pPr>
        <w:spacing w:after="1" w:line="280" w:lineRule="atLeast"/>
      </w:pPr>
    </w:p>
    <w:p w:rsidR="00095D21" w:rsidRPr="00362101" w:rsidRDefault="003056C8" w:rsidP="00362101">
      <w:pPr>
        <w:ind w:firstLine="709"/>
      </w:pPr>
      <w:r w:rsidRPr="003056C8">
        <w:rPr>
          <w:position w:val="-15"/>
        </w:rPr>
        <w:pict>
          <v:shape id="_x0000_i1030" style="width:214.5pt;height:29.25pt" coordsize="" o:spt="100" adj="0,,0" path="" filled="f" stroked="f">
            <v:stroke joinstyle="miter"/>
            <v:imagedata r:id="rId428" o:title="base_23733_85106_32772"/>
            <v:formulas/>
            <v:path o:connecttype="segments"/>
          </v:shape>
        </w:pict>
      </w:r>
    </w:p>
    <w:p w:rsidR="00095D21" w:rsidRPr="00362101" w:rsidRDefault="00095D21" w:rsidP="00362101">
      <w:pPr>
        <w:ind w:firstLine="709"/>
      </w:pPr>
    </w:p>
    <w:p w:rsidR="00095D21" w:rsidRPr="00362101" w:rsidRDefault="003056C8" w:rsidP="00362101">
      <w:pPr>
        <w:ind w:firstLine="709"/>
      </w:pPr>
      <w:r w:rsidRPr="003056C8">
        <w:rPr>
          <w:position w:val="-15"/>
        </w:rPr>
        <w:pict>
          <v:shape id="_x0000_i1031" style="width:37.5pt;height:29.25pt" coordsize="" o:spt="100" adj="0,,0" path="" filled="f" stroked="f">
            <v:stroke joinstyle="miter"/>
            <v:imagedata r:id="rId429" o:title="base_23733_85106_32773"/>
            <v:formulas/>
            <v:path o:connecttype="segments"/>
          </v:shape>
        </w:pict>
      </w:r>
      <w:r w:rsidR="00095D21" w:rsidRPr="00362101">
        <w:rPr>
          <w:rFonts w:cs="Times New Roman"/>
        </w:rPr>
        <w:t xml:space="preserve"> - сумма субсидии, предоставляемой получателю субсидии (тысяч рублей);</w:t>
      </w:r>
    </w:p>
    <w:p w:rsidR="00095D21" w:rsidRPr="00362101" w:rsidRDefault="003056C8" w:rsidP="00362101">
      <w:pPr>
        <w:ind w:firstLine="709"/>
      </w:pPr>
      <w:r w:rsidRPr="003056C8">
        <w:rPr>
          <w:position w:val="-13"/>
        </w:rPr>
        <w:pict>
          <v:shape id="_x0000_i1032" style="width:32.25pt;height:27.75pt" coordsize="" o:spt="100" adj="0,,0" path="" filled="f" stroked="f">
            <v:stroke joinstyle="miter"/>
            <v:imagedata r:id="rId430" o:title="base_23733_85106_32774"/>
            <v:formulas/>
            <v:path o:connecttype="segments"/>
          </v:shape>
        </w:pict>
      </w:r>
      <w:r w:rsidR="00095D21" w:rsidRPr="00362101">
        <w:rPr>
          <w:rFonts w:cs="Times New Roman"/>
        </w:rPr>
        <w:t xml:space="preserve"> - суммарный размер бюджетных ассигнований, предусмотренных на финансовый год из средств областного бюджета и средств, поступивших в областной бюджет из федерального бюджета;</w:t>
      </w:r>
    </w:p>
    <w:p w:rsidR="00095D21" w:rsidRPr="00362101" w:rsidRDefault="00095D21" w:rsidP="00362101">
      <w:pPr>
        <w:ind w:firstLine="709"/>
      </w:pPr>
      <w:proofErr w:type="spellStart"/>
      <w:r w:rsidRPr="00362101">
        <w:rPr>
          <w:rFonts w:cs="Times New Roman"/>
        </w:rPr>
        <w:t>Z</w:t>
      </w:r>
      <w:r w:rsidRPr="00362101">
        <w:rPr>
          <w:rFonts w:cs="Times New Roman"/>
          <w:vertAlign w:val="subscript"/>
        </w:rPr>
        <w:t>i</w:t>
      </w:r>
      <w:proofErr w:type="spellEnd"/>
      <w:r w:rsidRPr="00362101">
        <w:rPr>
          <w:rFonts w:cs="Times New Roman"/>
        </w:rPr>
        <w:t xml:space="preserve"> - размер фактических затрат получателя субсидий на </w:t>
      </w:r>
      <w:proofErr w:type="spellStart"/>
      <w:r w:rsidRPr="00362101">
        <w:rPr>
          <w:rFonts w:cs="Times New Roman"/>
        </w:rPr>
        <w:t>агролесомелиоративные</w:t>
      </w:r>
      <w:proofErr w:type="spellEnd"/>
      <w:r w:rsidRPr="00362101">
        <w:rPr>
          <w:rFonts w:cs="Times New Roman"/>
        </w:rPr>
        <w:t xml:space="preserve"> мероприятия - реконструкцию или создание защитных лесных насаждений (за исключением затрат, связанных с проведением проектных и изыскательских работ и (или) подготовкой проектной документации и уплатой НДС);</w:t>
      </w:r>
    </w:p>
    <w:p w:rsidR="00095D21" w:rsidRPr="00362101" w:rsidRDefault="00095D21" w:rsidP="00362101">
      <w:pPr>
        <w:ind w:firstLine="709"/>
      </w:pPr>
      <w:proofErr w:type="spellStart"/>
      <w:r w:rsidRPr="00362101">
        <w:rPr>
          <w:rFonts w:cs="Times New Roman"/>
        </w:rPr>
        <w:t>Z</w:t>
      </w:r>
      <w:r w:rsidRPr="00362101">
        <w:rPr>
          <w:rFonts w:cs="Times New Roman"/>
          <w:vertAlign w:val="subscript"/>
        </w:rPr>
        <w:t>o</w:t>
      </w:r>
      <w:proofErr w:type="spellEnd"/>
      <w:r w:rsidRPr="00362101">
        <w:rPr>
          <w:rFonts w:cs="Times New Roman"/>
        </w:rPr>
        <w:t xml:space="preserve"> - общий размер фактических затрат всех получателей субсидий на </w:t>
      </w:r>
      <w:proofErr w:type="spellStart"/>
      <w:r w:rsidRPr="00362101">
        <w:rPr>
          <w:rFonts w:cs="Times New Roman"/>
        </w:rPr>
        <w:t>агролесомелиоративные</w:t>
      </w:r>
      <w:proofErr w:type="spellEnd"/>
      <w:r w:rsidRPr="00362101">
        <w:rPr>
          <w:rFonts w:cs="Times New Roman"/>
        </w:rPr>
        <w:t xml:space="preserve"> мероприятия - реконструкцию или создание защитных лесных насаждений (за исключением затрат, связанных с проведением проектных и изыскательских работ и (или) подготовкой проектной документации и уплатой НДС;</w:t>
      </w:r>
    </w:p>
    <w:p w:rsidR="00095D21" w:rsidRPr="00362101" w:rsidRDefault="003056C8" w:rsidP="00362101">
      <w:pPr>
        <w:ind w:firstLine="709"/>
      </w:pPr>
      <w:r w:rsidRPr="003056C8">
        <w:rPr>
          <w:position w:val="-15"/>
        </w:rPr>
        <w:pict>
          <v:shape id="_x0000_i1033" style="width:40.5pt;height:29.25pt" coordsize="" o:spt="100" adj="0,,0" path="" filled="f" stroked="f">
            <v:stroke joinstyle="miter"/>
            <v:imagedata r:id="rId431" o:title="base_23733_85106_32775"/>
            <v:formulas/>
            <v:path o:connecttype="segments"/>
          </v:shape>
        </w:pict>
      </w:r>
      <w:r w:rsidR="00095D21" w:rsidRPr="00362101">
        <w:rPr>
          <w:rFonts w:cs="Times New Roman"/>
        </w:rPr>
        <w:t xml:space="preserve"> - сумма, полученная получателем субсидии в соответствии с </w:t>
      </w:r>
      <w:hyperlink w:anchor="P334" w:history="1">
        <w:r w:rsidR="00095D21" w:rsidRPr="00362101">
          <w:rPr>
            <w:rFonts w:cs="Times New Roman"/>
          </w:rPr>
          <w:t>подпунктом 2.1</w:t>
        </w:r>
      </w:hyperlink>
      <w:r w:rsidR="00095D21" w:rsidRPr="00362101">
        <w:rPr>
          <w:rFonts w:cs="Times New Roman"/>
        </w:rPr>
        <w:t xml:space="preserve"> настоящего Порядка.</w:t>
      </w:r>
    </w:p>
    <w:p w:rsidR="00095D21" w:rsidRPr="00362101" w:rsidRDefault="00095D21" w:rsidP="00362101">
      <w:pPr>
        <w:ind w:firstLine="709"/>
      </w:pPr>
      <w:r w:rsidRPr="00362101">
        <w:rPr>
          <w:rFonts w:cs="Times New Roman"/>
        </w:rPr>
        <w:t>3. Субсидия предоставляется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об областном бюджете на текущий год департаменту аграрной политики Воронежской области, на цели, установленные настоящим Порядком.</w:t>
      </w:r>
    </w:p>
    <w:p w:rsidR="00095D21" w:rsidRPr="00362101" w:rsidRDefault="00095D21" w:rsidP="00362101">
      <w:pPr>
        <w:ind w:firstLine="709"/>
      </w:pPr>
      <w:r w:rsidRPr="00362101">
        <w:rPr>
          <w:rFonts w:cs="Times New Roman"/>
        </w:rPr>
        <w:t>4. Для получения субсидии получатель субсидии предоставляет в департамент до 21 декабря текущего года следующие документы:</w:t>
      </w:r>
    </w:p>
    <w:p w:rsidR="00095D21" w:rsidRPr="00362101" w:rsidRDefault="00095D21" w:rsidP="00362101">
      <w:pPr>
        <w:ind w:firstLine="709"/>
      </w:pPr>
      <w:r w:rsidRPr="00362101">
        <w:rPr>
          <w:rFonts w:cs="Times New Roman"/>
        </w:rPr>
        <w:t xml:space="preserve">(в ред. </w:t>
      </w:r>
      <w:hyperlink r:id="rId454" w:history="1">
        <w:r w:rsidRPr="00362101">
          <w:rPr>
            <w:rFonts w:cs="Times New Roman"/>
          </w:rPr>
          <w:t>постановления</w:t>
        </w:r>
      </w:hyperlink>
      <w:r w:rsidRPr="00362101">
        <w:rPr>
          <w:rFonts w:cs="Times New Roman"/>
        </w:rPr>
        <w:t xml:space="preserve"> правительства Воронежской области от 18.12.2017 </w:t>
      </w:r>
      <w:r w:rsidR="00752468" w:rsidRPr="00362101">
        <w:rPr>
          <w:rFonts w:cs="Times New Roman"/>
        </w:rPr>
        <w:t>№</w:t>
      </w:r>
      <w:r w:rsidRPr="00362101">
        <w:rPr>
          <w:rFonts w:cs="Times New Roman"/>
        </w:rPr>
        <w:t xml:space="preserve"> 1040)</w:t>
      </w:r>
    </w:p>
    <w:p w:rsidR="00095D21" w:rsidRPr="00362101" w:rsidRDefault="00095D21" w:rsidP="00362101">
      <w:pPr>
        <w:ind w:firstLine="709"/>
      </w:pPr>
      <w:r w:rsidRPr="00362101">
        <w:rPr>
          <w:rFonts w:cs="Times New Roman"/>
        </w:rPr>
        <w:t xml:space="preserve">1) </w:t>
      </w:r>
      <w:hyperlink w:anchor="P412" w:history="1">
        <w:r w:rsidRPr="00362101">
          <w:rPr>
            <w:rFonts w:cs="Times New Roman"/>
          </w:rPr>
          <w:t>заявление</w:t>
        </w:r>
      </w:hyperlink>
      <w:r w:rsidRPr="00362101">
        <w:rPr>
          <w:rFonts w:cs="Times New Roman"/>
        </w:rPr>
        <w:t xml:space="preserve"> с описью документов по форме согласно приложению </w:t>
      </w:r>
      <w:r w:rsidR="00752468" w:rsidRPr="00362101">
        <w:rPr>
          <w:rFonts w:cs="Times New Roman"/>
        </w:rPr>
        <w:t>№</w:t>
      </w:r>
      <w:r w:rsidRPr="00362101">
        <w:rPr>
          <w:rFonts w:cs="Times New Roman"/>
        </w:rPr>
        <w:t xml:space="preserve"> 1 к настоящему Порядку;</w:t>
      </w:r>
    </w:p>
    <w:p w:rsidR="00095D21" w:rsidRPr="00362101" w:rsidRDefault="00095D21" w:rsidP="00362101">
      <w:pPr>
        <w:ind w:firstLine="709"/>
      </w:pPr>
      <w:r w:rsidRPr="00362101">
        <w:rPr>
          <w:rFonts w:cs="Times New Roman"/>
        </w:rPr>
        <w:t>2) копию утвержденной проектной документации на реконструкцию или создание защитных лесных насаждений по фактически выполненным работам;</w:t>
      </w:r>
    </w:p>
    <w:p w:rsidR="00095D21" w:rsidRPr="00362101" w:rsidRDefault="00095D21" w:rsidP="00362101">
      <w:pPr>
        <w:ind w:firstLine="709"/>
      </w:pPr>
      <w:r w:rsidRPr="00362101">
        <w:rPr>
          <w:rFonts w:cs="Times New Roman"/>
        </w:rPr>
        <w:t xml:space="preserve">3) </w:t>
      </w:r>
      <w:hyperlink w:anchor="P480" w:history="1">
        <w:r w:rsidRPr="00362101">
          <w:rPr>
            <w:rFonts w:cs="Times New Roman"/>
          </w:rPr>
          <w:t>справку-расчет</w:t>
        </w:r>
      </w:hyperlink>
      <w:r w:rsidRPr="00362101">
        <w:rPr>
          <w:rFonts w:cs="Times New Roman"/>
        </w:rPr>
        <w:t xml:space="preserve"> на предоставление субсидии за счет средств областного бюджета и средств, поступивших в областной бюджет из федерального бюджета, на возмещение части затрат на реконструкцию или создание защитных лесных насаждений в текущем году по форме согласно приложению </w:t>
      </w:r>
      <w:r w:rsidR="00752468" w:rsidRPr="00362101">
        <w:rPr>
          <w:rFonts w:cs="Times New Roman"/>
        </w:rPr>
        <w:t>№</w:t>
      </w:r>
      <w:r w:rsidRPr="00362101">
        <w:rPr>
          <w:rFonts w:cs="Times New Roman"/>
        </w:rPr>
        <w:t xml:space="preserve"> 2 к настоящему Порядку;</w:t>
      </w:r>
    </w:p>
    <w:p w:rsidR="00095D21" w:rsidRPr="00362101" w:rsidRDefault="00095D21" w:rsidP="00362101">
      <w:pPr>
        <w:ind w:firstLine="709"/>
      </w:pPr>
      <w:r w:rsidRPr="00362101">
        <w:rPr>
          <w:rFonts w:cs="Times New Roman"/>
        </w:rPr>
        <w:t>4) копии договоров, платежных документов, подтверждающих понесенные затраты, если работы выполнялись подрядной организацией;</w:t>
      </w:r>
    </w:p>
    <w:p w:rsidR="00095D21" w:rsidRPr="00362101" w:rsidRDefault="00095D21" w:rsidP="00362101">
      <w:pPr>
        <w:ind w:firstLine="709"/>
      </w:pPr>
      <w:r w:rsidRPr="00362101">
        <w:rPr>
          <w:rFonts w:cs="Times New Roman"/>
        </w:rPr>
        <w:t>5) копию документов, подтверждающих права получателя субсидии на пользование земельным участком, на котором производятся работы;</w:t>
      </w:r>
    </w:p>
    <w:p w:rsidR="00095D21" w:rsidRPr="00362101" w:rsidRDefault="00095D21" w:rsidP="00362101">
      <w:pPr>
        <w:ind w:firstLine="709"/>
      </w:pPr>
      <w:r w:rsidRPr="00362101">
        <w:rPr>
          <w:rFonts w:cs="Times New Roman"/>
        </w:rPr>
        <w:t xml:space="preserve">6) копию </w:t>
      </w:r>
      <w:hyperlink w:anchor="P541" w:history="1">
        <w:r w:rsidRPr="00362101">
          <w:rPr>
            <w:rFonts w:cs="Times New Roman"/>
          </w:rPr>
          <w:t>акта</w:t>
        </w:r>
      </w:hyperlink>
      <w:r w:rsidRPr="00362101">
        <w:rPr>
          <w:rFonts w:cs="Times New Roman"/>
        </w:rPr>
        <w:t xml:space="preserve"> на выполнение </w:t>
      </w:r>
      <w:proofErr w:type="spellStart"/>
      <w:r w:rsidRPr="00362101">
        <w:rPr>
          <w:rFonts w:cs="Times New Roman"/>
        </w:rPr>
        <w:t>агролесомелиоративных</w:t>
      </w:r>
      <w:proofErr w:type="spellEnd"/>
      <w:r w:rsidRPr="00362101">
        <w:rPr>
          <w:rFonts w:cs="Times New Roman"/>
        </w:rPr>
        <w:t xml:space="preserve"> мероприятий - работ по реконструкции или созданию защитных лесных насаждений по форме согласно приложению </w:t>
      </w:r>
      <w:r w:rsidR="00752468" w:rsidRPr="00362101">
        <w:rPr>
          <w:rFonts w:cs="Times New Roman"/>
        </w:rPr>
        <w:t>№</w:t>
      </w:r>
      <w:r w:rsidRPr="00362101">
        <w:rPr>
          <w:rFonts w:cs="Times New Roman"/>
        </w:rPr>
        <w:t xml:space="preserve"> 3 к настоящему Порядку;</w:t>
      </w:r>
    </w:p>
    <w:p w:rsidR="00095D21" w:rsidRPr="00362101" w:rsidRDefault="00095D21" w:rsidP="00362101">
      <w:pPr>
        <w:ind w:firstLine="709"/>
      </w:pPr>
      <w:r w:rsidRPr="00362101">
        <w:rPr>
          <w:rFonts w:cs="Times New Roman"/>
        </w:rPr>
        <w:t xml:space="preserve">5. Копии документов, указанных в </w:t>
      </w:r>
      <w:hyperlink w:anchor="P345" w:history="1">
        <w:r w:rsidRPr="00362101">
          <w:rPr>
            <w:rFonts w:cs="Times New Roman"/>
          </w:rPr>
          <w:t>пункте 4</w:t>
        </w:r>
      </w:hyperlink>
      <w:r w:rsidRPr="00362101">
        <w:rPr>
          <w:rFonts w:cs="Times New Roman"/>
        </w:rPr>
        <w:t xml:space="preserve"> настоящего раздела, заверяются получателем субсидий.</w:t>
      </w:r>
    </w:p>
    <w:p w:rsidR="00095D21" w:rsidRPr="00362101" w:rsidRDefault="00095D21" w:rsidP="00362101">
      <w:pPr>
        <w:ind w:firstLine="709"/>
      </w:pPr>
      <w:r w:rsidRPr="00362101">
        <w:rPr>
          <w:rFonts w:cs="Times New Roman"/>
        </w:rPr>
        <w:t>6.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 выписку из ЕГРН о соответствующем земельном участке.</w:t>
      </w:r>
    </w:p>
    <w:p w:rsidR="00095D21" w:rsidRPr="00362101" w:rsidRDefault="00095D21" w:rsidP="00362101">
      <w:pPr>
        <w:ind w:firstLine="709"/>
      </w:pPr>
      <w:r w:rsidRPr="00362101">
        <w:rPr>
          <w:rFonts w:cs="Times New Roman"/>
        </w:rPr>
        <w:t>7. Департамент в день подачи заявления регистрирует его в порядке очередности поступления заявлений в специальном журнале,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принимает решение о предоставлении субсидии либо отказе в ее предоставлении.</w:t>
      </w:r>
    </w:p>
    <w:p w:rsidR="00095D21" w:rsidRPr="00362101" w:rsidRDefault="00095D21" w:rsidP="00362101">
      <w:pPr>
        <w:ind w:firstLine="709"/>
      </w:pPr>
      <w:r w:rsidRPr="00362101">
        <w:rPr>
          <w:rFonts w:cs="Times New Roman"/>
        </w:rPr>
        <w:t>Получатель субсидии должен быть проинформирован о принятом решении в течение 5 дней со дня его принятия.</w:t>
      </w:r>
    </w:p>
    <w:p w:rsidR="00095D21" w:rsidRPr="00362101" w:rsidRDefault="00095D21" w:rsidP="00362101">
      <w:pPr>
        <w:ind w:firstLine="709"/>
      </w:pPr>
      <w:r w:rsidRPr="00362101">
        <w:rPr>
          <w:rFonts w:cs="Times New Roman"/>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095D21" w:rsidRPr="00362101" w:rsidRDefault="00095D21" w:rsidP="00362101">
      <w:pPr>
        <w:ind w:firstLine="709"/>
      </w:pPr>
      <w:r w:rsidRPr="00362101">
        <w:rPr>
          <w:rFonts w:cs="Times New Roman"/>
        </w:rPr>
        <w:t>В случае принятия положительного решения о предоставлении субсидии получатель субсидии включается в реестр получателей субсидии.</w:t>
      </w:r>
    </w:p>
    <w:p w:rsidR="00095D21" w:rsidRPr="00362101" w:rsidRDefault="00095D21" w:rsidP="00362101">
      <w:pPr>
        <w:ind w:firstLine="709"/>
      </w:pPr>
      <w:r w:rsidRPr="00362101">
        <w:rPr>
          <w:rFonts w:cs="Times New Roman"/>
        </w:rPr>
        <w:t>8. Основанием для отказа получателю субсидий в предоставлении субсидий является:</w:t>
      </w:r>
    </w:p>
    <w:p w:rsidR="00095D21" w:rsidRPr="00362101" w:rsidRDefault="00095D21" w:rsidP="00362101">
      <w:pPr>
        <w:ind w:firstLine="709"/>
      </w:pPr>
      <w:r w:rsidRPr="00362101">
        <w:rPr>
          <w:rFonts w:cs="Times New Roman"/>
        </w:rPr>
        <w:t>- недостоверность представленной получателем субсидий информации;</w:t>
      </w:r>
    </w:p>
    <w:p w:rsidR="00095D21" w:rsidRPr="00362101" w:rsidRDefault="00095D21" w:rsidP="00362101">
      <w:pPr>
        <w:ind w:firstLine="709"/>
      </w:pPr>
      <w:r w:rsidRPr="00362101">
        <w:rPr>
          <w:rFonts w:cs="Times New Roman"/>
        </w:rPr>
        <w:t xml:space="preserve">- несоответствие представленных получателем субсидий документов требованиям, определенным в </w:t>
      </w:r>
      <w:hyperlink w:anchor="P345" w:history="1">
        <w:r w:rsidRPr="00362101">
          <w:rPr>
            <w:rFonts w:cs="Times New Roman"/>
          </w:rPr>
          <w:t>пункте 4</w:t>
        </w:r>
      </w:hyperlink>
      <w:r w:rsidRPr="00362101">
        <w:rPr>
          <w:rFonts w:cs="Times New Roman"/>
        </w:rPr>
        <w:t xml:space="preserve"> настоящего раздела, или непредставление (представление не в полном объеме) указанных документов;</w:t>
      </w:r>
    </w:p>
    <w:p w:rsidR="00095D21" w:rsidRPr="00362101" w:rsidRDefault="00095D21" w:rsidP="00362101">
      <w:pPr>
        <w:ind w:firstLine="709"/>
      </w:pPr>
      <w:r w:rsidRPr="00362101">
        <w:rPr>
          <w:rFonts w:cs="Times New Roman"/>
        </w:rPr>
        <w:t>- невыполнение целей и условий предоставления субсидий, установленных настоящим Порядком;</w:t>
      </w:r>
    </w:p>
    <w:p w:rsidR="00095D21" w:rsidRPr="00362101" w:rsidRDefault="00095D21" w:rsidP="00362101">
      <w:pPr>
        <w:ind w:firstLine="709"/>
      </w:pPr>
      <w:r w:rsidRPr="00362101">
        <w:rPr>
          <w:rFonts w:cs="Times New Roman"/>
        </w:rPr>
        <w:t xml:space="preserve">- несоответствие получателей субсидий категориям, установленным </w:t>
      </w:r>
      <w:hyperlink w:anchor="P323" w:history="1">
        <w:r w:rsidRPr="00362101">
          <w:rPr>
            <w:rFonts w:cs="Times New Roman"/>
          </w:rPr>
          <w:t>пунктом 4 раздела I</w:t>
        </w:r>
      </w:hyperlink>
      <w:r w:rsidRPr="00362101">
        <w:rPr>
          <w:rFonts w:cs="Times New Roman"/>
        </w:rPr>
        <w:t xml:space="preserve"> настоящего Порядка, и требованиям, установленным </w:t>
      </w:r>
      <w:hyperlink w:anchor="P366" w:history="1">
        <w:r w:rsidRPr="00362101">
          <w:rPr>
            <w:rFonts w:cs="Times New Roman"/>
          </w:rPr>
          <w:t>пунктом 10 раздела II</w:t>
        </w:r>
      </w:hyperlink>
      <w:r w:rsidRPr="00362101">
        <w:rPr>
          <w:rFonts w:cs="Times New Roman"/>
        </w:rPr>
        <w:t xml:space="preserve"> настоящего Порядка;</w:t>
      </w:r>
    </w:p>
    <w:p w:rsidR="00095D21" w:rsidRPr="00362101" w:rsidRDefault="00095D21" w:rsidP="00362101">
      <w:pPr>
        <w:ind w:firstLine="709"/>
      </w:pPr>
      <w:r w:rsidRPr="00362101">
        <w:rPr>
          <w:rFonts w:cs="Times New Roman"/>
        </w:rPr>
        <w:t>- отсутствие лимитов бюджетных ассигнований на предоставление субсидий.</w:t>
      </w:r>
    </w:p>
    <w:p w:rsidR="00095D21" w:rsidRPr="00362101" w:rsidRDefault="00095D21" w:rsidP="00362101">
      <w:pPr>
        <w:ind w:firstLine="709"/>
      </w:pPr>
      <w:r w:rsidRPr="00362101">
        <w:rPr>
          <w:rFonts w:cs="Times New Roman"/>
        </w:rPr>
        <w:t>9. В случае принятия департаментом положительного решения о предоставлении субсидий в течение десяти дней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095D21" w:rsidRPr="00362101" w:rsidRDefault="00095D21" w:rsidP="00362101">
      <w:pPr>
        <w:ind w:firstLine="709"/>
      </w:pPr>
      <w:r w:rsidRPr="00362101">
        <w:rPr>
          <w:rFonts w:cs="Times New Roman"/>
        </w:rPr>
        <w:t>10. Получатели субсидий на дату подачи заявления должны соответствовать следующим требованиям:</w:t>
      </w:r>
    </w:p>
    <w:p w:rsidR="00095D21" w:rsidRPr="00362101" w:rsidRDefault="00095D21" w:rsidP="00362101">
      <w:pPr>
        <w:ind w:firstLine="709"/>
      </w:pPr>
      <w:r w:rsidRPr="00362101">
        <w:rPr>
          <w:rFonts w:cs="Times New Roman"/>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095D21" w:rsidRPr="00362101" w:rsidRDefault="00095D21" w:rsidP="00362101">
      <w:pPr>
        <w:ind w:firstLine="709"/>
      </w:pPr>
      <w:r w:rsidRPr="00362101">
        <w:rPr>
          <w:rFonts w:cs="Times New Roman"/>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095D21" w:rsidRPr="00362101" w:rsidRDefault="00095D21" w:rsidP="00362101">
      <w:pPr>
        <w:ind w:firstLine="709"/>
      </w:pPr>
      <w:r w:rsidRPr="00362101">
        <w:rPr>
          <w:rFonts w:cs="Times New Roman"/>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095D21" w:rsidRPr="00362101" w:rsidRDefault="00095D21" w:rsidP="00362101">
      <w:pPr>
        <w:ind w:firstLine="709"/>
      </w:pPr>
      <w:r w:rsidRPr="00362101">
        <w:rPr>
          <w:rFonts w:cs="Times New Roman"/>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095D21" w:rsidRPr="00362101" w:rsidRDefault="00095D21" w:rsidP="00362101">
      <w:pPr>
        <w:ind w:firstLine="709"/>
      </w:pPr>
      <w:r w:rsidRPr="00362101">
        <w:rPr>
          <w:rFonts w:cs="Times New Roman"/>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62101">
        <w:rPr>
          <w:rFonts w:cs="Times New Roman"/>
        </w:rPr>
        <w:t>офшорные</w:t>
      </w:r>
      <w:proofErr w:type="spellEnd"/>
      <w:r w:rsidRPr="00362101">
        <w:rPr>
          <w:rFonts w:cs="Times New Roman"/>
        </w:rPr>
        <w:t xml:space="preserve"> зоны) в отношении таких юридических лиц, в совокупности превышает 50 процентов;</w:t>
      </w:r>
    </w:p>
    <w:p w:rsidR="00095D21" w:rsidRPr="00362101" w:rsidRDefault="00095D21" w:rsidP="00362101">
      <w:pPr>
        <w:ind w:firstLine="709"/>
      </w:pPr>
      <w:r w:rsidRPr="00362101">
        <w:rPr>
          <w:rFonts w:cs="Times New Roman"/>
        </w:rPr>
        <w:t xml:space="preserve">- получатели субсидий не должны получать средства из бюджета Воронежской области в соответствии с иными нормативными правовыми актами на цели, указанные в </w:t>
      </w:r>
      <w:hyperlink w:anchor="P320" w:history="1">
        <w:r w:rsidRPr="00362101">
          <w:rPr>
            <w:rFonts w:cs="Times New Roman"/>
          </w:rPr>
          <w:t>пункте 2 раздела I</w:t>
        </w:r>
      </w:hyperlink>
      <w:r w:rsidRPr="00362101">
        <w:rPr>
          <w:rFonts w:cs="Times New Roman"/>
        </w:rPr>
        <w:t xml:space="preserve"> настоящего Порядка.</w:t>
      </w:r>
    </w:p>
    <w:p w:rsidR="00095D21" w:rsidRPr="00362101" w:rsidRDefault="00095D21" w:rsidP="00362101">
      <w:pPr>
        <w:ind w:firstLine="709"/>
      </w:pPr>
      <w:r w:rsidRPr="00362101">
        <w:rPr>
          <w:rFonts w:cs="Times New Roman"/>
        </w:rPr>
        <w:t>11. Показателем результативности предоставления субсидии для получателей субсидии является защита и сохранение сельскохозяйственных угодий от ветровой эрозии.</w:t>
      </w:r>
    </w:p>
    <w:p w:rsidR="00095D21" w:rsidRPr="00362101" w:rsidRDefault="00095D21" w:rsidP="00362101">
      <w:pPr>
        <w:ind w:firstLine="709"/>
      </w:pPr>
      <w:r w:rsidRPr="00362101">
        <w:rPr>
          <w:rFonts w:cs="Times New Roman"/>
        </w:rPr>
        <w:t>Значение показателя результативности предоставления субсидии устанавливается департаментом в соглашении.</w:t>
      </w:r>
    </w:p>
    <w:p w:rsidR="00095D21" w:rsidRPr="00362101" w:rsidRDefault="00095D21" w:rsidP="00362101">
      <w:pPr>
        <w:ind w:firstLine="709"/>
      </w:pPr>
      <w:r w:rsidRPr="00362101">
        <w:rPr>
          <w:rFonts w:cs="Times New Roman"/>
        </w:rPr>
        <w:t xml:space="preserve">(п. 11 в ред. </w:t>
      </w:r>
      <w:hyperlink r:id="rId455" w:history="1">
        <w:r w:rsidRPr="00362101">
          <w:rPr>
            <w:rFonts w:cs="Times New Roman"/>
          </w:rPr>
          <w:t>постановления</w:t>
        </w:r>
      </w:hyperlink>
      <w:r w:rsidRPr="00362101">
        <w:rPr>
          <w:rFonts w:cs="Times New Roman"/>
        </w:rPr>
        <w:t xml:space="preserve"> правительства Воронежской области от 13.07.2018 </w:t>
      </w:r>
      <w:r w:rsidR="00752468" w:rsidRPr="00362101">
        <w:rPr>
          <w:rFonts w:cs="Times New Roman"/>
        </w:rPr>
        <w:t>№</w:t>
      </w:r>
      <w:r w:rsidRPr="00362101">
        <w:rPr>
          <w:rFonts w:cs="Times New Roman"/>
        </w:rPr>
        <w:t xml:space="preserve"> 611)</w:t>
      </w:r>
    </w:p>
    <w:p w:rsidR="00095D21" w:rsidRPr="00362101" w:rsidRDefault="00095D21" w:rsidP="00362101">
      <w:pPr>
        <w:ind w:firstLine="709"/>
      </w:pPr>
      <w:r w:rsidRPr="00362101">
        <w:rPr>
          <w:rFonts w:cs="Times New Roman"/>
        </w:rPr>
        <w:t>12. Департамент осуществляет перечисление средств на возмещение части затрат получателю субсидии не позднее 10 рабочих дней со дня заключения соглашения при наличии в бюджете Воронежской области средств на указанные цели.</w:t>
      </w:r>
    </w:p>
    <w:p w:rsidR="00095D21" w:rsidRPr="00362101" w:rsidRDefault="00095D21" w:rsidP="00362101">
      <w:pPr>
        <w:ind w:firstLine="709"/>
      </w:pPr>
      <w:r w:rsidRPr="00362101">
        <w:rPr>
          <w:rFonts w:cs="Times New Roman"/>
        </w:rPr>
        <w:t>13. Для перечисления субсидии департамент представляет:</w:t>
      </w:r>
    </w:p>
    <w:p w:rsidR="00095D21" w:rsidRPr="00362101" w:rsidRDefault="00095D21" w:rsidP="00362101">
      <w:pPr>
        <w:ind w:firstLine="709"/>
      </w:pPr>
      <w:r w:rsidRPr="00362101">
        <w:rPr>
          <w:rFonts w:cs="Times New Roman"/>
        </w:rPr>
        <w:t>- в департамент финансов Воронежской области распоряжение на перечисление средств на лицевой счет, открытый департаменту в Управлении Федерального казначейства по Воронежской области (далее - УФК по ВО), с последующим представлением заявок на кассовый расход;</w:t>
      </w:r>
    </w:p>
    <w:p w:rsidR="00095D21" w:rsidRPr="00362101" w:rsidRDefault="00095D21" w:rsidP="00362101">
      <w:pPr>
        <w:ind w:firstLine="709"/>
      </w:pPr>
      <w:r w:rsidRPr="00362101">
        <w:rPr>
          <w:rFonts w:cs="Times New Roman"/>
        </w:rPr>
        <w:t>- в УФК по ВО - копии соглашений, реестр получателей.</w:t>
      </w:r>
    </w:p>
    <w:p w:rsidR="00095D21" w:rsidRDefault="00095D21">
      <w:pPr>
        <w:spacing w:after="1" w:line="280" w:lineRule="atLeast"/>
      </w:pPr>
    </w:p>
    <w:p w:rsidR="00095D21" w:rsidRDefault="00095D21">
      <w:pPr>
        <w:spacing w:after="1" w:line="280" w:lineRule="atLeast"/>
        <w:jc w:val="center"/>
        <w:outlineLvl w:val="1"/>
      </w:pPr>
      <w:r>
        <w:rPr>
          <w:rFonts w:cs="Times New Roman"/>
          <w:b/>
        </w:rPr>
        <w:t>III. Требования к отчетности</w:t>
      </w:r>
    </w:p>
    <w:p w:rsidR="00095D21" w:rsidRDefault="00095D21">
      <w:pPr>
        <w:spacing w:after="1" w:line="280" w:lineRule="atLeast"/>
      </w:pPr>
    </w:p>
    <w:p w:rsidR="00095D21" w:rsidRPr="0029379E" w:rsidRDefault="00095D21" w:rsidP="0029379E">
      <w:pPr>
        <w:spacing w:after="1" w:line="280" w:lineRule="atLeast"/>
        <w:ind w:firstLine="709"/>
      </w:pPr>
      <w:r w:rsidRPr="0029379E">
        <w:rPr>
          <w:rFonts w:cs="Times New Roman"/>
        </w:rPr>
        <w:t>Сроки и формы отчета о достижении показателей устанавливаются департаментом в соглашении.</w:t>
      </w:r>
    </w:p>
    <w:p w:rsidR="00095D21" w:rsidRPr="0029379E" w:rsidRDefault="00095D21" w:rsidP="0029379E">
      <w:pPr>
        <w:spacing w:after="1" w:line="280" w:lineRule="atLeast"/>
        <w:ind w:firstLine="709"/>
      </w:pPr>
      <w:r w:rsidRPr="0029379E">
        <w:rPr>
          <w:rFonts w:cs="Times New Roman"/>
        </w:rPr>
        <w:t xml:space="preserve">(в ред. </w:t>
      </w:r>
      <w:hyperlink r:id="rId456" w:history="1">
        <w:r w:rsidRPr="0029379E">
          <w:rPr>
            <w:rFonts w:cs="Times New Roman"/>
          </w:rPr>
          <w:t>постановления</w:t>
        </w:r>
      </w:hyperlink>
      <w:r w:rsidRPr="0029379E">
        <w:rPr>
          <w:rFonts w:cs="Times New Roman"/>
        </w:rPr>
        <w:t xml:space="preserve"> правительства Воронежской области от 13.07.2018 </w:t>
      </w:r>
      <w:r w:rsidR="00752468" w:rsidRPr="0029379E">
        <w:rPr>
          <w:rFonts w:cs="Times New Roman"/>
        </w:rPr>
        <w:t>№</w:t>
      </w:r>
      <w:r w:rsidRPr="0029379E">
        <w:rPr>
          <w:rFonts w:cs="Times New Roman"/>
        </w:rPr>
        <w:t xml:space="preserve"> 611)</w:t>
      </w:r>
    </w:p>
    <w:p w:rsidR="00095D21" w:rsidRDefault="00095D21">
      <w:pPr>
        <w:spacing w:after="1" w:line="280" w:lineRule="atLeast"/>
      </w:pPr>
    </w:p>
    <w:p w:rsidR="00095D21" w:rsidRDefault="00095D21">
      <w:pPr>
        <w:spacing w:after="1" w:line="280" w:lineRule="atLeast"/>
        <w:jc w:val="center"/>
        <w:outlineLvl w:val="1"/>
      </w:pPr>
      <w:r>
        <w:rPr>
          <w:rFonts w:cs="Times New Roman"/>
          <w:b/>
        </w:rPr>
        <w:t>IV. Осуществление контроля за соблюдением условий,</w:t>
      </w:r>
    </w:p>
    <w:p w:rsidR="00095D21" w:rsidRDefault="00095D21">
      <w:pPr>
        <w:spacing w:after="1" w:line="280" w:lineRule="atLeast"/>
        <w:jc w:val="center"/>
      </w:pPr>
      <w:r>
        <w:rPr>
          <w:rFonts w:cs="Times New Roman"/>
          <w:b/>
        </w:rPr>
        <w:t>целей и порядка предоставления субсидий</w:t>
      </w:r>
    </w:p>
    <w:p w:rsidR="00095D21" w:rsidRDefault="00095D21">
      <w:pPr>
        <w:spacing w:after="1" w:line="280" w:lineRule="atLeast"/>
        <w:jc w:val="center"/>
      </w:pPr>
      <w:r>
        <w:rPr>
          <w:rFonts w:cs="Times New Roman"/>
          <w:b/>
        </w:rPr>
        <w:t>и ответственности за их нарушение</w:t>
      </w:r>
    </w:p>
    <w:p w:rsidR="00095D21" w:rsidRDefault="00095D21">
      <w:pPr>
        <w:spacing w:after="1" w:line="280" w:lineRule="atLeast"/>
      </w:pPr>
    </w:p>
    <w:p w:rsidR="00095D21" w:rsidRDefault="00095D21" w:rsidP="00386B9F">
      <w:pPr>
        <w:ind w:firstLine="709"/>
      </w:pPr>
      <w:r>
        <w:rPr>
          <w:rFonts w:cs="Times New Roman"/>
        </w:rPr>
        <w:t>1.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получателям субсидии в соответствии с действующим законодательством.</w:t>
      </w:r>
    </w:p>
    <w:p w:rsidR="00095D21" w:rsidRDefault="00095D21" w:rsidP="00386B9F">
      <w:pPr>
        <w:ind w:firstLine="709"/>
      </w:pPr>
      <w:r>
        <w:rPr>
          <w:rFonts w:cs="Times New Roman"/>
        </w:rPr>
        <w:t>2.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095D21" w:rsidRDefault="00095D21" w:rsidP="00386B9F">
      <w:pPr>
        <w:ind w:firstLine="709"/>
      </w:pPr>
      <w:r>
        <w:rPr>
          <w:rFonts w:cs="Times New Roman"/>
        </w:rP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095D21" w:rsidRDefault="00095D21" w:rsidP="00386B9F">
      <w:pPr>
        <w:ind w:firstLine="709"/>
      </w:pPr>
      <w:r>
        <w:rPr>
          <w:rFonts w:cs="Times New Roman"/>
        </w:rPr>
        <w:t>4. В случае если получателем субсидии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095D21" w:rsidRDefault="00095D21" w:rsidP="00386B9F">
      <w:pPr>
        <w:ind w:firstLine="709"/>
      </w:pPr>
      <w:r>
        <w:rPr>
          <w:rFonts w:cs="Times New Roman"/>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095D21" w:rsidRDefault="00095D21" w:rsidP="00386B9F">
      <w:pPr>
        <w:ind w:firstLine="709"/>
      </w:pPr>
      <w:r>
        <w:rPr>
          <w:rFonts w:cs="Times New Roman"/>
        </w:rPr>
        <w:t>5.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095D21" w:rsidRDefault="00095D21" w:rsidP="00386B9F">
      <w:pPr>
        <w:ind w:firstLine="709"/>
      </w:pPr>
      <w:r>
        <w:rPr>
          <w:rFonts w:cs="Times New Roman"/>
        </w:rPr>
        <w:t>6.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095D21" w:rsidRDefault="00095D21" w:rsidP="00386B9F">
      <w:pPr>
        <w:ind w:firstLine="709"/>
      </w:pPr>
      <w:r>
        <w:rPr>
          <w:rFonts w:cs="Times New Roman"/>
        </w:rPr>
        <w:t>7. Контроль за целевым использованием бюджетных средств, направляемых на финансовую поддержку сельскохозяйственных товаропроизводителей, осуществляет департамент аграрной политики Воронежской области.</w:t>
      </w:r>
    </w:p>
    <w:p w:rsidR="0042082C" w:rsidRDefault="0042082C">
      <w:pPr>
        <w:spacing w:after="200" w:line="276" w:lineRule="auto"/>
        <w:jc w:val="left"/>
      </w:pPr>
      <w:r>
        <w:br w:type="page"/>
      </w:r>
    </w:p>
    <w:p w:rsidR="00095D21" w:rsidRDefault="00095D21">
      <w:pPr>
        <w:spacing w:after="1" w:line="280" w:lineRule="atLeast"/>
        <w:jc w:val="right"/>
        <w:outlineLvl w:val="1"/>
      </w:pPr>
      <w:r>
        <w:rPr>
          <w:rFonts w:cs="Times New Roman"/>
        </w:rPr>
        <w:t xml:space="preserve">Приложение </w:t>
      </w:r>
      <w:r w:rsidR="00752468">
        <w:rPr>
          <w:rFonts w:cs="Times New Roman"/>
        </w:rPr>
        <w:t>№</w:t>
      </w:r>
      <w:r>
        <w:rPr>
          <w:rFonts w:cs="Times New Roman"/>
        </w:rPr>
        <w:t xml:space="preserve"> 1</w:t>
      </w:r>
    </w:p>
    <w:p w:rsidR="00095D21" w:rsidRDefault="00095D21">
      <w:pPr>
        <w:spacing w:after="1" w:line="280" w:lineRule="atLeast"/>
        <w:jc w:val="right"/>
      </w:pPr>
      <w:r>
        <w:rPr>
          <w:rFonts w:cs="Times New Roman"/>
        </w:rPr>
        <w:t>к Порядку</w:t>
      </w:r>
    </w:p>
    <w:p w:rsidR="00095D21" w:rsidRDefault="00095D21">
      <w:pPr>
        <w:spacing w:after="1" w:line="280" w:lineRule="atLeast"/>
        <w:jc w:val="right"/>
      </w:pPr>
      <w:r>
        <w:rPr>
          <w:rFonts w:cs="Times New Roman"/>
        </w:rPr>
        <w:t>предоставления из областного бюджета</w:t>
      </w:r>
    </w:p>
    <w:p w:rsidR="00095D21" w:rsidRDefault="00095D21">
      <w:pPr>
        <w:spacing w:after="1" w:line="280" w:lineRule="atLeast"/>
        <w:jc w:val="right"/>
      </w:pPr>
      <w:r>
        <w:rPr>
          <w:rFonts w:cs="Times New Roman"/>
        </w:rPr>
        <w:t>субсидий сельскохозяйственным товаропроизводителям</w:t>
      </w:r>
    </w:p>
    <w:p w:rsidR="00095D21" w:rsidRDefault="00095D21">
      <w:pPr>
        <w:spacing w:after="1" w:line="280" w:lineRule="atLeast"/>
        <w:jc w:val="right"/>
      </w:pPr>
      <w:r>
        <w:rPr>
          <w:rFonts w:cs="Times New Roman"/>
        </w:rPr>
        <w:t>(кроме граждан, ведущих личное подсобное хозяйство)</w:t>
      </w:r>
    </w:p>
    <w:p w:rsidR="00095D21" w:rsidRDefault="00095D21">
      <w:pPr>
        <w:spacing w:after="1" w:line="280" w:lineRule="atLeast"/>
        <w:jc w:val="right"/>
      </w:pPr>
      <w:r>
        <w:rPr>
          <w:rFonts w:cs="Times New Roman"/>
        </w:rPr>
        <w:t xml:space="preserve">на возмещение части затрат на </w:t>
      </w:r>
      <w:proofErr w:type="spellStart"/>
      <w:r>
        <w:rPr>
          <w:rFonts w:cs="Times New Roman"/>
        </w:rPr>
        <w:t>агролесомелиоративные</w:t>
      </w:r>
      <w:proofErr w:type="spellEnd"/>
    </w:p>
    <w:p w:rsidR="00095D21" w:rsidRDefault="00095D21">
      <w:pPr>
        <w:spacing w:after="1" w:line="280" w:lineRule="atLeast"/>
        <w:jc w:val="right"/>
      </w:pPr>
      <w:r>
        <w:rPr>
          <w:rFonts w:cs="Times New Roman"/>
        </w:rPr>
        <w:t>мероприятия - реконструкцию или создание защитных</w:t>
      </w:r>
    </w:p>
    <w:p w:rsidR="00095D21" w:rsidRDefault="00095D21">
      <w:pPr>
        <w:spacing w:after="1" w:line="280" w:lineRule="atLeast"/>
        <w:jc w:val="right"/>
      </w:pPr>
      <w:r>
        <w:rPr>
          <w:rFonts w:cs="Times New Roman"/>
        </w:rPr>
        <w:t>лесных насаждений на 2017 - 2019 годы</w:t>
      </w:r>
    </w:p>
    <w:p w:rsidR="00095D21" w:rsidRDefault="00095D21">
      <w:pPr>
        <w:spacing w:after="1" w:line="280" w:lineRule="atLeast"/>
      </w:pPr>
    </w:p>
    <w:p w:rsidR="00095D21" w:rsidRDefault="00095D21">
      <w:pPr>
        <w:spacing w:after="1" w:line="280" w:lineRule="atLeast"/>
        <w:jc w:val="center"/>
      </w:pPr>
      <w:r>
        <w:rPr>
          <w:rFonts w:cs="Times New Roman"/>
        </w:rPr>
        <w:t>Заявление</w:t>
      </w:r>
    </w:p>
    <w:p w:rsidR="00095D21" w:rsidRDefault="00095D21">
      <w:pPr>
        <w:spacing w:after="1" w:line="280" w:lineRule="atLeast"/>
        <w:jc w:val="center"/>
      </w:pPr>
      <w:r>
        <w:rPr>
          <w:rFonts w:cs="Times New Roman"/>
        </w:rPr>
        <w:t>на получение субсидии</w:t>
      </w:r>
    </w:p>
    <w:p w:rsidR="00095D21" w:rsidRDefault="00095D21">
      <w:pPr>
        <w:spacing w:after="1" w:line="280" w:lineRule="atLeast"/>
        <w:jc w:val="center"/>
      </w:pPr>
      <w:r>
        <w:rPr>
          <w:rFonts w:cs="Times New Roman"/>
        </w:rPr>
        <w:t>____________________________________________________________</w:t>
      </w:r>
    </w:p>
    <w:p w:rsidR="00095D21" w:rsidRDefault="00095D21">
      <w:pPr>
        <w:spacing w:after="1" w:line="280" w:lineRule="atLeast"/>
        <w:jc w:val="center"/>
      </w:pPr>
      <w:r>
        <w:rPr>
          <w:rFonts w:cs="Times New Roman"/>
        </w:rPr>
        <w:t>(наименование сельскохозяйственного товаропроизводителя,</w:t>
      </w:r>
    </w:p>
    <w:p w:rsidR="00095D21" w:rsidRDefault="00095D21">
      <w:pPr>
        <w:spacing w:after="1" w:line="280" w:lineRule="atLeast"/>
        <w:jc w:val="center"/>
      </w:pPr>
      <w:r>
        <w:rPr>
          <w:rFonts w:cs="Times New Roman"/>
        </w:rPr>
        <w:t>муниципальное образование)</w:t>
      </w:r>
    </w:p>
    <w:p w:rsidR="00095D21" w:rsidRDefault="00095D21">
      <w:pPr>
        <w:spacing w:after="1" w:line="280" w:lineRule="atLeast"/>
      </w:pPr>
    </w:p>
    <w:p w:rsidR="00095D21" w:rsidRDefault="00095D21">
      <w:pPr>
        <w:spacing w:after="1" w:line="200" w:lineRule="atLeast"/>
      </w:pPr>
      <w:r>
        <w:rPr>
          <w:rFonts w:ascii="Courier New" w:hAnsi="Courier New" w:cs="Courier New"/>
          <w:sz w:val="20"/>
        </w:rPr>
        <w:t xml:space="preserve">    В соответствии с </w:t>
      </w:r>
      <w:hyperlink w:anchor="P307" w:history="1">
        <w:r w:rsidRPr="00386B9F">
          <w:rPr>
            <w:rFonts w:ascii="Courier New" w:hAnsi="Courier New" w:cs="Courier New"/>
            <w:sz w:val="20"/>
          </w:rPr>
          <w:t>Порядком</w:t>
        </w:r>
      </w:hyperlink>
      <w:r>
        <w:rPr>
          <w:rFonts w:ascii="Courier New" w:hAnsi="Courier New" w:cs="Courier New"/>
          <w:sz w:val="20"/>
        </w:rPr>
        <w:t xml:space="preserve"> предоставления субсидий из областного бюджета</w:t>
      </w:r>
    </w:p>
    <w:p w:rsidR="00095D21" w:rsidRDefault="00095D21">
      <w:pPr>
        <w:spacing w:after="1" w:line="200" w:lineRule="atLeast"/>
      </w:pPr>
      <w:r>
        <w:rPr>
          <w:rFonts w:ascii="Courier New" w:hAnsi="Courier New" w:cs="Courier New"/>
          <w:sz w:val="20"/>
        </w:rPr>
        <w:t>сельскохозяйственным  товаропроизводителям  (кроме  граждан, ведущих личное</w:t>
      </w:r>
    </w:p>
    <w:p w:rsidR="00095D21" w:rsidRDefault="00095D21">
      <w:pPr>
        <w:spacing w:after="1" w:line="200" w:lineRule="atLeast"/>
      </w:pPr>
      <w:r>
        <w:rPr>
          <w:rFonts w:ascii="Courier New" w:hAnsi="Courier New" w:cs="Courier New"/>
          <w:sz w:val="20"/>
        </w:rPr>
        <w:t xml:space="preserve">подсобное  хозяйство)  на </w:t>
      </w:r>
      <w:proofErr w:type="spellStart"/>
      <w:r>
        <w:rPr>
          <w:rFonts w:ascii="Courier New" w:hAnsi="Courier New" w:cs="Courier New"/>
          <w:sz w:val="20"/>
        </w:rPr>
        <w:t>агролесомелиоративные</w:t>
      </w:r>
      <w:proofErr w:type="spellEnd"/>
      <w:r>
        <w:rPr>
          <w:rFonts w:ascii="Courier New" w:hAnsi="Courier New" w:cs="Courier New"/>
          <w:sz w:val="20"/>
        </w:rPr>
        <w:t xml:space="preserve"> мероприятия - реконструкцию</w:t>
      </w:r>
    </w:p>
    <w:p w:rsidR="00095D21" w:rsidRDefault="00095D21">
      <w:pPr>
        <w:spacing w:after="1" w:line="200" w:lineRule="atLeast"/>
      </w:pPr>
      <w:r>
        <w:rPr>
          <w:rFonts w:ascii="Courier New" w:hAnsi="Courier New" w:cs="Courier New"/>
          <w:sz w:val="20"/>
        </w:rPr>
        <w:t>или   создание  защитных  лесных  насаждений,  утвержденным  постановлением</w:t>
      </w:r>
    </w:p>
    <w:p w:rsidR="00095D21" w:rsidRDefault="00095D21">
      <w:pPr>
        <w:spacing w:after="1" w:line="200" w:lineRule="atLeast"/>
      </w:pPr>
      <w:r>
        <w:rPr>
          <w:rFonts w:ascii="Courier New" w:hAnsi="Courier New" w:cs="Courier New"/>
          <w:sz w:val="20"/>
        </w:rPr>
        <w:t xml:space="preserve">правительства Воронежской области  от  "___" __________ 2017  </w:t>
      </w:r>
      <w:r w:rsidR="00752468">
        <w:rPr>
          <w:rFonts w:ascii="Courier New" w:hAnsi="Courier New" w:cs="Courier New"/>
          <w:sz w:val="20"/>
        </w:rPr>
        <w:t>№</w:t>
      </w:r>
      <w:r>
        <w:rPr>
          <w:rFonts w:ascii="Courier New" w:hAnsi="Courier New" w:cs="Courier New"/>
          <w:sz w:val="20"/>
        </w:rPr>
        <w:t xml:space="preserve"> ____, прошу</w:t>
      </w:r>
    </w:p>
    <w:p w:rsidR="00095D21" w:rsidRDefault="00095D21">
      <w:pPr>
        <w:spacing w:after="1" w:line="200" w:lineRule="atLeast"/>
      </w:pPr>
      <w:r>
        <w:rPr>
          <w:rFonts w:ascii="Courier New" w:hAnsi="Courier New" w:cs="Courier New"/>
          <w:sz w:val="20"/>
        </w:rPr>
        <w:t>предоставить субсидии по следующим реквизитам:</w:t>
      </w:r>
    </w:p>
    <w:p w:rsidR="00095D21" w:rsidRDefault="00095D21">
      <w:pPr>
        <w:spacing w:after="1" w:line="200" w:lineRule="atLeast"/>
      </w:pPr>
      <w:r>
        <w:rPr>
          <w:rFonts w:ascii="Courier New" w:hAnsi="Courier New" w:cs="Courier New"/>
          <w:sz w:val="20"/>
        </w:rPr>
        <w:t>1. ИНН ____________________________________________________________________</w:t>
      </w:r>
    </w:p>
    <w:p w:rsidR="00095D21" w:rsidRDefault="00095D21">
      <w:pPr>
        <w:spacing w:after="1" w:line="200" w:lineRule="atLeast"/>
      </w:pPr>
      <w:r>
        <w:rPr>
          <w:rFonts w:ascii="Courier New" w:hAnsi="Courier New" w:cs="Courier New"/>
          <w:sz w:val="20"/>
        </w:rPr>
        <w:t>2. Наименование банка______________________________________________________</w:t>
      </w:r>
    </w:p>
    <w:p w:rsidR="00095D21" w:rsidRDefault="00095D21">
      <w:pPr>
        <w:spacing w:after="1" w:line="200" w:lineRule="atLeast"/>
      </w:pPr>
      <w:r>
        <w:rPr>
          <w:rFonts w:ascii="Courier New" w:hAnsi="Courier New" w:cs="Courier New"/>
          <w:sz w:val="20"/>
        </w:rPr>
        <w:t>3. Р/с ____________________________________________________________________</w:t>
      </w:r>
    </w:p>
    <w:p w:rsidR="00095D21" w:rsidRDefault="00095D21">
      <w:pPr>
        <w:spacing w:after="1" w:line="200" w:lineRule="atLeast"/>
      </w:pPr>
      <w:r>
        <w:rPr>
          <w:rFonts w:ascii="Courier New" w:hAnsi="Courier New" w:cs="Courier New"/>
          <w:sz w:val="20"/>
        </w:rPr>
        <w:t>4. БИК ____________________________________________________________________</w:t>
      </w:r>
    </w:p>
    <w:p w:rsidR="00095D21" w:rsidRDefault="00095D21">
      <w:pPr>
        <w:spacing w:after="1" w:line="200" w:lineRule="atLeast"/>
      </w:pPr>
      <w:r>
        <w:rPr>
          <w:rFonts w:ascii="Courier New" w:hAnsi="Courier New" w:cs="Courier New"/>
          <w:sz w:val="20"/>
        </w:rPr>
        <w:t>5. Индекс _________________________________________________________________</w:t>
      </w:r>
    </w:p>
    <w:p w:rsidR="00095D21" w:rsidRDefault="00095D21">
      <w:pPr>
        <w:spacing w:after="1" w:line="200" w:lineRule="atLeast"/>
      </w:pPr>
      <w:r>
        <w:rPr>
          <w:rFonts w:ascii="Courier New" w:hAnsi="Courier New" w:cs="Courier New"/>
          <w:sz w:val="20"/>
        </w:rPr>
        <w:t>6. Юридический адрес (с почтовым индексом)_________________________________</w:t>
      </w:r>
    </w:p>
    <w:p w:rsidR="00095D21" w:rsidRDefault="00095D21">
      <w:pPr>
        <w:spacing w:after="1" w:line="200" w:lineRule="atLeast"/>
      </w:pPr>
      <w:r>
        <w:rPr>
          <w:rFonts w:ascii="Courier New" w:hAnsi="Courier New" w:cs="Courier New"/>
          <w:sz w:val="20"/>
        </w:rPr>
        <w:t>___________________________________________________________________________</w:t>
      </w:r>
    </w:p>
    <w:p w:rsidR="00095D21" w:rsidRDefault="00095D21">
      <w:pPr>
        <w:spacing w:after="1" w:line="200" w:lineRule="atLeast"/>
      </w:pPr>
      <w:r>
        <w:rPr>
          <w:rFonts w:ascii="Courier New" w:hAnsi="Courier New" w:cs="Courier New"/>
          <w:sz w:val="20"/>
        </w:rPr>
        <w:t>7. Ф.И.О. исполнителя (полностью)__________________________________________</w:t>
      </w:r>
    </w:p>
    <w:p w:rsidR="00095D21" w:rsidRDefault="00095D21">
      <w:pPr>
        <w:spacing w:after="1" w:line="200" w:lineRule="atLeast"/>
      </w:pPr>
      <w:r>
        <w:rPr>
          <w:rFonts w:ascii="Courier New" w:hAnsi="Courier New" w:cs="Courier New"/>
          <w:sz w:val="20"/>
        </w:rPr>
        <w:t>8. Контактный телефон (с указанием кода) __________________________________</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 xml:space="preserve">    Подтверждаю, что ______________________________________________________</w:t>
      </w:r>
    </w:p>
    <w:p w:rsidR="00095D21" w:rsidRDefault="00095D21">
      <w:pPr>
        <w:spacing w:after="1" w:line="200" w:lineRule="atLeast"/>
      </w:pPr>
      <w:r>
        <w:rPr>
          <w:rFonts w:ascii="Courier New" w:hAnsi="Courier New" w:cs="Courier New"/>
          <w:sz w:val="20"/>
        </w:rPr>
        <w:t xml:space="preserve">                   (наименование сельскохозяйственного товаропроизводителя)</w:t>
      </w:r>
    </w:p>
    <w:p w:rsidR="00095D21" w:rsidRDefault="00095D21">
      <w:pPr>
        <w:spacing w:after="1" w:line="200" w:lineRule="atLeast"/>
      </w:pPr>
      <w:r>
        <w:rPr>
          <w:rFonts w:ascii="Courier New" w:hAnsi="Courier New" w:cs="Courier New"/>
          <w:sz w:val="20"/>
        </w:rPr>
        <w:t>не  находится  в  процессе  реорганизации,  ликвидации, банкротстве  и  не</w:t>
      </w:r>
    </w:p>
    <w:p w:rsidR="00095D21" w:rsidRDefault="00095D21">
      <w:pPr>
        <w:spacing w:after="1" w:line="200" w:lineRule="atLeast"/>
      </w:pPr>
      <w:r>
        <w:rPr>
          <w:rFonts w:ascii="Courier New" w:hAnsi="Courier New" w:cs="Courier New"/>
          <w:sz w:val="20"/>
        </w:rPr>
        <w:t>имеет ограничения на осуществление хозяйственной деятельности.</w:t>
      </w:r>
    </w:p>
    <w:p w:rsidR="00095D21" w:rsidRDefault="00095D21">
      <w:pPr>
        <w:spacing w:after="1" w:line="280" w:lineRule="atLeast"/>
      </w:pPr>
    </w:p>
    <w:p w:rsidR="00095D21" w:rsidRDefault="00095D21">
      <w:pPr>
        <w:spacing w:after="1" w:line="280" w:lineRule="atLeast"/>
        <w:jc w:val="center"/>
      </w:pPr>
      <w:r>
        <w:rPr>
          <w:rFonts w:cs="Times New Roman"/>
        </w:rPr>
        <w:t>ОПИСЬ</w:t>
      </w:r>
    </w:p>
    <w:p w:rsidR="00095D21" w:rsidRDefault="00095D21">
      <w:pPr>
        <w:spacing w:after="1" w:line="280" w:lineRule="atLeast"/>
        <w:jc w:val="center"/>
      </w:pPr>
      <w:r>
        <w:rPr>
          <w:rFonts w:cs="Times New Roman"/>
        </w:rPr>
        <w:t>Прилагаемых документов</w:t>
      </w:r>
    </w:p>
    <w:p w:rsidR="00095D21" w:rsidRDefault="00095D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839"/>
        <w:gridCol w:w="1985"/>
      </w:tblGrid>
      <w:tr w:rsidR="00095D21">
        <w:tc>
          <w:tcPr>
            <w:tcW w:w="737" w:type="dxa"/>
          </w:tcPr>
          <w:p w:rsidR="00095D21" w:rsidRDefault="00752468">
            <w:pPr>
              <w:spacing w:after="1" w:line="280" w:lineRule="atLeast"/>
              <w:jc w:val="center"/>
            </w:pPr>
            <w:r>
              <w:rPr>
                <w:rFonts w:cs="Times New Roman"/>
              </w:rPr>
              <w:t>№</w:t>
            </w:r>
            <w:r w:rsidR="00095D21">
              <w:rPr>
                <w:rFonts w:cs="Times New Roman"/>
              </w:rPr>
              <w:t xml:space="preserve"> </w:t>
            </w:r>
            <w:proofErr w:type="spellStart"/>
            <w:r w:rsidR="00095D21">
              <w:rPr>
                <w:rFonts w:cs="Times New Roman"/>
              </w:rPr>
              <w:t>п</w:t>
            </w:r>
            <w:proofErr w:type="spellEnd"/>
            <w:r w:rsidR="00095D21">
              <w:rPr>
                <w:rFonts w:cs="Times New Roman"/>
              </w:rPr>
              <w:t>/</w:t>
            </w:r>
            <w:proofErr w:type="spellStart"/>
            <w:r w:rsidR="00095D21">
              <w:rPr>
                <w:rFonts w:cs="Times New Roman"/>
              </w:rPr>
              <w:t>п</w:t>
            </w:r>
            <w:proofErr w:type="spellEnd"/>
          </w:p>
        </w:tc>
        <w:tc>
          <w:tcPr>
            <w:tcW w:w="5839" w:type="dxa"/>
          </w:tcPr>
          <w:p w:rsidR="00095D21" w:rsidRDefault="00095D21">
            <w:pPr>
              <w:spacing w:after="1" w:line="280" w:lineRule="atLeast"/>
              <w:jc w:val="center"/>
            </w:pPr>
            <w:r>
              <w:rPr>
                <w:rFonts w:cs="Times New Roman"/>
              </w:rPr>
              <w:t>Наименование документа</w:t>
            </w:r>
          </w:p>
        </w:tc>
        <w:tc>
          <w:tcPr>
            <w:tcW w:w="1985" w:type="dxa"/>
          </w:tcPr>
          <w:p w:rsidR="00095D21" w:rsidRDefault="00095D21">
            <w:pPr>
              <w:spacing w:after="1" w:line="280" w:lineRule="atLeast"/>
              <w:jc w:val="center"/>
            </w:pPr>
            <w:r>
              <w:rPr>
                <w:rFonts w:cs="Times New Roman"/>
              </w:rPr>
              <w:t>Количество листов</w:t>
            </w:r>
          </w:p>
        </w:tc>
      </w:tr>
      <w:tr w:rsidR="00095D21">
        <w:tc>
          <w:tcPr>
            <w:tcW w:w="737" w:type="dxa"/>
          </w:tcPr>
          <w:p w:rsidR="00095D21" w:rsidRDefault="00095D21">
            <w:pPr>
              <w:spacing w:after="1" w:line="280" w:lineRule="atLeast"/>
            </w:pPr>
          </w:p>
        </w:tc>
        <w:tc>
          <w:tcPr>
            <w:tcW w:w="5839" w:type="dxa"/>
          </w:tcPr>
          <w:p w:rsidR="00095D21" w:rsidRDefault="00095D21">
            <w:pPr>
              <w:spacing w:after="1" w:line="280" w:lineRule="atLeast"/>
            </w:pPr>
          </w:p>
        </w:tc>
        <w:tc>
          <w:tcPr>
            <w:tcW w:w="1985"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5839" w:type="dxa"/>
          </w:tcPr>
          <w:p w:rsidR="00095D21" w:rsidRDefault="00095D21">
            <w:pPr>
              <w:spacing w:after="1" w:line="280" w:lineRule="atLeast"/>
            </w:pPr>
          </w:p>
        </w:tc>
        <w:tc>
          <w:tcPr>
            <w:tcW w:w="1985"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5839" w:type="dxa"/>
          </w:tcPr>
          <w:p w:rsidR="00095D21" w:rsidRDefault="00095D21">
            <w:pPr>
              <w:spacing w:after="1" w:line="280" w:lineRule="atLeast"/>
            </w:pPr>
          </w:p>
        </w:tc>
        <w:tc>
          <w:tcPr>
            <w:tcW w:w="1985" w:type="dxa"/>
          </w:tcPr>
          <w:p w:rsidR="00095D21" w:rsidRDefault="00095D21">
            <w:pPr>
              <w:spacing w:after="1" w:line="280" w:lineRule="atLeast"/>
            </w:pPr>
          </w:p>
        </w:tc>
      </w:tr>
      <w:tr w:rsidR="00095D21">
        <w:tc>
          <w:tcPr>
            <w:tcW w:w="737" w:type="dxa"/>
          </w:tcPr>
          <w:p w:rsidR="00095D21" w:rsidRDefault="00095D21">
            <w:pPr>
              <w:spacing w:after="1" w:line="280" w:lineRule="atLeast"/>
            </w:pPr>
          </w:p>
        </w:tc>
        <w:tc>
          <w:tcPr>
            <w:tcW w:w="5839" w:type="dxa"/>
          </w:tcPr>
          <w:p w:rsidR="00095D21" w:rsidRDefault="00095D21">
            <w:pPr>
              <w:spacing w:after="1" w:line="280" w:lineRule="atLeast"/>
            </w:pPr>
          </w:p>
        </w:tc>
        <w:tc>
          <w:tcPr>
            <w:tcW w:w="1985" w:type="dxa"/>
          </w:tcPr>
          <w:p w:rsidR="00095D21" w:rsidRDefault="00095D21">
            <w:pPr>
              <w:spacing w:after="1" w:line="280" w:lineRule="atLeast"/>
            </w:pPr>
          </w:p>
        </w:tc>
      </w:tr>
      <w:tr w:rsidR="00095D21">
        <w:tc>
          <w:tcPr>
            <w:tcW w:w="6576" w:type="dxa"/>
            <w:gridSpan w:val="2"/>
          </w:tcPr>
          <w:p w:rsidR="00095D21" w:rsidRDefault="00095D21">
            <w:pPr>
              <w:spacing w:after="1" w:line="280" w:lineRule="atLeast"/>
            </w:pPr>
            <w:r>
              <w:rPr>
                <w:rFonts w:cs="Times New Roman"/>
              </w:rPr>
              <w:t>Итого</w:t>
            </w:r>
          </w:p>
        </w:tc>
        <w:tc>
          <w:tcPr>
            <w:tcW w:w="1985" w:type="dxa"/>
          </w:tcPr>
          <w:p w:rsidR="00095D21" w:rsidRDefault="00095D21">
            <w:pPr>
              <w:spacing w:after="1" w:line="280" w:lineRule="atLeast"/>
            </w:pPr>
          </w:p>
        </w:tc>
      </w:tr>
    </w:tbl>
    <w:p w:rsidR="00095D21" w:rsidRDefault="00095D21">
      <w:pPr>
        <w:spacing w:after="1" w:line="280" w:lineRule="atLeast"/>
      </w:pPr>
    </w:p>
    <w:p w:rsidR="00095D21" w:rsidRDefault="00095D21">
      <w:pPr>
        <w:spacing w:after="1" w:line="200" w:lineRule="atLeast"/>
      </w:pPr>
      <w:r>
        <w:rPr>
          <w:rFonts w:ascii="Courier New" w:hAnsi="Courier New" w:cs="Courier New"/>
          <w:sz w:val="20"/>
        </w:rPr>
        <w:t>Руководитель сельскохозяйственного</w:t>
      </w:r>
    </w:p>
    <w:p w:rsidR="00095D21" w:rsidRDefault="00095D21">
      <w:pPr>
        <w:spacing w:after="1" w:line="200" w:lineRule="atLeast"/>
      </w:pPr>
      <w:r>
        <w:rPr>
          <w:rFonts w:ascii="Courier New" w:hAnsi="Courier New" w:cs="Courier New"/>
          <w:sz w:val="20"/>
        </w:rPr>
        <w:t>товаропроизводителя</w:t>
      </w:r>
    </w:p>
    <w:p w:rsidR="00095D21" w:rsidRDefault="00095D21">
      <w:pPr>
        <w:spacing w:after="1" w:line="200" w:lineRule="atLeast"/>
      </w:pPr>
      <w:r>
        <w:rPr>
          <w:rFonts w:ascii="Courier New" w:hAnsi="Courier New" w:cs="Courier New"/>
          <w:sz w:val="20"/>
        </w:rPr>
        <w:t xml:space="preserve">                                    ____________  Ф.И.О. __________________</w:t>
      </w:r>
    </w:p>
    <w:p w:rsidR="00095D21" w:rsidRDefault="00095D21">
      <w:pPr>
        <w:spacing w:after="1" w:line="200" w:lineRule="atLeast"/>
      </w:pPr>
      <w:r>
        <w:rPr>
          <w:rFonts w:ascii="Courier New" w:hAnsi="Courier New" w:cs="Courier New"/>
          <w:sz w:val="20"/>
        </w:rPr>
        <w:t xml:space="preserve">                                     (подпись)</w:t>
      </w:r>
    </w:p>
    <w:p w:rsidR="00095D21" w:rsidRDefault="00095D21">
      <w:pPr>
        <w:spacing w:after="1" w:line="200" w:lineRule="atLeast"/>
      </w:pPr>
      <w:r>
        <w:rPr>
          <w:rFonts w:ascii="Courier New" w:hAnsi="Courier New" w:cs="Courier New"/>
          <w:sz w:val="20"/>
        </w:rPr>
        <w:t>Дата __________________   м.п.</w:t>
      </w:r>
    </w:p>
    <w:p w:rsidR="00095D21" w:rsidRDefault="00095D21">
      <w:pPr>
        <w:spacing w:after="1" w:line="200" w:lineRule="atLeast"/>
      </w:pPr>
      <w:r>
        <w:rPr>
          <w:rFonts w:ascii="Courier New" w:hAnsi="Courier New" w:cs="Courier New"/>
          <w:sz w:val="20"/>
        </w:rPr>
        <w:t xml:space="preserve">                  (при ее наличии)</w:t>
      </w:r>
    </w:p>
    <w:p w:rsidR="00731F1F" w:rsidRDefault="00731F1F">
      <w:pPr>
        <w:spacing w:after="200" w:line="276" w:lineRule="auto"/>
        <w:jc w:val="left"/>
      </w:pPr>
      <w:r>
        <w:br w:type="page"/>
      </w:r>
    </w:p>
    <w:p w:rsidR="00095D21" w:rsidRDefault="00095D21">
      <w:pPr>
        <w:spacing w:after="1" w:line="280" w:lineRule="atLeast"/>
      </w:pPr>
    </w:p>
    <w:p w:rsidR="00095D21" w:rsidRDefault="00095D21">
      <w:pPr>
        <w:spacing w:after="1" w:line="280" w:lineRule="atLeast"/>
        <w:jc w:val="right"/>
        <w:outlineLvl w:val="1"/>
      </w:pPr>
      <w:r>
        <w:rPr>
          <w:rFonts w:cs="Times New Roman"/>
        </w:rPr>
        <w:t xml:space="preserve">Приложение </w:t>
      </w:r>
      <w:r w:rsidR="00752468">
        <w:rPr>
          <w:rFonts w:cs="Times New Roman"/>
        </w:rPr>
        <w:t>№</w:t>
      </w:r>
      <w:r>
        <w:rPr>
          <w:rFonts w:cs="Times New Roman"/>
        </w:rPr>
        <w:t xml:space="preserve"> 2</w:t>
      </w:r>
    </w:p>
    <w:p w:rsidR="00095D21" w:rsidRDefault="00095D21">
      <w:pPr>
        <w:spacing w:after="1" w:line="280" w:lineRule="atLeast"/>
        <w:jc w:val="right"/>
      </w:pPr>
      <w:r>
        <w:rPr>
          <w:rFonts w:cs="Times New Roman"/>
        </w:rPr>
        <w:t>к Порядку</w:t>
      </w:r>
    </w:p>
    <w:p w:rsidR="00095D21" w:rsidRDefault="00095D21">
      <w:pPr>
        <w:spacing w:after="1" w:line="280" w:lineRule="atLeast"/>
        <w:jc w:val="right"/>
      </w:pPr>
      <w:r>
        <w:rPr>
          <w:rFonts w:cs="Times New Roman"/>
        </w:rPr>
        <w:t>предоставления из областного бюджета</w:t>
      </w:r>
    </w:p>
    <w:p w:rsidR="00095D21" w:rsidRDefault="00095D21">
      <w:pPr>
        <w:spacing w:after="1" w:line="280" w:lineRule="atLeast"/>
        <w:jc w:val="right"/>
      </w:pPr>
      <w:r>
        <w:rPr>
          <w:rFonts w:cs="Times New Roman"/>
        </w:rPr>
        <w:t>субсидий сельскохозяйственным товаропроизводителям</w:t>
      </w:r>
    </w:p>
    <w:p w:rsidR="00095D21" w:rsidRDefault="00095D21">
      <w:pPr>
        <w:spacing w:after="1" w:line="280" w:lineRule="atLeast"/>
        <w:jc w:val="right"/>
      </w:pPr>
      <w:r>
        <w:rPr>
          <w:rFonts w:cs="Times New Roman"/>
        </w:rPr>
        <w:t>(кроме граждан, ведущих личное подсобное хозяйство)</w:t>
      </w:r>
    </w:p>
    <w:p w:rsidR="00095D21" w:rsidRDefault="00095D21">
      <w:pPr>
        <w:spacing w:after="1" w:line="280" w:lineRule="atLeast"/>
        <w:jc w:val="right"/>
      </w:pPr>
      <w:r>
        <w:rPr>
          <w:rFonts w:cs="Times New Roman"/>
        </w:rPr>
        <w:t xml:space="preserve">на возмещение части затрат на </w:t>
      </w:r>
      <w:proofErr w:type="spellStart"/>
      <w:r>
        <w:rPr>
          <w:rFonts w:cs="Times New Roman"/>
        </w:rPr>
        <w:t>агролесомелиоративные</w:t>
      </w:r>
      <w:proofErr w:type="spellEnd"/>
    </w:p>
    <w:p w:rsidR="00095D21" w:rsidRDefault="00095D21">
      <w:pPr>
        <w:spacing w:after="1" w:line="280" w:lineRule="atLeast"/>
        <w:jc w:val="right"/>
      </w:pPr>
      <w:r>
        <w:rPr>
          <w:rFonts w:cs="Times New Roman"/>
        </w:rPr>
        <w:t>мероприятия - реконструкцию или создание защитных</w:t>
      </w:r>
    </w:p>
    <w:p w:rsidR="00095D21" w:rsidRDefault="00095D21">
      <w:pPr>
        <w:spacing w:after="1" w:line="280" w:lineRule="atLeast"/>
        <w:jc w:val="right"/>
      </w:pPr>
      <w:r>
        <w:rPr>
          <w:rFonts w:cs="Times New Roman"/>
        </w:rPr>
        <w:t>лесных насаждений на 2017 - 2019 годы</w:t>
      </w:r>
    </w:p>
    <w:p w:rsidR="00095D21" w:rsidRDefault="00095D21">
      <w:pPr>
        <w:spacing w:after="1" w:line="280" w:lineRule="atLeast"/>
      </w:pPr>
    </w:p>
    <w:p w:rsidR="00095D21" w:rsidRDefault="00095D21">
      <w:pPr>
        <w:spacing w:after="1" w:line="280" w:lineRule="atLeast"/>
        <w:jc w:val="center"/>
      </w:pPr>
      <w:r>
        <w:rPr>
          <w:rFonts w:cs="Times New Roman"/>
        </w:rPr>
        <w:t>Справка-расчет</w:t>
      </w:r>
    </w:p>
    <w:p w:rsidR="00095D21" w:rsidRDefault="00095D21">
      <w:pPr>
        <w:spacing w:after="1" w:line="280" w:lineRule="atLeast"/>
        <w:jc w:val="center"/>
      </w:pPr>
      <w:r>
        <w:rPr>
          <w:rFonts w:cs="Times New Roman"/>
        </w:rPr>
        <w:t>на предоставление в ______ году субсидий из областного</w:t>
      </w:r>
    </w:p>
    <w:p w:rsidR="00095D21" w:rsidRDefault="00095D21">
      <w:pPr>
        <w:spacing w:after="1" w:line="280" w:lineRule="atLeast"/>
        <w:jc w:val="center"/>
      </w:pPr>
      <w:r>
        <w:rPr>
          <w:rFonts w:cs="Times New Roman"/>
        </w:rPr>
        <w:t>бюджета сельскохозяйственным товаропроизводителям (кроме</w:t>
      </w:r>
    </w:p>
    <w:p w:rsidR="00095D21" w:rsidRDefault="00095D21">
      <w:pPr>
        <w:spacing w:after="1" w:line="280" w:lineRule="atLeast"/>
        <w:jc w:val="center"/>
      </w:pPr>
      <w:r>
        <w:rPr>
          <w:rFonts w:cs="Times New Roman"/>
        </w:rPr>
        <w:t>граждан, ведущих личное подсобное хозяйство) на возмещение</w:t>
      </w:r>
    </w:p>
    <w:p w:rsidR="00095D21" w:rsidRDefault="00095D21">
      <w:pPr>
        <w:spacing w:after="1" w:line="280" w:lineRule="atLeast"/>
        <w:jc w:val="center"/>
      </w:pPr>
      <w:r>
        <w:rPr>
          <w:rFonts w:cs="Times New Roman"/>
        </w:rPr>
        <w:t xml:space="preserve">части затрат на </w:t>
      </w:r>
      <w:proofErr w:type="spellStart"/>
      <w:r>
        <w:rPr>
          <w:rFonts w:cs="Times New Roman"/>
        </w:rPr>
        <w:t>агролесомелиоративные</w:t>
      </w:r>
      <w:proofErr w:type="spellEnd"/>
      <w:r>
        <w:rPr>
          <w:rFonts w:cs="Times New Roman"/>
        </w:rPr>
        <w:t xml:space="preserve"> мероприятия -</w:t>
      </w:r>
    </w:p>
    <w:p w:rsidR="00095D21" w:rsidRDefault="00095D21">
      <w:pPr>
        <w:spacing w:after="1" w:line="280" w:lineRule="atLeast"/>
        <w:jc w:val="center"/>
      </w:pPr>
      <w:r>
        <w:rPr>
          <w:rFonts w:cs="Times New Roman"/>
        </w:rPr>
        <w:t>реконструкцию или создание защитных лесных насаждений</w:t>
      </w:r>
    </w:p>
    <w:p w:rsidR="00095D21" w:rsidRDefault="00095D21">
      <w:pPr>
        <w:spacing w:after="1" w:line="280" w:lineRule="atLeast"/>
        <w:jc w:val="center"/>
      </w:pPr>
      <w:r>
        <w:rPr>
          <w:rFonts w:cs="Times New Roman"/>
        </w:rPr>
        <w:t>из ______________________________________ бюджета</w:t>
      </w:r>
    </w:p>
    <w:p w:rsidR="00095D21" w:rsidRDefault="00095D21">
      <w:pPr>
        <w:spacing w:after="1" w:line="280" w:lineRule="atLeast"/>
        <w:jc w:val="center"/>
      </w:pPr>
      <w:r>
        <w:rPr>
          <w:rFonts w:cs="Times New Roman"/>
        </w:rPr>
        <w:t>по ______________________________________________________</w:t>
      </w:r>
    </w:p>
    <w:p w:rsidR="00095D21" w:rsidRDefault="00095D21">
      <w:pPr>
        <w:spacing w:after="1" w:line="280" w:lineRule="atLeast"/>
        <w:jc w:val="center"/>
      </w:pPr>
      <w:r>
        <w:rPr>
          <w:rFonts w:cs="Times New Roman"/>
        </w:rPr>
        <w:t>(полное наименование сельскохозяйственного</w:t>
      </w:r>
    </w:p>
    <w:p w:rsidR="00095D21" w:rsidRDefault="00095D21">
      <w:pPr>
        <w:spacing w:after="1" w:line="280" w:lineRule="atLeast"/>
        <w:jc w:val="center"/>
      </w:pPr>
      <w:r>
        <w:rPr>
          <w:rFonts w:cs="Times New Roman"/>
        </w:rPr>
        <w:t>товаропроизводителя, муниципальное образование)</w:t>
      </w:r>
    </w:p>
    <w:p w:rsidR="00095D21" w:rsidRDefault="00095D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3140"/>
        <w:gridCol w:w="1304"/>
        <w:gridCol w:w="1368"/>
        <w:gridCol w:w="1559"/>
      </w:tblGrid>
      <w:tr w:rsidR="00095D21" w:rsidTr="00A72909">
        <w:tc>
          <w:tcPr>
            <w:tcW w:w="1905" w:type="dxa"/>
          </w:tcPr>
          <w:p w:rsidR="00095D21" w:rsidRDefault="00095D21">
            <w:pPr>
              <w:spacing w:after="1" w:line="280" w:lineRule="atLeast"/>
            </w:pPr>
            <w:r>
              <w:rPr>
                <w:rFonts w:cs="Times New Roman"/>
              </w:rPr>
              <w:t>Наименование объекта</w:t>
            </w:r>
          </w:p>
        </w:tc>
        <w:tc>
          <w:tcPr>
            <w:tcW w:w="3140" w:type="dxa"/>
          </w:tcPr>
          <w:p w:rsidR="00095D21" w:rsidRDefault="001D2BBD">
            <w:pPr>
              <w:spacing w:after="1" w:line="280" w:lineRule="atLeast"/>
            </w:pPr>
            <w:r>
              <w:rPr>
                <w:rFonts w:cs="Times New Roman"/>
              </w:rPr>
              <w:t xml:space="preserve">Затраты </w:t>
            </w:r>
            <w:r w:rsidR="00095D21">
              <w:rPr>
                <w:rFonts w:cs="Times New Roman"/>
              </w:rPr>
              <w:t xml:space="preserve">на </w:t>
            </w:r>
            <w:proofErr w:type="spellStart"/>
            <w:r w:rsidR="00095D21">
              <w:rPr>
                <w:rFonts w:cs="Times New Roman"/>
              </w:rPr>
              <w:t>агролесомелиоративные</w:t>
            </w:r>
            <w:proofErr w:type="spellEnd"/>
            <w:r w:rsidR="00095D21">
              <w:rPr>
                <w:rFonts w:cs="Times New Roman"/>
              </w:rPr>
              <w:t xml:space="preserve"> мероприятия - реконструкцию или создание защитных лесных насаждений, за исключением НДС и затрат, связанных с проведением проектных и изыскательских работ и (или) подготовкой проектной документации, всего, тыс. рублей</w:t>
            </w:r>
          </w:p>
        </w:tc>
        <w:tc>
          <w:tcPr>
            <w:tcW w:w="1304" w:type="dxa"/>
          </w:tcPr>
          <w:p w:rsidR="00095D21" w:rsidRPr="00731F1F" w:rsidRDefault="00095D21">
            <w:pPr>
              <w:spacing w:after="1" w:line="280" w:lineRule="atLeast"/>
            </w:pPr>
            <w:r w:rsidRPr="00731F1F">
              <w:rPr>
                <w:rFonts w:cs="Times New Roman"/>
              </w:rPr>
              <w:t xml:space="preserve">20% субсидии от затрат, тыс. рублей </w:t>
            </w:r>
            <w:hyperlink w:anchor="P509" w:history="1">
              <w:r w:rsidRPr="00731F1F">
                <w:rPr>
                  <w:rFonts w:cs="Times New Roman"/>
                </w:rPr>
                <w:t>&lt;*&gt;</w:t>
              </w:r>
            </w:hyperlink>
          </w:p>
        </w:tc>
        <w:tc>
          <w:tcPr>
            <w:tcW w:w="1368" w:type="dxa"/>
          </w:tcPr>
          <w:p w:rsidR="00095D21" w:rsidRPr="00731F1F" w:rsidRDefault="00095D21">
            <w:pPr>
              <w:spacing w:after="1" w:line="280" w:lineRule="atLeast"/>
            </w:pPr>
            <w:r w:rsidRPr="00731F1F">
              <w:rPr>
                <w:rFonts w:cs="Times New Roman"/>
              </w:rPr>
              <w:t xml:space="preserve">% субсидии от общих затрат </w:t>
            </w:r>
            <w:hyperlink w:anchor="P509" w:history="1">
              <w:r w:rsidRPr="00731F1F">
                <w:rPr>
                  <w:rFonts w:cs="Times New Roman"/>
                </w:rPr>
                <w:t>&lt;*&gt;</w:t>
              </w:r>
            </w:hyperlink>
          </w:p>
        </w:tc>
        <w:tc>
          <w:tcPr>
            <w:tcW w:w="1559" w:type="dxa"/>
          </w:tcPr>
          <w:p w:rsidR="00095D21" w:rsidRPr="00731F1F" w:rsidRDefault="00095D21">
            <w:pPr>
              <w:spacing w:after="1" w:line="280" w:lineRule="atLeast"/>
            </w:pPr>
            <w:r w:rsidRPr="00731F1F">
              <w:rPr>
                <w:rFonts w:cs="Times New Roman"/>
              </w:rPr>
              <w:t xml:space="preserve">Общий объем субсидии, тыс. рублей </w:t>
            </w:r>
            <w:hyperlink w:anchor="P509" w:history="1">
              <w:r w:rsidRPr="00731F1F">
                <w:rPr>
                  <w:rFonts w:cs="Times New Roman"/>
                </w:rPr>
                <w:t>&lt;*&gt;</w:t>
              </w:r>
            </w:hyperlink>
          </w:p>
          <w:p w:rsidR="00095D21" w:rsidRPr="00731F1F" w:rsidRDefault="00095D21">
            <w:pPr>
              <w:spacing w:after="1" w:line="280" w:lineRule="atLeast"/>
            </w:pPr>
            <w:r w:rsidRPr="00731F1F">
              <w:rPr>
                <w:rFonts w:cs="Times New Roman"/>
              </w:rPr>
              <w:t>(</w:t>
            </w:r>
            <w:hyperlink w:anchor="P498" w:history="1">
              <w:r w:rsidRPr="00731F1F">
                <w:rPr>
                  <w:rFonts w:cs="Times New Roman"/>
                </w:rPr>
                <w:t>гр. 2</w:t>
              </w:r>
            </w:hyperlink>
            <w:r w:rsidRPr="00731F1F">
              <w:rPr>
                <w:rFonts w:cs="Times New Roman"/>
              </w:rPr>
              <w:t xml:space="preserve"> * </w:t>
            </w:r>
            <w:hyperlink w:anchor="P500" w:history="1">
              <w:r w:rsidRPr="00731F1F">
                <w:rPr>
                  <w:rFonts w:cs="Times New Roman"/>
                </w:rPr>
                <w:t>гр. 4</w:t>
              </w:r>
            </w:hyperlink>
            <w:r w:rsidRPr="00731F1F">
              <w:rPr>
                <w:rFonts w:cs="Times New Roman"/>
              </w:rPr>
              <w:t xml:space="preserve">) / 100 - </w:t>
            </w:r>
            <w:hyperlink w:anchor="P499" w:history="1">
              <w:r w:rsidRPr="00731F1F">
                <w:rPr>
                  <w:rFonts w:cs="Times New Roman"/>
                </w:rPr>
                <w:t>гр. 3</w:t>
              </w:r>
            </w:hyperlink>
          </w:p>
        </w:tc>
      </w:tr>
      <w:tr w:rsidR="00095D21" w:rsidTr="00A72909">
        <w:tc>
          <w:tcPr>
            <w:tcW w:w="1905" w:type="dxa"/>
          </w:tcPr>
          <w:p w:rsidR="00095D21" w:rsidRDefault="00095D21">
            <w:pPr>
              <w:spacing w:after="1" w:line="280" w:lineRule="atLeast"/>
              <w:jc w:val="center"/>
            </w:pPr>
            <w:r>
              <w:rPr>
                <w:rFonts w:cs="Times New Roman"/>
              </w:rPr>
              <w:t>1</w:t>
            </w:r>
          </w:p>
        </w:tc>
        <w:tc>
          <w:tcPr>
            <w:tcW w:w="3140" w:type="dxa"/>
          </w:tcPr>
          <w:p w:rsidR="00095D21" w:rsidRDefault="00095D21">
            <w:pPr>
              <w:spacing w:after="1" w:line="280" w:lineRule="atLeast"/>
              <w:jc w:val="center"/>
            </w:pPr>
            <w:r>
              <w:rPr>
                <w:rFonts w:cs="Times New Roman"/>
              </w:rPr>
              <w:t>2</w:t>
            </w:r>
          </w:p>
        </w:tc>
        <w:tc>
          <w:tcPr>
            <w:tcW w:w="1304" w:type="dxa"/>
          </w:tcPr>
          <w:p w:rsidR="00095D21" w:rsidRDefault="00095D21">
            <w:pPr>
              <w:spacing w:after="1" w:line="280" w:lineRule="atLeast"/>
              <w:jc w:val="center"/>
            </w:pPr>
            <w:r>
              <w:rPr>
                <w:rFonts w:cs="Times New Roman"/>
              </w:rPr>
              <w:t>3</w:t>
            </w:r>
          </w:p>
        </w:tc>
        <w:tc>
          <w:tcPr>
            <w:tcW w:w="1368" w:type="dxa"/>
          </w:tcPr>
          <w:p w:rsidR="00095D21" w:rsidRDefault="00095D21">
            <w:pPr>
              <w:spacing w:after="1" w:line="280" w:lineRule="atLeast"/>
              <w:jc w:val="center"/>
            </w:pPr>
            <w:r>
              <w:rPr>
                <w:rFonts w:cs="Times New Roman"/>
              </w:rPr>
              <w:t>4</w:t>
            </w:r>
          </w:p>
        </w:tc>
        <w:tc>
          <w:tcPr>
            <w:tcW w:w="1559" w:type="dxa"/>
          </w:tcPr>
          <w:p w:rsidR="00095D21" w:rsidRDefault="00095D21">
            <w:pPr>
              <w:spacing w:after="1" w:line="280" w:lineRule="atLeast"/>
              <w:jc w:val="center"/>
            </w:pPr>
            <w:r>
              <w:rPr>
                <w:rFonts w:cs="Times New Roman"/>
              </w:rPr>
              <w:t>5</w:t>
            </w:r>
          </w:p>
        </w:tc>
      </w:tr>
      <w:tr w:rsidR="00095D21" w:rsidTr="00A72909">
        <w:tc>
          <w:tcPr>
            <w:tcW w:w="1905" w:type="dxa"/>
          </w:tcPr>
          <w:p w:rsidR="00095D21" w:rsidRDefault="00095D21">
            <w:pPr>
              <w:spacing w:after="1" w:line="280" w:lineRule="atLeast"/>
            </w:pPr>
          </w:p>
        </w:tc>
        <w:tc>
          <w:tcPr>
            <w:tcW w:w="3140" w:type="dxa"/>
          </w:tcPr>
          <w:p w:rsidR="00095D21" w:rsidRDefault="00095D21">
            <w:pPr>
              <w:spacing w:after="1" w:line="280" w:lineRule="atLeast"/>
            </w:pPr>
          </w:p>
        </w:tc>
        <w:tc>
          <w:tcPr>
            <w:tcW w:w="1304" w:type="dxa"/>
          </w:tcPr>
          <w:p w:rsidR="00095D21" w:rsidRDefault="00095D21">
            <w:pPr>
              <w:spacing w:after="1" w:line="280" w:lineRule="atLeast"/>
            </w:pPr>
          </w:p>
        </w:tc>
        <w:tc>
          <w:tcPr>
            <w:tcW w:w="1368" w:type="dxa"/>
          </w:tcPr>
          <w:p w:rsidR="00095D21" w:rsidRDefault="00095D21">
            <w:pPr>
              <w:spacing w:after="1" w:line="280" w:lineRule="atLeast"/>
            </w:pPr>
          </w:p>
        </w:tc>
        <w:tc>
          <w:tcPr>
            <w:tcW w:w="1559" w:type="dxa"/>
          </w:tcPr>
          <w:p w:rsidR="00095D21" w:rsidRDefault="00095D21">
            <w:pPr>
              <w:spacing w:after="1" w:line="280" w:lineRule="atLeast"/>
            </w:pPr>
          </w:p>
        </w:tc>
      </w:tr>
    </w:tbl>
    <w:p w:rsidR="00095D21" w:rsidRDefault="00095D21">
      <w:pPr>
        <w:spacing w:after="1" w:line="280" w:lineRule="atLeast"/>
      </w:pPr>
    </w:p>
    <w:p w:rsidR="00095D21" w:rsidRDefault="00095D21">
      <w:pPr>
        <w:spacing w:before="280" w:after="1" w:line="280" w:lineRule="atLeast"/>
        <w:ind w:firstLine="540"/>
      </w:pPr>
      <w:r>
        <w:rPr>
          <w:rFonts w:cs="Times New Roman"/>
        </w:rPr>
        <w:t>&lt;*&gt; Заполняется департаментом аграрной политики Воронежской области.</w:t>
      </w:r>
    </w:p>
    <w:p w:rsidR="00095D21" w:rsidRDefault="00095D21">
      <w:pPr>
        <w:spacing w:after="1" w:line="280" w:lineRule="atLeast"/>
      </w:pPr>
    </w:p>
    <w:p w:rsidR="00D55823" w:rsidRDefault="00D55823">
      <w:pPr>
        <w:spacing w:after="1" w:line="200" w:lineRule="atLeast"/>
        <w:rPr>
          <w:rFonts w:ascii="Courier New" w:hAnsi="Courier New" w:cs="Courier New"/>
          <w:sz w:val="20"/>
        </w:rPr>
      </w:pPr>
    </w:p>
    <w:p w:rsidR="00095D21" w:rsidRDefault="00095D21">
      <w:pPr>
        <w:spacing w:after="1" w:line="200" w:lineRule="atLeast"/>
      </w:pPr>
      <w:r>
        <w:rPr>
          <w:rFonts w:ascii="Courier New" w:hAnsi="Courier New" w:cs="Courier New"/>
          <w:sz w:val="20"/>
        </w:rPr>
        <w:t>Руководитель сельскохозяйственного товаропроизводителя</w:t>
      </w:r>
    </w:p>
    <w:p w:rsidR="00095D21" w:rsidRDefault="00095D21">
      <w:pPr>
        <w:spacing w:after="1" w:line="200" w:lineRule="atLeast"/>
      </w:pPr>
      <w:r>
        <w:rPr>
          <w:rFonts w:ascii="Courier New" w:hAnsi="Courier New" w:cs="Courier New"/>
          <w:sz w:val="20"/>
        </w:rPr>
        <w:t>____________________ Ф.И.О.</w:t>
      </w:r>
    </w:p>
    <w:p w:rsidR="00095D21" w:rsidRDefault="00095D21">
      <w:pPr>
        <w:spacing w:after="1" w:line="200" w:lineRule="atLeast"/>
      </w:pPr>
      <w:r>
        <w:rPr>
          <w:rFonts w:ascii="Courier New" w:hAnsi="Courier New" w:cs="Courier New"/>
          <w:sz w:val="20"/>
        </w:rPr>
        <w:t xml:space="preserve">      (подпись)</w:t>
      </w:r>
    </w:p>
    <w:p w:rsidR="00095D21" w:rsidRDefault="00095D21">
      <w:pPr>
        <w:spacing w:after="1" w:line="200" w:lineRule="atLeast"/>
      </w:pPr>
      <w:r>
        <w:rPr>
          <w:rFonts w:ascii="Courier New" w:hAnsi="Courier New" w:cs="Courier New"/>
          <w:sz w:val="20"/>
        </w:rPr>
        <w:t>Главный бухгалтер сельскохозяйственного товаропроизводителя</w:t>
      </w:r>
    </w:p>
    <w:p w:rsidR="00095D21" w:rsidRDefault="00095D21">
      <w:pPr>
        <w:spacing w:after="1" w:line="200" w:lineRule="atLeast"/>
      </w:pPr>
      <w:r>
        <w:rPr>
          <w:rFonts w:ascii="Courier New" w:hAnsi="Courier New" w:cs="Courier New"/>
          <w:sz w:val="20"/>
        </w:rPr>
        <w:t>____________________ Ф.И.О.</w:t>
      </w:r>
    </w:p>
    <w:p w:rsidR="00095D21" w:rsidRDefault="00095D21">
      <w:pPr>
        <w:spacing w:after="1" w:line="200" w:lineRule="atLeast"/>
      </w:pPr>
      <w:r>
        <w:rPr>
          <w:rFonts w:ascii="Courier New" w:hAnsi="Courier New" w:cs="Courier New"/>
          <w:sz w:val="20"/>
        </w:rPr>
        <w:t xml:space="preserve">      (подпись)</w:t>
      </w:r>
    </w:p>
    <w:p w:rsidR="00095D21" w:rsidRDefault="00095D21">
      <w:pPr>
        <w:spacing w:after="1" w:line="200" w:lineRule="atLeast"/>
      </w:pPr>
      <w:r>
        <w:rPr>
          <w:rFonts w:ascii="Courier New" w:hAnsi="Courier New" w:cs="Courier New"/>
          <w:sz w:val="20"/>
        </w:rPr>
        <w:t>м.п.   "____" _______________ 20___ г.</w:t>
      </w:r>
    </w:p>
    <w:p w:rsidR="00095D21" w:rsidRDefault="00095D21">
      <w:pPr>
        <w:spacing w:after="1" w:line="200" w:lineRule="atLeast"/>
      </w:pPr>
      <w:r>
        <w:rPr>
          <w:rFonts w:ascii="Courier New" w:hAnsi="Courier New" w:cs="Courier New"/>
          <w:sz w:val="20"/>
        </w:rPr>
        <w:t>(при ее наличии)</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Расчеты подтверждаю:</w:t>
      </w:r>
    </w:p>
    <w:p w:rsidR="00095D21" w:rsidRDefault="00095D21">
      <w:pPr>
        <w:spacing w:after="1" w:line="200" w:lineRule="atLeast"/>
      </w:pPr>
      <w:r>
        <w:rPr>
          <w:rFonts w:ascii="Courier New" w:hAnsi="Courier New" w:cs="Courier New"/>
          <w:sz w:val="20"/>
        </w:rPr>
        <w:t>Руководитель департамента</w:t>
      </w:r>
    </w:p>
    <w:p w:rsidR="00095D21" w:rsidRDefault="00095D21">
      <w:pPr>
        <w:spacing w:after="1" w:line="200" w:lineRule="atLeast"/>
      </w:pPr>
      <w:r>
        <w:rPr>
          <w:rFonts w:ascii="Courier New" w:hAnsi="Courier New" w:cs="Courier New"/>
          <w:sz w:val="20"/>
        </w:rPr>
        <w:t>аграрной политики Воронежской области (или лицо, им уполномоченное)</w:t>
      </w:r>
    </w:p>
    <w:p w:rsidR="00095D21" w:rsidRDefault="00095D21">
      <w:pPr>
        <w:spacing w:after="1" w:line="200" w:lineRule="atLeast"/>
      </w:pPr>
      <w:r>
        <w:rPr>
          <w:rFonts w:ascii="Courier New" w:hAnsi="Courier New" w:cs="Courier New"/>
          <w:sz w:val="20"/>
        </w:rPr>
        <w:t>__________________                               __________________________</w:t>
      </w:r>
    </w:p>
    <w:p w:rsidR="00095D21" w:rsidRDefault="00095D21">
      <w:pPr>
        <w:spacing w:after="1" w:line="200" w:lineRule="atLeast"/>
      </w:pPr>
      <w:r>
        <w:rPr>
          <w:rFonts w:ascii="Courier New" w:hAnsi="Courier New" w:cs="Courier New"/>
          <w:sz w:val="20"/>
        </w:rPr>
        <w:t xml:space="preserve">     (подпись)                                            (Ф.И.О.)</w:t>
      </w:r>
    </w:p>
    <w:p w:rsidR="00095D21" w:rsidRDefault="00095D21">
      <w:pPr>
        <w:spacing w:after="1" w:line="200" w:lineRule="atLeast"/>
      </w:pPr>
      <w:r>
        <w:rPr>
          <w:rFonts w:ascii="Courier New" w:hAnsi="Courier New" w:cs="Courier New"/>
          <w:sz w:val="20"/>
        </w:rPr>
        <w:t>м.п.   "____" _______________ 20___ г.</w:t>
      </w:r>
    </w:p>
    <w:p w:rsidR="00095D21" w:rsidRDefault="00095D21">
      <w:pPr>
        <w:spacing w:after="1" w:line="200" w:lineRule="atLeast"/>
      </w:pPr>
      <w:r>
        <w:rPr>
          <w:rFonts w:ascii="Courier New" w:hAnsi="Courier New" w:cs="Courier New"/>
          <w:sz w:val="20"/>
        </w:rPr>
        <w:t>Исполнитель ______________________ тел. ______________</w:t>
      </w:r>
    </w:p>
    <w:p w:rsidR="00731F1F" w:rsidRDefault="00731F1F">
      <w:pPr>
        <w:spacing w:after="200" w:line="276" w:lineRule="auto"/>
        <w:jc w:val="left"/>
      </w:pPr>
      <w:r>
        <w:br w:type="page"/>
      </w:r>
    </w:p>
    <w:p w:rsidR="00095D21" w:rsidRDefault="00095D21">
      <w:pPr>
        <w:spacing w:after="1" w:line="280" w:lineRule="atLeast"/>
        <w:jc w:val="right"/>
        <w:outlineLvl w:val="1"/>
      </w:pPr>
      <w:r>
        <w:rPr>
          <w:rFonts w:cs="Times New Roman"/>
        </w:rPr>
        <w:t xml:space="preserve">Приложение </w:t>
      </w:r>
      <w:r w:rsidR="00752468">
        <w:rPr>
          <w:rFonts w:cs="Times New Roman"/>
        </w:rPr>
        <w:t>№</w:t>
      </w:r>
      <w:r>
        <w:rPr>
          <w:rFonts w:cs="Times New Roman"/>
        </w:rPr>
        <w:t xml:space="preserve"> 3</w:t>
      </w:r>
    </w:p>
    <w:p w:rsidR="00095D21" w:rsidRDefault="00095D21">
      <w:pPr>
        <w:spacing w:after="1" w:line="280" w:lineRule="atLeast"/>
        <w:jc w:val="right"/>
      </w:pPr>
      <w:r>
        <w:rPr>
          <w:rFonts w:cs="Times New Roman"/>
        </w:rPr>
        <w:t>к Порядку</w:t>
      </w:r>
    </w:p>
    <w:p w:rsidR="00095D21" w:rsidRDefault="00095D21">
      <w:pPr>
        <w:spacing w:after="1" w:line="280" w:lineRule="atLeast"/>
        <w:jc w:val="right"/>
      </w:pPr>
      <w:r>
        <w:rPr>
          <w:rFonts w:cs="Times New Roman"/>
        </w:rPr>
        <w:t>предоставления из областного бюджета</w:t>
      </w:r>
    </w:p>
    <w:p w:rsidR="00095D21" w:rsidRDefault="00095D21">
      <w:pPr>
        <w:spacing w:after="1" w:line="280" w:lineRule="atLeast"/>
        <w:jc w:val="right"/>
      </w:pPr>
      <w:r>
        <w:rPr>
          <w:rFonts w:cs="Times New Roman"/>
        </w:rPr>
        <w:t>субсидий сельскохозяйственным товаропроизводителям</w:t>
      </w:r>
    </w:p>
    <w:p w:rsidR="00095D21" w:rsidRDefault="00095D21">
      <w:pPr>
        <w:spacing w:after="1" w:line="280" w:lineRule="atLeast"/>
        <w:jc w:val="right"/>
      </w:pPr>
      <w:r>
        <w:rPr>
          <w:rFonts w:cs="Times New Roman"/>
        </w:rPr>
        <w:t>(кроме граждан, ведущих личное подсобное хозяйство)</w:t>
      </w:r>
    </w:p>
    <w:p w:rsidR="00095D21" w:rsidRDefault="00095D21">
      <w:pPr>
        <w:spacing w:after="1" w:line="280" w:lineRule="atLeast"/>
        <w:jc w:val="right"/>
      </w:pPr>
      <w:r>
        <w:rPr>
          <w:rFonts w:cs="Times New Roman"/>
        </w:rPr>
        <w:t xml:space="preserve">на возмещение части затрат на </w:t>
      </w:r>
      <w:proofErr w:type="spellStart"/>
      <w:r>
        <w:rPr>
          <w:rFonts w:cs="Times New Roman"/>
        </w:rPr>
        <w:t>агролесомелиоративные</w:t>
      </w:r>
      <w:proofErr w:type="spellEnd"/>
    </w:p>
    <w:p w:rsidR="00095D21" w:rsidRDefault="00095D21">
      <w:pPr>
        <w:spacing w:after="1" w:line="280" w:lineRule="atLeast"/>
        <w:jc w:val="right"/>
      </w:pPr>
      <w:r>
        <w:rPr>
          <w:rFonts w:cs="Times New Roman"/>
        </w:rPr>
        <w:t>мероприятия - реконструкцию или создание защитных</w:t>
      </w:r>
    </w:p>
    <w:p w:rsidR="00095D21" w:rsidRDefault="00095D21">
      <w:pPr>
        <w:spacing w:after="1" w:line="280" w:lineRule="atLeast"/>
        <w:jc w:val="right"/>
      </w:pPr>
      <w:r>
        <w:rPr>
          <w:rFonts w:cs="Times New Roman"/>
        </w:rPr>
        <w:t>лесных насаждений на 2017 - 2019 годы</w:t>
      </w:r>
    </w:p>
    <w:p w:rsidR="00095D21" w:rsidRDefault="00095D21">
      <w:pPr>
        <w:spacing w:after="1" w:line="280" w:lineRule="atLeast"/>
      </w:pPr>
    </w:p>
    <w:p w:rsidR="00095D21" w:rsidRDefault="00095D21">
      <w:pPr>
        <w:spacing w:after="1" w:line="280" w:lineRule="atLeast"/>
        <w:jc w:val="center"/>
      </w:pPr>
      <w:r>
        <w:rPr>
          <w:rFonts w:cs="Times New Roman"/>
        </w:rPr>
        <w:t xml:space="preserve">Акт </w:t>
      </w:r>
      <w:r w:rsidR="00752468">
        <w:rPr>
          <w:rFonts w:cs="Times New Roman"/>
        </w:rPr>
        <w:t>№</w:t>
      </w:r>
    </w:p>
    <w:p w:rsidR="00095D21" w:rsidRDefault="00095D21">
      <w:pPr>
        <w:spacing w:after="1" w:line="280" w:lineRule="atLeast"/>
        <w:jc w:val="center"/>
      </w:pPr>
      <w:r>
        <w:rPr>
          <w:rFonts w:cs="Times New Roman"/>
        </w:rPr>
        <w:t xml:space="preserve">на выполнение </w:t>
      </w:r>
      <w:proofErr w:type="spellStart"/>
      <w:r>
        <w:rPr>
          <w:rFonts w:cs="Times New Roman"/>
        </w:rPr>
        <w:t>агролесомелиоративных</w:t>
      </w:r>
      <w:proofErr w:type="spellEnd"/>
      <w:r>
        <w:rPr>
          <w:rFonts w:cs="Times New Roman"/>
        </w:rPr>
        <w:t xml:space="preserve"> мероприятий - работ</w:t>
      </w:r>
    </w:p>
    <w:p w:rsidR="00095D21" w:rsidRDefault="00095D21">
      <w:pPr>
        <w:spacing w:after="1" w:line="280" w:lineRule="atLeast"/>
        <w:jc w:val="center"/>
      </w:pPr>
      <w:r>
        <w:rPr>
          <w:rFonts w:cs="Times New Roman"/>
        </w:rPr>
        <w:t>по реконструкции или созданию защитных лесных насаждений</w:t>
      </w:r>
    </w:p>
    <w:p w:rsidR="00095D21" w:rsidRDefault="00095D21">
      <w:pPr>
        <w:spacing w:after="1" w:line="280" w:lineRule="atLeast"/>
      </w:pPr>
    </w:p>
    <w:p w:rsidR="00095D21" w:rsidRDefault="00095D21">
      <w:pPr>
        <w:spacing w:after="1" w:line="200" w:lineRule="atLeast"/>
      </w:pPr>
      <w:r>
        <w:rPr>
          <w:rFonts w:ascii="Courier New" w:hAnsi="Courier New" w:cs="Courier New"/>
          <w:sz w:val="20"/>
        </w:rPr>
        <w:t xml:space="preserve">    "____" ________________ 201__ г.</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 xml:space="preserve">    Комиссия в составе:</w:t>
      </w:r>
    </w:p>
    <w:p w:rsidR="00095D21" w:rsidRDefault="00095D21">
      <w:pPr>
        <w:spacing w:after="1" w:line="200" w:lineRule="atLeast"/>
      </w:pPr>
      <w:r>
        <w:rPr>
          <w:rFonts w:ascii="Courier New" w:hAnsi="Courier New" w:cs="Courier New"/>
          <w:sz w:val="20"/>
        </w:rPr>
        <w:t xml:space="preserve">    1. Руководитель _______________________________________________________</w:t>
      </w:r>
    </w:p>
    <w:p w:rsidR="00095D21" w:rsidRDefault="00095D21">
      <w:pPr>
        <w:spacing w:after="1" w:line="200" w:lineRule="atLeast"/>
      </w:pPr>
      <w:r>
        <w:rPr>
          <w:rFonts w:ascii="Courier New" w:hAnsi="Courier New" w:cs="Courier New"/>
          <w:sz w:val="20"/>
        </w:rPr>
        <w:t xml:space="preserve">    _______________________________________________________________________</w:t>
      </w:r>
    </w:p>
    <w:p w:rsidR="00095D21" w:rsidRDefault="00095D21">
      <w:pPr>
        <w:spacing w:after="1" w:line="200" w:lineRule="atLeast"/>
      </w:pPr>
      <w:r>
        <w:rPr>
          <w:rFonts w:ascii="Courier New" w:hAnsi="Courier New" w:cs="Courier New"/>
          <w:sz w:val="20"/>
        </w:rPr>
        <w:t xml:space="preserve">           (наименование сельскохозяйственной организации) (Ф.И.О.)</w:t>
      </w:r>
    </w:p>
    <w:p w:rsidR="00095D21" w:rsidRDefault="00095D21">
      <w:pPr>
        <w:spacing w:after="1" w:line="200" w:lineRule="atLeast"/>
      </w:pPr>
      <w:r>
        <w:rPr>
          <w:rFonts w:ascii="Courier New" w:hAnsi="Courier New" w:cs="Courier New"/>
          <w:sz w:val="20"/>
        </w:rPr>
        <w:t xml:space="preserve">    2. Руководитель подрядной организации _________________________________</w:t>
      </w:r>
    </w:p>
    <w:p w:rsidR="00095D21" w:rsidRDefault="00095D21">
      <w:pPr>
        <w:spacing w:after="1" w:line="200" w:lineRule="atLeast"/>
      </w:pPr>
      <w:r>
        <w:rPr>
          <w:rFonts w:ascii="Courier New" w:hAnsi="Courier New" w:cs="Courier New"/>
          <w:sz w:val="20"/>
        </w:rPr>
        <w:t xml:space="preserve">                                        (наименование организации) (Ф.И.О.)</w:t>
      </w:r>
    </w:p>
    <w:p w:rsidR="00095D21" w:rsidRDefault="00095D21">
      <w:pPr>
        <w:spacing w:after="1" w:line="200" w:lineRule="atLeast"/>
      </w:pPr>
      <w:r>
        <w:rPr>
          <w:rFonts w:ascii="Courier New" w:hAnsi="Courier New" w:cs="Courier New"/>
          <w:sz w:val="20"/>
        </w:rPr>
        <w:t xml:space="preserve">    3. Руководитель________________________________________________________</w:t>
      </w:r>
    </w:p>
    <w:p w:rsidR="00095D21" w:rsidRDefault="00095D21">
      <w:pPr>
        <w:spacing w:after="1" w:line="200" w:lineRule="atLeast"/>
      </w:pPr>
      <w:r>
        <w:rPr>
          <w:rFonts w:ascii="Courier New" w:hAnsi="Courier New" w:cs="Courier New"/>
          <w:sz w:val="20"/>
        </w:rPr>
        <w:t xml:space="preserve">    _______________________________________________________________________</w:t>
      </w:r>
    </w:p>
    <w:p w:rsidR="00095D21" w:rsidRDefault="00095D21">
      <w:pPr>
        <w:spacing w:after="1" w:line="200" w:lineRule="atLeast"/>
      </w:pPr>
      <w:r>
        <w:rPr>
          <w:rFonts w:ascii="Courier New" w:hAnsi="Courier New" w:cs="Courier New"/>
          <w:sz w:val="20"/>
        </w:rPr>
        <w:t xml:space="preserve">             (органа управления АПК муниципального района) (Ф.И.О.)</w:t>
      </w:r>
    </w:p>
    <w:p w:rsidR="00095D21" w:rsidRDefault="00095D21">
      <w:pPr>
        <w:spacing w:after="1" w:line="200" w:lineRule="atLeast"/>
      </w:pPr>
      <w:r>
        <w:rPr>
          <w:rFonts w:ascii="Courier New" w:hAnsi="Courier New" w:cs="Courier New"/>
          <w:sz w:val="20"/>
        </w:rPr>
        <w:t xml:space="preserve">    _______________________________________________________________________</w:t>
      </w:r>
    </w:p>
    <w:p w:rsidR="00095D21" w:rsidRDefault="00095D21">
      <w:pPr>
        <w:spacing w:after="1" w:line="200" w:lineRule="atLeast"/>
      </w:pPr>
      <w:r>
        <w:rPr>
          <w:rFonts w:ascii="Courier New" w:hAnsi="Courier New" w:cs="Courier New"/>
          <w:sz w:val="20"/>
        </w:rPr>
        <w:t xml:space="preserve">            (наименование сельскохозяйственного товаропроизводителя)</w:t>
      </w:r>
    </w:p>
    <w:p w:rsidR="00095D21" w:rsidRDefault="00095D21">
      <w:pPr>
        <w:spacing w:after="1" w:line="200" w:lineRule="atLeast"/>
      </w:pPr>
      <w:r>
        <w:rPr>
          <w:rFonts w:ascii="Courier New" w:hAnsi="Courier New" w:cs="Courier New"/>
          <w:sz w:val="20"/>
        </w:rPr>
        <w:t xml:space="preserve">    </w:t>
      </w:r>
      <w:r w:rsidR="00752468">
        <w:rPr>
          <w:rFonts w:ascii="Courier New" w:hAnsi="Courier New" w:cs="Courier New"/>
          <w:sz w:val="20"/>
        </w:rPr>
        <w:t>№</w:t>
      </w:r>
      <w:r>
        <w:rPr>
          <w:rFonts w:ascii="Courier New" w:hAnsi="Courier New" w:cs="Courier New"/>
          <w:sz w:val="20"/>
        </w:rPr>
        <w:t xml:space="preserve"> _____ лесополосы, площадь ______ га.</w:t>
      </w:r>
    </w:p>
    <w:p w:rsidR="00095D21" w:rsidRDefault="00095D21">
      <w:pPr>
        <w:spacing w:after="1" w:line="200" w:lineRule="atLeast"/>
      </w:pPr>
      <w:r>
        <w:rPr>
          <w:rFonts w:ascii="Courier New" w:hAnsi="Courier New" w:cs="Courier New"/>
          <w:sz w:val="20"/>
        </w:rPr>
        <w:t xml:space="preserve">    Подтверждает выполнение работ за период с "_____" ____________ 201__ г.</w:t>
      </w:r>
    </w:p>
    <w:p w:rsidR="00095D21" w:rsidRDefault="00095D21">
      <w:pPr>
        <w:spacing w:after="1" w:line="200" w:lineRule="atLeast"/>
      </w:pPr>
      <w:r>
        <w:rPr>
          <w:rFonts w:ascii="Courier New" w:hAnsi="Courier New" w:cs="Courier New"/>
          <w:sz w:val="20"/>
        </w:rPr>
        <w:t xml:space="preserve">    по "_____" _____________ 201__ г.</w:t>
      </w:r>
    </w:p>
    <w:p w:rsidR="00095D21" w:rsidRDefault="00095D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44"/>
        <w:gridCol w:w="1544"/>
        <w:gridCol w:w="1544"/>
        <w:gridCol w:w="1546"/>
      </w:tblGrid>
      <w:tr w:rsidR="00095D21">
        <w:tc>
          <w:tcPr>
            <w:tcW w:w="2835" w:type="dxa"/>
            <w:vMerge w:val="restart"/>
          </w:tcPr>
          <w:p w:rsidR="00095D21" w:rsidRDefault="00095D21">
            <w:pPr>
              <w:spacing w:after="1" w:line="280" w:lineRule="atLeast"/>
              <w:jc w:val="center"/>
            </w:pPr>
            <w:r>
              <w:rPr>
                <w:rFonts w:cs="Times New Roman"/>
              </w:rPr>
              <w:t>Наименование работ (описание по всем видам работ)</w:t>
            </w:r>
          </w:p>
        </w:tc>
        <w:tc>
          <w:tcPr>
            <w:tcW w:w="3088" w:type="dxa"/>
            <w:gridSpan w:val="2"/>
          </w:tcPr>
          <w:p w:rsidR="00095D21" w:rsidRDefault="00095D21">
            <w:pPr>
              <w:spacing w:after="1" w:line="280" w:lineRule="atLeast"/>
              <w:jc w:val="center"/>
            </w:pPr>
            <w:r>
              <w:rPr>
                <w:rFonts w:cs="Times New Roman"/>
              </w:rPr>
              <w:t>По проектно-сметной документации</w:t>
            </w:r>
          </w:p>
        </w:tc>
        <w:tc>
          <w:tcPr>
            <w:tcW w:w="3090" w:type="dxa"/>
            <w:gridSpan w:val="2"/>
          </w:tcPr>
          <w:p w:rsidR="00095D21" w:rsidRDefault="00095D21">
            <w:pPr>
              <w:spacing w:after="1" w:line="280" w:lineRule="atLeast"/>
              <w:jc w:val="center"/>
            </w:pPr>
            <w:r>
              <w:rPr>
                <w:rFonts w:cs="Times New Roman"/>
              </w:rPr>
              <w:t>Фактически выполнено</w:t>
            </w:r>
          </w:p>
        </w:tc>
      </w:tr>
      <w:tr w:rsidR="00095D21">
        <w:tc>
          <w:tcPr>
            <w:tcW w:w="2835" w:type="dxa"/>
            <w:vMerge/>
          </w:tcPr>
          <w:p w:rsidR="00095D21" w:rsidRDefault="00095D21"/>
        </w:tc>
        <w:tc>
          <w:tcPr>
            <w:tcW w:w="1544" w:type="dxa"/>
          </w:tcPr>
          <w:p w:rsidR="00095D21" w:rsidRDefault="00095D21">
            <w:pPr>
              <w:spacing w:after="1" w:line="280" w:lineRule="atLeast"/>
            </w:pPr>
            <w:r>
              <w:rPr>
                <w:rFonts w:cs="Times New Roman"/>
              </w:rPr>
              <w:t>Площадь, га</w:t>
            </w:r>
          </w:p>
        </w:tc>
        <w:tc>
          <w:tcPr>
            <w:tcW w:w="1544" w:type="dxa"/>
          </w:tcPr>
          <w:p w:rsidR="00095D21" w:rsidRDefault="00095D21">
            <w:pPr>
              <w:spacing w:after="1" w:line="280" w:lineRule="atLeast"/>
            </w:pPr>
            <w:r>
              <w:rPr>
                <w:rFonts w:cs="Times New Roman"/>
              </w:rPr>
              <w:t>Стоимость, рублей</w:t>
            </w:r>
          </w:p>
        </w:tc>
        <w:tc>
          <w:tcPr>
            <w:tcW w:w="1544" w:type="dxa"/>
          </w:tcPr>
          <w:p w:rsidR="00095D21" w:rsidRDefault="00095D21">
            <w:pPr>
              <w:spacing w:after="1" w:line="280" w:lineRule="atLeast"/>
            </w:pPr>
            <w:r>
              <w:rPr>
                <w:rFonts w:cs="Times New Roman"/>
              </w:rPr>
              <w:t>Площадь, га</w:t>
            </w:r>
          </w:p>
        </w:tc>
        <w:tc>
          <w:tcPr>
            <w:tcW w:w="1546" w:type="dxa"/>
          </w:tcPr>
          <w:p w:rsidR="00095D21" w:rsidRDefault="00095D21">
            <w:pPr>
              <w:spacing w:after="1" w:line="280" w:lineRule="atLeast"/>
            </w:pPr>
            <w:r>
              <w:rPr>
                <w:rFonts w:cs="Times New Roman"/>
              </w:rPr>
              <w:t>Стоимость, рублей</w:t>
            </w:r>
          </w:p>
        </w:tc>
      </w:tr>
      <w:tr w:rsidR="00095D21">
        <w:tc>
          <w:tcPr>
            <w:tcW w:w="2835" w:type="dxa"/>
          </w:tcPr>
          <w:p w:rsidR="00095D21" w:rsidRDefault="00095D21">
            <w:pPr>
              <w:spacing w:after="1" w:line="280" w:lineRule="atLeast"/>
            </w:pPr>
          </w:p>
        </w:tc>
        <w:tc>
          <w:tcPr>
            <w:tcW w:w="1544" w:type="dxa"/>
          </w:tcPr>
          <w:p w:rsidR="00095D21" w:rsidRDefault="00095D21">
            <w:pPr>
              <w:spacing w:after="1" w:line="280" w:lineRule="atLeast"/>
            </w:pPr>
          </w:p>
        </w:tc>
        <w:tc>
          <w:tcPr>
            <w:tcW w:w="1544" w:type="dxa"/>
          </w:tcPr>
          <w:p w:rsidR="00095D21" w:rsidRDefault="00095D21">
            <w:pPr>
              <w:spacing w:after="1" w:line="280" w:lineRule="atLeast"/>
            </w:pPr>
          </w:p>
        </w:tc>
        <w:tc>
          <w:tcPr>
            <w:tcW w:w="1544" w:type="dxa"/>
          </w:tcPr>
          <w:p w:rsidR="00095D21" w:rsidRDefault="00095D21">
            <w:pPr>
              <w:spacing w:after="1" w:line="280" w:lineRule="atLeast"/>
            </w:pPr>
          </w:p>
        </w:tc>
        <w:tc>
          <w:tcPr>
            <w:tcW w:w="1546" w:type="dxa"/>
          </w:tcPr>
          <w:p w:rsidR="00095D21" w:rsidRDefault="00095D21">
            <w:pPr>
              <w:spacing w:after="1" w:line="280" w:lineRule="atLeast"/>
            </w:pPr>
          </w:p>
        </w:tc>
      </w:tr>
      <w:tr w:rsidR="00095D21">
        <w:tc>
          <w:tcPr>
            <w:tcW w:w="2835" w:type="dxa"/>
          </w:tcPr>
          <w:p w:rsidR="00095D21" w:rsidRDefault="00095D21">
            <w:pPr>
              <w:spacing w:after="1" w:line="280" w:lineRule="atLeast"/>
            </w:pPr>
          </w:p>
        </w:tc>
        <w:tc>
          <w:tcPr>
            <w:tcW w:w="1544" w:type="dxa"/>
          </w:tcPr>
          <w:p w:rsidR="00095D21" w:rsidRDefault="00095D21">
            <w:pPr>
              <w:spacing w:after="1" w:line="280" w:lineRule="atLeast"/>
            </w:pPr>
          </w:p>
        </w:tc>
        <w:tc>
          <w:tcPr>
            <w:tcW w:w="1544" w:type="dxa"/>
          </w:tcPr>
          <w:p w:rsidR="00095D21" w:rsidRDefault="00095D21">
            <w:pPr>
              <w:spacing w:after="1" w:line="280" w:lineRule="atLeast"/>
            </w:pPr>
          </w:p>
        </w:tc>
        <w:tc>
          <w:tcPr>
            <w:tcW w:w="1544" w:type="dxa"/>
          </w:tcPr>
          <w:p w:rsidR="00095D21" w:rsidRDefault="00095D21">
            <w:pPr>
              <w:spacing w:after="1" w:line="280" w:lineRule="atLeast"/>
            </w:pPr>
          </w:p>
        </w:tc>
        <w:tc>
          <w:tcPr>
            <w:tcW w:w="1546" w:type="dxa"/>
          </w:tcPr>
          <w:p w:rsidR="00095D21" w:rsidRDefault="00095D21">
            <w:pPr>
              <w:spacing w:after="1" w:line="280" w:lineRule="atLeast"/>
            </w:pPr>
          </w:p>
        </w:tc>
      </w:tr>
    </w:tbl>
    <w:p w:rsidR="00095D21" w:rsidRDefault="00095D21">
      <w:pPr>
        <w:spacing w:after="1" w:line="280" w:lineRule="atLeast"/>
      </w:pPr>
    </w:p>
    <w:p w:rsidR="00095D21" w:rsidRDefault="00095D21">
      <w:pPr>
        <w:spacing w:after="1" w:line="200" w:lineRule="atLeast"/>
      </w:pPr>
      <w:r>
        <w:rPr>
          <w:rFonts w:ascii="Courier New" w:hAnsi="Courier New" w:cs="Courier New"/>
          <w:sz w:val="20"/>
        </w:rPr>
        <w:t>Заключение: Качество работ ____________________________</w:t>
      </w:r>
    </w:p>
    <w:p w:rsidR="00095D21" w:rsidRDefault="00095D21">
      <w:pPr>
        <w:spacing w:after="1" w:line="200" w:lineRule="atLeast"/>
      </w:pPr>
      <w:r>
        <w:rPr>
          <w:rFonts w:ascii="Courier New" w:hAnsi="Courier New" w:cs="Courier New"/>
          <w:sz w:val="20"/>
        </w:rPr>
        <w:t>Комиссия:</w:t>
      </w:r>
    </w:p>
    <w:p w:rsidR="00095D21" w:rsidRDefault="00095D21">
      <w:pPr>
        <w:spacing w:after="1" w:line="200" w:lineRule="atLeast"/>
      </w:pPr>
    </w:p>
    <w:p w:rsidR="00095D21" w:rsidRDefault="00095D21">
      <w:pPr>
        <w:spacing w:after="1" w:line="200" w:lineRule="atLeast"/>
      </w:pPr>
      <w:r>
        <w:rPr>
          <w:rFonts w:ascii="Courier New" w:hAnsi="Courier New" w:cs="Courier New"/>
          <w:sz w:val="20"/>
        </w:rPr>
        <w:t>м.п.</w:t>
      </w:r>
    </w:p>
    <w:p w:rsidR="00095D21" w:rsidRDefault="00095D21">
      <w:pPr>
        <w:spacing w:after="1" w:line="200" w:lineRule="atLeast"/>
      </w:pPr>
      <w:r>
        <w:rPr>
          <w:rFonts w:ascii="Courier New" w:hAnsi="Courier New" w:cs="Courier New"/>
          <w:sz w:val="20"/>
        </w:rPr>
        <w:t>(при ее наличии)</w:t>
      </w:r>
    </w:p>
    <w:p w:rsidR="00095D21" w:rsidRDefault="00095D21">
      <w:pPr>
        <w:spacing w:after="1" w:line="200" w:lineRule="atLeast"/>
      </w:pPr>
      <w:r>
        <w:rPr>
          <w:rFonts w:ascii="Courier New" w:hAnsi="Courier New" w:cs="Courier New"/>
          <w:sz w:val="20"/>
        </w:rPr>
        <w:t xml:space="preserve">                 1. ______________________________</w:t>
      </w:r>
    </w:p>
    <w:p w:rsidR="00095D21" w:rsidRDefault="00095D21">
      <w:pPr>
        <w:spacing w:after="1" w:line="200" w:lineRule="atLeast"/>
      </w:pPr>
      <w:r>
        <w:rPr>
          <w:rFonts w:ascii="Courier New" w:hAnsi="Courier New" w:cs="Courier New"/>
          <w:sz w:val="20"/>
        </w:rPr>
        <w:t xml:space="preserve">                 2. ______________________________</w:t>
      </w:r>
    </w:p>
    <w:p w:rsidR="00095D21" w:rsidRDefault="00095D21">
      <w:pPr>
        <w:spacing w:after="1" w:line="200" w:lineRule="atLeast"/>
      </w:pPr>
      <w:r>
        <w:rPr>
          <w:rFonts w:ascii="Courier New" w:hAnsi="Courier New" w:cs="Courier New"/>
          <w:sz w:val="20"/>
        </w:rPr>
        <w:t xml:space="preserve">                 3. ______________________________</w:t>
      </w:r>
    </w:p>
    <w:p w:rsidR="00095D21" w:rsidRDefault="00095D21">
      <w:pPr>
        <w:spacing w:after="1" w:line="280" w:lineRule="atLeast"/>
      </w:pPr>
    </w:p>
    <w:p w:rsidR="00095D21" w:rsidRDefault="00095D21">
      <w:pPr>
        <w:spacing w:after="1" w:line="280" w:lineRule="atLeast"/>
      </w:pPr>
    </w:p>
    <w:p w:rsidR="00FA56A7" w:rsidRDefault="00FA56A7">
      <w:pPr>
        <w:spacing w:after="200" w:line="276" w:lineRule="auto"/>
        <w:jc w:val="left"/>
        <w:rPr>
          <w:rFonts w:cs="Times New Roman"/>
          <w:bCs/>
          <w:szCs w:val="28"/>
        </w:rPr>
      </w:pPr>
      <w:r>
        <w:rPr>
          <w:rFonts w:cs="Times New Roman"/>
          <w:bCs/>
          <w:szCs w:val="28"/>
        </w:rPr>
        <w:br w:type="page"/>
      </w:r>
    </w:p>
    <w:p w:rsidR="000158CD" w:rsidRDefault="00FA56A7" w:rsidP="000158CD">
      <w:pPr>
        <w:spacing w:after="1" w:line="280" w:lineRule="atLeast"/>
        <w:jc w:val="center"/>
        <w:outlineLvl w:val="0"/>
      </w:pPr>
      <w:r>
        <w:rPr>
          <w:rFonts w:cs="Times New Roman"/>
          <w:b/>
        </w:rPr>
        <w:t>ПОСТАНОВЛЕНИЕ</w:t>
      </w:r>
      <w:r w:rsidR="000158CD">
        <w:rPr>
          <w:rFonts w:cs="Times New Roman"/>
          <w:b/>
        </w:rPr>
        <w:t xml:space="preserve"> ПРАВИТЕЛЬСТВА </w:t>
      </w:r>
      <w:r w:rsidR="000158CD">
        <w:rPr>
          <w:rFonts w:cs="Times New Roman"/>
          <w:b/>
        </w:rPr>
        <w:br/>
        <w:t>ВОРОНЕЖСКОЙ ОБЛАСТИ</w:t>
      </w:r>
    </w:p>
    <w:p w:rsidR="00FA56A7" w:rsidRDefault="00FA56A7">
      <w:pPr>
        <w:spacing w:after="1" w:line="280" w:lineRule="atLeast"/>
        <w:jc w:val="center"/>
      </w:pPr>
      <w:r>
        <w:rPr>
          <w:rFonts w:cs="Times New Roman"/>
          <w:b/>
        </w:rPr>
        <w:t xml:space="preserve">от 15 ноября 2017 г. </w:t>
      </w:r>
      <w:r w:rsidR="00A73FC1">
        <w:rPr>
          <w:rFonts w:cs="Times New Roman"/>
          <w:b/>
        </w:rPr>
        <w:t>№</w:t>
      </w:r>
      <w:r>
        <w:rPr>
          <w:rFonts w:cs="Times New Roman"/>
          <w:b/>
        </w:rPr>
        <w:t xml:space="preserve"> 889</w:t>
      </w:r>
    </w:p>
    <w:p w:rsidR="00FA56A7" w:rsidRDefault="00FA56A7">
      <w:pPr>
        <w:spacing w:after="1" w:line="280" w:lineRule="atLeast"/>
        <w:jc w:val="center"/>
      </w:pPr>
    </w:p>
    <w:p w:rsidR="00FA56A7" w:rsidRDefault="00FA56A7">
      <w:pPr>
        <w:spacing w:after="1" w:line="280" w:lineRule="atLeast"/>
        <w:jc w:val="center"/>
      </w:pPr>
      <w:r>
        <w:rPr>
          <w:rFonts w:cs="Times New Roman"/>
          <w:b/>
        </w:rPr>
        <w:t>ОБ УТВЕРЖДЕНИИ ПОРЯДКА ПРЕДОСТАВЛЕНИЯ СУБСИДИЙ</w:t>
      </w:r>
    </w:p>
    <w:p w:rsidR="00FA56A7" w:rsidRDefault="00FA56A7">
      <w:pPr>
        <w:spacing w:after="1" w:line="280" w:lineRule="atLeast"/>
        <w:jc w:val="center"/>
      </w:pPr>
      <w:r>
        <w:rPr>
          <w:rFonts w:cs="Times New Roman"/>
          <w:b/>
        </w:rPr>
        <w:t>ИЗ ОБЛАСТНОГО БЮДЖЕТА СЕЛЬСКОХОЗЯЙСТВЕННЫМ</w:t>
      </w:r>
    </w:p>
    <w:p w:rsidR="00FA56A7" w:rsidRDefault="00FA56A7">
      <w:pPr>
        <w:spacing w:after="1" w:line="280" w:lineRule="atLeast"/>
        <w:jc w:val="center"/>
      </w:pPr>
      <w:r>
        <w:rPr>
          <w:rFonts w:cs="Times New Roman"/>
          <w:b/>
        </w:rPr>
        <w:t>ТОВАРОПРОИЗВОДИТЕЛЯМ И ДРУГИМ ОРГАНИЗАЦИЯМ АГРОПРОМЫШЛЕННОГО</w:t>
      </w:r>
      <w:r w:rsidR="00A73FC1">
        <w:rPr>
          <w:rFonts w:cs="Times New Roman"/>
          <w:b/>
        </w:rPr>
        <w:t xml:space="preserve"> </w:t>
      </w:r>
      <w:r>
        <w:rPr>
          <w:rFonts w:cs="Times New Roman"/>
          <w:b/>
        </w:rPr>
        <w:t>КОМПЛЕКСА НЕЗАВИСИМО ОТ ИХ ОРГАНИЗАЦИОННО-ПРАВОВОЙ ФОРМЫ</w:t>
      </w:r>
      <w:r w:rsidR="00A73FC1">
        <w:rPr>
          <w:rFonts w:cs="Times New Roman"/>
          <w:b/>
        </w:rPr>
        <w:t xml:space="preserve"> </w:t>
      </w:r>
      <w:r>
        <w:rPr>
          <w:rFonts w:cs="Times New Roman"/>
          <w:b/>
        </w:rPr>
        <w:t>(КРОМЕ ГРАЖДАН, ВЕДУЩИХ ЛИЧНОЕ ПОДСОБНОЕ ХОЗЯЙСТВО)</w:t>
      </w:r>
      <w:r w:rsidR="00A73FC1">
        <w:rPr>
          <w:rFonts w:cs="Times New Roman"/>
          <w:b/>
        </w:rPr>
        <w:t xml:space="preserve"> </w:t>
      </w:r>
      <w:r>
        <w:rPr>
          <w:rFonts w:cs="Times New Roman"/>
          <w:b/>
        </w:rPr>
        <w:t>НА РАЗВИТИЕ СВЕКЛОСАХАРНОЙ ОТРАСЛИ</w:t>
      </w:r>
    </w:p>
    <w:p w:rsidR="00A73FC1" w:rsidRPr="00A73FC1" w:rsidRDefault="00A73FC1" w:rsidP="00A73FC1">
      <w:pPr>
        <w:spacing w:after="1" w:line="280" w:lineRule="atLeast"/>
        <w:jc w:val="center"/>
      </w:pPr>
      <w:r w:rsidRPr="00A73FC1">
        <w:rPr>
          <w:rFonts w:cs="Times New Roman"/>
        </w:rPr>
        <w:t>(в ред. постановлений правительства Воронежской области</w:t>
      </w:r>
    </w:p>
    <w:p w:rsidR="00FA56A7" w:rsidRPr="00A73FC1" w:rsidRDefault="00A73FC1" w:rsidP="00A73FC1">
      <w:pPr>
        <w:spacing w:after="1"/>
        <w:jc w:val="center"/>
      </w:pPr>
      <w:r w:rsidRPr="00A73FC1">
        <w:rPr>
          <w:rFonts w:cs="Times New Roman"/>
        </w:rPr>
        <w:t xml:space="preserve">от 22.12.2017 </w:t>
      </w:r>
      <w:hyperlink r:id="rId457" w:history="1">
        <w:r w:rsidRPr="00A73FC1">
          <w:rPr>
            <w:rFonts w:cs="Times New Roman"/>
          </w:rPr>
          <w:t>№ 1072</w:t>
        </w:r>
      </w:hyperlink>
      <w:r w:rsidRPr="00A73FC1">
        <w:rPr>
          <w:rFonts w:cs="Times New Roman"/>
        </w:rPr>
        <w:t xml:space="preserve">, от 12.12.2018 </w:t>
      </w:r>
      <w:hyperlink r:id="rId458" w:history="1">
        <w:r w:rsidRPr="00A73FC1">
          <w:rPr>
            <w:rFonts w:cs="Times New Roman"/>
          </w:rPr>
          <w:t>№ 1089</w:t>
        </w:r>
      </w:hyperlink>
      <w:r w:rsidRPr="00A73FC1">
        <w:rPr>
          <w:rFonts w:cs="Times New Roman"/>
        </w:rPr>
        <w:t>)</w:t>
      </w:r>
    </w:p>
    <w:p w:rsidR="00FA56A7" w:rsidRDefault="00FA56A7">
      <w:pPr>
        <w:spacing w:after="1" w:line="280" w:lineRule="atLeast"/>
      </w:pPr>
    </w:p>
    <w:p w:rsidR="00FA56A7" w:rsidRPr="00A73FC1" w:rsidRDefault="00FA56A7" w:rsidP="00A73FC1">
      <w:pPr>
        <w:ind w:firstLine="709"/>
      </w:pPr>
      <w:r w:rsidRPr="00A73FC1">
        <w:rPr>
          <w:rFonts w:cs="Times New Roman"/>
        </w:rPr>
        <w:t xml:space="preserve">В соответствии с Бюджетным </w:t>
      </w:r>
      <w:hyperlink r:id="rId459" w:history="1">
        <w:r w:rsidRPr="00A73FC1">
          <w:rPr>
            <w:rFonts w:cs="Times New Roman"/>
          </w:rPr>
          <w:t>кодексом</w:t>
        </w:r>
      </w:hyperlink>
      <w:r w:rsidRPr="00A73FC1">
        <w:rPr>
          <w:rFonts w:cs="Times New Roman"/>
        </w:rPr>
        <w:t xml:space="preserve"> Российской Федерации, </w:t>
      </w:r>
      <w:hyperlink r:id="rId460" w:history="1">
        <w:r w:rsidRPr="00A73FC1">
          <w:rPr>
            <w:rFonts w:cs="Times New Roman"/>
          </w:rPr>
          <w:t>постановлением</w:t>
        </w:r>
      </w:hyperlink>
      <w:r w:rsidRPr="00A73FC1">
        <w:rPr>
          <w:rFonts w:cs="Times New Roman"/>
        </w:rPr>
        <w:t xml:space="preserve"> правительства Воронежской области от 13.12.2013 </w:t>
      </w:r>
      <w:r w:rsidR="00A73FC1" w:rsidRPr="00A73FC1">
        <w:rPr>
          <w:rFonts w:cs="Times New Roman"/>
        </w:rPr>
        <w:t>№</w:t>
      </w:r>
      <w:r w:rsidRPr="00A73FC1">
        <w:rPr>
          <w:rFonts w:cs="Times New Roman"/>
        </w:rPr>
        <w:t xml:space="preserve"> 1088 </w:t>
      </w:r>
      <w:r w:rsidR="00FA06E4">
        <w:rPr>
          <w:rFonts w:cs="Times New Roman"/>
        </w:rPr>
        <w:t>«</w:t>
      </w:r>
      <w:r w:rsidRPr="00A73FC1">
        <w:rPr>
          <w:rFonts w:cs="Times New Roman"/>
        </w:rPr>
        <w:t xml:space="preserve">Об утверждении государственной программы Воронежской области </w:t>
      </w:r>
      <w:r w:rsidR="00FA06E4">
        <w:rPr>
          <w:rFonts w:cs="Times New Roman"/>
        </w:rPr>
        <w:t>«</w:t>
      </w:r>
      <w:r w:rsidRPr="00A73FC1">
        <w:rPr>
          <w:rFonts w:cs="Times New Roman"/>
        </w:rPr>
        <w:t>Развитие сельского хозяйства, производства пищевых продуктов и инфраструктуры агропродовольственного рынка</w:t>
      </w:r>
      <w:r w:rsidR="00FA06E4">
        <w:rPr>
          <w:rFonts w:cs="Times New Roman"/>
        </w:rPr>
        <w:t>»</w:t>
      </w:r>
      <w:r w:rsidRPr="00A73FC1">
        <w:rPr>
          <w:rFonts w:cs="Times New Roman"/>
        </w:rPr>
        <w:t xml:space="preserve"> правительство Воронежской области постановляет:</w:t>
      </w:r>
    </w:p>
    <w:p w:rsidR="00FA56A7" w:rsidRPr="00A73FC1" w:rsidRDefault="00FA56A7" w:rsidP="00A73FC1">
      <w:pPr>
        <w:ind w:firstLine="709"/>
      </w:pPr>
      <w:r w:rsidRPr="00A73FC1">
        <w:rPr>
          <w:rFonts w:cs="Times New Roman"/>
        </w:rPr>
        <w:t xml:space="preserve">(в ред. </w:t>
      </w:r>
      <w:hyperlink r:id="rId461" w:history="1">
        <w:r w:rsidRPr="00A73FC1">
          <w:rPr>
            <w:rFonts w:cs="Times New Roman"/>
          </w:rPr>
          <w:t>постановления</w:t>
        </w:r>
      </w:hyperlink>
      <w:r w:rsidRPr="00A73FC1">
        <w:rPr>
          <w:rFonts w:cs="Times New Roman"/>
        </w:rPr>
        <w:t xml:space="preserve"> правительства Воронежской области от 22.12.2017 </w:t>
      </w:r>
      <w:r w:rsidR="00A73FC1" w:rsidRPr="00A73FC1">
        <w:rPr>
          <w:rFonts w:cs="Times New Roman"/>
        </w:rPr>
        <w:t>№</w:t>
      </w:r>
      <w:r w:rsidRPr="00A73FC1">
        <w:rPr>
          <w:rFonts w:cs="Times New Roman"/>
        </w:rPr>
        <w:t xml:space="preserve"> 1072)</w:t>
      </w:r>
    </w:p>
    <w:p w:rsidR="00FA56A7" w:rsidRPr="00A73FC1" w:rsidRDefault="00FA56A7" w:rsidP="00A73FC1">
      <w:pPr>
        <w:ind w:firstLine="709"/>
      </w:pPr>
      <w:r w:rsidRPr="00A73FC1">
        <w:rPr>
          <w:rFonts w:cs="Times New Roman"/>
        </w:rPr>
        <w:t xml:space="preserve">1. Утвердить прилагаемый </w:t>
      </w:r>
      <w:hyperlink w:anchor="P34" w:history="1">
        <w:r w:rsidRPr="00A73FC1">
          <w:rPr>
            <w:rFonts w:cs="Times New Roman"/>
          </w:rPr>
          <w:t>Порядок</w:t>
        </w:r>
      </w:hyperlink>
      <w:r w:rsidRPr="00A73FC1">
        <w:rPr>
          <w:rFonts w:cs="Times New Roman"/>
        </w:rPr>
        <w:t xml:space="preserve">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(кроме граждан, ведущих личное подсобное хозяйство) на развитие свеклосахарной отрасли.</w:t>
      </w:r>
    </w:p>
    <w:p w:rsidR="00FA56A7" w:rsidRPr="00A73FC1" w:rsidRDefault="00FA56A7" w:rsidP="00A73FC1">
      <w:pPr>
        <w:ind w:firstLine="709"/>
      </w:pPr>
      <w:r w:rsidRPr="00A73FC1">
        <w:rPr>
          <w:rFonts w:cs="Times New Roman"/>
        </w:rPr>
        <w:t xml:space="preserve">(в ред. </w:t>
      </w:r>
      <w:hyperlink r:id="rId462" w:history="1">
        <w:r w:rsidRPr="00A73FC1">
          <w:rPr>
            <w:rFonts w:cs="Times New Roman"/>
          </w:rPr>
          <w:t>постановления</w:t>
        </w:r>
      </w:hyperlink>
      <w:r w:rsidRPr="00A73FC1">
        <w:rPr>
          <w:rFonts w:cs="Times New Roman"/>
        </w:rPr>
        <w:t xml:space="preserve"> правительства Воронежской области от 22.12.2017 </w:t>
      </w:r>
      <w:r w:rsidR="00A73FC1" w:rsidRPr="00A73FC1">
        <w:rPr>
          <w:rFonts w:cs="Times New Roman"/>
        </w:rPr>
        <w:t>№</w:t>
      </w:r>
      <w:r w:rsidRPr="00A73FC1">
        <w:rPr>
          <w:rFonts w:cs="Times New Roman"/>
        </w:rPr>
        <w:t xml:space="preserve"> 1072)</w:t>
      </w:r>
    </w:p>
    <w:p w:rsidR="00FA56A7" w:rsidRPr="00A73FC1" w:rsidRDefault="00FA56A7" w:rsidP="00A73FC1">
      <w:pPr>
        <w:ind w:firstLine="709"/>
      </w:pPr>
      <w:r w:rsidRPr="00A73FC1">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A73FC1">
        <w:rPr>
          <w:rFonts w:cs="Times New Roman"/>
        </w:rPr>
        <w:t>Логвинова</w:t>
      </w:r>
      <w:proofErr w:type="spellEnd"/>
      <w:r w:rsidRPr="00A73FC1">
        <w:rPr>
          <w:rFonts w:cs="Times New Roman"/>
        </w:rPr>
        <w:t xml:space="preserve"> В.И.</w:t>
      </w:r>
    </w:p>
    <w:p w:rsidR="00FA56A7" w:rsidRDefault="00FA56A7">
      <w:pPr>
        <w:spacing w:after="1" w:line="280" w:lineRule="atLeast"/>
      </w:pPr>
    </w:p>
    <w:p w:rsidR="00FA56A7" w:rsidRDefault="00FA56A7">
      <w:pPr>
        <w:spacing w:after="1" w:line="280" w:lineRule="atLeast"/>
        <w:jc w:val="right"/>
      </w:pPr>
      <w:r>
        <w:rPr>
          <w:rFonts w:cs="Times New Roman"/>
        </w:rPr>
        <w:t>Губернатор Воронежской области</w:t>
      </w:r>
    </w:p>
    <w:p w:rsidR="00FA56A7" w:rsidRDefault="00FA56A7">
      <w:pPr>
        <w:spacing w:after="1" w:line="280" w:lineRule="atLeast"/>
        <w:jc w:val="right"/>
      </w:pPr>
      <w:r>
        <w:rPr>
          <w:rFonts w:cs="Times New Roman"/>
        </w:rPr>
        <w:t>А.В.ГОРДЕЕВ</w:t>
      </w:r>
    </w:p>
    <w:p w:rsidR="00A73FC1" w:rsidRDefault="00A73FC1">
      <w:pPr>
        <w:spacing w:after="200" w:line="276" w:lineRule="auto"/>
        <w:jc w:val="left"/>
      </w:pPr>
      <w:r>
        <w:br w:type="page"/>
      </w:r>
    </w:p>
    <w:p w:rsidR="00FA56A7" w:rsidRDefault="00FA56A7">
      <w:pPr>
        <w:spacing w:after="1" w:line="280" w:lineRule="atLeast"/>
        <w:jc w:val="right"/>
        <w:outlineLvl w:val="0"/>
      </w:pPr>
      <w:r>
        <w:rPr>
          <w:rFonts w:cs="Times New Roman"/>
        </w:rPr>
        <w:t>Утвержден</w:t>
      </w:r>
    </w:p>
    <w:p w:rsidR="00FA56A7" w:rsidRDefault="00FA56A7">
      <w:pPr>
        <w:spacing w:after="1" w:line="280" w:lineRule="atLeast"/>
        <w:jc w:val="right"/>
      </w:pPr>
      <w:r>
        <w:rPr>
          <w:rFonts w:cs="Times New Roman"/>
        </w:rPr>
        <w:t>постановлением</w:t>
      </w:r>
    </w:p>
    <w:p w:rsidR="00FA56A7" w:rsidRDefault="00FA56A7">
      <w:pPr>
        <w:spacing w:after="1" w:line="280" w:lineRule="atLeast"/>
        <w:jc w:val="right"/>
      </w:pPr>
      <w:r>
        <w:rPr>
          <w:rFonts w:cs="Times New Roman"/>
        </w:rPr>
        <w:t>правительства Воронежской области</w:t>
      </w:r>
    </w:p>
    <w:p w:rsidR="00FA56A7" w:rsidRDefault="00FA56A7">
      <w:pPr>
        <w:spacing w:after="1" w:line="280" w:lineRule="atLeast"/>
        <w:jc w:val="right"/>
      </w:pPr>
      <w:r>
        <w:rPr>
          <w:rFonts w:cs="Times New Roman"/>
        </w:rPr>
        <w:t xml:space="preserve">от 15.11.2017 </w:t>
      </w:r>
      <w:r w:rsidR="00A73FC1">
        <w:rPr>
          <w:rFonts w:cs="Times New Roman"/>
        </w:rPr>
        <w:t>№</w:t>
      </w:r>
      <w:r>
        <w:rPr>
          <w:rFonts w:cs="Times New Roman"/>
        </w:rPr>
        <w:t xml:space="preserve"> 889</w:t>
      </w:r>
    </w:p>
    <w:p w:rsidR="00FA56A7" w:rsidRDefault="00FA56A7">
      <w:pPr>
        <w:spacing w:after="1" w:line="280" w:lineRule="atLeast"/>
      </w:pPr>
    </w:p>
    <w:p w:rsidR="00FA56A7" w:rsidRDefault="00FA56A7">
      <w:pPr>
        <w:spacing w:after="1" w:line="280" w:lineRule="atLeast"/>
        <w:jc w:val="center"/>
      </w:pPr>
      <w:r>
        <w:rPr>
          <w:rFonts w:cs="Times New Roman"/>
          <w:b/>
        </w:rPr>
        <w:t>ПОРЯДОК</w:t>
      </w:r>
    </w:p>
    <w:p w:rsidR="00FA56A7" w:rsidRDefault="00FA56A7">
      <w:pPr>
        <w:spacing w:after="1" w:line="280" w:lineRule="atLeast"/>
        <w:jc w:val="center"/>
      </w:pPr>
      <w:r>
        <w:rPr>
          <w:rFonts w:cs="Times New Roman"/>
          <w:b/>
        </w:rPr>
        <w:t>ПРЕДОСТАВЛЕНИЯ СУБСИДИЙ ИЗ ОБЛАСТНОГО БЮДЖЕТА</w:t>
      </w:r>
    </w:p>
    <w:p w:rsidR="00A73FC1" w:rsidRDefault="00FA56A7">
      <w:pPr>
        <w:spacing w:after="1" w:line="280" w:lineRule="atLeast"/>
        <w:jc w:val="center"/>
        <w:rPr>
          <w:rFonts w:cs="Times New Roman"/>
          <w:b/>
        </w:rPr>
      </w:pPr>
      <w:r>
        <w:rPr>
          <w:rFonts w:cs="Times New Roman"/>
          <w:b/>
        </w:rPr>
        <w:t>СЕЛЬСКОХОЗЯЙСТВЕННЫМ ТОВАРОПРОИЗВОДИТЕЛЯМ И ДРУГИМ</w:t>
      </w:r>
      <w:r w:rsidR="00A73FC1">
        <w:rPr>
          <w:rFonts w:cs="Times New Roman"/>
          <w:b/>
        </w:rPr>
        <w:t xml:space="preserve"> </w:t>
      </w:r>
      <w:r>
        <w:rPr>
          <w:rFonts w:cs="Times New Roman"/>
          <w:b/>
        </w:rPr>
        <w:t>ОРГАНИЗАЦИЯМ АГРОПРОМЫШЛЕННОГО КОМПЛЕКСА НЕЗАВИСИМО</w:t>
      </w:r>
      <w:r w:rsidR="00A73FC1">
        <w:rPr>
          <w:rFonts w:cs="Times New Roman"/>
          <w:b/>
        </w:rPr>
        <w:t xml:space="preserve"> </w:t>
      </w:r>
      <w:r>
        <w:rPr>
          <w:rFonts w:cs="Times New Roman"/>
          <w:b/>
        </w:rPr>
        <w:t>ОТ ИХ ОРГАНИЗАЦИОННО-ПРАВОВОЙ ФОРМЫ (КРОМЕ ГРАЖДАН,</w:t>
      </w:r>
      <w:r w:rsidR="00A73FC1">
        <w:rPr>
          <w:rFonts w:cs="Times New Roman"/>
          <w:b/>
        </w:rPr>
        <w:t xml:space="preserve"> </w:t>
      </w:r>
      <w:r>
        <w:rPr>
          <w:rFonts w:cs="Times New Roman"/>
          <w:b/>
        </w:rPr>
        <w:t>ВЕДУЩИХ ЛИЧНОЕ ПОДСОБНОЕ ХОЗЯЙСТВО) НА РАЗВИТИЕ</w:t>
      </w:r>
      <w:r w:rsidR="00A73FC1">
        <w:rPr>
          <w:rFonts w:cs="Times New Roman"/>
          <w:b/>
        </w:rPr>
        <w:t xml:space="preserve"> </w:t>
      </w:r>
    </w:p>
    <w:p w:rsidR="00FA56A7" w:rsidRDefault="00FA56A7">
      <w:pPr>
        <w:spacing w:after="1" w:line="280" w:lineRule="atLeast"/>
        <w:jc w:val="center"/>
      </w:pPr>
      <w:r>
        <w:rPr>
          <w:rFonts w:cs="Times New Roman"/>
          <w:b/>
        </w:rPr>
        <w:t>СВЕКЛОСАХАРНОЙ ОТРАСЛИ</w:t>
      </w:r>
    </w:p>
    <w:p w:rsidR="00A73FC1" w:rsidRPr="00A73FC1" w:rsidRDefault="00A73FC1" w:rsidP="00A73FC1">
      <w:pPr>
        <w:spacing w:after="1" w:line="280" w:lineRule="atLeast"/>
        <w:jc w:val="center"/>
      </w:pPr>
      <w:r w:rsidRPr="00A73FC1">
        <w:rPr>
          <w:rFonts w:cs="Times New Roman"/>
        </w:rPr>
        <w:t>(в ред. постановлений правительства Воронежской области</w:t>
      </w:r>
    </w:p>
    <w:p w:rsidR="00FA56A7" w:rsidRPr="00A73FC1" w:rsidRDefault="00A73FC1" w:rsidP="00A73FC1">
      <w:pPr>
        <w:spacing w:after="1"/>
        <w:jc w:val="center"/>
      </w:pPr>
      <w:r w:rsidRPr="00A73FC1">
        <w:rPr>
          <w:rFonts w:cs="Times New Roman"/>
        </w:rPr>
        <w:t xml:space="preserve">от 22.12.2017 </w:t>
      </w:r>
      <w:hyperlink r:id="rId463" w:history="1">
        <w:r w:rsidRPr="00A73FC1">
          <w:rPr>
            <w:rFonts w:cs="Times New Roman"/>
          </w:rPr>
          <w:t>№ 1072</w:t>
        </w:r>
      </w:hyperlink>
      <w:r w:rsidRPr="00A73FC1">
        <w:rPr>
          <w:rFonts w:cs="Times New Roman"/>
        </w:rPr>
        <w:t xml:space="preserve">, от 12.12.2018 </w:t>
      </w:r>
      <w:hyperlink r:id="rId464" w:history="1">
        <w:r w:rsidRPr="00A73FC1">
          <w:rPr>
            <w:rFonts w:cs="Times New Roman"/>
          </w:rPr>
          <w:t>№ 1089</w:t>
        </w:r>
      </w:hyperlink>
      <w:r w:rsidRPr="00A73FC1">
        <w:rPr>
          <w:rFonts w:cs="Times New Roman"/>
        </w:rPr>
        <w:t>)</w:t>
      </w:r>
    </w:p>
    <w:p w:rsidR="00FA56A7" w:rsidRDefault="00FA56A7">
      <w:pPr>
        <w:spacing w:after="1" w:line="280" w:lineRule="atLeast"/>
      </w:pPr>
    </w:p>
    <w:p w:rsidR="00FA56A7" w:rsidRDefault="00FA56A7">
      <w:pPr>
        <w:spacing w:after="1" w:line="280" w:lineRule="atLeast"/>
        <w:jc w:val="center"/>
        <w:outlineLvl w:val="1"/>
      </w:pPr>
      <w:r>
        <w:rPr>
          <w:rFonts w:cs="Times New Roman"/>
          <w:b/>
        </w:rPr>
        <w:t>I. Общие положения</w:t>
      </w:r>
    </w:p>
    <w:p w:rsidR="00FA56A7" w:rsidRDefault="00FA56A7">
      <w:pPr>
        <w:spacing w:after="1" w:line="280" w:lineRule="atLeast"/>
      </w:pPr>
    </w:p>
    <w:p w:rsidR="00FA56A7" w:rsidRPr="00492CA6" w:rsidRDefault="00FA56A7" w:rsidP="00492CA6">
      <w:pPr>
        <w:ind w:firstLine="709"/>
      </w:pPr>
      <w:r w:rsidRPr="00492CA6">
        <w:rPr>
          <w:rFonts w:cs="Times New Roman"/>
        </w:rPr>
        <w:t>1. Настоящий Порядок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(кроме граждан, ведущих личное подсобное хозяйство) на развитие свеклосахарной отрасли (далее - порядок, субсидия) определяет цели, условия и порядок предоставления субсидий из областного бюджета,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FA56A7" w:rsidRPr="00492CA6" w:rsidRDefault="00FA56A7" w:rsidP="00492CA6">
      <w:pPr>
        <w:ind w:firstLine="709"/>
      </w:pPr>
      <w:r w:rsidRPr="00492CA6">
        <w:rPr>
          <w:rFonts w:cs="Times New Roman"/>
        </w:rPr>
        <w:t xml:space="preserve">(в ред. </w:t>
      </w:r>
      <w:hyperlink r:id="rId465" w:history="1">
        <w:r w:rsidRPr="00492CA6">
          <w:rPr>
            <w:rFonts w:cs="Times New Roman"/>
          </w:rPr>
          <w:t>постановления</w:t>
        </w:r>
      </w:hyperlink>
      <w:r w:rsidRPr="00492CA6">
        <w:rPr>
          <w:rFonts w:cs="Times New Roman"/>
        </w:rPr>
        <w:t xml:space="preserve"> правительства Воронежской области от 22.12.2017 </w:t>
      </w:r>
      <w:r w:rsidR="00A73FC1" w:rsidRPr="00492CA6">
        <w:rPr>
          <w:rFonts w:cs="Times New Roman"/>
        </w:rPr>
        <w:t>№</w:t>
      </w:r>
      <w:r w:rsidRPr="00492CA6">
        <w:rPr>
          <w:rFonts w:cs="Times New Roman"/>
        </w:rPr>
        <w:t xml:space="preserve"> 1072)</w:t>
      </w:r>
    </w:p>
    <w:p w:rsidR="00FA56A7" w:rsidRPr="00492CA6" w:rsidRDefault="00FA56A7" w:rsidP="00492CA6">
      <w:pPr>
        <w:ind w:firstLine="709"/>
      </w:pPr>
      <w:r w:rsidRPr="00492CA6">
        <w:rPr>
          <w:rFonts w:cs="Times New Roman"/>
        </w:rPr>
        <w:t>2. Целью предоставления субсидий является возмещение части затрат, понесенных сельскохозяйственными товаропроизводителями и другими организациями агропромышленного комплекса независимо от их организационно-правовой формы (кроме граждан, ведущих личное подсобное хозяйство) на развитие свеклосахарной отрасли по следующим направлениям:</w:t>
      </w:r>
    </w:p>
    <w:p w:rsidR="00FA56A7" w:rsidRPr="00492CA6" w:rsidRDefault="00FA56A7" w:rsidP="00492CA6">
      <w:pPr>
        <w:ind w:firstLine="709"/>
      </w:pPr>
      <w:r w:rsidRPr="00492CA6">
        <w:rPr>
          <w:rFonts w:cs="Times New Roman"/>
        </w:rPr>
        <w:t>- строительство временных мест хранения сахарной свеклы, имеющих в ширину не менее 3 метров, введенных в эксплуатацию в 2017 - 2018 годах, имеющих твердое покрытие общей толщиной не менее 15 сантиметров (далее - строительство временных площадок);</w:t>
      </w:r>
    </w:p>
    <w:p w:rsidR="00FA56A7" w:rsidRPr="00492CA6" w:rsidRDefault="00FA56A7" w:rsidP="00492CA6">
      <w:pPr>
        <w:ind w:firstLine="709"/>
      </w:pPr>
      <w:r w:rsidRPr="00492CA6">
        <w:rPr>
          <w:rFonts w:cs="Times New Roman"/>
        </w:rPr>
        <w:t xml:space="preserve">(в ред. </w:t>
      </w:r>
      <w:hyperlink r:id="rId466"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xml:space="preserve">- строительство или реконструкция в 2017 - 2018 годах капитальных мест хранения (площадок) сахарной свеклы, указанных в исходно-разрешительной документации, проектно-сметной документации, бухгалтерской документации и выписках из Единого государственного реестра недвижимости как </w:t>
      </w:r>
      <w:r w:rsidR="00FA06E4">
        <w:rPr>
          <w:rFonts w:cs="Times New Roman"/>
        </w:rPr>
        <w:t>«</w:t>
      </w:r>
      <w:r w:rsidRPr="00492CA6">
        <w:rPr>
          <w:rFonts w:cs="Times New Roman"/>
        </w:rPr>
        <w:t>площадка</w:t>
      </w:r>
      <w:r w:rsidR="00FA06E4">
        <w:rPr>
          <w:rFonts w:cs="Times New Roman"/>
        </w:rPr>
        <w:t>»</w:t>
      </w:r>
      <w:r w:rsidRPr="00492CA6">
        <w:rPr>
          <w:rFonts w:cs="Times New Roman"/>
        </w:rPr>
        <w:t xml:space="preserve">, </w:t>
      </w:r>
      <w:r w:rsidR="00FA06E4">
        <w:rPr>
          <w:rFonts w:cs="Times New Roman"/>
        </w:rPr>
        <w:t>«</w:t>
      </w:r>
      <w:r w:rsidRPr="00492CA6">
        <w:rPr>
          <w:rFonts w:cs="Times New Roman"/>
        </w:rPr>
        <w:t>погрузочная площадка</w:t>
      </w:r>
      <w:r w:rsidR="00FA06E4">
        <w:rPr>
          <w:rFonts w:cs="Times New Roman"/>
        </w:rPr>
        <w:t>»</w:t>
      </w:r>
      <w:r w:rsidRPr="00492CA6">
        <w:rPr>
          <w:rFonts w:cs="Times New Roman"/>
        </w:rPr>
        <w:t xml:space="preserve">, </w:t>
      </w:r>
      <w:r w:rsidR="00FA06E4">
        <w:rPr>
          <w:rFonts w:cs="Times New Roman"/>
        </w:rPr>
        <w:t>«</w:t>
      </w:r>
      <w:r w:rsidRPr="00492CA6">
        <w:rPr>
          <w:rFonts w:cs="Times New Roman"/>
        </w:rPr>
        <w:t>бетонная площадка</w:t>
      </w:r>
      <w:r w:rsidR="00FA06E4">
        <w:rPr>
          <w:rFonts w:cs="Times New Roman"/>
        </w:rPr>
        <w:t>»</w:t>
      </w:r>
      <w:r w:rsidRPr="00492CA6">
        <w:rPr>
          <w:rFonts w:cs="Times New Roman"/>
        </w:rPr>
        <w:t xml:space="preserve">, </w:t>
      </w:r>
      <w:r w:rsidR="00FA06E4">
        <w:rPr>
          <w:rFonts w:cs="Times New Roman"/>
        </w:rPr>
        <w:t>«</w:t>
      </w:r>
      <w:r w:rsidRPr="00492CA6">
        <w:rPr>
          <w:rFonts w:cs="Times New Roman"/>
        </w:rPr>
        <w:t>бетонированная площадка</w:t>
      </w:r>
      <w:r w:rsidR="00FA06E4">
        <w:rPr>
          <w:rFonts w:cs="Times New Roman"/>
        </w:rPr>
        <w:t>»</w:t>
      </w:r>
      <w:r w:rsidRPr="00492CA6">
        <w:rPr>
          <w:rFonts w:cs="Times New Roman"/>
        </w:rPr>
        <w:t xml:space="preserve">, </w:t>
      </w:r>
      <w:r w:rsidR="00FA06E4">
        <w:rPr>
          <w:rFonts w:cs="Times New Roman"/>
        </w:rPr>
        <w:t>«</w:t>
      </w:r>
      <w:proofErr w:type="spellStart"/>
      <w:r w:rsidRPr="00492CA6">
        <w:rPr>
          <w:rFonts w:cs="Times New Roman"/>
        </w:rPr>
        <w:t>погрузоплощадка</w:t>
      </w:r>
      <w:proofErr w:type="spellEnd"/>
      <w:r w:rsidR="00FA06E4">
        <w:rPr>
          <w:rFonts w:cs="Times New Roman"/>
        </w:rPr>
        <w:t>»</w:t>
      </w:r>
      <w:r w:rsidRPr="00492CA6">
        <w:rPr>
          <w:rFonts w:cs="Times New Roman"/>
        </w:rPr>
        <w:t xml:space="preserve">, </w:t>
      </w:r>
      <w:r w:rsidR="00FA06E4">
        <w:rPr>
          <w:rFonts w:cs="Times New Roman"/>
        </w:rPr>
        <w:t>«</w:t>
      </w:r>
      <w:r w:rsidRPr="00492CA6">
        <w:rPr>
          <w:rFonts w:cs="Times New Roman"/>
        </w:rPr>
        <w:t>капитальная площадка</w:t>
      </w:r>
      <w:r w:rsidR="00FA06E4">
        <w:rPr>
          <w:rFonts w:cs="Times New Roman"/>
        </w:rPr>
        <w:t>»</w:t>
      </w:r>
      <w:r w:rsidRPr="00492CA6">
        <w:rPr>
          <w:rFonts w:cs="Times New Roman"/>
        </w:rPr>
        <w:t xml:space="preserve">, </w:t>
      </w:r>
      <w:r w:rsidR="00FA06E4">
        <w:rPr>
          <w:rFonts w:cs="Times New Roman"/>
        </w:rPr>
        <w:t>«</w:t>
      </w:r>
      <w:proofErr w:type="spellStart"/>
      <w:r w:rsidRPr="00492CA6">
        <w:rPr>
          <w:rFonts w:cs="Times New Roman"/>
        </w:rPr>
        <w:t>свеклопункт</w:t>
      </w:r>
      <w:proofErr w:type="spellEnd"/>
      <w:r w:rsidR="00FA06E4">
        <w:rPr>
          <w:rFonts w:cs="Times New Roman"/>
        </w:rPr>
        <w:t>»</w:t>
      </w:r>
      <w:r w:rsidRPr="00492CA6">
        <w:rPr>
          <w:rFonts w:cs="Times New Roman"/>
        </w:rPr>
        <w:t xml:space="preserve">, </w:t>
      </w:r>
      <w:r w:rsidR="00FA06E4">
        <w:rPr>
          <w:rFonts w:cs="Times New Roman"/>
        </w:rPr>
        <w:t>«</w:t>
      </w:r>
      <w:r w:rsidRPr="00492CA6">
        <w:rPr>
          <w:rFonts w:cs="Times New Roman"/>
        </w:rPr>
        <w:t xml:space="preserve">выносной </w:t>
      </w:r>
      <w:proofErr w:type="spellStart"/>
      <w:r w:rsidRPr="00492CA6">
        <w:rPr>
          <w:rFonts w:cs="Times New Roman"/>
        </w:rPr>
        <w:t>свеклопункт</w:t>
      </w:r>
      <w:proofErr w:type="spellEnd"/>
      <w:r w:rsidR="00FA06E4">
        <w:rPr>
          <w:rFonts w:cs="Times New Roman"/>
        </w:rPr>
        <w:t>»</w:t>
      </w:r>
      <w:r w:rsidRPr="00492CA6">
        <w:rPr>
          <w:rFonts w:cs="Times New Roman"/>
        </w:rPr>
        <w:t xml:space="preserve">, </w:t>
      </w:r>
      <w:r w:rsidR="00FA06E4">
        <w:rPr>
          <w:rFonts w:cs="Times New Roman"/>
        </w:rPr>
        <w:t>«</w:t>
      </w:r>
      <w:proofErr w:type="spellStart"/>
      <w:r w:rsidRPr="00492CA6">
        <w:rPr>
          <w:rFonts w:cs="Times New Roman"/>
        </w:rPr>
        <w:t>призаводской</w:t>
      </w:r>
      <w:proofErr w:type="spellEnd"/>
      <w:r w:rsidRPr="00492CA6">
        <w:rPr>
          <w:rFonts w:cs="Times New Roman"/>
        </w:rPr>
        <w:t xml:space="preserve"> </w:t>
      </w:r>
      <w:proofErr w:type="spellStart"/>
      <w:r w:rsidRPr="00492CA6">
        <w:rPr>
          <w:rFonts w:cs="Times New Roman"/>
        </w:rPr>
        <w:t>свеклопункт</w:t>
      </w:r>
      <w:proofErr w:type="spellEnd"/>
      <w:r w:rsidR="00FA06E4">
        <w:rPr>
          <w:rFonts w:cs="Times New Roman"/>
        </w:rPr>
        <w:t>»</w:t>
      </w:r>
      <w:r w:rsidRPr="00492CA6">
        <w:rPr>
          <w:rFonts w:cs="Times New Roman"/>
        </w:rPr>
        <w:t xml:space="preserve">, </w:t>
      </w:r>
      <w:r w:rsidR="00FA06E4">
        <w:rPr>
          <w:rFonts w:cs="Times New Roman"/>
        </w:rPr>
        <w:t>«</w:t>
      </w:r>
      <w:r w:rsidRPr="00492CA6">
        <w:rPr>
          <w:rFonts w:cs="Times New Roman"/>
        </w:rPr>
        <w:t>хранилище сахарной свеклы</w:t>
      </w:r>
      <w:r w:rsidR="00FA06E4">
        <w:rPr>
          <w:rFonts w:cs="Times New Roman"/>
        </w:rPr>
        <w:t>»</w:t>
      </w:r>
      <w:r w:rsidRPr="00492CA6">
        <w:rPr>
          <w:rFonts w:cs="Times New Roman"/>
        </w:rPr>
        <w:t xml:space="preserve">, </w:t>
      </w:r>
      <w:r w:rsidR="00FA06E4">
        <w:rPr>
          <w:rFonts w:cs="Times New Roman"/>
        </w:rPr>
        <w:t>«</w:t>
      </w:r>
      <w:r w:rsidRPr="00492CA6">
        <w:rPr>
          <w:rFonts w:cs="Times New Roman"/>
        </w:rPr>
        <w:t>площадка для долгосрочного хранения сахарной свеклы в виде кагата</w:t>
      </w:r>
      <w:r w:rsidR="00FA06E4">
        <w:rPr>
          <w:rFonts w:cs="Times New Roman"/>
        </w:rPr>
        <w:t>»</w:t>
      </w:r>
      <w:r w:rsidRPr="00492CA6">
        <w:rPr>
          <w:rFonts w:cs="Times New Roman"/>
        </w:rPr>
        <w:t xml:space="preserve">, </w:t>
      </w:r>
      <w:r w:rsidR="00FA06E4">
        <w:rPr>
          <w:rFonts w:cs="Times New Roman"/>
        </w:rPr>
        <w:t>«</w:t>
      </w:r>
      <w:r w:rsidRPr="00492CA6">
        <w:rPr>
          <w:rFonts w:cs="Times New Roman"/>
        </w:rPr>
        <w:t>площадка для хранения продукции</w:t>
      </w:r>
      <w:r w:rsidR="00FA06E4">
        <w:rPr>
          <w:rFonts w:cs="Times New Roman"/>
        </w:rPr>
        <w:t>»</w:t>
      </w:r>
      <w:r w:rsidRPr="00492CA6">
        <w:rPr>
          <w:rFonts w:cs="Times New Roman"/>
        </w:rPr>
        <w:t xml:space="preserve">, </w:t>
      </w:r>
      <w:r w:rsidR="00FA06E4">
        <w:rPr>
          <w:rFonts w:cs="Times New Roman"/>
        </w:rPr>
        <w:t>«</w:t>
      </w:r>
      <w:proofErr w:type="spellStart"/>
      <w:r w:rsidRPr="00492CA6">
        <w:rPr>
          <w:rFonts w:cs="Times New Roman"/>
        </w:rPr>
        <w:t>свеклоприемный</w:t>
      </w:r>
      <w:proofErr w:type="spellEnd"/>
      <w:r w:rsidRPr="00492CA6">
        <w:rPr>
          <w:rFonts w:cs="Times New Roman"/>
        </w:rPr>
        <w:t xml:space="preserve"> пункт для долгосрочного хранения сахарной свеклы</w:t>
      </w:r>
      <w:r w:rsidR="00FA06E4">
        <w:rPr>
          <w:rFonts w:cs="Times New Roman"/>
        </w:rPr>
        <w:t>»</w:t>
      </w:r>
      <w:r w:rsidRPr="00492CA6">
        <w:rPr>
          <w:rFonts w:cs="Times New Roman"/>
        </w:rPr>
        <w:t xml:space="preserve">, в соответствии с проектно-сметной документацией (далее - строительство или реконструкция капитальных площадок), а также приобретение в 2017 - 2018 годах техники и оборудования для комплектации площадок. Субсидированию подлежат как затраты на строительство или реконструкцию площадок, сданных в эксплуатацию в 2017 - 2018 годах, так и затраты на отдельные этапы строительства или реконструкции по факту выполнения работ в 2017 - 2018 годах и подтверждения данных работ актами по унифицированным </w:t>
      </w:r>
      <w:hyperlink r:id="rId467" w:history="1">
        <w:r w:rsidRPr="00492CA6">
          <w:rPr>
            <w:rFonts w:cs="Times New Roman"/>
          </w:rPr>
          <w:t xml:space="preserve">формам </w:t>
        </w:r>
        <w:r w:rsidR="00A73FC1" w:rsidRPr="00492CA6">
          <w:rPr>
            <w:rFonts w:cs="Times New Roman"/>
          </w:rPr>
          <w:t>№</w:t>
        </w:r>
        <w:r w:rsidRPr="00492CA6">
          <w:rPr>
            <w:rFonts w:cs="Times New Roman"/>
          </w:rPr>
          <w:t xml:space="preserve"> КС-2</w:t>
        </w:r>
      </w:hyperlink>
      <w:r w:rsidRPr="00492CA6">
        <w:rPr>
          <w:rFonts w:cs="Times New Roman"/>
        </w:rPr>
        <w:t xml:space="preserve">, </w:t>
      </w:r>
      <w:hyperlink r:id="rId468" w:history="1">
        <w:r w:rsidRPr="00492CA6">
          <w:rPr>
            <w:rFonts w:cs="Times New Roman"/>
          </w:rPr>
          <w:t>ОС-1а</w:t>
        </w:r>
      </w:hyperlink>
      <w:r w:rsidRPr="00492CA6">
        <w:rPr>
          <w:rFonts w:cs="Times New Roman"/>
        </w:rPr>
        <w:t>;</w:t>
      </w:r>
    </w:p>
    <w:p w:rsidR="00FA56A7" w:rsidRPr="00492CA6" w:rsidRDefault="00FA56A7" w:rsidP="00492CA6">
      <w:pPr>
        <w:ind w:firstLine="709"/>
      </w:pPr>
      <w:r w:rsidRPr="00492CA6">
        <w:rPr>
          <w:rFonts w:cs="Times New Roman"/>
        </w:rPr>
        <w:t xml:space="preserve">(в ред. </w:t>
      </w:r>
      <w:hyperlink r:id="rId469"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xml:space="preserve">- приобретение в 2017 - 2018 годах фунгицидов, включенных в Государственный каталог пестицидов и </w:t>
      </w:r>
      <w:proofErr w:type="spellStart"/>
      <w:r w:rsidRPr="00492CA6">
        <w:rPr>
          <w:rFonts w:cs="Times New Roman"/>
        </w:rPr>
        <w:t>агрохимикатов</w:t>
      </w:r>
      <w:proofErr w:type="spellEnd"/>
      <w:r w:rsidRPr="00492CA6">
        <w:rPr>
          <w:rFonts w:cs="Times New Roman"/>
        </w:rPr>
        <w:t>, разрешенных к применению на территории Российской Федерации, для обработок посевов сахарной свеклы против болезней (далее - приобретение фунгицидов).</w:t>
      </w:r>
    </w:p>
    <w:p w:rsidR="00FA56A7" w:rsidRPr="00492CA6" w:rsidRDefault="00FA56A7" w:rsidP="00492CA6">
      <w:pPr>
        <w:ind w:firstLine="709"/>
      </w:pPr>
      <w:r w:rsidRPr="00492CA6">
        <w:rPr>
          <w:rFonts w:cs="Times New Roman"/>
        </w:rPr>
        <w:t xml:space="preserve">(в ред. </w:t>
      </w:r>
      <w:hyperlink r:id="rId470"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3. Главным распорядителем средств областного бюджета, предусмотренных для предоставления субсидий, является департамент аграрной политики Воронежской области (далее - департамент).</w:t>
      </w:r>
    </w:p>
    <w:p w:rsidR="00FA56A7" w:rsidRPr="00492CA6" w:rsidRDefault="00FA56A7" w:rsidP="00492CA6">
      <w:pPr>
        <w:ind w:firstLine="709"/>
      </w:pPr>
      <w:r w:rsidRPr="00492CA6">
        <w:rPr>
          <w:rFonts w:cs="Times New Roman"/>
        </w:rPr>
        <w:t>4. Категории получателей субсидий - сельскохозяйственные товаропроизводители и другие организации агропромышленного комплекса независимо от их организационно-правовой формы (кроме граждан, ведущих личное подсобное хозяйство) (далее - получатели субсидий).</w:t>
      </w:r>
    </w:p>
    <w:p w:rsidR="00FA56A7" w:rsidRPr="00492CA6" w:rsidRDefault="00FA56A7" w:rsidP="00492CA6">
      <w:pPr>
        <w:ind w:firstLine="709"/>
      </w:pPr>
      <w:r w:rsidRPr="00492CA6">
        <w:rPr>
          <w:rFonts w:cs="Times New Roman"/>
        </w:rPr>
        <w:t>5. Право на получение субсидий имеют:</w:t>
      </w:r>
    </w:p>
    <w:p w:rsidR="00FA56A7" w:rsidRPr="00492CA6" w:rsidRDefault="00FA56A7" w:rsidP="00492CA6">
      <w:pPr>
        <w:ind w:firstLine="709"/>
      </w:pPr>
      <w:r w:rsidRPr="00492CA6">
        <w:rPr>
          <w:rFonts w:cs="Times New Roman"/>
        </w:rPr>
        <w:t>а) в случае строительства временных площадок, а также приобретения фунгицидов - сельскохозяйственные товаропроизводители и другие организации агропромышленного комплекса независимо от их организационно-правовой формы (кроме граждан, ведущих личное подсобное хозяйство), поставленные на учет в налоговых органах Воронежской области и осуществляющие деятельность на территории Воронежской области, имеющие в наличии посевные площади сахарной свеклы;</w:t>
      </w:r>
    </w:p>
    <w:p w:rsidR="00FA56A7" w:rsidRPr="00492CA6" w:rsidRDefault="00FA56A7" w:rsidP="00492CA6">
      <w:pPr>
        <w:ind w:firstLine="709"/>
      </w:pPr>
      <w:r w:rsidRPr="00492CA6">
        <w:rPr>
          <w:rFonts w:cs="Times New Roman"/>
        </w:rPr>
        <w:t xml:space="preserve">б) в случае строительства или реконструкции капитальных площадок и приобретения техники и оборудования для их комплектации - сельскохозяйственные товаропроизводители и другие организации агропромышленного комплекса независимо от их организационно-правовой формы (кроме граждан, ведущих личное подсобное хозяйство), поставленные на учет в налоговых органах Воронежской области и осуществляющие деятельность на территории Воронежской области, занимающиеся производством или промышленной переработкой сахарной свеклы и уплатившие в 2017 году в консолидированный бюджет Воронежской области налоги на сумму не менее 35 </w:t>
      </w:r>
      <w:proofErr w:type="spellStart"/>
      <w:r w:rsidRPr="00492CA6">
        <w:rPr>
          <w:rFonts w:cs="Times New Roman"/>
        </w:rPr>
        <w:t>млн</w:t>
      </w:r>
      <w:proofErr w:type="spellEnd"/>
      <w:r w:rsidRPr="00492CA6">
        <w:rPr>
          <w:rFonts w:cs="Times New Roman"/>
        </w:rPr>
        <w:t xml:space="preserve"> рублей.</w:t>
      </w:r>
    </w:p>
    <w:p w:rsidR="00FA56A7" w:rsidRPr="00492CA6" w:rsidRDefault="00FA56A7" w:rsidP="00492CA6">
      <w:pPr>
        <w:ind w:firstLine="709"/>
      </w:pPr>
      <w:r w:rsidRPr="00492CA6">
        <w:rPr>
          <w:rFonts w:cs="Times New Roman"/>
        </w:rPr>
        <w:t xml:space="preserve">(в ред. </w:t>
      </w:r>
      <w:hyperlink r:id="rId471"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Default="00FA56A7">
      <w:pPr>
        <w:spacing w:after="1" w:line="280" w:lineRule="atLeast"/>
      </w:pPr>
    </w:p>
    <w:p w:rsidR="00FA56A7" w:rsidRDefault="00FA56A7">
      <w:pPr>
        <w:spacing w:after="1" w:line="280" w:lineRule="atLeast"/>
        <w:jc w:val="center"/>
        <w:outlineLvl w:val="1"/>
      </w:pPr>
      <w:r>
        <w:rPr>
          <w:rFonts w:cs="Times New Roman"/>
          <w:b/>
        </w:rPr>
        <w:t>II. Условия и порядок предоставления субсидий</w:t>
      </w:r>
    </w:p>
    <w:p w:rsidR="00FA56A7" w:rsidRDefault="00FA56A7">
      <w:pPr>
        <w:spacing w:after="1" w:line="280" w:lineRule="atLeast"/>
      </w:pPr>
    </w:p>
    <w:p w:rsidR="00FA56A7" w:rsidRDefault="00FA56A7" w:rsidP="00492CA6">
      <w:pPr>
        <w:ind w:firstLine="709"/>
      </w:pPr>
      <w:r>
        <w:rPr>
          <w:rFonts w:cs="Times New Roman"/>
        </w:rPr>
        <w:t>1. Возмещению подлежат следующие затраты, понесенные получателями субсидий:</w:t>
      </w:r>
    </w:p>
    <w:p w:rsidR="00FA56A7" w:rsidRDefault="00FA56A7" w:rsidP="00492CA6">
      <w:pPr>
        <w:ind w:firstLine="709"/>
      </w:pPr>
      <w:r>
        <w:rPr>
          <w:rFonts w:cs="Times New Roman"/>
        </w:rPr>
        <w:t>а) в случае строительства временных площадок - на оплату приобретенных строительных материалов, оплату работ и услуг подрядчиков по доставке строительных материалов и оплату подрядчикам выполненных работ по строительству площадок, введенных в эксплуатацию в 2018 году:</w:t>
      </w:r>
    </w:p>
    <w:p w:rsidR="00FA56A7" w:rsidRPr="00492CA6" w:rsidRDefault="00FA56A7" w:rsidP="00492CA6">
      <w:pPr>
        <w:ind w:firstLine="709"/>
      </w:pPr>
      <w:r>
        <w:rPr>
          <w:rFonts w:cs="Times New Roman"/>
        </w:rPr>
        <w:t xml:space="preserve">(в ред. </w:t>
      </w:r>
      <w:hyperlink r:id="rId472"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из асфальтобетона (при наличии подстилочного слоя из песка, основания из смеси песка, щебня и (или) гравия в любой пропорции общей толщиной слоев не менее толщины асфальтобетона);</w:t>
      </w:r>
    </w:p>
    <w:p w:rsidR="00FA56A7" w:rsidRPr="00492CA6" w:rsidRDefault="00FA56A7" w:rsidP="00492CA6">
      <w:pPr>
        <w:ind w:firstLine="709"/>
      </w:pPr>
      <w:r w:rsidRPr="00492CA6">
        <w:rPr>
          <w:rFonts w:cs="Times New Roman"/>
        </w:rPr>
        <w:t>- из смеси песка, щебня и (или) гравия (в любой пропорции с обработкой или без обязательной обработки вяжущими);</w:t>
      </w:r>
    </w:p>
    <w:p w:rsidR="00FA56A7" w:rsidRDefault="00FA56A7" w:rsidP="00492CA6">
      <w:pPr>
        <w:ind w:firstLine="709"/>
      </w:pPr>
      <w:r w:rsidRPr="00492CA6">
        <w:rPr>
          <w:rFonts w:cs="Times New Roman"/>
        </w:rPr>
        <w:t xml:space="preserve">- из комбинированного покрытия (равномерно распределенного по всей ширине площадки и совмещенного по длине из покрытий, указанных во </w:t>
      </w:r>
      <w:hyperlink w:anchor="P68" w:history="1">
        <w:r w:rsidRPr="00492CA6">
          <w:rPr>
            <w:rFonts w:cs="Times New Roman"/>
          </w:rPr>
          <w:t>втором</w:t>
        </w:r>
      </w:hyperlink>
      <w:r w:rsidRPr="00492CA6">
        <w:rPr>
          <w:rFonts w:cs="Times New Roman"/>
        </w:rPr>
        <w:t xml:space="preserve"> и </w:t>
      </w:r>
      <w:hyperlink w:anchor="P69" w:history="1">
        <w:r w:rsidRPr="00492CA6">
          <w:rPr>
            <w:rFonts w:cs="Times New Roman"/>
          </w:rPr>
          <w:t>третьем абзацах</w:t>
        </w:r>
      </w:hyperlink>
      <w:r w:rsidRPr="00492CA6">
        <w:rPr>
          <w:rFonts w:cs="Times New Roman"/>
        </w:rPr>
        <w:t xml:space="preserve"> нас</w:t>
      </w:r>
      <w:r>
        <w:rPr>
          <w:rFonts w:cs="Times New Roman"/>
        </w:rPr>
        <w:t>тоящего подпункта);</w:t>
      </w:r>
    </w:p>
    <w:p w:rsidR="00FA56A7" w:rsidRDefault="00FA56A7" w:rsidP="00492CA6">
      <w:pPr>
        <w:ind w:firstLine="709"/>
      </w:pPr>
      <w:r>
        <w:rPr>
          <w:rFonts w:cs="Times New Roman"/>
        </w:rPr>
        <w:t>б) в случае строительства или реконструкции капитальных площадок - на строительство или реконструкцию в 2018 году капитальных площадок и приобретение техники и оборудования для комплектации в соответствии с разработанной проектно-сметной документацией (включая стоимость разработки проектно-сметной документации). Затраты на работы и материалы, не включенные в сводный сметный расчет, а также технику и оборудование, не указанные в проекте строительства и реконструкции площадок, не подлежат субсидированию;</w:t>
      </w:r>
    </w:p>
    <w:p w:rsidR="00FA56A7" w:rsidRPr="00492CA6" w:rsidRDefault="00FA56A7" w:rsidP="00492CA6">
      <w:pPr>
        <w:ind w:firstLine="709"/>
      </w:pPr>
      <w:r>
        <w:rPr>
          <w:rFonts w:cs="Times New Roman"/>
        </w:rPr>
        <w:t xml:space="preserve">(в ред. </w:t>
      </w:r>
      <w:hyperlink r:id="rId473"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xml:space="preserve">в) на приобретение в 2017 - 2018 годах фунгицидов для обработки посевов сахарной свеклы на территории Воронежской области в соответствии с нормами применения препаратов, утвержденных Государственным каталогом пестицидов и </w:t>
      </w:r>
      <w:proofErr w:type="spellStart"/>
      <w:r w:rsidRPr="00492CA6">
        <w:rPr>
          <w:rFonts w:cs="Times New Roman"/>
        </w:rPr>
        <w:t>агрохимикатов</w:t>
      </w:r>
      <w:proofErr w:type="spellEnd"/>
      <w:r w:rsidRPr="00492CA6">
        <w:rPr>
          <w:rFonts w:cs="Times New Roman"/>
        </w:rPr>
        <w:t>, разрешенных к применению на территории Российской Федерации.</w:t>
      </w:r>
    </w:p>
    <w:p w:rsidR="00FA56A7" w:rsidRPr="00492CA6" w:rsidRDefault="00FA56A7" w:rsidP="00492CA6">
      <w:pPr>
        <w:ind w:firstLine="709"/>
      </w:pPr>
      <w:r w:rsidRPr="00492CA6">
        <w:rPr>
          <w:rFonts w:cs="Times New Roman"/>
        </w:rPr>
        <w:t xml:space="preserve">(в ред. </w:t>
      </w:r>
      <w:hyperlink r:id="rId474"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Default="00FA56A7" w:rsidP="00492CA6">
      <w:pPr>
        <w:ind w:firstLine="709"/>
      </w:pPr>
      <w:r>
        <w:rPr>
          <w:rFonts w:cs="Times New Roman"/>
        </w:rPr>
        <w:t>2. Для получения субсидий получатели субсидий в срок до 15 декабря текущего финансового года представляют в департамент следующие документы:</w:t>
      </w:r>
    </w:p>
    <w:p w:rsidR="00FA56A7" w:rsidRPr="00492CA6" w:rsidRDefault="00FA56A7" w:rsidP="00492CA6">
      <w:pPr>
        <w:ind w:firstLine="709"/>
      </w:pPr>
      <w:r>
        <w:rPr>
          <w:rFonts w:cs="Times New Roman"/>
        </w:rPr>
        <w:t xml:space="preserve">(в ред. </w:t>
      </w:r>
      <w:hyperlink r:id="rId475" w:history="1">
        <w:r w:rsidRPr="00492CA6">
          <w:rPr>
            <w:rFonts w:cs="Times New Roman"/>
          </w:rPr>
          <w:t>постановления</w:t>
        </w:r>
      </w:hyperlink>
      <w:r w:rsidRPr="00492CA6">
        <w:rPr>
          <w:rFonts w:cs="Times New Roman"/>
        </w:rPr>
        <w:t xml:space="preserve"> правительства Воронежской области от 22.12.2017 </w:t>
      </w:r>
      <w:r w:rsidR="00A73FC1" w:rsidRPr="00492CA6">
        <w:rPr>
          <w:rFonts w:cs="Times New Roman"/>
        </w:rPr>
        <w:t>№</w:t>
      </w:r>
      <w:r w:rsidRPr="00492CA6">
        <w:rPr>
          <w:rFonts w:cs="Times New Roman"/>
        </w:rPr>
        <w:t xml:space="preserve"> 1072)</w:t>
      </w:r>
    </w:p>
    <w:p w:rsidR="00FA56A7" w:rsidRPr="00492CA6" w:rsidRDefault="00FA56A7" w:rsidP="00492CA6">
      <w:pPr>
        <w:ind w:firstLine="709"/>
      </w:pPr>
      <w:r w:rsidRPr="00492CA6">
        <w:rPr>
          <w:rFonts w:cs="Times New Roman"/>
        </w:rPr>
        <w:t xml:space="preserve">2.1. В случае строительства временных площадок, имеющих твердое покрытие, указанное в </w:t>
      </w:r>
      <w:hyperlink w:anchor="P68" w:history="1">
        <w:r w:rsidRPr="00492CA6">
          <w:rPr>
            <w:rFonts w:cs="Times New Roman"/>
          </w:rPr>
          <w:t>абзацах втором</w:t>
        </w:r>
      </w:hyperlink>
      <w:r w:rsidRPr="00492CA6">
        <w:rPr>
          <w:rFonts w:cs="Times New Roman"/>
        </w:rPr>
        <w:t xml:space="preserve"> и </w:t>
      </w:r>
      <w:hyperlink w:anchor="P69" w:history="1">
        <w:r w:rsidRPr="00492CA6">
          <w:rPr>
            <w:rFonts w:cs="Times New Roman"/>
          </w:rPr>
          <w:t xml:space="preserve">третьем подпункта </w:t>
        </w:r>
        <w:r w:rsidR="00352B10">
          <w:rPr>
            <w:rFonts w:cs="Times New Roman"/>
          </w:rPr>
          <w:t>«</w:t>
        </w:r>
        <w:r w:rsidRPr="00492CA6">
          <w:rPr>
            <w:rFonts w:cs="Times New Roman"/>
          </w:rPr>
          <w:t>а</w:t>
        </w:r>
        <w:r w:rsidR="00352B10">
          <w:rPr>
            <w:rFonts w:cs="Times New Roman"/>
          </w:rPr>
          <w:t>»</w:t>
        </w:r>
        <w:r w:rsidRPr="00492CA6">
          <w:rPr>
            <w:rFonts w:cs="Times New Roman"/>
          </w:rPr>
          <w:t xml:space="preserve"> пункта 1</w:t>
        </w:r>
      </w:hyperlink>
      <w:r w:rsidRPr="00492CA6">
        <w:rPr>
          <w:rFonts w:cs="Times New Roman"/>
        </w:rPr>
        <w:t xml:space="preserve"> настоящего раздела:</w:t>
      </w:r>
    </w:p>
    <w:p w:rsidR="00FA56A7" w:rsidRPr="00492CA6" w:rsidRDefault="00FA56A7" w:rsidP="00492CA6">
      <w:pPr>
        <w:ind w:firstLine="709"/>
      </w:pPr>
      <w:r w:rsidRPr="00492CA6">
        <w:rPr>
          <w:rFonts w:cs="Times New Roman"/>
        </w:rPr>
        <w:t xml:space="preserve">- </w:t>
      </w:r>
      <w:hyperlink w:anchor="P252" w:history="1">
        <w:r w:rsidRPr="00492CA6">
          <w:rPr>
            <w:rFonts w:cs="Times New Roman"/>
          </w:rPr>
          <w:t>заявление</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1 к настоящему Порядку;</w:t>
      </w:r>
    </w:p>
    <w:p w:rsidR="00FA56A7" w:rsidRPr="00492CA6" w:rsidRDefault="00FA56A7" w:rsidP="00492CA6">
      <w:pPr>
        <w:ind w:firstLine="709"/>
      </w:pPr>
      <w:r w:rsidRPr="00492CA6">
        <w:rPr>
          <w:rFonts w:cs="Times New Roman"/>
        </w:rPr>
        <w:t xml:space="preserve">- </w:t>
      </w:r>
      <w:hyperlink w:anchor="P339" w:history="1">
        <w:r w:rsidRPr="00492CA6">
          <w:rPr>
            <w:rFonts w:cs="Times New Roman"/>
          </w:rPr>
          <w:t>справку-расчет</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2 к настоящему Порядку;</w:t>
      </w:r>
    </w:p>
    <w:p w:rsidR="00FA56A7" w:rsidRPr="00492CA6" w:rsidRDefault="00FA56A7" w:rsidP="00492CA6">
      <w:pPr>
        <w:ind w:firstLine="709"/>
      </w:pPr>
      <w:r w:rsidRPr="00492CA6">
        <w:rPr>
          <w:rFonts w:cs="Times New Roman"/>
        </w:rPr>
        <w:t>- копии договоров с подрядчиками;</w:t>
      </w:r>
    </w:p>
    <w:p w:rsidR="00FA56A7" w:rsidRPr="00492CA6" w:rsidRDefault="00FA56A7" w:rsidP="00492CA6">
      <w:pPr>
        <w:ind w:firstLine="709"/>
      </w:pPr>
      <w:r w:rsidRPr="00492CA6">
        <w:rPr>
          <w:rFonts w:cs="Times New Roman"/>
        </w:rPr>
        <w:t>- копии документов, подтверждающих оплату работ и перечисление средств подрядчикам на выполнение работ по строительству площадок;</w:t>
      </w:r>
    </w:p>
    <w:p w:rsidR="00FA56A7" w:rsidRPr="00492CA6" w:rsidRDefault="00FA56A7" w:rsidP="00492CA6">
      <w:pPr>
        <w:ind w:firstLine="709"/>
      </w:pPr>
      <w:r w:rsidRPr="00492CA6">
        <w:rPr>
          <w:rFonts w:cs="Times New Roman"/>
        </w:rPr>
        <w:t>- копии документов, подтверждающих оплату строительных материалов, работ и услуг подрядчиков по доставке строительных материалов;</w:t>
      </w:r>
    </w:p>
    <w:p w:rsidR="00FA56A7" w:rsidRPr="00492CA6" w:rsidRDefault="00FA56A7" w:rsidP="00492CA6">
      <w:pPr>
        <w:ind w:firstLine="709"/>
      </w:pPr>
      <w:r w:rsidRPr="00492CA6">
        <w:rPr>
          <w:rFonts w:cs="Times New Roman"/>
        </w:rPr>
        <w:t xml:space="preserve">- копии </w:t>
      </w:r>
      <w:hyperlink r:id="rId476" w:history="1">
        <w:r w:rsidRPr="00492CA6">
          <w:rPr>
            <w:rFonts w:cs="Times New Roman"/>
          </w:rPr>
          <w:t>актов</w:t>
        </w:r>
      </w:hyperlink>
      <w:r w:rsidRPr="00492CA6">
        <w:rPr>
          <w:rFonts w:cs="Times New Roman"/>
        </w:rPr>
        <w:t xml:space="preserve"> о приемке выполненных работ (по унифицированной форме </w:t>
      </w:r>
      <w:r w:rsidR="00A73FC1" w:rsidRPr="00492CA6">
        <w:rPr>
          <w:rFonts w:cs="Times New Roman"/>
        </w:rPr>
        <w:t>№</w:t>
      </w:r>
      <w:r w:rsidRPr="00492CA6">
        <w:rPr>
          <w:rFonts w:cs="Times New Roman"/>
        </w:rPr>
        <w:t xml:space="preserve"> КС-2);</w:t>
      </w:r>
    </w:p>
    <w:p w:rsidR="00FA56A7" w:rsidRPr="00492CA6" w:rsidRDefault="00FA56A7" w:rsidP="00492CA6">
      <w:pPr>
        <w:ind w:firstLine="709"/>
      </w:pPr>
      <w:r w:rsidRPr="00492CA6">
        <w:rPr>
          <w:rFonts w:cs="Times New Roman"/>
        </w:rPr>
        <w:t xml:space="preserve">- копии </w:t>
      </w:r>
      <w:hyperlink r:id="rId477" w:history="1">
        <w:r w:rsidRPr="00492CA6">
          <w:rPr>
            <w:rFonts w:cs="Times New Roman"/>
          </w:rPr>
          <w:t>справок</w:t>
        </w:r>
      </w:hyperlink>
      <w:r w:rsidRPr="00492CA6">
        <w:rPr>
          <w:rFonts w:cs="Times New Roman"/>
        </w:rPr>
        <w:t xml:space="preserve"> о стоимости выполненных работ и затрат (по унифицированной форме </w:t>
      </w:r>
      <w:r w:rsidR="00A73FC1" w:rsidRPr="00492CA6">
        <w:rPr>
          <w:rFonts w:cs="Times New Roman"/>
        </w:rPr>
        <w:t>№</w:t>
      </w:r>
      <w:r w:rsidRPr="00492CA6">
        <w:rPr>
          <w:rFonts w:cs="Times New Roman"/>
        </w:rPr>
        <w:t xml:space="preserve"> КС-3);</w:t>
      </w:r>
    </w:p>
    <w:p w:rsidR="00FA56A7" w:rsidRPr="00492CA6" w:rsidRDefault="00FA56A7" w:rsidP="00492CA6">
      <w:pPr>
        <w:ind w:firstLine="709"/>
      </w:pPr>
      <w:r w:rsidRPr="00492CA6">
        <w:rPr>
          <w:rFonts w:cs="Times New Roman"/>
        </w:rPr>
        <w:t>- копии универсальных передаточных документов или накладных и счетов-фактур на приобретение и доставку строительных материалов;</w:t>
      </w:r>
    </w:p>
    <w:p w:rsidR="00FA56A7" w:rsidRPr="00492CA6" w:rsidRDefault="00FA56A7" w:rsidP="00492CA6">
      <w:pPr>
        <w:ind w:firstLine="709"/>
      </w:pPr>
      <w:r w:rsidRPr="00492CA6">
        <w:rPr>
          <w:rFonts w:cs="Times New Roman"/>
        </w:rPr>
        <w:t xml:space="preserve">- копии документов, подтверждающих передачу подрядчикам строительных материалов для включения их стоимости в унифицированную </w:t>
      </w:r>
      <w:hyperlink r:id="rId478" w:history="1">
        <w:r w:rsidRPr="00492CA6">
          <w:rPr>
            <w:rFonts w:cs="Times New Roman"/>
          </w:rPr>
          <w:t xml:space="preserve">форму </w:t>
        </w:r>
        <w:r w:rsidR="00A73FC1" w:rsidRPr="00492CA6">
          <w:rPr>
            <w:rFonts w:cs="Times New Roman"/>
          </w:rPr>
          <w:t>№</w:t>
        </w:r>
        <w:r w:rsidRPr="00492CA6">
          <w:rPr>
            <w:rFonts w:cs="Times New Roman"/>
          </w:rPr>
          <w:t xml:space="preserve"> КС-2</w:t>
        </w:r>
      </w:hyperlink>
      <w:r w:rsidRPr="00492CA6">
        <w:rPr>
          <w:rFonts w:cs="Times New Roman"/>
        </w:rPr>
        <w:t xml:space="preserve"> (при оплате строительных материалов получателем субсидий);</w:t>
      </w:r>
    </w:p>
    <w:p w:rsidR="00FA56A7" w:rsidRPr="00492CA6" w:rsidRDefault="00FA56A7" w:rsidP="00492CA6">
      <w:pPr>
        <w:ind w:firstLine="709"/>
      </w:pPr>
      <w:r w:rsidRPr="00492CA6">
        <w:rPr>
          <w:rFonts w:cs="Times New Roman"/>
        </w:rPr>
        <w:t xml:space="preserve">- копии </w:t>
      </w:r>
      <w:hyperlink r:id="rId479" w:history="1">
        <w:r w:rsidRPr="00492CA6">
          <w:rPr>
            <w:rFonts w:cs="Times New Roman"/>
          </w:rPr>
          <w:t>актов</w:t>
        </w:r>
      </w:hyperlink>
      <w:r w:rsidRPr="00492CA6">
        <w:rPr>
          <w:rFonts w:cs="Times New Roman"/>
        </w:rPr>
        <w:t xml:space="preserve"> о приеме-передаче здания (сооружения) (по унифицированной форме </w:t>
      </w:r>
      <w:r w:rsidR="00A73FC1" w:rsidRPr="00492CA6">
        <w:rPr>
          <w:rFonts w:cs="Times New Roman"/>
        </w:rPr>
        <w:t>№</w:t>
      </w:r>
      <w:r w:rsidRPr="00492CA6">
        <w:rPr>
          <w:rFonts w:cs="Times New Roman"/>
        </w:rPr>
        <w:t xml:space="preserve"> ОС-1а (формируются отдельно по каждому виду покрытия, указанному в </w:t>
      </w:r>
      <w:hyperlink w:anchor="P66" w:history="1">
        <w:r w:rsidRPr="00492CA6">
          <w:rPr>
            <w:rFonts w:cs="Times New Roman"/>
          </w:rPr>
          <w:t xml:space="preserve">подпункте </w:t>
        </w:r>
        <w:r w:rsidR="00352B10">
          <w:rPr>
            <w:rFonts w:cs="Times New Roman"/>
          </w:rPr>
          <w:t>«</w:t>
        </w:r>
        <w:r w:rsidRPr="00492CA6">
          <w:rPr>
            <w:rFonts w:cs="Times New Roman"/>
          </w:rPr>
          <w:t>а</w:t>
        </w:r>
        <w:r w:rsidR="00352B10">
          <w:rPr>
            <w:rFonts w:cs="Times New Roman"/>
          </w:rPr>
          <w:t>»</w:t>
        </w:r>
        <w:r w:rsidRPr="00492CA6">
          <w:rPr>
            <w:rFonts w:cs="Times New Roman"/>
          </w:rPr>
          <w:t xml:space="preserve"> пункта 1</w:t>
        </w:r>
      </w:hyperlink>
      <w:r w:rsidRPr="00492CA6">
        <w:rPr>
          <w:rFonts w:cs="Times New Roman"/>
        </w:rPr>
        <w:t xml:space="preserve"> настоящего раздела)).</w:t>
      </w:r>
    </w:p>
    <w:p w:rsidR="00FA56A7" w:rsidRPr="00492CA6" w:rsidRDefault="00FA56A7" w:rsidP="00492CA6">
      <w:pPr>
        <w:ind w:firstLine="709"/>
      </w:pPr>
      <w:r w:rsidRPr="00492CA6">
        <w:rPr>
          <w:rFonts w:cs="Times New Roman"/>
        </w:rPr>
        <w:t xml:space="preserve">2.2. В случае строительства временных площадок, имеющих твердое покрытие, указанное в </w:t>
      </w:r>
      <w:hyperlink w:anchor="P70" w:history="1">
        <w:r w:rsidRPr="00492CA6">
          <w:rPr>
            <w:rFonts w:cs="Times New Roman"/>
          </w:rPr>
          <w:t xml:space="preserve">абзаце четвертом подпункта </w:t>
        </w:r>
        <w:r w:rsidR="00352B10">
          <w:rPr>
            <w:rFonts w:cs="Times New Roman"/>
          </w:rPr>
          <w:t>«</w:t>
        </w:r>
        <w:r w:rsidRPr="00492CA6">
          <w:rPr>
            <w:rFonts w:cs="Times New Roman"/>
          </w:rPr>
          <w:t>а</w:t>
        </w:r>
        <w:r w:rsidR="00352B10">
          <w:rPr>
            <w:rFonts w:cs="Times New Roman"/>
          </w:rPr>
          <w:t>»</w:t>
        </w:r>
        <w:r w:rsidRPr="00492CA6">
          <w:rPr>
            <w:rFonts w:cs="Times New Roman"/>
          </w:rPr>
          <w:t xml:space="preserve"> пункта 1</w:t>
        </w:r>
      </w:hyperlink>
      <w:r w:rsidRPr="00492CA6">
        <w:rPr>
          <w:rFonts w:cs="Times New Roman"/>
        </w:rPr>
        <w:t xml:space="preserve"> настоящего раздела:</w:t>
      </w:r>
    </w:p>
    <w:p w:rsidR="00FA56A7" w:rsidRPr="00492CA6" w:rsidRDefault="00FA56A7" w:rsidP="00492CA6">
      <w:pPr>
        <w:ind w:firstLine="709"/>
      </w:pPr>
      <w:r w:rsidRPr="00492CA6">
        <w:rPr>
          <w:rFonts w:cs="Times New Roman"/>
        </w:rPr>
        <w:t xml:space="preserve">- </w:t>
      </w:r>
      <w:hyperlink w:anchor="P252" w:history="1">
        <w:r w:rsidRPr="00492CA6">
          <w:rPr>
            <w:rFonts w:cs="Times New Roman"/>
          </w:rPr>
          <w:t>заявление</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1 к настоящему Порядку;</w:t>
      </w:r>
    </w:p>
    <w:p w:rsidR="00FA56A7" w:rsidRPr="00492CA6" w:rsidRDefault="00FA56A7" w:rsidP="00492CA6">
      <w:pPr>
        <w:ind w:firstLine="709"/>
      </w:pPr>
      <w:r w:rsidRPr="00492CA6">
        <w:rPr>
          <w:rFonts w:cs="Times New Roman"/>
        </w:rPr>
        <w:t xml:space="preserve">- </w:t>
      </w:r>
      <w:hyperlink w:anchor="P339" w:history="1">
        <w:r w:rsidRPr="00492CA6">
          <w:rPr>
            <w:rFonts w:cs="Times New Roman"/>
          </w:rPr>
          <w:t>справку-расчет</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2 к настоящему Порядку;</w:t>
      </w:r>
    </w:p>
    <w:p w:rsidR="00FA56A7" w:rsidRPr="00492CA6" w:rsidRDefault="00FA56A7" w:rsidP="00492CA6">
      <w:pPr>
        <w:ind w:firstLine="709"/>
      </w:pPr>
      <w:r w:rsidRPr="00492CA6">
        <w:rPr>
          <w:rFonts w:cs="Times New Roman"/>
        </w:rPr>
        <w:t xml:space="preserve">- копии </w:t>
      </w:r>
      <w:hyperlink r:id="rId480" w:history="1">
        <w:r w:rsidRPr="00492CA6">
          <w:rPr>
            <w:rFonts w:cs="Times New Roman"/>
          </w:rPr>
          <w:t>актов</w:t>
        </w:r>
      </w:hyperlink>
      <w:r w:rsidRPr="00492CA6">
        <w:rPr>
          <w:rFonts w:cs="Times New Roman"/>
        </w:rPr>
        <w:t xml:space="preserve"> о приемке выполненных работ (по унифицированной форме </w:t>
      </w:r>
      <w:r w:rsidR="00A73FC1" w:rsidRPr="00492CA6">
        <w:rPr>
          <w:rFonts w:cs="Times New Roman"/>
        </w:rPr>
        <w:t>№</w:t>
      </w:r>
      <w:r w:rsidRPr="00492CA6">
        <w:rPr>
          <w:rFonts w:cs="Times New Roman"/>
        </w:rPr>
        <w:t xml:space="preserve"> КС-2);</w:t>
      </w:r>
    </w:p>
    <w:p w:rsidR="00FA56A7" w:rsidRPr="00492CA6" w:rsidRDefault="00FA56A7" w:rsidP="00492CA6">
      <w:pPr>
        <w:ind w:firstLine="709"/>
      </w:pPr>
      <w:r w:rsidRPr="00492CA6">
        <w:rPr>
          <w:rFonts w:cs="Times New Roman"/>
        </w:rPr>
        <w:t xml:space="preserve">- копии </w:t>
      </w:r>
      <w:hyperlink r:id="rId481" w:history="1">
        <w:r w:rsidRPr="00492CA6">
          <w:rPr>
            <w:rFonts w:cs="Times New Roman"/>
          </w:rPr>
          <w:t>справок</w:t>
        </w:r>
      </w:hyperlink>
      <w:r w:rsidRPr="00492CA6">
        <w:rPr>
          <w:rFonts w:cs="Times New Roman"/>
        </w:rPr>
        <w:t xml:space="preserve"> о стоимости выполненных работ и затрат (по унифицированной форме </w:t>
      </w:r>
      <w:r w:rsidR="00A73FC1" w:rsidRPr="00492CA6">
        <w:rPr>
          <w:rFonts w:cs="Times New Roman"/>
        </w:rPr>
        <w:t>№</w:t>
      </w:r>
      <w:r w:rsidRPr="00492CA6">
        <w:rPr>
          <w:rFonts w:cs="Times New Roman"/>
        </w:rPr>
        <w:t xml:space="preserve"> КС-3);</w:t>
      </w:r>
    </w:p>
    <w:p w:rsidR="00FA56A7" w:rsidRPr="00492CA6" w:rsidRDefault="00FA56A7" w:rsidP="00492CA6">
      <w:pPr>
        <w:ind w:firstLine="709"/>
      </w:pPr>
      <w:r w:rsidRPr="00492CA6">
        <w:rPr>
          <w:rFonts w:cs="Times New Roman"/>
        </w:rPr>
        <w:t>- копии универсальных передаточных документов или накладных и счетов-фактур на приобретение строительных материалов;</w:t>
      </w:r>
    </w:p>
    <w:p w:rsidR="00FA56A7" w:rsidRPr="00492CA6" w:rsidRDefault="00FA56A7" w:rsidP="00492CA6">
      <w:pPr>
        <w:ind w:firstLine="709"/>
      </w:pPr>
      <w:r w:rsidRPr="00492CA6">
        <w:rPr>
          <w:rFonts w:cs="Times New Roman"/>
        </w:rPr>
        <w:t xml:space="preserve">- копии документов, подтверждающих передачу подрядчикам строительных материалов для включения их стоимости в унифицированную </w:t>
      </w:r>
      <w:hyperlink r:id="rId482" w:history="1">
        <w:r w:rsidRPr="00492CA6">
          <w:rPr>
            <w:rFonts w:cs="Times New Roman"/>
          </w:rPr>
          <w:t xml:space="preserve">форму </w:t>
        </w:r>
        <w:r w:rsidR="00A73FC1" w:rsidRPr="00492CA6">
          <w:rPr>
            <w:rFonts w:cs="Times New Roman"/>
          </w:rPr>
          <w:t>№</w:t>
        </w:r>
        <w:r w:rsidRPr="00492CA6">
          <w:rPr>
            <w:rFonts w:cs="Times New Roman"/>
          </w:rPr>
          <w:t xml:space="preserve"> КС-2</w:t>
        </w:r>
      </w:hyperlink>
      <w:r w:rsidRPr="00492CA6">
        <w:rPr>
          <w:rFonts w:cs="Times New Roman"/>
        </w:rPr>
        <w:t xml:space="preserve"> (при оплате строительных материалов получателем субсидий);</w:t>
      </w:r>
    </w:p>
    <w:p w:rsidR="00FA56A7" w:rsidRPr="00492CA6" w:rsidRDefault="00FA56A7" w:rsidP="00492CA6">
      <w:pPr>
        <w:ind w:firstLine="709"/>
      </w:pPr>
      <w:r w:rsidRPr="00492CA6">
        <w:rPr>
          <w:rFonts w:cs="Times New Roman"/>
        </w:rPr>
        <w:t xml:space="preserve">- копии </w:t>
      </w:r>
      <w:hyperlink r:id="rId483" w:history="1">
        <w:r w:rsidRPr="00492CA6">
          <w:rPr>
            <w:rFonts w:cs="Times New Roman"/>
          </w:rPr>
          <w:t>актов</w:t>
        </w:r>
      </w:hyperlink>
      <w:r w:rsidRPr="00492CA6">
        <w:rPr>
          <w:rFonts w:cs="Times New Roman"/>
        </w:rPr>
        <w:t xml:space="preserve"> о приеме-передаче здания (сооружения) (по унифицированной форме </w:t>
      </w:r>
      <w:r w:rsidR="00A73FC1" w:rsidRPr="00492CA6">
        <w:rPr>
          <w:rFonts w:cs="Times New Roman"/>
        </w:rPr>
        <w:t>№</w:t>
      </w:r>
      <w:r w:rsidRPr="00492CA6">
        <w:rPr>
          <w:rFonts w:cs="Times New Roman"/>
        </w:rPr>
        <w:t xml:space="preserve"> ОС-1а (формируются отдельно по каждому виду покрытия, указанному в </w:t>
      </w:r>
      <w:hyperlink w:anchor="P66" w:history="1">
        <w:r w:rsidRPr="00492CA6">
          <w:rPr>
            <w:rFonts w:cs="Times New Roman"/>
          </w:rPr>
          <w:t xml:space="preserve">подпункте </w:t>
        </w:r>
        <w:r w:rsidR="00352B10">
          <w:rPr>
            <w:rFonts w:cs="Times New Roman"/>
          </w:rPr>
          <w:t>«</w:t>
        </w:r>
        <w:r w:rsidRPr="00492CA6">
          <w:rPr>
            <w:rFonts w:cs="Times New Roman"/>
          </w:rPr>
          <w:t>а</w:t>
        </w:r>
        <w:r w:rsidR="00352B10">
          <w:rPr>
            <w:rFonts w:cs="Times New Roman"/>
          </w:rPr>
          <w:t>»</w:t>
        </w:r>
        <w:r w:rsidRPr="00492CA6">
          <w:rPr>
            <w:rFonts w:cs="Times New Roman"/>
          </w:rPr>
          <w:t xml:space="preserve"> пункта 1</w:t>
        </w:r>
      </w:hyperlink>
      <w:r w:rsidRPr="00492CA6">
        <w:rPr>
          <w:rFonts w:cs="Times New Roman"/>
        </w:rPr>
        <w:t xml:space="preserve"> настоящего раздела)).</w:t>
      </w:r>
    </w:p>
    <w:p w:rsidR="00FA56A7" w:rsidRPr="00492CA6" w:rsidRDefault="00FA56A7" w:rsidP="00492CA6">
      <w:pPr>
        <w:ind w:firstLine="709"/>
      </w:pPr>
      <w:r w:rsidRPr="00492CA6">
        <w:rPr>
          <w:rFonts w:cs="Times New Roman"/>
        </w:rPr>
        <w:t>2.3. В случае строительства или реконструкции капитальных площадок:</w:t>
      </w:r>
    </w:p>
    <w:p w:rsidR="00FA56A7" w:rsidRPr="00492CA6" w:rsidRDefault="00FA56A7" w:rsidP="00492CA6">
      <w:pPr>
        <w:ind w:firstLine="709"/>
      </w:pPr>
      <w:r w:rsidRPr="00492CA6">
        <w:rPr>
          <w:rFonts w:cs="Times New Roman"/>
        </w:rPr>
        <w:t xml:space="preserve">- </w:t>
      </w:r>
      <w:hyperlink w:anchor="P252" w:history="1">
        <w:r w:rsidRPr="00492CA6">
          <w:rPr>
            <w:rFonts w:cs="Times New Roman"/>
          </w:rPr>
          <w:t>заявление</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1 к настоящему Порядку;</w:t>
      </w:r>
    </w:p>
    <w:p w:rsidR="00FA56A7" w:rsidRPr="00492CA6" w:rsidRDefault="00FA56A7" w:rsidP="00492CA6">
      <w:pPr>
        <w:ind w:firstLine="709"/>
      </w:pPr>
      <w:r w:rsidRPr="00492CA6">
        <w:rPr>
          <w:rFonts w:cs="Times New Roman"/>
        </w:rPr>
        <w:t xml:space="preserve">- </w:t>
      </w:r>
      <w:hyperlink w:anchor="P339" w:history="1">
        <w:r w:rsidRPr="00492CA6">
          <w:rPr>
            <w:rFonts w:cs="Times New Roman"/>
          </w:rPr>
          <w:t>справку-расчет</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2 к настоящему Порядку;</w:t>
      </w:r>
    </w:p>
    <w:p w:rsidR="00FA56A7" w:rsidRPr="00492CA6" w:rsidRDefault="00FA56A7" w:rsidP="00492CA6">
      <w:pPr>
        <w:ind w:firstLine="709"/>
      </w:pPr>
      <w:r w:rsidRPr="00492CA6">
        <w:rPr>
          <w:rFonts w:cs="Times New Roman"/>
        </w:rPr>
        <w:t xml:space="preserve">- </w:t>
      </w:r>
      <w:hyperlink r:id="rId484" w:history="1">
        <w:r w:rsidRPr="00492CA6">
          <w:rPr>
            <w:rFonts w:cs="Times New Roman"/>
          </w:rPr>
          <w:t>акт</w:t>
        </w:r>
      </w:hyperlink>
      <w:r w:rsidRPr="00492CA6">
        <w:rPr>
          <w:rFonts w:cs="Times New Roman"/>
        </w:rPr>
        <w:t xml:space="preserve"> совместной сверки расчетов по налогам, сборам, страховым взносам, пеням, штрафам, процентам за 2017 год (по форме по КНД 1160070);</w:t>
      </w:r>
    </w:p>
    <w:p w:rsidR="00FA56A7" w:rsidRPr="00492CA6" w:rsidRDefault="00FA56A7" w:rsidP="00492CA6">
      <w:pPr>
        <w:ind w:firstLine="709"/>
      </w:pPr>
      <w:r w:rsidRPr="00492CA6">
        <w:rPr>
          <w:rFonts w:cs="Times New Roman"/>
        </w:rPr>
        <w:t xml:space="preserve">(в ред. </w:t>
      </w:r>
      <w:hyperlink r:id="rId485"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копию договора (договоров) с проектной организацией (организациями);</w:t>
      </w:r>
    </w:p>
    <w:p w:rsidR="00FA56A7" w:rsidRPr="00492CA6" w:rsidRDefault="00FA56A7" w:rsidP="00492CA6">
      <w:pPr>
        <w:ind w:firstLine="709"/>
      </w:pPr>
      <w:r w:rsidRPr="00492CA6">
        <w:rPr>
          <w:rFonts w:cs="Times New Roman"/>
        </w:rPr>
        <w:t>- сводно-сметный расчет;</w:t>
      </w:r>
    </w:p>
    <w:p w:rsidR="00FA56A7" w:rsidRPr="00492CA6" w:rsidRDefault="00FA56A7" w:rsidP="00492CA6">
      <w:pPr>
        <w:ind w:firstLine="709"/>
      </w:pPr>
      <w:r w:rsidRPr="00492CA6">
        <w:rPr>
          <w:rFonts w:cs="Times New Roman"/>
        </w:rPr>
        <w:t>- копию акта выполненных работ на изготовление проектно-сметной документации;</w:t>
      </w:r>
    </w:p>
    <w:p w:rsidR="00FA56A7" w:rsidRPr="00492CA6" w:rsidRDefault="00FA56A7" w:rsidP="00492CA6">
      <w:pPr>
        <w:ind w:firstLine="709"/>
      </w:pPr>
      <w:r w:rsidRPr="00492CA6">
        <w:rPr>
          <w:rFonts w:cs="Times New Roman"/>
        </w:rPr>
        <w:t>- копии документов, подтверждающих оплату проектной организации изготовления проектно-сметной документации на строительство, реконструкцию мест хранения сахарной свеклы;</w:t>
      </w:r>
    </w:p>
    <w:p w:rsidR="00FA56A7" w:rsidRPr="00492CA6" w:rsidRDefault="00FA56A7" w:rsidP="00492CA6">
      <w:pPr>
        <w:ind w:firstLine="709"/>
      </w:pPr>
      <w:r w:rsidRPr="00492CA6">
        <w:rPr>
          <w:rFonts w:cs="Times New Roman"/>
        </w:rPr>
        <w:t xml:space="preserve">- копии </w:t>
      </w:r>
      <w:hyperlink r:id="rId486" w:history="1">
        <w:r w:rsidRPr="00492CA6">
          <w:rPr>
            <w:rFonts w:cs="Times New Roman"/>
          </w:rPr>
          <w:t>актов</w:t>
        </w:r>
      </w:hyperlink>
      <w:r w:rsidRPr="00492CA6">
        <w:rPr>
          <w:rFonts w:cs="Times New Roman"/>
        </w:rPr>
        <w:t xml:space="preserve"> о приеме-передаче здания (сооружения) (по унифицированной форме </w:t>
      </w:r>
      <w:r w:rsidR="00A73FC1" w:rsidRPr="00492CA6">
        <w:rPr>
          <w:rFonts w:cs="Times New Roman"/>
        </w:rPr>
        <w:t>№</w:t>
      </w:r>
      <w:r w:rsidRPr="00492CA6">
        <w:rPr>
          <w:rFonts w:cs="Times New Roman"/>
        </w:rPr>
        <w:t xml:space="preserve"> ОС-1а) при строительстве новой площадки (в случае сдачи площадки в эксплуатацию в текущем году);</w:t>
      </w:r>
    </w:p>
    <w:p w:rsidR="00FA56A7" w:rsidRPr="00492CA6" w:rsidRDefault="00FA56A7" w:rsidP="00492CA6">
      <w:pPr>
        <w:ind w:firstLine="709"/>
      </w:pPr>
      <w:r w:rsidRPr="00492CA6">
        <w:rPr>
          <w:rFonts w:cs="Times New Roman"/>
        </w:rPr>
        <w:t xml:space="preserve">- копии </w:t>
      </w:r>
      <w:hyperlink r:id="rId487" w:history="1">
        <w:r w:rsidRPr="00492CA6">
          <w:rPr>
            <w:rFonts w:cs="Times New Roman"/>
          </w:rPr>
          <w:t>актов</w:t>
        </w:r>
      </w:hyperlink>
      <w:r w:rsidRPr="00492CA6">
        <w:rPr>
          <w:rFonts w:cs="Times New Roman"/>
        </w:rPr>
        <w:t xml:space="preserve"> о приеме-сдаче отремонтированных, реконструированных, модернизированных объектов основных средств (по унифицированной форме </w:t>
      </w:r>
      <w:r w:rsidR="00A73FC1" w:rsidRPr="00492CA6">
        <w:rPr>
          <w:rFonts w:cs="Times New Roman"/>
        </w:rPr>
        <w:t>№</w:t>
      </w:r>
      <w:r w:rsidRPr="00492CA6">
        <w:rPr>
          <w:rFonts w:cs="Times New Roman"/>
        </w:rPr>
        <w:t xml:space="preserve"> ОС-3) (в случае сдачи площадки в эксплуатацию в текущем году).</w:t>
      </w:r>
    </w:p>
    <w:p w:rsidR="00FA56A7" w:rsidRPr="00492CA6" w:rsidRDefault="00FA56A7" w:rsidP="00492CA6">
      <w:pPr>
        <w:ind w:firstLine="709"/>
      </w:pPr>
      <w:r w:rsidRPr="00492CA6">
        <w:rPr>
          <w:rFonts w:cs="Times New Roman"/>
        </w:rPr>
        <w:t>При выполнении работ подрядным способом дополнительно предоставляются:</w:t>
      </w:r>
    </w:p>
    <w:p w:rsidR="00FA56A7" w:rsidRPr="00492CA6" w:rsidRDefault="00FA56A7" w:rsidP="00492CA6">
      <w:pPr>
        <w:ind w:firstLine="709"/>
      </w:pPr>
      <w:r w:rsidRPr="00492CA6">
        <w:rPr>
          <w:rFonts w:cs="Times New Roman"/>
        </w:rPr>
        <w:t>- копии договоров с подрядчиками;</w:t>
      </w:r>
    </w:p>
    <w:p w:rsidR="00FA56A7" w:rsidRPr="00492CA6" w:rsidRDefault="00FA56A7" w:rsidP="00492CA6">
      <w:pPr>
        <w:ind w:firstLine="709"/>
      </w:pPr>
      <w:r w:rsidRPr="00492CA6">
        <w:rPr>
          <w:rFonts w:cs="Times New Roman"/>
        </w:rPr>
        <w:t>- копии документов, подтверждающих перечисление средств подрядчикам на выполнение работ по строительству, реконструкции площадок, заверенные получателем субсидий;</w:t>
      </w:r>
    </w:p>
    <w:p w:rsidR="00FA56A7" w:rsidRPr="00492CA6" w:rsidRDefault="00FA56A7" w:rsidP="00492CA6">
      <w:pPr>
        <w:ind w:firstLine="709"/>
      </w:pPr>
      <w:r w:rsidRPr="00492CA6">
        <w:rPr>
          <w:rFonts w:cs="Times New Roman"/>
        </w:rPr>
        <w:t xml:space="preserve">- копии </w:t>
      </w:r>
      <w:hyperlink r:id="rId488" w:history="1">
        <w:r w:rsidRPr="00492CA6">
          <w:rPr>
            <w:rFonts w:cs="Times New Roman"/>
          </w:rPr>
          <w:t>актов</w:t>
        </w:r>
      </w:hyperlink>
      <w:r w:rsidRPr="00492CA6">
        <w:rPr>
          <w:rFonts w:cs="Times New Roman"/>
        </w:rPr>
        <w:t xml:space="preserve"> о приемке выполненных работ (по унифицированной форме </w:t>
      </w:r>
      <w:r w:rsidR="00A73FC1" w:rsidRPr="00492CA6">
        <w:rPr>
          <w:rFonts w:cs="Times New Roman"/>
        </w:rPr>
        <w:t>№</w:t>
      </w:r>
      <w:r w:rsidRPr="00492CA6">
        <w:rPr>
          <w:rFonts w:cs="Times New Roman"/>
        </w:rPr>
        <w:t xml:space="preserve"> КС-2);</w:t>
      </w:r>
    </w:p>
    <w:p w:rsidR="00FA56A7" w:rsidRPr="00492CA6" w:rsidRDefault="00FA56A7" w:rsidP="00492CA6">
      <w:pPr>
        <w:ind w:firstLine="709"/>
      </w:pPr>
      <w:r w:rsidRPr="00492CA6">
        <w:rPr>
          <w:rFonts w:cs="Times New Roman"/>
        </w:rPr>
        <w:t xml:space="preserve">- копии </w:t>
      </w:r>
      <w:hyperlink r:id="rId489" w:history="1">
        <w:r w:rsidRPr="00492CA6">
          <w:rPr>
            <w:rFonts w:cs="Times New Roman"/>
          </w:rPr>
          <w:t>справок</w:t>
        </w:r>
      </w:hyperlink>
      <w:r w:rsidRPr="00492CA6">
        <w:rPr>
          <w:rFonts w:cs="Times New Roman"/>
        </w:rPr>
        <w:t xml:space="preserve"> о стоимости выполненных работ и затрат (по унифицированной форме </w:t>
      </w:r>
      <w:r w:rsidR="00A73FC1" w:rsidRPr="00492CA6">
        <w:rPr>
          <w:rFonts w:cs="Times New Roman"/>
        </w:rPr>
        <w:t>№</w:t>
      </w:r>
      <w:r w:rsidRPr="00492CA6">
        <w:rPr>
          <w:rFonts w:cs="Times New Roman"/>
        </w:rPr>
        <w:t xml:space="preserve"> КС-3);</w:t>
      </w:r>
    </w:p>
    <w:p w:rsidR="00FA56A7" w:rsidRPr="00492CA6" w:rsidRDefault="00FA56A7" w:rsidP="00492CA6">
      <w:pPr>
        <w:ind w:firstLine="709"/>
      </w:pPr>
      <w:r w:rsidRPr="00492CA6">
        <w:rPr>
          <w:rFonts w:cs="Times New Roman"/>
        </w:rPr>
        <w:t>- копии документов, подтверждающих оплату строительных материалов;</w:t>
      </w:r>
    </w:p>
    <w:p w:rsidR="00FA56A7" w:rsidRPr="00492CA6" w:rsidRDefault="00FA56A7" w:rsidP="00492CA6">
      <w:pPr>
        <w:ind w:firstLine="709"/>
      </w:pPr>
      <w:r w:rsidRPr="00492CA6">
        <w:rPr>
          <w:rFonts w:cs="Times New Roman"/>
        </w:rPr>
        <w:t>- копии товарных накладных или универсальных передаточных документов на приобретение строительных материалов, а также копии актов на оказание услуг по доставке материалов;</w:t>
      </w:r>
    </w:p>
    <w:p w:rsidR="00FA56A7" w:rsidRPr="00492CA6" w:rsidRDefault="00FA56A7" w:rsidP="00492CA6">
      <w:pPr>
        <w:ind w:firstLine="709"/>
      </w:pPr>
      <w:r w:rsidRPr="00492CA6">
        <w:rPr>
          <w:rFonts w:cs="Times New Roman"/>
        </w:rPr>
        <w:t xml:space="preserve">- копии документов на передачу подрядчикам строительных материалов (копии </w:t>
      </w:r>
      <w:hyperlink r:id="rId490" w:history="1">
        <w:r w:rsidRPr="00492CA6">
          <w:rPr>
            <w:rFonts w:cs="Times New Roman"/>
          </w:rPr>
          <w:t>накладных</w:t>
        </w:r>
      </w:hyperlink>
      <w:r w:rsidRPr="00492CA6">
        <w:rPr>
          <w:rFonts w:cs="Times New Roman"/>
        </w:rPr>
        <w:t xml:space="preserve"> на отпуск материалов на сторону (по типовой межотраслевой форме </w:t>
      </w:r>
      <w:r w:rsidR="00A73FC1" w:rsidRPr="00492CA6">
        <w:rPr>
          <w:rFonts w:cs="Times New Roman"/>
        </w:rPr>
        <w:t>№</w:t>
      </w:r>
      <w:r w:rsidRPr="00492CA6">
        <w:rPr>
          <w:rFonts w:cs="Times New Roman"/>
        </w:rPr>
        <w:t xml:space="preserve"> М-15) для включения их стоимости в унифицированную </w:t>
      </w:r>
      <w:hyperlink r:id="rId491" w:history="1">
        <w:r w:rsidRPr="00492CA6">
          <w:rPr>
            <w:rFonts w:cs="Times New Roman"/>
          </w:rPr>
          <w:t xml:space="preserve">форму </w:t>
        </w:r>
        <w:r w:rsidR="00A73FC1" w:rsidRPr="00492CA6">
          <w:rPr>
            <w:rFonts w:cs="Times New Roman"/>
          </w:rPr>
          <w:t>№</w:t>
        </w:r>
        <w:r w:rsidRPr="00492CA6">
          <w:rPr>
            <w:rFonts w:cs="Times New Roman"/>
          </w:rPr>
          <w:t xml:space="preserve"> КС-2</w:t>
        </w:r>
      </w:hyperlink>
      <w:r w:rsidRPr="00492CA6">
        <w:rPr>
          <w:rFonts w:cs="Times New Roman"/>
        </w:rPr>
        <w:t xml:space="preserve"> (при оплате строительных материалов получателем субсидий)).</w:t>
      </w:r>
    </w:p>
    <w:p w:rsidR="00FA56A7" w:rsidRPr="00492CA6" w:rsidRDefault="00FA56A7" w:rsidP="00492CA6">
      <w:pPr>
        <w:ind w:firstLine="709"/>
      </w:pPr>
      <w:r w:rsidRPr="00492CA6">
        <w:rPr>
          <w:rFonts w:cs="Times New Roman"/>
        </w:rPr>
        <w:t>При выполнении работ хозяйственным способом дополнительно предоставляются:</w:t>
      </w:r>
    </w:p>
    <w:p w:rsidR="00FA56A7" w:rsidRPr="00492CA6" w:rsidRDefault="00FA56A7" w:rsidP="00492CA6">
      <w:pPr>
        <w:ind w:firstLine="709"/>
      </w:pPr>
      <w:r w:rsidRPr="00492CA6">
        <w:rPr>
          <w:rFonts w:cs="Times New Roman"/>
        </w:rPr>
        <w:t xml:space="preserve">- копии </w:t>
      </w:r>
      <w:hyperlink r:id="rId492" w:history="1">
        <w:r w:rsidRPr="00492CA6">
          <w:rPr>
            <w:rFonts w:cs="Times New Roman"/>
          </w:rPr>
          <w:t>актов</w:t>
        </w:r>
      </w:hyperlink>
      <w:r w:rsidRPr="00492CA6">
        <w:rPr>
          <w:rFonts w:cs="Times New Roman"/>
        </w:rPr>
        <w:t xml:space="preserve"> о приемке выполненных работ (по унифицированной форме </w:t>
      </w:r>
      <w:r w:rsidR="00A73FC1" w:rsidRPr="00492CA6">
        <w:rPr>
          <w:rFonts w:cs="Times New Roman"/>
        </w:rPr>
        <w:t>№</w:t>
      </w:r>
      <w:r w:rsidRPr="00492CA6">
        <w:rPr>
          <w:rFonts w:cs="Times New Roman"/>
        </w:rPr>
        <w:t xml:space="preserve"> КС-2);</w:t>
      </w:r>
    </w:p>
    <w:p w:rsidR="00FA56A7" w:rsidRPr="00492CA6" w:rsidRDefault="00FA56A7" w:rsidP="00492CA6">
      <w:pPr>
        <w:ind w:firstLine="709"/>
      </w:pPr>
      <w:r w:rsidRPr="00492CA6">
        <w:rPr>
          <w:rFonts w:cs="Times New Roman"/>
        </w:rPr>
        <w:t xml:space="preserve">- копии </w:t>
      </w:r>
      <w:hyperlink r:id="rId493" w:history="1">
        <w:r w:rsidRPr="00492CA6">
          <w:rPr>
            <w:rFonts w:cs="Times New Roman"/>
          </w:rPr>
          <w:t>справок</w:t>
        </w:r>
      </w:hyperlink>
      <w:r w:rsidRPr="00492CA6">
        <w:rPr>
          <w:rFonts w:cs="Times New Roman"/>
        </w:rPr>
        <w:t xml:space="preserve"> о стоимости выполненных работ и затрат (по унифицированной форме </w:t>
      </w:r>
      <w:r w:rsidR="00A73FC1" w:rsidRPr="00492CA6">
        <w:rPr>
          <w:rFonts w:cs="Times New Roman"/>
        </w:rPr>
        <w:t>№</w:t>
      </w:r>
      <w:r w:rsidRPr="00492CA6">
        <w:rPr>
          <w:rFonts w:cs="Times New Roman"/>
        </w:rPr>
        <w:t xml:space="preserve"> КС-3);</w:t>
      </w:r>
    </w:p>
    <w:p w:rsidR="00FA56A7" w:rsidRPr="00492CA6" w:rsidRDefault="00FA56A7" w:rsidP="00492CA6">
      <w:pPr>
        <w:ind w:firstLine="709"/>
      </w:pPr>
      <w:r w:rsidRPr="00492CA6">
        <w:rPr>
          <w:rFonts w:cs="Times New Roman"/>
        </w:rPr>
        <w:t>- копии документов, подтверждающих оплату строительных материалов, а также оплату услуг по доставке материалов, заверенные получателем субсидии;</w:t>
      </w:r>
    </w:p>
    <w:p w:rsidR="00FA56A7" w:rsidRPr="00492CA6" w:rsidRDefault="00FA56A7" w:rsidP="00492CA6">
      <w:pPr>
        <w:ind w:firstLine="709"/>
      </w:pPr>
      <w:r w:rsidRPr="00492CA6">
        <w:rPr>
          <w:rFonts w:cs="Times New Roman"/>
        </w:rPr>
        <w:t>- копии товарных накладных или универсальных передаточных документов на приобретение строительных материалов, а также копии актов на оказание услуг по доставке материалов.</w:t>
      </w:r>
    </w:p>
    <w:p w:rsidR="00FA56A7" w:rsidRPr="00492CA6" w:rsidRDefault="00FA56A7" w:rsidP="00492CA6">
      <w:pPr>
        <w:ind w:firstLine="709"/>
      </w:pPr>
      <w:r w:rsidRPr="00492CA6">
        <w:rPr>
          <w:rFonts w:cs="Times New Roman"/>
        </w:rPr>
        <w:t>2.4. В случае приобретения техники и оборудования для комплектации строящихся или реконструированных капитальных площадок:</w:t>
      </w:r>
    </w:p>
    <w:p w:rsidR="00FA56A7" w:rsidRPr="00492CA6" w:rsidRDefault="00FA56A7" w:rsidP="00492CA6">
      <w:pPr>
        <w:ind w:firstLine="709"/>
      </w:pPr>
      <w:r w:rsidRPr="00492CA6">
        <w:rPr>
          <w:rFonts w:cs="Times New Roman"/>
        </w:rPr>
        <w:t xml:space="preserve">- </w:t>
      </w:r>
      <w:hyperlink w:anchor="P252" w:history="1">
        <w:r w:rsidRPr="00492CA6">
          <w:rPr>
            <w:rFonts w:cs="Times New Roman"/>
          </w:rPr>
          <w:t>заявление</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1 к настоящему Порядку;</w:t>
      </w:r>
    </w:p>
    <w:p w:rsidR="00FA56A7" w:rsidRPr="00492CA6" w:rsidRDefault="00FA56A7" w:rsidP="00492CA6">
      <w:pPr>
        <w:ind w:firstLine="709"/>
      </w:pPr>
      <w:r w:rsidRPr="00492CA6">
        <w:rPr>
          <w:rFonts w:cs="Times New Roman"/>
        </w:rPr>
        <w:t xml:space="preserve">- </w:t>
      </w:r>
      <w:hyperlink w:anchor="P431" w:history="1">
        <w:r w:rsidRPr="00492CA6">
          <w:rPr>
            <w:rFonts w:cs="Times New Roman"/>
          </w:rPr>
          <w:t>справку-расчет</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3 к настоящему Порядку;</w:t>
      </w:r>
    </w:p>
    <w:p w:rsidR="00FA56A7" w:rsidRPr="00492CA6" w:rsidRDefault="00FA56A7" w:rsidP="00492CA6">
      <w:pPr>
        <w:ind w:firstLine="709"/>
      </w:pPr>
      <w:r w:rsidRPr="00492CA6">
        <w:rPr>
          <w:rFonts w:cs="Times New Roman"/>
        </w:rPr>
        <w:t>- копии документов, подтверждающих оплату техники и оборудования, а также оплату услуг по доставке оборудования;</w:t>
      </w:r>
    </w:p>
    <w:p w:rsidR="00FA56A7" w:rsidRPr="00492CA6" w:rsidRDefault="00FA56A7" w:rsidP="00492CA6">
      <w:pPr>
        <w:ind w:firstLine="709"/>
      </w:pPr>
      <w:r w:rsidRPr="00492CA6">
        <w:rPr>
          <w:rFonts w:cs="Times New Roman"/>
        </w:rPr>
        <w:t>- копии договоров (контрактов) купли-продажи техники и оборудования;</w:t>
      </w:r>
    </w:p>
    <w:p w:rsidR="00FA56A7" w:rsidRPr="00492CA6" w:rsidRDefault="00FA56A7" w:rsidP="00492CA6">
      <w:pPr>
        <w:ind w:firstLine="709"/>
      </w:pPr>
      <w:r w:rsidRPr="00492CA6">
        <w:rPr>
          <w:rFonts w:cs="Times New Roman"/>
        </w:rPr>
        <w:t>- копии товарных накладных или универсальных передаточных документов на приобретение техники и оборудования, а также копии актов на оказание услуг по доставке оборудования;</w:t>
      </w:r>
    </w:p>
    <w:p w:rsidR="00FA56A7" w:rsidRPr="00492CA6" w:rsidRDefault="00FA56A7" w:rsidP="00492CA6">
      <w:pPr>
        <w:ind w:firstLine="709"/>
      </w:pPr>
      <w:r w:rsidRPr="00492CA6">
        <w:rPr>
          <w:rFonts w:cs="Times New Roman"/>
        </w:rPr>
        <w:t>- копии паспортов самоходных машин и свидетельств о регистрации поднадзорной техники в установленном порядке на получателя субсидий (для самоходных машин);</w:t>
      </w:r>
    </w:p>
    <w:p w:rsidR="00FA56A7" w:rsidRPr="00492CA6" w:rsidRDefault="00FA56A7" w:rsidP="00492CA6">
      <w:pPr>
        <w:ind w:firstLine="709"/>
      </w:pPr>
      <w:r w:rsidRPr="00492CA6">
        <w:rPr>
          <w:rFonts w:cs="Times New Roman"/>
        </w:rPr>
        <w:t xml:space="preserve">- копии </w:t>
      </w:r>
      <w:hyperlink r:id="rId494" w:history="1">
        <w:r w:rsidRPr="00492CA6">
          <w:rPr>
            <w:rFonts w:cs="Times New Roman"/>
          </w:rPr>
          <w:t>актов</w:t>
        </w:r>
      </w:hyperlink>
      <w:r w:rsidRPr="00492CA6">
        <w:rPr>
          <w:rFonts w:cs="Times New Roman"/>
        </w:rPr>
        <w:t xml:space="preserve"> о передаче оборудования в монтаж (по унифицированной форме </w:t>
      </w:r>
      <w:r w:rsidR="00A73FC1" w:rsidRPr="00492CA6">
        <w:rPr>
          <w:rFonts w:cs="Times New Roman"/>
        </w:rPr>
        <w:t>№</w:t>
      </w:r>
      <w:r w:rsidRPr="00492CA6">
        <w:rPr>
          <w:rFonts w:cs="Times New Roman"/>
        </w:rPr>
        <w:t xml:space="preserve"> ОС-15) на оборудование, требующее монтажа;</w:t>
      </w:r>
    </w:p>
    <w:p w:rsidR="00FA56A7" w:rsidRPr="00492CA6" w:rsidRDefault="00FA56A7" w:rsidP="00492CA6">
      <w:pPr>
        <w:ind w:firstLine="709"/>
      </w:pPr>
      <w:r w:rsidRPr="00492CA6">
        <w:rPr>
          <w:rFonts w:cs="Times New Roman"/>
        </w:rPr>
        <w:t xml:space="preserve">- копии </w:t>
      </w:r>
      <w:hyperlink r:id="rId495" w:history="1">
        <w:r w:rsidRPr="00492CA6">
          <w:rPr>
            <w:rFonts w:cs="Times New Roman"/>
          </w:rPr>
          <w:t>актов</w:t>
        </w:r>
      </w:hyperlink>
      <w:r w:rsidRPr="00492CA6">
        <w:rPr>
          <w:rFonts w:cs="Times New Roman"/>
        </w:rPr>
        <w:t xml:space="preserve"> о приеме-передаче объекта основных средств (кроме зданий, сооружений) (по унифицированной форме </w:t>
      </w:r>
      <w:r w:rsidR="00A73FC1" w:rsidRPr="00492CA6">
        <w:rPr>
          <w:rFonts w:cs="Times New Roman"/>
        </w:rPr>
        <w:t>№</w:t>
      </w:r>
      <w:r w:rsidRPr="00492CA6">
        <w:rPr>
          <w:rFonts w:cs="Times New Roman"/>
        </w:rPr>
        <w:t xml:space="preserve"> ОС-1) или копии </w:t>
      </w:r>
      <w:hyperlink r:id="rId496" w:history="1">
        <w:r w:rsidRPr="00492CA6">
          <w:rPr>
            <w:rFonts w:cs="Times New Roman"/>
          </w:rPr>
          <w:t>актов</w:t>
        </w:r>
      </w:hyperlink>
      <w:r w:rsidRPr="00492CA6">
        <w:rPr>
          <w:rFonts w:cs="Times New Roman"/>
        </w:rPr>
        <w:t xml:space="preserve"> о приеме-передаче групп объектов основных средств (кроме зданий, сооружений) (по унифицированной форме </w:t>
      </w:r>
      <w:r w:rsidR="00A73FC1" w:rsidRPr="00492CA6">
        <w:rPr>
          <w:rFonts w:cs="Times New Roman"/>
        </w:rPr>
        <w:t>№</w:t>
      </w:r>
      <w:r w:rsidRPr="00492CA6">
        <w:rPr>
          <w:rFonts w:cs="Times New Roman"/>
        </w:rPr>
        <w:t xml:space="preserve"> ОС-1б) (в случае сдачи площадки в эксплуатацию в текущем году).</w:t>
      </w:r>
    </w:p>
    <w:p w:rsidR="00FA56A7" w:rsidRDefault="00FA56A7" w:rsidP="00492CA6">
      <w:pPr>
        <w:ind w:firstLine="709"/>
      </w:pPr>
      <w:r>
        <w:rPr>
          <w:rFonts w:cs="Times New Roman"/>
        </w:rPr>
        <w:t>2.5. В случае приобретения техники и оборудования для комплектации строящихся или реконструированных капитальных площадок за иностранную валюту:</w:t>
      </w:r>
    </w:p>
    <w:p w:rsidR="00FA56A7" w:rsidRDefault="00FA56A7" w:rsidP="00492CA6">
      <w:pPr>
        <w:ind w:firstLine="709"/>
      </w:pPr>
      <w:r>
        <w:rPr>
          <w:rFonts w:cs="Times New Roman"/>
        </w:rPr>
        <w:t>- копию контракта (договора купли-продажи) на приобретение оборудования и техники;</w:t>
      </w:r>
    </w:p>
    <w:p w:rsidR="00FA56A7" w:rsidRDefault="00FA56A7" w:rsidP="00492CA6">
      <w:pPr>
        <w:ind w:firstLine="709"/>
      </w:pPr>
      <w:r>
        <w:rPr>
          <w:rFonts w:cs="Times New Roman"/>
        </w:rPr>
        <w:t>- копии платежных поручений или иных банковских документов, подтверждающих оплату, включая оплату услуг по транспортировке техники, оборудования и комплектующих к оборудованию, и (или) документов, подтверждающих открытие аккредитива на оплату техники и оборудования, копии платежных поручений на формирование покрытия аккредитива, а также копию выписки из расчетного счета;</w:t>
      </w:r>
    </w:p>
    <w:p w:rsidR="00FA56A7" w:rsidRDefault="00FA56A7" w:rsidP="00492CA6">
      <w:pPr>
        <w:ind w:firstLine="709"/>
      </w:pPr>
      <w:r>
        <w:rPr>
          <w:rFonts w:cs="Times New Roman"/>
        </w:rPr>
        <w:t xml:space="preserve">- копии </w:t>
      </w:r>
      <w:proofErr w:type="spellStart"/>
      <w:r>
        <w:rPr>
          <w:rFonts w:cs="Times New Roman"/>
        </w:rPr>
        <w:t>свифтовых</w:t>
      </w:r>
      <w:proofErr w:type="spellEnd"/>
      <w:r>
        <w:rPr>
          <w:rFonts w:cs="Times New Roman"/>
        </w:rPr>
        <w:t xml:space="preserve"> сообщений о переводе иностранной валюты;</w:t>
      </w:r>
    </w:p>
    <w:p w:rsidR="00FA56A7" w:rsidRDefault="00FA56A7" w:rsidP="00492CA6">
      <w:pPr>
        <w:ind w:firstLine="709"/>
      </w:pPr>
      <w:r>
        <w:rPr>
          <w:rFonts w:cs="Times New Roman"/>
        </w:rPr>
        <w:t>- копию таможенной декларации;</w:t>
      </w:r>
    </w:p>
    <w:p w:rsidR="00FA56A7" w:rsidRDefault="00FA56A7" w:rsidP="00492CA6">
      <w:pPr>
        <w:ind w:firstLine="709"/>
      </w:pPr>
      <w:r>
        <w:rPr>
          <w:rFonts w:cs="Times New Roman"/>
        </w:rPr>
        <w:t>- копию паспорта импортной сделки;</w:t>
      </w:r>
    </w:p>
    <w:p w:rsidR="00FA56A7" w:rsidRDefault="00FA56A7" w:rsidP="00492CA6">
      <w:pPr>
        <w:ind w:firstLine="709"/>
      </w:pPr>
      <w:r>
        <w:rPr>
          <w:rFonts w:cs="Times New Roman"/>
        </w:rPr>
        <w:t>- копии паспортов самоходных машин и свидетельств о регистрации поднадзорной техники в установленном порядке на получателя субсидий (для самоходных машин);</w:t>
      </w:r>
    </w:p>
    <w:p w:rsidR="00FA56A7" w:rsidRPr="00492CA6" w:rsidRDefault="00FA56A7" w:rsidP="00492CA6">
      <w:pPr>
        <w:ind w:firstLine="709"/>
      </w:pPr>
      <w:r w:rsidRPr="00492CA6">
        <w:rPr>
          <w:rFonts w:cs="Times New Roman"/>
        </w:rPr>
        <w:t xml:space="preserve">- копию </w:t>
      </w:r>
      <w:hyperlink r:id="rId497" w:history="1">
        <w:r w:rsidRPr="00492CA6">
          <w:rPr>
            <w:rFonts w:cs="Times New Roman"/>
          </w:rPr>
          <w:t>акта</w:t>
        </w:r>
      </w:hyperlink>
      <w:r w:rsidRPr="00492CA6">
        <w:rPr>
          <w:rFonts w:cs="Times New Roman"/>
        </w:rPr>
        <w:t xml:space="preserve"> на передачу оборудования в монтаж (по унифицированной форме </w:t>
      </w:r>
      <w:r w:rsidR="00A73FC1" w:rsidRPr="00492CA6">
        <w:rPr>
          <w:rFonts w:cs="Times New Roman"/>
        </w:rPr>
        <w:t>№</w:t>
      </w:r>
      <w:r w:rsidRPr="00492CA6">
        <w:rPr>
          <w:rFonts w:cs="Times New Roman"/>
        </w:rPr>
        <w:t xml:space="preserve"> ОС-15);</w:t>
      </w:r>
    </w:p>
    <w:p w:rsidR="00FA56A7" w:rsidRPr="00492CA6" w:rsidRDefault="00FA56A7" w:rsidP="00492CA6">
      <w:pPr>
        <w:ind w:firstLine="709"/>
      </w:pPr>
      <w:r w:rsidRPr="00492CA6">
        <w:rPr>
          <w:rFonts w:cs="Times New Roman"/>
        </w:rPr>
        <w:t xml:space="preserve">- копии </w:t>
      </w:r>
      <w:hyperlink r:id="rId498" w:history="1">
        <w:r w:rsidRPr="00492CA6">
          <w:rPr>
            <w:rFonts w:cs="Times New Roman"/>
          </w:rPr>
          <w:t>актов</w:t>
        </w:r>
      </w:hyperlink>
      <w:r w:rsidRPr="00492CA6">
        <w:rPr>
          <w:rFonts w:cs="Times New Roman"/>
        </w:rPr>
        <w:t xml:space="preserve"> о приеме-передаче объекта основных средств (кроме зданий, сооружений) (по унифицированной форме </w:t>
      </w:r>
      <w:r w:rsidR="00A73FC1" w:rsidRPr="00492CA6">
        <w:rPr>
          <w:rFonts w:cs="Times New Roman"/>
        </w:rPr>
        <w:t>№</w:t>
      </w:r>
      <w:r w:rsidRPr="00492CA6">
        <w:rPr>
          <w:rFonts w:cs="Times New Roman"/>
        </w:rPr>
        <w:t xml:space="preserve"> ОС-1) и копии </w:t>
      </w:r>
      <w:hyperlink r:id="rId499" w:history="1">
        <w:r w:rsidRPr="00492CA6">
          <w:rPr>
            <w:rFonts w:cs="Times New Roman"/>
          </w:rPr>
          <w:t>актов</w:t>
        </w:r>
      </w:hyperlink>
      <w:r w:rsidRPr="00492CA6">
        <w:rPr>
          <w:rFonts w:cs="Times New Roman"/>
        </w:rPr>
        <w:t xml:space="preserve"> о приеме-передаче групп объектов основных средств (кроме зданий, сооружений) (по унифицированной форме </w:t>
      </w:r>
      <w:r w:rsidR="00A73FC1" w:rsidRPr="00492CA6">
        <w:rPr>
          <w:rFonts w:cs="Times New Roman"/>
        </w:rPr>
        <w:t>№</w:t>
      </w:r>
      <w:r w:rsidRPr="00492CA6">
        <w:rPr>
          <w:rFonts w:cs="Times New Roman"/>
        </w:rPr>
        <w:t xml:space="preserve"> ОС-1б) (в случае сдачи площадки в эксплуатацию в текущем году).</w:t>
      </w:r>
    </w:p>
    <w:p w:rsidR="00FA56A7" w:rsidRPr="00492CA6" w:rsidRDefault="00FA56A7" w:rsidP="00492CA6">
      <w:pPr>
        <w:ind w:firstLine="709"/>
      </w:pPr>
      <w:r w:rsidRPr="00492CA6">
        <w:rPr>
          <w:rFonts w:cs="Times New Roman"/>
        </w:rPr>
        <w:t>2.6. В случае компенсации части затрат на приобретение фунгицидов:</w:t>
      </w:r>
    </w:p>
    <w:p w:rsidR="00FA56A7" w:rsidRPr="00492CA6" w:rsidRDefault="00FA56A7" w:rsidP="00492CA6">
      <w:pPr>
        <w:ind w:firstLine="709"/>
      </w:pPr>
      <w:r w:rsidRPr="00492CA6">
        <w:rPr>
          <w:rFonts w:cs="Times New Roman"/>
        </w:rPr>
        <w:t xml:space="preserve">- </w:t>
      </w:r>
      <w:hyperlink w:anchor="P252" w:history="1">
        <w:r w:rsidRPr="00492CA6">
          <w:rPr>
            <w:rFonts w:cs="Times New Roman"/>
          </w:rPr>
          <w:t>заявление</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1 к настоящему Порядку;</w:t>
      </w:r>
    </w:p>
    <w:p w:rsidR="00FA56A7" w:rsidRPr="00492CA6" w:rsidRDefault="00FA56A7" w:rsidP="00492CA6">
      <w:pPr>
        <w:ind w:firstLine="709"/>
      </w:pPr>
      <w:r w:rsidRPr="00492CA6">
        <w:rPr>
          <w:rFonts w:cs="Times New Roman"/>
        </w:rPr>
        <w:t xml:space="preserve">- </w:t>
      </w:r>
      <w:hyperlink w:anchor="P496" w:history="1">
        <w:r w:rsidRPr="00492CA6">
          <w:rPr>
            <w:rFonts w:cs="Times New Roman"/>
          </w:rPr>
          <w:t>справку-расчет</w:t>
        </w:r>
      </w:hyperlink>
      <w:r w:rsidRPr="00492CA6">
        <w:rPr>
          <w:rFonts w:cs="Times New Roman"/>
        </w:rPr>
        <w:t xml:space="preserve"> по форме согласно приложению </w:t>
      </w:r>
      <w:r w:rsidR="00A73FC1" w:rsidRPr="00492CA6">
        <w:rPr>
          <w:rFonts w:cs="Times New Roman"/>
        </w:rPr>
        <w:t>№</w:t>
      </w:r>
      <w:r w:rsidRPr="00492CA6">
        <w:rPr>
          <w:rFonts w:cs="Times New Roman"/>
        </w:rPr>
        <w:t xml:space="preserve"> 4 к настоящему Порядку;</w:t>
      </w:r>
    </w:p>
    <w:p w:rsidR="00FA56A7" w:rsidRPr="00492CA6" w:rsidRDefault="00FA56A7" w:rsidP="00492CA6">
      <w:pPr>
        <w:ind w:firstLine="709"/>
      </w:pPr>
      <w:r w:rsidRPr="00492CA6">
        <w:rPr>
          <w:rFonts w:cs="Times New Roman"/>
        </w:rPr>
        <w:t xml:space="preserve">- </w:t>
      </w:r>
      <w:hyperlink r:id="rId500" w:history="1">
        <w:r w:rsidRPr="00492CA6">
          <w:rPr>
            <w:rFonts w:cs="Times New Roman"/>
          </w:rPr>
          <w:t>сведения</w:t>
        </w:r>
      </w:hyperlink>
      <w:r w:rsidRPr="00492CA6">
        <w:rPr>
          <w:rFonts w:cs="Times New Roman"/>
        </w:rPr>
        <w:t xml:space="preserve"> по форме федерального статистического наблюдения </w:t>
      </w:r>
      <w:r w:rsidR="00A73FC1" w:rsidRPr="00492CA6">
        <w:rPr>
          <w:rFonts w:cs="Times New Roman"/>
        </w:rPr>
        <w:t>№</w:t>
      </w:r>
      <w:r w:rsidRPr="00492CA6">
        <w:rPr>
          <w:rFonts w:cs="Times New Roman"/>
        </w:rPr>
        <w:t xml:space="preserve"> 4-СХ </w:t>
      </w:r>
      <w:r w:rsidR="00352B10">
        <w:rPr>
          <w:rFonts w:cs="Times New Roman"/>
        </w:rPr>
        <w:t>«</w:t>
      </w:r>
      <w:r w:rsidRPr="00492CA6">
        <w:rPr>
          <w:rFonts w:cs="Times New Roman"/>
        </w:rPr>
        <w:t>Сведения об итогах сева под урожай</w:t>
      </w:r>
      <w:r w:rsidR="00352B10">
        <w:rPr>
          <w:rFonts w:cs="Times New Roman"/>
        </w:rPr>
        <w:t>»</w:t>
      </w:r>
      <w:r w:rsidRPr="00492CA6">
        <w:rPr>
          <w:rFonts w:cs="Times New Roman"/>
        </w:rPr>
        <w:t xml:space="preserve"> (для юридических лиц, их обособленных подразделений, осуществляющих сельскохозяйственную деятельность), форме федерального статистического наблюдения </w:t>
      </w:r>
      <w:hyperlink r:id="rId501" w:history="1">
        <w:r w:rsidR="00A73FC1" w:rsidRPr="00492CA6">
          <w:rPr>
            <w:rFonts w:cs="Times New Roman"/>
          </w:rPr>
          <w:t>№</w:t>
        </w:r>
        <w:r w:rsidRPr="00492CA6">
          <w:rPr>
            <w:rFonts w:cs="Times New Roman"/>
          </w:rPr>
          <w:t xml:space="preserve"> 1-фермер</w:t>
        </w:r>
      </w:hyperlink>
      <w:r w:rsidRPr="00492CA6">
        <w:rPr>
          <w:rFonts w:cs="Times New Roman"/>
        </w:rPr>
        <w:t xml:space="preserve"> </w:t>
      </w:r>
      <w:r w:rsidR="00352B10">
        <w:rPr>
          <w:rFonts w:cs="Times New Roman"/>
        </w:rPr>
        <w:t>«</w:t>
      </w:r>
      <w:r w:rsidRPr="00492CA6">
        <w:rPr>
          <w:rFonts w:cs="Times New Roman"/>
        </w:rPr>
        <w:t>Сведения об итогах сева под урожай</w:t>
      </w:r>
      <w:r w:rsidR="00352B10">
        <w:rPr>
          <w:rFonts w:cs="Times New Roman"/>
        </w:rPr>
        <w:t>»</w:t>
      </w:r>
      <w:r w:rsidRPr="00492CA6">
        <w:rPr>
          <w:rFonts w:cs="Times New Roman"/>
        </w:rPr>
        <w:t xml:space="preserve"> (для крестьянских (фермерских) хозяйств) за 2017 - 2018 годы;</w:t>
      </w:r>
    </w:p>
    <w:p w:rsidR="00FA56A7" w:rsidRPr="00492CA6" w:rsidRDefault="00FA56A7" w:rsidP="00492CA6">
      <w:pPr>
        <w:ind w:firstLine="709"/>
      </w:pPr>
      <w:r w:rsidRPr="00492CA6">
        <w:rPr>
          <w:rFonts w:cs="Times New Roman"/>
        </w:rPr>
        <w:t xml:space="preserve">(в ред. </w:t>
      </w:r>
      <w:hyperlink r:id="rId502"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 копии документов, подтверждающих приобретение фунгицидов (договоры купли-продажи, счета-фактуры, накладные или универсальные передаточные документы, платежные документы, сертификаты (декларации) соответствия на средства химизации);</w:t>
      </w:r>
    </w:p>
    <w:p w:rsidR="00FA56A7" w:rsidRPr="00492CA6" w:rsidRDefault="00FA56A7" w:rsidP="00492CA6">
      <w:pPr>
        <w:ind w:firstLine="709"/>
      </w:pPr>
      <w:r w:rsidRPr="00492CA6">
        <w:rPr>
          <w:rFonts w:cs="Times New Roman"/>
        </w:rPr>
        <w:t xml:space="preserve">- </w:t>
      </w:r>
      <w:hyperlink w:anchor="P552" w:history="1">
        <w:r w:rsidRPr="00492CA6">
          <w:rPr>
            <w:rFonts w:cs="Times New Roman"/>
          </w:rPr>
          <w:t>акт</w:t>
        </w:r>
      </w:hyperlink>
      <w:r w:rsidRPr="00492CA6">
        <w:rPr>
          <w:rFonts w:cs="Times New Roman"/>
        </w:rPr>
        <w:t xml:space="preserve"> применения фунгицидов по форме согласно приложению </w:t>
      </w:r>
      <w:r w:rsidR="00A73FC1" w:rsidRPr="00492CA6">
        <w:rPr>
          <w:rFonts w:cs="Times New Roman"/>
        </w:rPr>
        <w:t>№</w:t>
      </w:r>
      <w:r w:rsidRPr="00492CA6">
        <w:rPr>
          <w:rFonts w:cs="Times New Roman"/>
        </w:rPr>
        <w:t xml:space="preserve"> 5 к настоящему Порядку (в случае их применения до подачи заявления на получение субсидий).</w:t>
      </w:r>
    </w:p>
    <w:p w:rsidR="00FA56A7" w:rsidRPr="00492CA6" w:rsidRDefault="00FA56A7" w:rsidP="00492CA6">
      <w:pPr>
        <w:ind w:firstLine="709"/>
      </w:pPr>
      <w:r w:rsidRPr="00492CA6">
        <w:rPr>
          <w:rFonts w:cs="Times New Roman"/>
        </w:rPr>
        <w:t xml:space="preserve">Копии документов, указанных в </w:t>
      </w:r>
      <w:hyperlink w:anchor="P77" w:history="1">
        <w:r w:rsidRPr="00492CA6">
          <w:rPr>
            <w:rFonts w:cs="Times New Roman"/>
          </w:rPr>
          <w:t>подпунктах 2.1</w:t>
        </w:r>
      </w:hyperlink>
      <w:r w:rsidRPr="00492CA6">
        <w:rPr>
          <w:rFonts w:cs="Times New Roman"/>
        </w:rPr>
        <w:t xml:space="preserve"> - </w:t>
      </w:r>
      <w:hyperlink w:anchor="P138" w:history="1">
        <w:r w:rsidRPr="00492CA6">
          <w:rPr>
            <w:rFonts w:cs="Times New Roman"/>
          </w:rPr>
          <w:t>2.6 пункта 2</w:t>
        </w:r>
      </w:hyperlink>
      <w:r w:rsidRPr="00492CA6">
        <w:rPr>
          <w:rFonts w:cs="Times New Roman"/>
        </w:rPr>
        <w:t xml:space="preserve"> настоящего раздела, заверяются получателем субсидий.</w:t>
      </w:r>
    </w:p>
    <w:p w:rsidR="00FA56A7" w:rsidRPr="00492CA6" w:rsidRDefault="00FA56A7" w:rsidP="00492CA6">
      <w:pPr>
        <w:ind w:firstLine="709"/>
      </w:pPr>
      <w:r w:rsidRPr="00492CA6">
        <w:rPr>
          <w:rFonts w:cs="Times New Roman"/>
        </w:rPr>
        <w:t>3. Получатели субсидий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разрешение на строительство.</w:t>
      </w:r>
    </w:p>
    <w:p w:rsidR="00FA56A7" w:rsidRPr="00492CA6" w:rsidRDefault="00FA56A7" w:rsidP="00492CA6">
      <w:pPr>
        <w:ind w:firstLine="709"/>
      </w:pPr>
      <w:r w:rsidRPr="00492CA6">
        <w:rPr>
          <w:rFonts w:cs="Times New Roman"/>
        </w:rPr>
        <w:t xml:space="preserve">В случае если получатель субсидий не представил по собственной инициативе документы, указанные в </w:t>
      </w:r>
      <w:hyperlink w:anchor="P146" w:history="1">
        <w:r w:rsidRPr="00492CA6">
          <w:rPr>
            <w:rFonts w:cs="Times New Roman"/>
          </w:rPr>
          <w:t>абзаце первом</w:t>
        </w:r>
      </w:hyperlink>
      <w:r w:rsidRPr="00492CA6">
        <w:rPr>
          <w:rFonts w:cs="Times New Roman"/>
        </w:rPr>
        <w:t xml:space="preserve"> настоящего пункта, департамент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56A7" w:rsidRPr="00492CA6" w:rsidRDefault="00FA56A7" w:rsidP="00492CA6">
      <w:pPr>
        <w:ind w:firstLine="709"/>
      </w:pPr>
      <w:r w:rsidRPr="00492CA6">
        <w:rPr>
          <w:rFonts w:cs="Times New Roman"/>
        </w:rPr>
        <w:t>4.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субсидий просроченной задолженности по налоговым и иным обязательным платежам.</w:t>
      </w:r>
    </w:p>
    <w:p w:rsidR="00FA56A7" w:rsidRPr="00492CA6" w:rsidRDefault="00FA56A7" w:rsidP="00492CA6">
      <w:pPr>
        <w:ind w:firstLine="709"/>
      </w:pPr>
      <w:r w:rsidRPr="00492CA6">
        <w:rPr>
          <w:rFonts w:cs="Times New Roman"/>
        </w:rPr>
        <w:t>5. Департамент в день подачи заявления регистрирует его в порядке очередности поступления заявлений в специальном журнале,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и принимает решение о предоставлении субсидий либо отказе в их предоставлении.</w:t>
      </w:r>
    </w:p>
    <w:p w:rsidR="00FA56A7" w:rsidRPr="00492CA6" w:rsidRDefault="00FA56A7" w:rsidP="00492CA6">
      <w:pPr>
        <w:ind w:firstLine="709"/>
      </w:pPr>
      <w:r w:rsidRPr="00492CA6">
        <w:rPr>
          <w:rFonts w:cs="Times New Roman"/>
        </w:rPr>
        <w:t>Получатель субсидий должен быть проинформирован о принятом решении в течение 5 дней со дня его принятия.</w:t>
      </w:r>
    </w:p>
    <w:p w:rsidR="00FA56A7" w:rsidRPr="00492CA6" w:rsidRDefault="00FA56A7" w:rsidP="00492CA6">
      <w:pPr>
        <w:ind w:firstLine="709"/>
      </w:pPr>
      <w:r w:rsidRPr="00492CA6">
        <w:rPr>
          <w:rFonts w:cs="Times New Roman"/>
        </w:rPr>
        <w:t>В случае отказа в предоставлении субсидий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FA56A7" w:rsidRPr="00492CA6" w:rsidRDefault="00FA56A7" w:rsidP="00492CA6">
      <w:pPr>
        <w:ind w:firstLine="709"/>
      </w:pPr>
      <w:r w:rsidRPr="00492CA6">
        <w:rPr>
          <w:rFonts w:cs="Times New Roman"/>
        </w:rPr>
        <w:t>В случае принятия положительного решения о предоставлении субсидий получатель субсидий включается в реестр получателей субсидий.</w:t>
      </w:r>
    </w:p>
    <w:p w:rsidR="00FA56A7" w:rsidRPr="00492CA6" w:rsidRDefault="00FA56A7" w:rsidP="00492CA6">
      <w:pPr>
        <w:ind w:firstLine="709"/>
      </w:pPr>
      <w:r w:rsidRPr="00492CA6">
        <w:rPr>
          <w:rFonts w:cs="Times New Roman"/>
        </w:rPr>
        <w:t>Предоставление субсидий осуществляется в порядке очередности регистрации заявлений в журнале регистрации.</w:t>
      </w:r>
    </w:p>
    <w:p w:rsidR="00FA56A7" w:rsidRPr="00492CA6" w:rsidRDefault="00FA56A7" w:rsidP="00492CA6">
      <w:pPr>
        <w:ind w:firstLine="709"/>
      </w:pPr>
      <w:r w:rsidRPr="00492CA6">
        <w:rPr>
          <w:rFonts w:cs="Times New Roman"/>
        </w:rPr>
        <w:t>6. Основанием для отказа получателю субсидий в предоставлении субсидий является:</w:t>
      </w:r>
    </w:p>
    <w:p w:rsidR="00FA56A7" w:rsidRPr="00492CA6" w:rsidRDefault="00FA56A7" w:rsidP="00492CA6">
      <w:pPr>
        <w:ind w:firstLine="709"/>
      </w:pPr>
      <w:r w:rsidRPr="00492CA6">
        <w:rPr>
          <w:rFonts w:cs="Times New Roman"/>
        </w:rPr>
        <w:t>- недостоверность представленной получателем субсидий информации;</w:t>
      </w:r>
    </w:p>
    <w:p w:rsidR="00FA56A7" w:rsidRPr="00492CA6" w:rsidRDefault="00FA56A7" w:rsidP="00492CA6">
      <w:pPr>
        <w:ind w:firstLine="709"/>
      </w:pPr>
      <w:r w:rsidRPr="00492CA6">
        <w:rPr>
          <w:rFonts w:cs="Times New Roman"/>
        </w:rPr>
        <w:t xml:space="preserve">- несоответствие представленных получателем субсидий документов требованиям, определенным в </w:t>
      </w:r>
      <w:hyperlink w:anchor="P77" w:history="1">
        <w:r w:rsidRPr="00492CA6">
          <w:rPr>
            <w:rFonts w:cs="Times New Roman"/>
          </w:rPr>
          <w:t>подпунктах 2.1</w:t>
        </w:r>
      </w:hyperlink>
      <w:r w:rsidRPr="00492CA6">
        <w:rPr>
          <w:rFonts w:cs="Times New Roman"/>
        </w:rPr>
        <w:t xml:space="preserve"> - </w:t>
      </w:r>
      <w:hyperlink w:anchor="P138" w:history="1">
        <w:r w:rsidRPr="00492CA6">
          <w:rPr>
            <w:rFonts w:cs="Times New Roman"/>
          </w:rPr>
          <w:t>2.6 пункта 2</w:t>
        </w:r>
      </w:hyperlink>
      <w:r w:rsidRPr="00492CA6">
        <w:rPr>
          <w:rFonts w:cs="Times New Roman"/>
        </w:rPr>
        <w:t xml:space="preserve"> настоящего раздела, или непредставление (представление не в полном объеме) указанных документов;</w:t>
      </w:r>
    </w:p>
    <w:p w:rsidR="00FA56A7" w:rsidRPr="00492CA6" w:rsidRDefault="00FA56A7" w:rsidP="00492CA6">
      <w:pPr>
        <w:ind w:firstLine="709"/>
      </w:pPr>
      <w:r w:rsidRPr="00492CA6">
        <w:rPr>
          <w:rFonts w:cs="Times New Roman"/>
        </w:rPr>
        <w:t>- невыполнение целей и условий предоставления субсидий, установленных настоящим Порядком;</w:t>
      </w:r>
    </w:p>
    <w:p w:rsidR="00FA56A7" w:rsidRPr="00492CA6" w:rsidRDefault="00FA56A7" w:rsidP="00492CA6">
      <w:pPr>
        <w:ind w:firstLine="709"/>
      </w:pPr>
      <w:r w:rsidRPr="00492CA6">
        <w:rPr>
          <w:rFonts w:cs="Times New Roman"/>
        </w:rPr>
        <w:t xml:space="preserve">- несоответствие получателей субсидий критериям, установленным </w:t>
      </w:r>
      <w:hyperlink w:anchor="P58" w:history="1">
        <w:r w:rsidRPr="00492CA6">
          <w:rPr>
            <w:rFonts w:cs="Times New Roman"/>
          </w:rPr>
          <w:t>пунктом 5 раздела I</w:t>
        </w:r>
      </w:hyperlink>
      <w:r w:rsidRPr="00492CA6">
        <w:rPr>
          <w:rFonts w:cs="Times New Roman"/>
        </w:rPr>
        <w:t xml:space="preserve"> настоящего Порядка, и требованиям, установленным </w:t>
      </w:r>
      <w:hyperlink w:anchor="P205" w:history="1">
        <w:r w:rsidRPr="00492CA6">
          <w:rPr>
            <w:rFonts w:cs="Times New Roman"/>
          </w:rPr>
          <w:t>пунктом 11 раздела II</w:t>
        </w:r>
      </w:hyperlink>
      <w:r w:rsidRPr="00492CA6">
        <w:rPr>
          <w:rFonts w:cs="Times New Roman"/>
        </w:rPr>
        <w:t xml:space="preserve"> настоящего Порядка;</w:t>
      </w:r>
    </w:p>
    <w:p w:rsidR="00FA56A7" w:rsidRPr="00492CA6" w:rsidRDefault="00FA56A7" w:rsidP="00492CA6">
      <w:pPr>
        <w:ind w:firstLine="709"/>
      </w:pPr>
      <w:r w:rsidRPr="00492CA6">
        <w:rPr>
          <w:rFonts w:cs="Times New Roman"/>
        </w:rPr>
        <w:t>- отсутствие лимитов бюджетных ассигнований на предоставление субсидий.</w:t>
      </w:r>
    </w:p>
    <w:p w:rsidR="00FA56A7" w:rsidRPr="00492CA6" w:rsidRDefault="00FA56A7" w:rsidP="00492CA6">
      <w:pPr>
        <w:ind w:firstLine="709"/>
      </w:pPr>
      <w:r w:rsidRPr="00492CA6">
        <w:rPr>
          <w:rFonts w:cs="Times New Roman"/>
        </w:rPr>
        <w:t>7. Размер субсидии составляет:</w:t>
      </w:r>
    </w:p>
    <w:p w:rsidR="00FA56A7" w:rsidRPr="00492CA6" w:rsidRDefault="00FA56A7" w:rsidP="00492CA6">
      <w:pPr>
        <w:ind w:firstLine="709"/>
      </w:pPr>
      <w:r w:rsidRPr="00492CA6">
        <w:rPr>
          <w:rFonts w:cs="Times New Roman"/>
        </w:rPr>
        <w:t xml:space="preserve">- в случае строительства временных площадок, имеющих твердое покрытие, указанное в </w:t>
      </w:r>
      <w:hyperlink w:anchor="P68" w:history="1">
        <w:r w:rsidRPr="00492CA6">
          <w:rPr>
            <w:rFonts w:cs="Times New Roman"/>
          </w:rPr>
          <w:t>абзацах втором</w:t>
        </w:r>
      </w:hyperlink>
      <w:r w:rsidRPr="00492CA6">
        <w:rPr>
          <w:rFonts w:cs="Times New Roman"/>
        </w:rPr>
        <w:t xml:space="preserve"> и </w:t>
      </w:r>
      <w:hyperlink w:anchor="P69" w:history="1">
        <w:r w:rsidRPr="00492CA6">
          <w:rPr>
            <w:rFonts w:cs="Times New Roman"/>
          </w:rPr>
          <w:t xml:space="preserve">третьем подпункта </w:t>
        </w:r>
        <w:r w:rsidR="00352B10">
          <w:rPr>
            <w:rFonts w:cs="Times New Roman"/>
          </w:rPr>
          <w:t>«</w:t>
        </w:r>
        <w:r w:rsidRPr="00492CA6">
          <w:rPr>
            <w:rFonts w:cs="Times New Roman"/>
          </w:rPr>
          <w:t>а</w:t>
        </w:r>
        <w:r w:rsidR="00352B10">
          <w:rPr>
            <w:rFonts w:cs="Times New Roman"/>
          </w:rPr>
          <w:t>»</w:t>
        </w:r>
        <w:r w:rsidRPr="00492CA6">
          <w:rPr>
            <w:rFonts w:cs="Times New Roman"/>
          </w:rPr>
          <w:t xml:space="preserve"> пункта 1</w:t>
        </w:r>
      </w:hyperlink>
      <w:r w:rsidRPr="00492CA6">
        <w:rPr>
          <w:rFonts w:cs="Times New Roman"/>
        </w:rPr>
        <w:t xml:space="preserve"> настоящего раздела, - 50 процентов от фактически понесенных затрат (без НДС), но не более 500 рублей за 1 квадратный метр построенной площадки с асфальтобетонным покрытием или не более 300 рублей за 1 квадратный метр построенной площадки с покрытием из смеси песка, щебня и (или) гравия;</w:t>
      </w:r>
    </w:p>
    <w:p w:rsidR="00FA56A7" w:rsidRPr="00492CA6" w:rsidRDefault="00FA56A7" w:rsidP="00492CA6">
      <w:pPr>
        <w:ind w:firstLine="709"/>
      </w:pPr>
      <w:r w:rsidRPr="00492CA6">
        <w:rPr>
          <w:rFonts w:cs="Times New Roman"/>
        </w:rPr>
        <w:t xml:space="preserve">- в случае строительства временных площадок, имеющих твердое покрытие, указанное в </w:t>
      </w:r>
      <w:hyperlink w:anchor="P70" w:history="1">
        <w:r w:rsidRPr="00492CA6">
          <w:rPr>
            <w:rFonts w:cs="Times New Roman"/>
          </w:rPr>
          <w:t xml:space="preserve">абзаце четвертом подпункта </w:t>
        </w:r>
        <w:r w:rsidR="001145B1">
          <w:rPr>
            <w:rFonts w:cs="Times New Roman"/>
          </w:rPr>
          <w:t>«</w:t>
        </w:r>
        <w:r w:rsidRPr="00492CA6">
          <w:rPr>
            <w:rFonts w:cs="Times New Roman"/>
          </w:rPr>
          <w:t>а</w:t>
        </w:r>
        <w:r w:rsidR="001145B1">
          <w:rPr>
            <w:rFonts w:cs="Times New Roman"/>
          </w:rPr>
          <w:t>»</w:t>
        </w:r>
        <w:r w:rsidRPr="00492CA6">
          <w:rPr>
            <w:rFonts w:cs="Times New Roman"/>
          </w:rPr>
          <w:t xml:space="preserve"> пункта 1</w:t>
        </w:r>
      </w:hyperlink>
      <w:r w:rsidRPr="00492CA6">
        <w:rPr>
          <w:rFonts w:cs="Times New Roman"/>
        </w:rPr>
        <w:t xml:space="preserve"> настоящего раздела, - 50 процентов от фактически понесенных затрат (без НДС), но не более 500 рублей за 1 квадратный метр построенной площадки с асфальтобетонным покрытием или 300 рублей за 1 квадратный метр построенной площадки с покрытием из смеси песка, щебня и (или) гравия отдельно по каждому виду покрытия;</w:t>
      </w:r>
    </w:p>
    <w:p w:rsidR="00FA56A7" w:rsidRPr="00492CA6" w:rsidRDefault="00FA56A7" w:rsidP="00492CA6">
      <w:pPr>
        <w:ind w:firstLine="709"/>
      </w:pPr>
      <w:r w:rsidRPr="00492CA6">
        <w:rPr>
          <w:rFonts w:cs="Times New Roman"/>
        </w:rPr>
        <w:t xml:space="preserve">- в случае строительства или реконструкции капитальных площадок, приобретения оборудования и техники для их комплектации - 65 процентов от фактических затрат, включенных в сводный сметный расчет (без НДС), включая затраты по транспортировке, шефмонтажу, наладке. В случае приобретения оборудования и техники за иностранную валюту стоимость оборудования и техники для расчета субсидий определяется по курсу рубля, действующему на дату совершения операции в иностранной валюте в соответствии с </w:t>
      </w:r>
      <w:hyperlink r:id="rId503" w:history="1">
        <w:r w:rsidRPr="00492CA6">
          <w:rPr>
            <w:rFonts w:cs="Times New Roman"/>
          </w:rPr>
          <w:t>Положением</w:t>
        </w:r>
      </w:hyperlink>
      <w:r w:rsidRPr="00492CA6">
        <w:rPr>
          <w:rFonts w:cs="Times New Roman"/>
        </w:rPr>
        <w:t xml:space="preserve"> по бухгалтерскому учету </w:t>
      </w:r>
      <w:r w:rsidR="001145B1">
        <w:rPr>
          <w:rFonts w:cs="Times New Roman"/>
        </w:rPr>
        <w:t>«</w:t>
      </w:r>
      <w:r w:rsidRPr="00492CA6">
        <w:rPr>
          <w:rFonts w:cs="Times New Roman"/>
        </w:rPr>
        <w:t>Учет активов и обязательств, стоимость которых выражена в иностранной валюте</w:t>
      </w:r>
      <w:r w:rsidR="001145B1">
        <w:rPr>
          <w:rFonts w:cs="Times New Roman"/>
        </w:rPr>
        <w:t>»</w:t>
      </w:r>
      <w:r w:rsidRPr="00492CA6">
        <w:rPr>
          <w:rFonts w:cs="Times New Roman"/>
        </w:rPr>
        <w:t xml:space="preserve"> (ПБУ 3/2006), утвержденным Приказом Министерства финансов Российской Федерации от 27.11.2006 </w:t>
      </w:r>
      <w:r w:rsidR="00A73FC1" w:rsidRPr="00492CA6">
        <w:rPr>
          <w:rFonts w:cs="Times New Roman"/>
        </w:rPr>
        <w:t>№</w:t>
      </w:r>
      <w:r w:rsidRPr="00492CA6">
        <w:rPr>
          <w:rFonts w:cs="Times New Roman"/>
        </w:rPr>
        <w:t xml:space="preserve"> 154н;</w:t>
      </w:r>
    </w:p>
    <w:p w:rsidR="00FA56A7" w:rsidRPr="00492CA6" w:rsidRDefault="00FA56A7" w:rsidP="00492CA6">
      <w:pPr>
        <w:ind w:firstLine="709"/>
      </w:pPr>
      <w:r w:rsidRPr="00492CA6">
        <w:rPr>
          <w:rFonts w:cs="Times New Roman"/>
        </w:rPr>
        <w:t>- на приобретение фунгицидов - 50 процентов от фактических затрат (без НДС и доставки (транспортировки)).</w:t>
      </w:r>
    </w:p>
    <w:p w:rsidR="00FA56A7" w:rsidRPr="00492CA6" w:rsidRDefault="00FA56A7" w:rsidP="00492CA6">
      <w:pPr>
        <w:ind w:firstLine="709"/>
      </w:pPr>
      <w:r w:rsidRPr="00492CA6">
        <w:rPr>
          <w:rFonts w:cs="Times New Roman"/>
        </w:rPr>
        <w:t>8. Порядок расчета субсидий:</w:t>
      </w:r>
    </w:p>
    <w:p w:rsidR="00FA56A7" w:rsidRPr="00492CA6" w:rsidRDefault="00FA56A7" w:rsidP="00492CA6">
      <w:pPr>
        <w:ind w:firstLine="709"/>
      </w:pPr>
      <w:r w:rsidRPr="00492CA6">
        <w:rPr>
          <w:rFonts w:cs="Times New Roman"/>
        </w:rPr>
        <w:t>- в случае строительства временных площадок размер субсидий для каждого заявителя определяется по формулам:</w:t>
      </w:r>
    </w:p>
    <w:p w:rsidR="00FA56A7" w:rsidRPr="00492CA6" w:rsidRDefault="00FA56A7" w:rsidP="00492CA6">
      <w:pPr>
        <w:ind w:firstLine="709"/>
      </w:pPr>
    </w:p>
    <w:p w:rsidR="00FA56A7" w:rsidRPr="00492CA6" w:rsidRDefault="00FA56A7" w:rsidP="00492CA6">
      <w:pPr>
        <w:ind w:firstLine="709"/>
      </w:pPr>
      <w:r w:rsidRPr="00492CA6">
        <w:rPr>
          <w:rFonts w:cs="Times New Roman"/>
        </w:rPr>
        <w:t>С = A * B / 100, где:</w:t>
      </w:r>
    </w:p>
    <w:p w:rsidR="00FA56A7" w:rsidRPr="00492CA6" w:rsidRDefault="00FA56A7" w:rsidP="00492CA6">
      <w:pPr>
        <w:ind w:firstLine="709"/>
      </w:pPr>
    </w:p>
    <w:p w:rsidR="00FA56A7" w:rsidRPr="00492CA6" w:rsidRDefault="00FA56A7" w:rsidP="00492CA6">
      <w:pPr>
        <w:ind w:firstLine="709"/>
      </w:pPr>
      <w:r w:rsidRPr="00492CA6">
        <w:rPr>
          <w:rFonts w:cs="Times New Roman"/>
        </w:rPr>
        <w:t>С - сумма субсидий, предоставляемых получателю субсидий при условии строительства временных площадок в 2017 - 2018 годах, тыс. рублей;</w:t>
      </w:r>
    </w:p>
    <w:p w:rsidR="00FA56A7" w:rsidRPr="00492CA6" w:rsidRDefault="00FA56A7" w:rsidP="00492CA6">
      <w:pPr>
        <w:ind w:firstLine="709"/>
      </w:pPr>
      <w:r w:rsidRPr="00492CA6">
        <w:rPr>
          <w:rFonts w:cs="Times New Roman"/>
        </w:rPr>
        <w:t xml:space="preserve">(в ред. </w:t>
      </w:r>
      <w:hyperlink r:id="rId504"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A - затраты получателя субсидий на строительство временных площадок в 2017 - 2018 годах (без НДС), тыс. рублей;</w:t>
      </w:r>
    </w:p>
    <w:p w:rsidR="00FA56A7" w:rsidRPr="00492CA6" w:rsidRDefault="00FA56A7" w:rsidP="00492CA6">
      <w:pPr>
        <w:ind w:firstLine="709"/>
      </w:pPr>
      <w:r w:rsidRPr="00492CA6">
        <w:rPr>
          <w:rFonts w:cs="Times New Roman"/>
        </w:rPr>
        <w:t xml:space="preserve">(в ред. </w:t>
      </w:r>
      <w:hyperlink r:id="rId505"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B - размер компенсации, % от понесенных затрат;</w:t>
      </w:r>
    </w:p>
    <w:p w:rsidR="00FA56A7" w:rsidRPr="00492CA6" w:rsidRDefault="00FA56A7" w:rsidP="00492CA6">
      <w:pPr>
        <w:ind w:firstLine="709"/>
      </w:pPr>
    </w:p>
    <w:p w:rsidR="00FA56A7" w:rsidRPr="00492CA6" w:rsidRDefault="00FA56A7" w:rsidP="00492CA6">
      <w:pPr>
        <w:ind w:firstLine="709"/>
      </w:pPr>
      <w:r w:rsidRPr="00492CA6">
        <w:rPr>
          <w:rFonts w:cs="Times New Roman"/>
        </w:rPr>
        <w:t>С = (К * О) / 1000, где:</w:t>
      </w:r>
    </w:p>
    <w:p w:rsidR="00FA56A7" w:rsidRPr="00492CA6" w:rsidRDefault="00FA56A7" w:rsidP="00492CA6">
      <w:pPr>
        <w:ind w:firstLine="709"/>
      </w:pPr>
    </w:p>
    <w:p w:rsidR="00FA56A7" w:rsidRPr="00492CA6" w:rsidRDefault="00FA56A7" w:rsidP="00492CA6">
      <w:pPr>
        <w:ind w:firstLine="709"/>
      </w:pPr>
      <w:r w:rsidRPr="00492CA6">
        <w:rPr>
          <w:rFonts w:cs="Times New Roman"/>
        </w:rPr>
        <w:t>С - сумма субсидий, предоставляемых получателю субсидий при условии строительства временных площадок в 2017 - 2018 годах, тыс. рублей;</w:t>
      </w:r>
    </w:p>
    <w:p w:rsidR="00FA56A7" w:rsidRPr="00492CA6" w:rsidRDefault="00FA56A7" w:rsidP="00492CA6">
      <w:pPr>
        <w:ind w:firstLine="709"/>
      </w:pPr>
      <w:r w:rsidRPr="00492CA6">
        <w:rPr>
          <w:rFonts w:cs="Times New Roman"/>
        </w:rPr>
        <w:t xml:space="preserve">(в ред. </w:t>
      </w:r>
      <w:hyperlink r:id="rId506"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К - размер временных площадок, построенных в 2017 - 2018 годах, м</w:t>
      </w:r>
      <w:r w:rsidRPr="00492CA6">
        <w:rPr>
          <w:rFonts w:cs="Times New Roman"/>
          <w:vertAlign w:val="superscript"/>
        </w:rPr>
        <w:t>2</w:t>
      </w:r>
      <w:r w:rsidRPr="00492CA6">
        <w:rPr>
          <w:rFonts w:cs="Times New Roman"/>
        </w:rPr>
        <w:t>;</w:t>
      </w:r>
    </w:p>
    <w:p w:rsidR="00FA56A7" w:rsidRPr="00492CA6" w:rsidRDefault="00FA56A7" w:rsidP="00492CA6">
      <w:pPr>
        <w:ind w:firstLine="709"/>
      </w:pPr>
      <w:r w:rsidRPr="00492CA6">
        <w:rPr>
          <w:rFonts w:cs="Times New Roman"/>
        </w:rPr>
        <w:t xml:space="preserve">(в ред. </w:t>
      </w:r>
      <w:hyperlink r:id="rId507"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О - ставка субсидий, рублей за 1 квадратный метр (500 рублей за 1 квадратный метр построенной площадки с асфальтобетонным покрытием или 300 рублей за 1 квадратный метр построенной площадки с покрытием из смеси песка, щебня и (или) гравия).</w:t>
      </w:r>
    </w:p>
    <w:p w:rsidR="00FA56A7" w:rsidRPr="00492CA6" w:rsidRDefault="00FA56A7" w:rsidP="00492CA6">
      <w:pPr>
        <w:ind w:firstLine="709"/>
      </w:pPr>
      <w:r w:rsidRPr="00492CA6">
        <w:rPr>
          <w:rFonts w:cs="Times New Roman"/>
        </w:rPr>
        <w:t>При выплате субсидии используется минимальная сумма, получившаяся при проведении расчета по вышеуказанным формулам;</w:t>
      </w:r>
    </w:p>
    <w:p w:rsidR="00FA56A7" w:rsidRPr="00492CA6" w:rsidRDefault="00FA56A7" w:rsidP="00492CA6">
      <w:pPr>
        <w:ind w:firstLine="709"/>
      </w:pPr>
      <w:r w:rsidRPr="00492CA6">
        <w:rPr>
          <w:rFonts w:cs="Times New Roman"/>
        </w:rPr>
        <w:t>- в случае строительства или реконструкции капитальных площадок, приобретения оборудования и техники для их комплектации размер субсидий для каждого заявителя определяется по формуле:</w:t>
      </w:r>
    </w:p>
    <w:p w:rsidR="00FA56A7" w:rsidRPr="00492CA6" w:rsidRDefault="00FA56A7" w:rsidP="00492CA6">
      <w:pPr>
        <w:ind w:firstLine="709"/>
      </w:pPr>
    </w:p>
    <w:p w:rsidR="00FA56A7" w:rsidRPr="00492CA6" w:rsidRDefault="00FA56A7" w:rsidP="00492CA6">
      <w:pPr>
        <w:ind w:firstLine="709"/>
      </w:pPr>
      <w:r w:rsidRPr="00492CA6">
        <w:rPr>
          <w:rFonts w:cs="Times New Roman"/>
        </w:rPr>
        <w:t>P = Z * S / 100, где:</w:t>
      </w:r>
    </w:p>
    <w:p w:rsidR="00FA56A7" w:rsidRPr="00492CA6" w:rsidRDefault="00FA56A7" w:rsidP="00492CA6">
      <w:pPr>
        <w:ind w:firstLine="709"/>
      </w:pPr>
    </w:p>
    <w:p w:rsidR="00FA56A7" w:rsidRPr="00492CA6" w:rsidRDefault="00FA56A7" w:rsidP="00492CA6">
      <w:pPr>
        <w:ind w:firstLine="709"/>
      </w:pPr>
      <w:r w:rsidRPr="00492CA6">
        <w:rPr>
          <w:rFonts w:cs="Times New Roman"/>
        </w:rPr>
        <w:t>P - сумма субсидий, предоставляемых получателю субсидий при условии строительства или реконструкции капитальных площадок, приобретения оборудования и техники для их комплектации в 2017 - 2018 годах, тыс. рублей;</w:t>
      </w:r>
    </w:p>
    <w:p w:rsidR="00FA56A7" w:rsidRPr="00492CA6" w:rsidRDefault="00FA56A7" w:rsidP="00492CA6">
      <w:pPr>
        <w:ind w:firstLine="709"/>
      </w:pPr>
      <w:r w:rsidRPr="00492CA6">
        <w:rPr>
          <w:rFonts w:cs="Times New Roman"/>
        </w:rPr>
        <w:t xml:space="preserve">(в ред. </w:t>
      </w:r>
      <w:hyperlink r:id="rId508"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Z - затраты получателя субсидий на строительство или реконструкцию капитальных площадок, приобретение оборудования и техники для их комплектации в 2017 - 2018 годах (без НДС), тыс. рублей;</w:t>
      </w:r>
    </w:p>
    <w:p w:rsidR="00FA56A7" w:rsidRPr="00492CA6" w:rsidRDefault="00FA56A7" w:rsidP="00492CA6">
      <w:pPr>
        <w:ind w:firstLine="709"/>
      </w:pPr>
      <w:r w:rsidRPr="00492CA6">
        <w:rPr>
          <w:rFonts w:cs="Times New Roman"/>
        </w:rPr>
        <w:t xml:space="preserve">(в ред. </w:t>
      </w:r>
      <w:hyperlink r:id="rId509"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FA56A7" w:rsidP="00492CA6">
      <w:pPr>
        <w:ind w:firstLine="709"/>
      </w:pPr>
      <w:r w:rsidRPr="00492CA6">
        <w:rPr>
          <w:rFonts w:cs="Times New Roman"/>
        </w:rPr>
        <w:t>S - размер компенсации, % от понесенных затрат;</w:t>
      </w:r>
    </w:p>
    <w:p w:rsidR="00FA56A7" w:rsidRPr="00492CA6" w:rsidRDefault="00FA56A7" w:rsidP="00492CA6">
      <w:pPr>
        <w:ind w:firstLine="709"/>
      </w:pPr>
      <w:r w:rsidRPr="00492CA6">
        <w:rPr>
          <w:rFonts w:cs="Times New Roman"/>
        </w:rPr>
        <w:t>- в случае приобретения фунгицидов размер субсидий для каждого заявителя определяется по формуле:</w:t>
      </w:r>
    </w:p>
    <w:p w:rsidR="00FA56A7" w:rsidRPr="00492CA6" w:rsidRDefault="00FA56A7" w:rsidP="00492CA6">
      <w:pPr>
        <w:ind w:firstLine="709"/>
      </w:pPr>
    </w:p>
    <w:p w:rsidR="00FA56A7" w:rsidRPr="00492CA6" w:rsidRDefault="00FA56A7" w:rsidP="00492CA6">
      <w:pPr>
        <w:ind w:firstLine="709"/>
      </w:pPr>
      <w:r w:rsidRPr="00492CA6">
        <w:rPr>
          <w:rFonts w:cs="Times New Roman"/>
        </w:rPr>
        <w:t xml:space="preserve">F = L * </w:t>
      </w:r>
      <w:r w:rsidR="00A73FC1" w:rsidRPr="00492CA6">
        <w:rPr>
          <w:rFonts w:cs="Times New Roman"/>
        </w:rPr>
        <w:t>№</w:t>
      </w:r>
      <w:r w:rsidRPr="00492CA6">
        <w:rPr>
          <w:rFonts w:cs="Times New Roman"/>
        </w:rPr>
        <w:t xml:space="preserve"> / 100, где:</w:t>
      </w:r>
    </w:p>
    <w:p w:rsidR="00FA56A7" w:rsidRPr="00492CA6" w:rsidRDefault="00FA56A7" w:rsidP="00492CA6">
      <w:pPr>
        <w:ind w:firstLine="709"/>
      </w:pPr>
    </w:p>
    <w:p w:rsidR="00FA56A7" w:rsidRPr="00492CA6" w:rsidRDefault="00FA56A7" w:rsidP="00492CA6">
      <w:pPr>
        <w:ind w:firstLine="709"/>
      </w:pPr>
      <w:r w:rsidRPr="00492CA6">
        <w:rPr>
          <w:rFonts w:cs="Times New Roman"/>
        </w:rPr>
        <w:t>F - сумма субсидий на приобретение фунгицидов году, предоставляемых получателю субсидий, тыс. рублей;</w:t>
      </w:r>
    </w:p>
    <w:p w:rsidR="00FA56A7" w:rsidRPr="00492CA6" w:rsidRDefault="00FA56A7" w:rsidP="00492CA6">
      <w:pPr>
        <w:ind w:firstLine="709"/>
      </w:pPr>
      <w:r w:rsidRPr="00492CA6">
        <w:rPr>
          <w:rFonts w:cs="Times New Roman"/>
        </w:rPr>
        <w:t xml:space="preserve">(в ред. </w:t>
      </w:r>
      <w:hyperlink r:id="rId510" w:history="1">
        <w:r w:rsidRPr="00492CA6">
          <w:rPr>
            <w:rFonts w:cs="Times New Roman"/>
          </w:rPr>
          <w:t>постановления</w:t>
        </w:r>
      </w:hyperlink>
      <w:r w:rsidRPr="00492CA6">
        <w:rPr>
          <w:rFonts w:cs="Times New Roman"/>
        </w:rPr>
        <w:t xml:space="preserve"> правительства Воронежской области от 22.12.2017 </w:t>
      </w:r>
      <w:r w:rsidR="00A73FC1" w:rsidRPr="00492CA6">
        <w:rPr>
          <w:rFonts w:cs="Times New Roman"/>
        </w:rPr>
        <w:t>№</w:t>
      </w:r>
      <w:r w:rsidRPr="00492CA6">
        <w:rPr>
          <w:rFonts w:cs="Times New Roman"/>
        </w:rPr>
        <w:t xml:space="preserve"> 1072)</w:t>
      </w:r>
    </w:p>
    <w:p w:rsidR="00FA56A7" w:rsidRPr="00492CA6" w:rsidRDefault="00FA56A7" w:rsidP="00492CA6">
      <w:pPr>
        <w:ind w:firstLine="709"/>
      </w:pPr>
      <w:r w:rsidRPr="00492CA6">
        <w:rPr>
          <w:rFonts w:cs="Times New Roman"/>
        </w:rPr>
        <w:t>L - затраты получателя субсидий на приобретение фунгицидов в 2017 - 2018 годах (без НДС и доставки (транспортировки)), тыс. рублей;</w:t>
      </w:r>
    </w:p>
    <w:p w:rsidR="00FA56A7" w:rsidRPr="00492CA6" w:rsidRDefault="00FA56A7" w:rsidP="00492CA6">
      <w:pPr>
        <w:ind w:firstLine="709"/>
      </w:pPr>
      <w:r w:rsidRPr="00492CA6">
        <w:rPr>
          <w:rFonts w:cs="Times New Roman"/>
        </w:rPr>
        <w:t xml:space="preserve">(в ред. </w:t>
      </w:r>
      <w:hyperlink r:id="rId511" w:history="1">
        <w:r w:rsidRPr="00492CA6">
          <w:rPr>
            <w:rFonts w:cs="Times New Roman"/>
          </w:rPr>
          <w:t>постановления</w:t>
        </w:r>
      </w:hyperlink>
      <w:r w:rsidRPr="00492CA6">
        <w:rPr>
          <w:rFonts w:cs="Times New Roman"/>
        </w:rPr>
        <w:t xml:space="preserve"> правительства Воронежской области от 12.12.2018 </w:t>
      </w:r>
      <w:r w:rsidR="00A73FC1" w:rsidRPr="00492CA6">
        <w:rPr>
          <w:rFonts w:cs="Times New Roman"/>
        </w:rPr>
        <w:t>№</w:t>
      </w:r>
      <w:r w:rsidRPr="00492CA6">
        <w:rPr>
          <w:rFonts w:cs="Times New Roman"/>
        </w:rPr>
        <w:t xml:space="preserve"> 1089)</w:t>
      </w:r>
    </w:p>
    <w:p w:rsidR="00FA56A7" w:rsidRPr="00492CA6" w:rsidRDefault="00A73FC1" w:rsidP="00492CA6">
      <w:pPr>
        <w:ind w:firstLine="709"/>
      </w:pPr>
      <w:r w:rsidRPr="00492CA6">
        <w:rPr>
          <w:rFonts w:cs="Times New Roman"/>
        </w:rPr>
        <w:t>№</w:t>
      </w:r>
      <w:r w:rsidR="00FA56A7" w:rsidRPr="00492CA6">
        <w:rPr>
          <w:rFonts w:cs="Times New Roman"/>
        </w:rPr>
        <w:t xml:space="preserve"> - размер компенсации, % от понесенных затрат.</w:t>
      </w:r>
    </w:p>
    <w:p w:rsidR="00FA56A7" w:rsidRPr="00492CA6" w:rsidRDefault="00FA56A7" w:rsidP="00492CA6">
      <w:pPr>
        <w:ind w:firstLine="709"/>
      </w:pPr>
      <w:r w:rsidRPr="00492CA6">
        <w:rPr>
          <w:rFonts w:cs="Times New Roman"/>
        </w:rPr>
        <w:t>9. Субсидии предоставляются в пределах бюджетных ассигнований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эти цели.</w:t>
      </w:r>
    </w:p>
    <w:p w:rsidR="00FA56A7" w:rsidRPr="00492CA6" w:rsidRDefault="00FA56A7" w:rsidP="00492CA6">
      <w:pPr>
        <w:ind w:firstLine="709"/>
      </w:pPr>
      <w:r w:rsidRPr="00492CA6">
        <w:rPr>
          <w:rFonts w:cs="Times New Roman"/>
        </w:rPr>
        <w:t xml:space="preserve">(п. 9 в ред. </w:t>
      </w:r>
      <w:hyperlink r:id="rId512" w:history="1">
        <w:r w:rsidRPr="00492CA6">
          <w:rPr>
            <w:rFonts w:cs="Times New Roman"/>
          </w:rPr>
          <w:t>постановления</w:t>
        </w:r>
      </w:hyperlink>
      <w:r w:rsidRPr="00492CA6">
        <w:rPr>
          <w:rFonts w:cs="Times New Roman"/>
        </w:rPr>
        <w:t xml:space="preserve"> правительства Воронежской области от 22.12.2017 </w:t>
      </w:r>
      <w:r w:rsidR="00A73FC1" w:rsidRPr="00492CA6">
        <w:rPr>
          <w:rFonts w:cs="Times New Roman"/>
        </w:rPr>
        <w:t>№</w:t>
      </w:r>
      <w:r w:rsidRPr="00492CA6">
        <w:rPr>
          <w:rFonts w:cs="Times New Roman"/>
        </w:rPr>
        <w:t xml:space="preserve"> 1072)</w:t>
      </w:r>
    </w:p>
    <w:p w:rsidR="00FA56A7" w:rsidRPr="00492CA6" w:rsidRDefault="00FA56A7" w:rsidP="00492CA6">
      <w:pPr>
        <w:ind w:firstLine="709"/>
      </w:pPr>
      <w:r w:rsidRPr="00492CA6">
        <w:rPr>
          <w:rFonts w:cs="Times New Roman"/>
        </w:rPr>
        <w:t>10. В случае принятия департаментом положительного решения о предоставлении субсидий в течение десяти дней заключается соглашение между департаментом и получателем субсидий о предоставлении субсидий (далее - соглашение) в соответствии с типовой формой, установленной департаментом финансов Воронежской области.</w:t>
      </w:r>
    </w:p>
    <w:p w:rsidR="00FA56A7" w:rsidRPr="00492CA6" w:rsidRDefault="00FA56A7" w:rsidP="00492CA6">
      <w:pPr>
        <w:ind w:firstLine="709"/>
      </w:pPr>
      <w:r w:rsidRPr="00492CA6">
        <w:rPr>
          <w:rFonts w:cs="Times New Roman"/>
        </w:rPr>
        <w:t>11. Получатели субсидий должны соответствовать на дату подачи заявления следующим требованиям:</w:t>
      </w:r>
    </w:p>
    <w:p w:rsidR="00FA56A7" w:rsidRPr="00492CA6" w:rsidRDefault="00FA56A7" w:rsidP="00492CA6">
      <w:pPr>
        <w:ind w:firstLine="709"/>
      </w:pPr>
      <w:r w:rsidRPr="00492CA6">
        <w:rPr>
          <w:rFonts w:cs="Times New Roman"/>
        </w:rP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w:t>
      </w:r>
    </w:p>
    <w:p w:rsidR="00FA56A7" w:rsidRPr="00492CA6" w:rsidRDefault="00FA56A7" w:rsidP="00492CA6">
      <w:pPr>
        <w:ind w:firstLine="709"/>
      </w:pPr>
      <w:r w:rsidRPr="00492CA6">
        <w:rPr>
          <w:rFonts w:cs="Times New Roman"/>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56A7" w:rsidRPr="00492CA6" w:rsidRDefault="00FA56A7" w:rsidP="00492CA6">
      <w:pPr>
        <w:ind w:firstLine="709"/>
      </w:pPr>
      <w:r w:rsidRPr="00492CA6">
        <w:rPr>
          <w:rFonts w:cs="Times New Roman"/>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FA56A7" w:rsidRPr="00492CA6" w:rsidRDefault="00FA56A7" w:rsidP="00492CA6">
      <w:pPr>
        <w:ind w:firstLine="709"/>
      </w:pPr>
      <w:r w:rsidRPr="00492CA6">
        <w:rPr>
          <w:rFonts w:cs="Times New Roman"/>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FA56A7" w:rsidRPr="00492CA6" w:rsidRDefault="00FA56A7" w:rsidP="00492CA6">
      <w:pPr>
        <w:ind w:firstLine="709"/>
      </w:pPr>
      <w:r w:rsidRPr="00492CA6">
        <w:rPr>
          <w:rFonts w:cs="Times New Roman"/>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92CA6">
        <w:rPr>
          <w:rFonts w:cs="Times New Roman"/>
        </w:rPr>
        <w:t>офшорные</w:t>
      </w:r>
      <w:proofErr w:type="spellEnd"/>
      <w:r w:rsidRPr="00492CA6">
        <w:rPr>
          <w:rFonts w:cs="Times New Roman"/>
        </w:rPr>
        <w:t xml:space="preserve"> зоны) в отношении таких юридических лиц, в совокупности превышает 50 процентов;</w:t>
      </w:r>
    </w:p>
    <w:p w:rsidR="00FA56A7" w:rsidRPr="00492CA6" w:rsidRDefault="00FA56A7" w:rsidP="00492CA6">
      <w:pPr>
        <w:ind w:firstLine="709"/>
      </w:pPr>
      <w:r w:rsidRPr="00492CA6">
        <w:rPr>
          <w:rFonts w:cs="Times New Roman"/>
        </w:rPr>
        <w:t xml:space="preserve">- получатели субсидий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49" w:history="1">
        <w:r w:rsidRPr="00492CA6">
          <w:rPr>
            <w:rFonts w:cs="Times New Roman"/>
          </w:rPr>
          <w:t>пункте 2 раздела I</w:t>
        </w:r>
      </w:hyperlink>
      <w:r w:rsidRPr="00492CA6">
        <w:rPr>
          <w:rFonts w:cs="Times New Roman"/>
        </w:rPr>
        <w:t xml:space="preserve"> настоящего Порядка.</w:t>
      </w:r>
    </w:p>
    <w:p w:rsidR="00FA56A7" w:rsidRPr="00492CA6" w:rsidRDefault="00FA56A7" w:rsidP="00492CA6">
      <w:pPr>
        <w:ind w:firstLine="709"/>
      </w:pPr>
      <w:r w:rsidRPr="00492CA6">
        <w:rPr>
          <w:rFonts w:cs="Times New Roman"/>
        </w:rPr>
        <w:t>12. Департамент устанавливает конкретные показатели результативности в соглашении.</w:t>
      </w:r>
    </w:p>
    <w:p w:rsidR="00FA56A7" w:rsidRPr="00492CA6" w:rsidRDefault="00FA56A7" w:rsidP="00492CA6">
      <w:pPr>
        <w:ind w:firstLine="709"/>
      </w:pPr>
      <w:r w:rsidRPr="00492CA6">
        <w:rPr>
          <w:rFonts w:cs="Times New Roman"/>
        </w:rPr>
        <w:t>13. Для перечисления субсидий департамент представляет в департамент финансов Воронежской области копии соглашений, реестр получателей, распоряжение на перечисление средств на счета получателей субсидий.</w:t>
      </w:r>
    </w:p>
    <w:p w:rsidR="00FA56A7" w:rsidRPr="00492CA6" w:rsidRDefault="00FA56A7" w:rsidP="00492CA6">
      <w:pPr>
        <w:ind w:firstLine="709"/>
      </w:pPr>
      <w:r w:rsidRPr="00492CA6">
        <w:rPr>
          <w:rFonts w:cs="Times New Roman"/>
        </w:rPr>
        <w:t>14. Департамент осуществляет перечисление средств на счет, открытый получателю субсидий в кредитной организации, в срок не позднее 10 рабочих дней со дня заключения соглашения.</w:t>
      </w:r>
    </w:p>
    <w:p w:rsidR="00FA56A7" w:rsidRDefault="00FA56A7">
      <w:pPr>
        <w:spacing w:after="1" w:line="280" w:lineRule="atLeast"/>
      </w:pPr>
    </w:p>
    <w:p w:rsidR="00FA56A7" w:rsidRDefault="00FA56A7">
      <w:pPr>
        <w:spacing w:after="1" w:line="280" w:lineRule="atLeast"/>
        <w:jc w:val="center"/>
        <w:outlineLvl w:val="1"/>
      </w:pPr>
      <w:r>
        <w:rPr>
          <w:rFonts w:cs="Times New Roman"/>
          <w:b/>
        </w:rPr>
        <w:t>III. Требования к отчетности</w:t>
      </w:r>
    </w:p>
    <w:p w:rsidR="00FA56A7" w:rsidRDefault="00FA56A7">
      <w:pPr>
        <w:spacing w:after="1" w:line="280" w:lineRule="atLeast"/>
      </w:pPr>
    </w:p>
    <w:p w:rsidR="00FA56A7" w:rsidRDefault="00FA56A7" w:rsidP="00492CA6">
      <w:pPr>
        <w:spacing w:after="1" w:line="280" w:lineRule="atLeast"/>
        <w:ind w:firstLine="709"/>
      </w:pPr>
      <w:r>
        <w:rPr>
          <w:rFonts w:cs="Times New Roman"/>
        </w:rPr>
        <w:t>Порядок, сроки и формы отчета о достижении показателей результативности устанавливаются департаментом в соглашении.</w:t>
      </w:r>
    </w:p>
    <w:p w:rsidR="00FA56A7" w:rsidRDefault="00FA56A7">
      <w:pPr>
        <w:spacing w:after="1" w:line="280" w:lineRule="atLeast"/>
      </w:pPr>
    </w:p>
    <w:p w:rsidR="00FA56A7" w:rsidRDefault="00FA56A7">
      <w:pPr>
        <w:spacing w:after="1" w:line="280" w:lineRule="atLeast"/>
        <w:jc w:val="center"/>
        <w:outlineLvl w:val="1"/>
      </w:pPr>
      <w:r>
        <w:rPr>
          <w:rFonts w:cs="Times New Roman"/>
          <w:b/>
        </w:rPr>
        <w:t>IV. Осуществление контроля за соблюдением условий,</w:t>
      </w:r>
    </w:p>
    <w:p w:rsidR="00FA56A7" w:rsidRDefault="00FA56A7">
      <w:pPr>
        <w:spacing w:after="1" w:line="280" w:lineRule="atLeast"/>
        <w:jc w:val="center"/>
      </w:pPr>
      <w:r>
        <w:rPr>
          <w:rFonts w:cs="Times New Roman"/>
          <w:b/>
        </w:rPr>
        <w:t>целей и порядка предоставления субсидий и ответственности</w:t>
      </w:r>
    </w:p>
    <w:p w:rsidR="00FA56A7" w:rsidRDefault="00FA56A7">
      <w:pPr>
        <w:spacing w:after="1" w:line="280" w:lineRule="atLeast"/>
        <w:jc w:val="center"/>
      </w:pPr>
      <w:r>
        <w:rPr>
          <w:rFonts w:cs="Times New Roman"/>
          <w:b/>
        </w:rPr>
        <w:t>за их нарушение</w:t>
      </w:r>
    </w:p>
    <w:p w:rsidR="00FA56A7" w:rsidRDefault="00FA56A7">
      <w:pPr>
        <w:spacing w:after="1" w:line="280" w:lineRule="atLeast"/>
      </w:pPr>
    </w:p>
    <w:p w:rsidR="00FA56A7" w:rsidRPr="00492CA6" w:rsidRDefault="00FA56A7" w:rsidP="00492CA6">
      <w:pPr>
        <w:ind w:firstLine="709"/>
      </w:pPr>
      <w:r w:rsidRPr="00492CA6">
        <w:rPr>
          <w:rFonts w:cs="Times New Roman"/>
        </w:rPr>
        <w:t>1.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субсидий получателям субсидий в соответствии с действующим законодательством.</w:t>
      </w:r>
    </w:p>
    <w:p w:rsidR="00FA56A7" w:rsidRPr="00492CA6" w:rsidRDefault="00FA56A7" w:rsidP="00492CA6">
      <w:pPr>
        <w:ind w:firstLine="709"/>
      </w:pPr>
      <w:r w:rsidRPr="00492CA6">
        <w:rPr>
          <w:rFonts w:cs="Times New Roman"/>
        </w:rPr>
        <w:t>2. Контроль за целевым использованием бюджетных средств получателями субсидий осуществляет департамент аграрной политики Воронежской области.</w:t>
      </w:r>
    </w:p>
    <w:p w:rsidR="00FA56A7" w:rsidRPr="00492CA6" w:rsidRDefault="00FA56A7" w:rsidP="00492CA6">
      <w:pPr>
        <w:ind w:firstLine="709"/>
      </w:pPr>
      <w:r w:rsidRPr="00492CA6">
        <w:rPr>
          <w:rFonts w:cs="Times New Roman"/>
        </w:rPr>
        <w:t>3. 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FA56A7" w:rsidRPr="00492CA6" w:rsidRDefault="00FA56A7" w:rsidP="00492CA6">
      <w:pPr>
        <w:ind w:firstLine="709"/>
      </w:pPr>
      <w:r w:rsidRPr="00492CA6">
        <w:rPr>
          <w:rFonts w:cs="Times New Roman"/>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FA56A7" w:rsidRPr="00492CA6" w:rsidRDefault="00FA56A7" w:rsidP="00492CA6">
      <w:pPr>
        <w:ind w:firstLine="709"/>
      </w:pPr>
      <w:r w:rsidRPr="00492CA6">
        <w:rPr>
          <w:rFonts w:cs="Times New Roman"/>
        </w:rPr>
        <w:t>5. В случае если получателем субсидий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FA56A7" w:rsidRPr="00492CA6" w:rsidRDefault="00FA56A7" w:rsidP="00492CA6">
      <w:pPr>
        <w:ind w:firstLine="709"/>
      </w:pPr>
      <w:r w:rsidRPr="00492CA6">
        <w:rPr>
          <w:rFonts w:cs="Times New Roman"/>
        </w:rPr>
        <w:t>Показатель результативности, установленный в соглашении при предоставлении субсидий,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FA56A7" w:rsidRPr="00492CA6" w:rsidRDefault="00FA56A7" w:rsidP="00492CA6">
      <w:pPr>
        <w:ind w:firstLine="709"/>
      </w:pPr>
      <w:r w:rsidRPr="00492CA6">
        <w:rPr>
          <w:rFonts w:cs="Times New Roman"/>
        </w:rPr>
        <w:t>6. В случае нарушения получателями субсидии условий, целей и порядка предоставления субсидии, установленных при ее предоставлении, выявленного по фактам проверок департаментом и органом государственного финансового контроля Воронежской области, департамент направляет получателям субсидий требования о возврате субсидий. Субсидия подлежит возврату получателями субсидий в областной бюджет в течение 30 календарных дней с момента получения требования.</w:t>
      </w:r>
    </w:p>
    <w:p w:rsidR="00FA56A7" w:rsidRPr="00492CA6" w:rsidRDefault="00FA56A7" w:rsidP="00492CA6">
      <w:pPr>
        <w:ind w:firstLine="709"/>
      </w:pPr>
      <w:r w:rsidRPr="00492CA6">
        <w:rPr>
          <w:rFonts w:cs="Times New Roman"/>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законодательством порядке.</w:t>
      </w:r>
    </w:p>
    <w:p w:rsidR="000E6274" w:rsidRDefault="000E6274">
      <w:pPr>
        <w:spacing w:after="200" w:line="276" w:lineRule="auto"/>
        <w:jc w:val="left"/>
      </w:pPr>
      <w:r>
        <w:br w:type="page"/>
      </w:r>
    </w:p>
    <w:p w:rsidR="00FA56A7" w:rsidRDefault="00FA56A7">
      <w:pPr>
        <w:spacing w:after="1" w:line="280" w:lineRule="atLeast"/>
        <w:jc w:val="right"/>
        <w:outlineLvl w:val="1"/>
      </w:pPr>
      <w:r>
        <w:rPr>
          <w:rFonts w:cs="Times New Roman"/>
        </w:rPr>
        <w:t xml:space="preserve">Приложение </w:t>
      </w:r>
      <w:r w:rsidR="00A73FC1">
        <w:rPr>
          <w:rFonts w:cs="Times New Roman"/>
        </w:rPr>
        <w:t>№</w:t>
      </w:r>
      <w:r>
        <w:rPr>
          <w:rFonts w:cs="Times New Roman"/>
        </w:rPr>
        <w:t xml:space="preserve"> 1</w:t>
      </w:r>
    </w:p>
    <w:p w:rsidR="00FA56A7" w:rsidRDefault="00FA56A7">
      <w:pPr>
        <w:spacing w:after="1" w:line="280" w:lineRule="atLeast"/>
        <w:jc w:val="right"/>
      </w:pPr>
      <w:r>
        <w:rPr>
          <w:rFonts w:cs="Times New Roman"/>
        </w:rPr>
        <w:t>к Порядку</w:t>
      </w:r>
    </w:p>
    <w:p w:rsidR="00FA56A7" w:rsidRDefault="00FA56A7">
      <w:pPr>
        <w:spacing w:after="1" w:line="280" w:lineRule="atLeast"/>
        <w:jc w:val="right"/>
      </w:pPr>
      <w:r>
        <w:rPr>
          <w:rFonts w:cs="Times New Roman"/>
        </w:rPr>
        <w:t>предоставления субсидий из областного бюджета</w:t>
      </w:r>
    </w:p>
    <w:p w:rsidR="00FA56A7" w:rsidRDefault="00FA56A7">
      <w:pPr>
        <w:spacing w:after="1" w:line="280" w:lineRule="atLeast"/>
        <w:jc w:val="right"/>
      </w:pPr>
      <w:r>
        <w:rPr>
          <w:rFonts w:cs="Times New Roman"/>
        </w:rPr>
        <w:t>сельскохозяйственным товаропроизводителям и другим</w:t>
      </w:r>
    </w:p>
    <w:p w:rsidR="00FA56A7" w:rsidRDefault="00FA56A7">
      <w:pPr>
        <w:spacing w:after="1" w:line="280" w:lineRule="atLeast"/>
        <w:jc w:val="right"/>
      </w:pPr>
      <w:r>
        <w:rPr>
          <w:rFonts w:cs="Times New Roman"/>
        </w:rPr>
        <w:t>организациям агропромышленного комплекса независимо</w:t>
      </w:r>
    </w:p>
    <w:p w:rsidR="00FA56A7" w:rsidRDefault="00FA56A7">
      <w:pPr>
        <w:spacing w:after="1" w:line="280" w:lineRule="atLeast"/>
        <w:jc w:val="right"/>
      </w:pPr>
      <w:r>
        <w:rPr>
          <w:rFonts w:cs="Times New Roman"/>
        </w:rPr>
        <w:t>от их организационно-правовой формы (кроме граждан,</w:t>
      </w:r>
    </w:p>
    <w:p w:rsidR="00FA56A7" w:rsidRDefault="00FA56A7">
      <w:pPr>
        <w:spacing w:after="1" w:line="280" w:lineRule="atLeast"/>
        <w:jc w:val="right"/>
      </w:pPr>
      <w:r>
        <w:rPr>
          <w:rFonts w:cs="Times New Roman"/>
        </w:rPr>
        <w:t>ведущих личное подсобное хозяйство) на развитие</w:t>
      </w:r>
    </w:p>
    <w:p w:rsidR="00FA56A7" w:rsidRDefault="00FA56A7">
      <w:pPr>
        <w:spacing w:after="1" w:line="280" w:lineRule="atLeast"/>
        <w:jc w:val="right"/>
      </w:pPr>
      <w:r>
        <w:rPr>
          <w:rFonts w:cs="Times New Roman"/>
        </w:rPr>
        <w:t>свеклосахарной отрасли</w:t>
      </w:r>
    </w:p>
    <w:p w:rsidR="00D55823" w:rsidRDefault="00D55823" w:rsidP="000E6274">
      <w:pPr>
        <w:spacing w:after="1" w:line="280" w:lineRule="atLeast"/>
        <w:jc w:val="center"/>
        <w:rPr>
          <w:rFonts w:cs="Times New Roman"/>
        </w:rPr>
      </w:pPr>
    </w:p>
    <w:p w:rsidR="000E6274" w:rsidRPr="000E6274" w:rsidRDefault="000E6274" w:rsidP="000E6274">
      <w:pPr>
        <w:spacing w:after="1" w:line="280" w:lineRule="atLeast"/>
        <w:jc w:val="center"/>
      </w:pPr>
      <w:r w:rsidRPr="000E6274">
        <w:rPr>
          <w:rFonts w:cs="Times New Roman"/>
        </w:rPr>
        <w:t xml:space="preserve">(в ред. </w:t>
      </w:r>
      <w:hyperlink r:id="rId513" w:history="1">
        <w:r w:rsidRPr="000E6274">
          <w:rPr>
            <w:rFonts w:cs="Times New Roman"/>
          </w:rPr>
          <w:t>постановления</w:t>
        </w:r>
      </w:hyperlink>
      <w:r w:rsidRPr="000E6274">
        <w:rPr>
          <w:rFonts w:cs="Times New Roman"/>
        </w:rPr>
        <w:t xml:space="preserve"> правительства Воронежской области</w:t>
      </w:r>
    </w:p>
    <w:p w:rsidR="00FA56A7" w:rsidRPr="000E6274" w:rsidRDefault="000E6274" w:rsidP="000E6274">
      <w:pPr>
        <w:spacing w:after="1"/>
        <w:jc w:val="center"/>
      </w:pPr>
      <w:r w:rsidRPr="000E6274">
        <w:rPr>
          <w:rFonts w:cs="Times New Roman"/>
        </w:rPr>
        <w:t>от 22.12.2017 № 1072)</w:t>
      </w:r>
    </w:p>
    <w:p w:rsidR="00FA56A7" w:rsidRDefault="00FA56A7">
      <w:pPr>
        <w:spacing w:after="1" w:line="280" w:lineRule="atLeast"/>
      </w:pPr>
    </w:p>
    <w:p w:rsidR="00FA56A7" w:rsidRDefault="00FA56A7">
      <w:pPr>
        <w:spacing w:after="1" w:line="280" w:lineRule="atLeast"/>
        <w:jc w:val="right"/>
      </w:pPr>
      <w:r>
        <w:rPr>
          <w:rFonts w:cs="Times New Roman"/>
        </w:rPr>
        <w:t>Департамент аграрной политики</w:t>
      </w:r>
    </w:p>
    <w:p w:rsidR="00FA56A7" w:rsidRDefault="00FA56A7">
      <w:pPr>
        <w:spacing w:after="1" w:line="280" w:lineRule="atLeast"/>
        <w:jc w:val="right"/>
      </w:pPr>
      <w:r>
        <w:rPr>
          <w:rFonts w:cs="Times New Roman"/>
        </w:rPr>
        <w:t>Воронежской области</w:t>
      </w:r>
    </w:p>
    <w:p w:rsidR="00FA56A7" w:rsidRDefault="00FA56A7">
      <w:pPr>
        <w:spacing w:after="1" w:line="280" w:lineRule="atLeast"/>
      </w:pPr>
    </w:p>
    <w:p w:rsidR="00FA56A7" w:rsidRDefault="00FA56A7">
      <w:pPr>
        <w:spacing w:after="1" w:line="280" w:lineRule="atLeast"/>
        <w:jc w:val="center"/>
      </w:pPr>
      <w:r>
        <w:rPr>
          <w:rFonts w:cs="Times New Roman"/>
        </w:rPr>
        <w:t>Заявление</w:t>
      </w:r>
    </w:p>
    <w:p w:rsidR="00FA56A7" w:rsidRDefault="00FA56A7">
      <w:pPr>
        <w:spacing w:after="1" w:line="280" w:lineRule="atLeast"/>
        <w:jc w:val="center"/>
      </w:pPr>
      <w:r>
        <w:rPr>
          <w:rFonts w:cs="Times New Roman"/>
        </w:rPr>
        <w:t>________________________________________________________</w:t>
      </w:r>
    </w:p>
    <w:p w:rsidR="00FA56A7" w:rsidRDefault="00FA56A7">
      <w:pPr>
        <w:spacing w:after="1" w:line="280" w:lineRule="atLeast"/>
        <w:jc w:val="center"/>
      </w:pPr>
      <w:r>
        <w:rPr>
          <w:rFonts w:cs="Times New Roman"/>
        </w:rPr>
        <w:t>(наименование сельскохозяйственного товаропроизводителя или</w:t>
      </w:r>
    </w:p>
    <w:p w:rsidR="00FA56A7" w:rsidRDefault="00FA56A7">
      <w:pPr>
        <w:spacing w:after="1" w:line="280" w:lineRule="atLeast"/>
        <w:jc w:val="center"/>
      </w:pPr>
      <w:r>
        <w:rPr>
          <w:rFonts w:cs="Times New Roman"/>
        </w:rPr>
        <w:t>организации агропромышленного комплекса - получателя</w:t>
      </w:r>
    </w:p>
    <w:p w:rsidR="00FA56A7" w:rsidRDefault="00FA56A7">
      <w:pPr>
        <w:spacing w:after="1" w:line="280" w:lineRule="atLeast"/>
        <w:jc w:val="center"/>
      </w:pPr>
      <w:r>
        <w:rPr>
          <w:rFonts w:cs="Times New Roman"/>
        </w:rPr>
        <w:t>субсидий)</w:t>
      </w:r>
    </w:p>
    <w:p w:rsidR="00FA56A7" w:rsidRDefault="00FA56A7">
      <w:pPr>
        <w:spacing w:after="1" w:line="280" w:lineRule="atLeast"/>
      </w:pPr>
    </w:p>
    <w:p w:rsidR="00FA56A7" w:rsidRDefault="00FA56A7">
      <w:pPr>
        <w:spacing w:after="1" w:line="200" w:lineRule="atLeast"/>
      </w:pPr>
      <w:r>
        <w:rPr>
          <w:rFonts w:ascii="Courier New" w:hAnsi="Courier New" w:cs="Courier New"/>
          <w:sz w:val="20"/>
        </w:rPr>
        <w:t xml:space="preserve">    В соответствии с Порядком предоставления субсидий из областного бюджета</w:t>
      </w:r>
    </w:p>
    <w:p w:rsidR="00FA56A7" w:rsidRDefault="00FA56A7">
      <w:pPr>
        <w:spacing w:after="1" w:line="200" w:lineRule="atLeast"/>
      </w:pPr>
      <w:r>
        <w:rPr>
          <w:rFonts w:ascii="Courier New" w:hAnsi="Courier New" w:cs="Courier New"/>
          <w:sz w:val="20"/>
        </w:rPr>
        <w:t>сельскохозяйственным    товаропроизводителям    и    другим    организациям</w:t>
      </w:r>
    </w:p>
    <w:p w:rsidR="00FA56A7" w:rsidRDefault="00FA56A7">
      <w:pPr>
        <w:spacing w:after="1" w:line="200" w:lineRule="atLeast"/>
      </w:pPr>
      <w:r>
        <w:rPr>
          <w:rFonts w:ascii="Courier New" w:hAnsi="Courier New" w:cs="Courier New"/>
          <w:sz w:val="20"/>
        </w:rPr>
        <w:t>агропромышленного  комплекса независимо от их организационно-правовой формы</w:t>
      </w:r>
    </w:p>
    <w:p w:rsidR="00FA56A7" w:rsidRDefault="00FA56A7">
      <w:pPr>
        <w:spacing w:after="1" w:line="200" w:lineRule="atLeast"/>
      </w:pPr>
      <w:r>
        <w:rPr>
          <w:rFonts w:ascii="Courier New" w:hAnsi="Courier New" w:cs="Courier New"/>
          <w:sz w:val="20"/>
        </w:rPr>
        <w:t>(кроме   граждан,   ведущих   личное   подсобное   хозяйство)  на  развитие</w:t>
      </w:r>
    </w:p>
    <w:p w:rsidR="00FA56A7" w:rsidRDefault="00FA56A7">
      <w:pPr>
        <w:spacing w:after="1" w:line="200" w:lineRule="atLeast"/>
      </w:pPr>
      <w:r>
        <w:rPr>
          <w:rFonts w:ascii="Courier New" w:hAnsi="Courier New" w:cs="Courier New"/>
          <w:sz w:val="20"/>
        </w:rPr>
        <w:t>свеклосахарной    отрасли,    утвержденным   постановлением   правительства</w:t>
      </w:r>
    </w:p>
    <w:p w:rsidR="00FA56A7" w:rsidRDefault="00FA56A7">
      <w:pPr>
        <w:spacing w:after="1" w:line="200" w:lineRule="atLeast"/>
      </w:pPr>
      <w:r>
        <w:rPr>
          <w:rFonts w:ascii="Courier New" w:hAnsi="Courier New" w:cs="Courier New"/>
          <w:sz w:val="20"/>
        </w:rPr>
        <w:t xml:space="preserve">Воронежской области от __. __. ____ </w:t>
      </w:r>
      <w:r w:rsidR="00A73FC1">
        <w:rPr>
          <w:rFonts w:ascii="Courier New" w:hAnsi="Courier New" w:cs="Courier New"/>
          <w:sz w:val="20"/>
        </w:rPr>
        <w:t>№</w:t>
      </w:r>
      <w:r>
        <w:rPr>
          <w:rFonts w:ascii="Courier New" w:hAnsi="Courier New" w:cs="Courier New"/>
          <w:sz w:val="20"/>
        </w:rPr>
        <w:t xml:space="preserve"> _____, прошу предоставить субсидии по</w:t>
      </w:r>
    </w:p>
    <w:p w:rsidR="00FA56A7" w:rsidRDefault="00FA56A7">
      <w:pPr>
        <w:spacing w:after="1" w:line="200" w:lineRule="atLeast"/>
      </w:pPr>
      <w:r>
        <w:rPr>
          <w:rFonts w:ascii="Courier New" w:hAnsi="Courier New" w:cs="Courier New"/>
          <w:sz w:val="20"/>
        </w:rPr>
        <w:t>указанным реквизитам.</w:t>
      </w:r>
    </w:p>
    <w:p w:rsidR="00FA56A7" w:rsidRDefault="00FA56A7">
      <w:pPr>
        <w:spacing w:after="1" w:line="200" w:lineRule="atLeast"/>
      </w:pPr>
      <w:r>
        <w:rPr>
          <w:rFonts w:ascii="Courier New" w:hAnsi="Courier New" w:cs="Courier New"/>
          <w:sz w:val="20"/>
        </w:rPr>
        <w:t>ИНН _______________________________________________________________________</w:t>
      </w:r>
    </w:p>
    <w:p w:rsidR="00FA56A7" w:rsidRDefault="00FA56A7">
      <w:pPr>
        <w:spacing w:after="1" w:line="200" w:lineRule="atLeast"/>
      </w:pPr>
      <w:r>
        <w:rPr>
          <w:rFonts w:ascii="Courier New" w:hAnsi="Courier New" w:cs="Courier New"/>
          <w:sz w:val="20"/>
        </w:rPr>
        <w:t>Название банка ____________________________________________________________</w:t>
      </w:r>
    </w:p>
    <w:p w:rsidR="00FA56A7" w:rsidRDefault="00FA56A7">
      <w:pPr>
        <w:spacing w:after="1" w:line="200" w:lineRule="atLeast"/>
      </w:pPr>
      <w:r>
        <w:rPr>
          <w:rFonts w:ascii="Courier New" w:hAnsi="Courier New" w:cs="Courier New"/>
          <w:sz w:val="20"/>
        </w:rPr>
        <w:t>Р/с _______________________________________________________________________</w:t>
      </w:r>
    </w:p>
    <w:p w:rsidR="00FA56A7" w:rsidRDefault="00FA56A7">
      <w:pPr>
        <w:spacing w:after="1" w:line="200" w:lineRule="atLeast"/>
      </w:pPr>
      <w:r>
        <w:rPr>
          <w:rFonts w:ascii="Courier New" w:hAnsi="Courier New" w:cs="Courier New"/>
          <w:sz w:val="20"/>
        </w:rPr>
        <w:t>БИК _______________________________________________________________________</w:t>
      </w:r>
    </w:p>
    <w:p w:rsidR="00FA56A7" w:rsidRDefault="00FA56A7">
      <w:pPr>
        <w:spacing w:after="1" w:line="200" w:lineRule="atLeast"/>
      </w:pPr>
      <w:r>
        <w:rPr>
          <w:rFonts w:ascii="Courier New" w:hAnsi="Courier New" w:cs="Courier New"/>
          <w:sz w:val="20"/>
        </w:rPr>
        <w:t>Индекс ____________________________________________________________________</w:t>
      </w:r>
    </w:p>
    <w:p w:rsidR="00FA56A7" w:rsidRDefault="00FA56A7">
      <w:pPr>
        <w:spacing w:after="1" w:line="200" w:lineRule="atLeast"/>
      </w:pPr>
      <w:r>
        <w:rPr>
          <w:rFonts w:ascii="Courier New" w:hAnsi="Courier New" w:cs="Courier New"/>
          <w:sz w:val="20"/>
        </w:rPr>
        <w:t>Юридический адрес (с почтовым индексом) ___________________________________</w:t>
      </w:r>
    </w:p>
    <w:p w:rsidR="00FA56A7" w:rsidRDefault="00FA56A7">
      <w:pPr>
        <w:spacing w:after="1" w:line="200" w:lineRule="atLeast"/>
      </w:pPr>
      <w:r>
        <w:rPr>
          <w:rFonts w:ascii="Courier New" w:hAnsi="Courier New" w:cs="Courier New"/>
          <w:sz w:val="20"/>
        </w:rPr>
        <w:t>___________________________________________________________________________</w:t>
      </w:r>
    </w:p>
    <w:p w:rsidR="00FA56A7" w:rsidRDefault="00FA56A7">
      <w:pPr>
        <w:spacing w:after="1" w:line="200" w:lineRule="atLeast"/>
      </w:pPr>
      <w:r>
        <w:rPr>
          <w:rFonts w:ascii="Courier New" w:hAnsi="Courier New" w:cs="Courier New"/>
          <w:sz w:val="20"/>
        </w:rPr>
        <w:t>Контактный телефон (с указанием кода) _____________________________________</w:t>
      </w:r>
    </w:p>
    <w:p w:rsidR="00FA56A7" w:rsidRDefault="00FA56A7">
      <w:pPr>
        <w:spacing w:after="1" w:line="200" w:lineRule="atLeast"/>
      </w:pPr>
      <w:r>
        <w:rPr>
          <w:rFonts w:ascii="Courier New" w:hAnsi="Courier New" w:cs="Courier New"/>
          <w:sz w:val="20"/>
        </w:rPr>
        <w:t>Ф.И.О. исполнителя (полностью) ____________________________________________</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 xml:space="preserve">    Подтверждаю, что ______________________________________________________</w:t>
      </w:r>
    </w:p>
    <w:p w:rsidR="00FA56A7" w:rsidRDefault="00FA56A7">
      <w:pPr>
        <w:spacing w:after="1" w:line="200" w:lineRule="atLeast"/>
      </w:pPr>
      <w:r>
        <w:rPr>
          <w:rFonts w:ascii="Courier New" w:hAnsi="Courier New" w:cs="Courier New"/>
          <w:sz w:val="20"/>
        </w:rPr>
        <w:t xml:space="preserve">                              (наименование сельскохозяйственного</w:t>
      </w:r>
    </w:p>
    <w:p w:rsidR="00FA56A7" w:rsidRDefault="00FA56A7">
      <w:pPr>
        <w:spacing w:after="1" w:line="200" w:lineRule="atLeast"/>
      </w:pPr>
      <w:r>
        <w:rPr>
          <w:rFonts w:ascii="Courier New" w:hAnsi="Courier New" w:cs="Courier New"/>
          <w:sz w:val="20"/>
        </w:rPr>
        <w:t xml:space="preserve">                              товаропроизводителя или организации</w:t>
      </w:r>
    </w:p>
    <w:p w:rsidR="00FA56A7" w:rsidRDefault="00FA56A7">
      <w:pPr>
        <w:spacing w:after="1" w:line="200" w:lineRule="atLeast"/>
      </w:pPr>
      <w:r>
        <w:rPr>
          <w:rFonts w:ascii="Courier New" w:hAnsi="Courier New" w:cs="Courier New"/>
          <w:sz w:val="20"/>
        </w:rPr>
        <w:t xml:space="preserve">                       агропромышленного комплекса - получателя субсидий)</w:t>
      </w:r>
    </w:p>
    <w:p w:rsidR="00FA56A7" w:rsidRDefault="00FA56A7">
      <w:pPr>
        <w:spacing w:after="1" w:line="200" w:lineRule="atLeast"/>
      </w:pPr>
      <w:r>
        <w:rPr>
          <w:rFonts w:ascii="Courier New" w:hAnsi="Courier New" w:cs="Courier New"/>
          <w:sz w:val="20"/>
        </w:rPr>
        <w:t>не  находится  в  процессе  реорганизации,  ликвидации,  банкротства   (для</w:t>
      </w:r>
    </w:p>
    <w:p w:rsidR="00FA56A7" w:rsidRDefault="00FA56A7">
      <w:pPr>
        <w:spacing w:after="1" w:line="200" w:lineRule="atLeast"/>
      </w:pPr>
      <w:r>
        <w:rPr>
          <w:rFonts w:ascii="Courier New" w:hAnsi="Courier New" w:cs="Courier New"/>
          <w:sz w:val="20"/>
        </w:rPr>
        <w:t>юридических  лиц)/не  прекратил  деятельность  в  качестве  индивидуального</w:t>
      </w:r>
    </w:p>
    <w:p w:rsidR="00FA56A7" w:rsidRDefault="00FA56A7">
      <w:pPr>
        <w:spacing w:after="1" w:line="200" w:lineRule="atLeast"/>
      </w:pPr>
      <w:r>
        <w:rPr>
          <w:rFonts w:ascii="Courier New" w:hAnsi="Courier New" w:cs="Courier New"/>
          <w:sz w:val="20"/>
        </w:rPr>
        <w:t>предпринимателя (для индивидуальных предпринимателей).</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 xml:space="preserve">    Дата ______________  м.п.              Подпись руководителя</w:t>
      </w:r>
    </w:p>
    <w:p w:rsidR="00FA56A7" w:rsidRDefault="00FA56A7">
      <w:pPr>
        <w:spacing w:after="1" w:line="200" w:lineRule="atLeast"/>
      </w:pPr>
      <w:r>
        <w:rPr>
          <w:rFonts w:ascii="Courier New" w:hAnsi="Courier New" w:cs="Courier New"/>
          <w:sz w:val="20"/>
        </w:rPr>
        <w:t xml:space="preserve">         (при наличии)                     получателя субсидий</w:t>
      </w:r>
    </w:p>
    <w:p w:rsidR="00FA56A7" w:rsidRDefault="00FA56A7">
      <w:pPr>
        <w:spacing w:after="1" w:line="280" w:lineRule="atLeast"/>
      </w:pPr>
    </w:p>
    <w:p w:rsidR="00D55823" w:rsidRDefault="00D55823">
      <w:pPr>
        <w:spacing w:after="1" w:line="280" w:lineRule="atLeast"/>
        <w:jc w:val="center"/>
        <w:outlineLvl w:val="2"/>
        <w:rPr>
          <w:rFonts w:cs="Times New Roman"/>
        </w:rPr>
      </w:pPr>
    </w:p>
    <w:p w:rsidR="00D55823" w:rsidRDefault="00D55823">
      <w:pPr>
        <w:spacing w:after="1" w:line="280" w:lineRule="atLeast"/>
        <w:jc w:val="center"/>
        <w:outlineLvl w:val="2"/>
        <w:rPr>
          <w:rFonts w:cs="Times New Roman"/>
        </w:rPr>
      </w:pPr>
    </w:p>
    <w:p w:rsidR="00D55823" w:rsidRDefault="00D55823">
      <w:pPr>
        <w:spacing w:after="1" w:line="280" w:lineRule="atLeast"/>
        <w:jc w:val="center"/>
        <w:outlineLvl w:val="2"/>
        <w:rPr>
          <w:rFonts w:cs="Times New Roman"/>
        </w:rPr>
      </w:pPr>
    </w:p>
    <w:p w:rsidR="00FA56A7" w:rsidRDefault="00D55823" w:rsidP="00D55823">
      <w:pPr>
        <w:spacing w:after="1" w:line="280" w:lineRule="atLeast"/>
        <w:jc w:val="left"/>
        <w:outlineLvl w:val="2"/>
      </w:pPr>
      <w:r>
        <w:rPr>
          <w:rFonts w:cs="Times New Roman"/>
        </w:rPr>
        <w:t xml:space="preserve">                   </w:t>
      </w:r>
      <w:r w:rsidR="00FA56A7">
        <w:rPr>
          <w:rFonts w:cs="Times New Roman"/>
        </w:rPr>
        <w:t>Опись прилагаемых документов</w:t>
      </w:r>
    </w:p>
    <w:p w:rsidR="00FA56A7" w:rsidRDefault="00FA56A7">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2211"/>
      </w:tblGrid>
      <w:tr w:rsidR="00FA56A7">
        <w:tc>
          <w:tcPr>
            <w:tcW w:w="567" w:type="dxa"/>
          </w:tcPr>
          <w:p w:rsidR="00FA56A7" w:rsidRDefault="00A73FC1">
            <w:pPr>
              <w:spacing w:after="1" w:line="280" w:lineRule="atLeast"/>
              <w:jc w:val="center"/>
            </w:pPr>
            <w:r>
              <w:rPr>
                <w:rFonts w:cs="Times New Roman"/>
              </w:rPr>
              <w:t>№</w:t>
            </w:r>
            <w:r w:rsidR="00FA56A7">
              <w:rPr>
                <w:rFonts w:cs="Times New Roman"/>
              </w:rPr>
              <w:t xml:space="preserve"> </w:t>
            </w:r>
            <w:proofErr w:type="spellStart"/>
            <w:r w:rsidR="00FA56A7">
              <w:rPr>
                <w:rFonts w:cs="Times New Roman"/>
              </w:rPr>
              <w:t>п</w:t>
            </w:r>
            <w:proofErr w:type="spellEnd"/>
            <w:r w:rsidR="00FA56A7">
              <w:rPr>
                <w:rFonts w:cs="Times New Roman"/>
              </w:rPr>
              <w:t>/</w:t>
            </w:r>
            <w:proofErr w:type="spellStart"/>
            <w:r w:rsidR="00FA56A7">
              <w:rPr>
                <w:rFonts w:cs="Times New Roman"/>
              </w:rPr>
              <w:t>п</w:t>
            </w:r>
            <w:proofErr w:type="spellEnd"/>
          </w:p>
        </w:tc>
        <w:tc>
          <w:tcPr>
            <w:tcW w:w="4139" w:type="dxa"/>
          </w:tcPr>
          <w:p w:rsidR="00FA56A7" w:rsidRDefault="00FA56A7">
            <w:pPr>
              <w:spacing w:after="1" w:line="280" w:lineRule="atLeast"/>
              <w:jc w:val="center"/>
            </w:pPr>
            <w:r>
              <w:rPr>
                <w:rFonts w:cs="Times New Roman"/>
              </w:rPr>
              <w:t>Наименование документа</w:t>
            </w:r>
          </w:p>
        </w:tc>
        <w:tc>
          <w:tcPr>
            <w:tcW w:w="2211" w:type="dxa"/>
          </w:tcPr>
          <w:p w:rsidR="00FA56A7" w:rsidRDefault="00FA56A7">
            <w:pPr>
              <w:spacing w:after="1" w:line="280" w:lineRule="atLeast"/>
              <w:jc w:val="center"/>
            </w:pPr>
            <w:r>
              <w:rPr>
                <w:rFonts w:cs="Times New Roman"/>
              </w:rPr>
              <w:t>Количество листов</w:t>
            </w:r>
          </w:p>
        </w:tc>
      </w:tr>
      <w:tr w:rsidR="00FA56A7">
        <w:tc>
          <w:tcPr>
            <w:tcW w:w="567" w:type="dxa"/>
          </w:tcPr>
          <w:p w:rsidR="00FA56A7" w:rsidRDefault="00FA56A7">
            <w:pPr>
              <w:spacing w:after="1" w:line="280" w:lineRule="atLeast"/>
              <w:jc w:val="center"/>
            </w:pPr>
            <w:r>
              <w:rPr>
                <w:rFonts w:cs="Times New Roman"/>
              </w:rPr>
              <w:t>1</w:t>
            </w: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jc w:val="center"/>
            </w:pPr>
            <w:r>
              <w:rPr>
                <w:rFonts w:cs="Times New Roman"/>
              </w:rPr>
              <w:t>2</w:t>
            </w: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jc w:val="center"/>
            </w:pPr>
            <w:r>
              <w:rPr>
                <w:rFonts w:cs="Times New Roman"/>
              </w:rPr>
              <w:t>3</w:t>
            </w: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jc w:val="center"/>
            </w:pPr>
            <w:r>
              <w:rPr>
                <w:rFonts w:cs="Times New Roman"/>
              </w:rPr>
              <w:t>4</w:t>
            </w: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jc w:val="center"/>
            </w:pPr>
            <w:r>
              <w:rPr>
                <w:rFonts w:cs="Times New Roman"/>
              </w:rPr>
              <w:t>5</w:t>
            </w: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pP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pP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pP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r w:rsidR="00FA56A7">
        <w:tc>
          <w:tcPr>
            <w:tcW w:w="567" w:type="dxa"/>
          </w:tcPr>
          <w:p w:rsidR="00FA56A7" w:rsidRDefault="00FA56A7">
            <w:pPr>
              <w:spacing w:after="1" w:line="280" w:lineRule="atLeast"/>
            </w:pPr>
          </w:p>
        </w:tc>
        <w:tc>
          <w:tcPr>
            <w:tcW w:w="4139" w:type="dxa"/>
          </w:tcPr>
          <w:p w:rsidR="00FA56A7" w:rsidRDefault="00FA56A7">
            <w:pPr>
              <w:spacing w:after="1" w:line="280" w:lineRule="atLeast"/>
            </w:pPr>
          </w:p>
        </w:tc>
        <w:tc>
          <w:tcPr>
            <w:tcW w:w="2211" w:type="dxa"/>
          </w:tcPr>
          <w:p w:rsidR="00FA56A7" w:rsidRDefault="00FA56A7">
            <w:pPr>
              <w:spacing w:after="1" w:line="280" w:lineRule="atLeast"/>
            </w:pPr>
          </w:p>
        </w:tc>
      </w:tr>
    </w:tbl>
    <w:p w:rsidR="00FA56A7" w:rsidRDefault="00FA56A7">
      <w:pPr>
        <w:spacing w:after="1" w:line="280" w:lineRule="atLeast"/>
      </w:pPr>
    </w:p>
    <w:p w:rsidR="00FA56A7" w:rsidRDefault="00FA56A7">
      <w:pPr>
        <w:spacing w:after="1" w:line="200" w:lineRule="atLeast"/>
      </w:pPr>
      <w:r>
        <w:rPr>
          <w:rFonts w:ascii="Courier New" w:hAnsi="Courier New" w:cs="Courier New"/>
          <w:sz w:val="20"/>
        </w:rPr>
        <w:t>Исполнитель Ф.И.О. _______________________________________________</w:t>
      </w:r>
    </w:p>
    <w:p w:rsidR="00FA56A7" w:rsidRDefault="00FA56A7">
      <w:pPr>
        <w:spacing w:after="1" w:line="200" w:lineRule="atLeast"/>
      </w:pPr>
      <w:r>
        <w:rPr>
          <w:rFonts w:ascii="Courier New" w:hAnsi="Courier New" w:cs="Courier New"/>
          <w:sz w:val="20"/>
        </w:rPr>
        <w:t xml:space="preserve">                                     (подпись)</w:t>
      </w:r>
    </w:p>
    <w:p w:rsidR="00FA56A7" w:rsidRDefault="00FA56A7">
      <w:pPr>
        <w:spacing w:after="1" w:line="200" w:lineRule="atLeast"/>
      </w:pPr>
      <w:r>
        <w:rPr>
          <w:rFonts w:ascii="Courier New" w:hAnsi="Courier New" w:cs="Courier New"/>
          <w:sz w:val="20"/>
        </w:rPr>
        <w:t>Дата _________________________</w:t>
      </w:r>
    </w:p>
    <w:p w:rsidR="000E6274" w:rsidRDefault="000E6274">
      <w:pPr>
        <w:spacing w:after="200" w:line="276" w:lineRule="auto"/>
        <w:jc w:val="left"/>
      </w:pPr>
      <w:r>
        <w:br w:type="page"/>
      </w:r>
    </w:p>
    <w:p w:rsidR="00FA56A7" w:rsidRDefault="00FA56A7">
      <w:pPr>
        <w:spacing w:after="1" w:line="280" w:lineRule="atLeast"/>
        <w:jc w:val="right"/>
        <w:outlineLvl w:val="1"/>
      </w:pPr>
      <w:r>
        <w:rPr>
          <w:rFonts w:cs="Times New Roman"/>
        </w:rPr>
        <w:t xml:space="preserve">Приложение </w:t>
      </w:r>
      <w:r w:rsidR="00A73FC1">
        <w:rPr>
          <w:rFonts w:cs="Times New Roman"/>
        </w:rPr>
        <w:t>№</w:t>
      </w:r>
      <w:r>
        <w:rPr>
          <w:rFonts w:cs="Times New Roman"/>
        </w:rPr>
        <w:t xml:space="preserve"> 2</w:t>
      </w:r>
    </w:p>
    <w:p w:rsidR="00FA56A7" w:rsidRDefault="00FA56A7">
      <w:pPr>
        <w:spacing w:after="1" w:line="280" w:lineRule="atLeast"/>
        <w:jc w:val="right"/>
      </w:pPr>
      <w:r>
        <w:rPr>
          <w:rFonts w:cs="Times New Roman"/>
        </w:rPr>
        <w:t>к Порядку</w:t>
      </w:r>
    </w:p>
    <w:p w:rsidR="00FA56A7" w:rsidRDefault="00FA56A7">
      <w:pPr>
        <w:spacing w:after="1" w:line="280" w:lineRule="atLeast"/>
        <w:jc w:val="right"/>
      </w:pPr>
      <w:r>
        <w:rPr>
          <w:rFonts w:cs="Times New Roman"/>
        </w:rPr>
        <w:t>предоставления субсидий из областного бюджета</w:t>
      </w:r>
    </w:p>
    <w:p w:rsidR="00FA56A7" w:rsidRDefault="00FA56A7">
      <w:pPr>
        <w:spacing w:after="1" w:line="280" w:lineRule="atLeast"/>
        <w:jc w:val="right"/>
      </w:pPr>
      <w:r>
        <w:rPr>
          <w:rFonts w:cs="Times New Roman"/>
        </w:rPr>
        <w:t>сельскохозяйственным товаропроизводителям и другим</w:t>
      </w:r>
    </w:p>
    <w:p w:rsidR="00FA56A7" w:rsidRDefault="00FA56A7">
      <w:pPr>
        <w:spacing w:after="1" w:line="280" w:lineRule="atLeast"/>
        <w:jc w:val="right"/>
      </w:pPr>
      <w:r>
        <w:rPr>
          <w:rFonts w:cs="Times New Roman"/>
        </w:rPr>
        <w:t>организациям агропромышленного комплекса независимо</w:t>
      </w:r>
    </w:p>
    <w:p w:rsidR="00FA56A7" w:rsidRDefault="00FA56A7">
      <w:pPr>
        <w:spacing w:after="1" w:line="280" w:lineRule="atLeast"/>
        <w:jc w:val="right"/>
      </w:pPr>
      <w:r>
        <w:rPr>
          <w:rFonts w:cs="Times New Roman"/>
        </w:rPr>
        <w:t>от их организационно-правовой формы (кроме граждан,</w:t>
      </w:r>
    </w:p>
    <w:p w:rsidR="00FA56A7" w:rsidRDefault="00FA56A7">
      <w:pPr>
        <w:spacing w:after="1" w:line="280" w:lineRule="atLeast"/>
        <w:jc w:val="right"/>
      </w:pPr>
      <w:r>
        <w:rPr>
          <w:rFonts w:cs="Times New Roman"/>
        </w:rPr>
        <w:t>ведущих личное подсобное хозяйство) на развитие</w:t>
      </w:r>
    </w:p>
    <w:p w:rsidR="00FA56A7" w:rsidRDefault="00FA56A7">
      <w:pPr>
        <w:spacing w:after="1" w:line="280" w:lineRule="atLeast"/>
        <w:jc w:val="right"/>
      </w:pPr>
      <w:r>
        <w:rPr>
          <w:rFonts w:cs="Times New Roman"/>
        </w:rPr>
        <w:t>свеклосахарной отрасли</w:t>
      </w:r>
    </w:p>
    <w:p w:rsidR="00E91930" w:rsidRDefault="00E91930" w:rsidP="000E6274">
      <w:pPr>
        <w:spacing w:after="1" w:line="280" w:lineRule="atLeast"/>
        <w:jc w:val="center"/>
        <w:rPr>
          <w:rFonts w:cs="Times New Roman"/>
        </w:rPr>
      </w:pPr>
    </w:p>
    <w:p w:rsidR="000E6274" w:rsidRPr="000E6274" w:rsidRDefault="000E6274" w:rsidP="000E6274">
      <w:pPr>
        <w:spacing w:after="1" w:line="280" w:lineRule="atLeast"/>
        <w:jc w:val="center"/>
      </w:pPr>
      <w:r w:rsidRPr="000E6274">
        <w:rPr>
          <w:rFonts w:cs="Times New Roman"/>
        </w:rPr>
        <w:t>(в ред. постановлений правительства Воронежской области</w:t>
      </w:r>
    </w:p>
    <w:p w:rsidR="00FA56A7" w:rsidRPr="000E6274" w:rsidRDefault="000E6274" w:rsidP="000E6274">
      <w:pPr>
        <w:spacing w:after="1"/>
        <w:jc w:val="center"/>
      </w:pPr>
      <w:r w:rsidRPr="000E6274">
        <w:rPr>
          <w:rFonts w:cs="Times New Roman"/>
        </w:rPr>
        <w:t xml:space="preserve">от 22.12.2017 </w:t>
      </w:r>
      <w:hyperlink r:id="rId514" w:history="1">
        <w:r w:rsidRPr="000E6274">
          <w:rPr>
            <w:rFonts w:cs="Times New Roman"/>
          </w:rPr>
          <w:t>№ 1072</w:t>
        </w:r>
      </w:hyperlink>
      <w:r w:rsidRPr="000E6274">
        <w:rPr>
          <w:rFonts w:cs="Times New Roman"/>
        </w:rPr>
        <w:t xml:space="preserve">, от 12.12.2018 </w:t>
      </w:r>
      <w:hyperlink r:id="rId515" w:history="1">
        <w:r w:rsidRPr="000E6274">
          <w:rPr>
            <w:rFonts w:cs="Times New Roman"/>
          </w:rPr>
          <w:t>№ 1089</w:t>
        </w:r>
      </w:hyperlink>
      <w:r w:rsidRPr="000E6274">
        <w:rPr>
          <w:rFonts w:cs="Times New Roman"/>
        </w:rPr>
        <w:t>)</w:t>
      </w:r>
    </w:p>
    <w:p w:rsidR="000E6274" w:rsidRDefault="000E6274">
      <w:pPr>
        <w:spacing w:after="1" w:line="280" w:lineRule="atLeast"/>
        <w:jc w:val="center"/>
        <w:rPr>
          <w:rFonts w:cs="Times New Roman"/>
        </w:rPr>
      </w:pPr>
      <w:bookmarkStart w:id="29" w:name="P339"/>
      <w:bookmarkEnd w:id="29"/>
    </w:p>
    <w:p w:rsidR="00FA56A7" w:rsidRDefault="00FA56A7">
      <w:pPr>
        <w:spacing w:after="1" w:line="280" w:lineRule="atLeast"/>
        <w:jc w:val="center"/>
      </w:pPr>
      <w:r>
        <w:rPr>
          <w:rFonts w:cs="Times New Roman"/>
        </w:rPr>
        <w:t>Справка-расчет</w:t>
      </w:r>
    </w:p>
    <w:p w:rsidR="00FA56A7" w:rsidRDefault="00FA56A7">
      <w:pPr>
        <w:spacing w:after="1" w:line="280" w:lineRule="atLeast"/>
        <w:jc w:val="center"/>
      </w:pPr>
      <w:r>
        <w:rPr>
          <w:rFonts w:cs="Times New Roman"/>
        </w:rPr>
        <w:t>размера субсидий из областного бюджета на развитие</w:t>
      </w:r>
    </w:p>
    <w:p w:rsidR="00FA56A7" w:rsidRDefault="00FA56A7">
      <w:pPr>
        <w:spacing w:after="1" w:line="280" w:lineRule="atLeast"/>
        <w:jc w:val="center"/>
      </w:pPr>
      <w:r>
        <w:rPr>
          <w:rFonts w:cs="Times New Roman"/>
        </w:rPr>
        <w:t>свеклосахарной отрасли в части возмещения части затрат</w:t>
      </w:r>
    </w:p>
    <w:p w:rsidR="00FA56A7" w:rsidRDefault="00FA56A7">
      <w:pPr>
        <w:spacing w:after="1" w:line="280" w:lineRule="atLeast"/>
        <w:jc w:val="center"/>
      </w:pPr>
      <w:r>
        <w:rPr>
          <w:rFonts w:cs="Times New Roman"/>
        </w:rPr>
        <w:t>на строительство и реконструкцию площадок для хранения</w:t>
      </w:r>
    </w:p>
    <w:p w:rsidR="00FA56A7" w:rsidRDefault="00FA56A7">
      <w:pPr>
        <w:spacing w:after="1" w:line="280" w:lineRule="atLeast"/>
        <w:jc w:val="center"/>
      </w:pPr>
      <w:r>
        <w:rPr>
          <w:rFonts w:cs="Times New Roman"/>
        </w:rPr>
        <w:t>сахарной свеклы</w:t>
      </w:r>
    </w:p>
    <w:p w:rsidR="00FA56A7" w:rsidRDefault="00FA56A7">
      <w:pPr>
        <w:spacing w:after="1" w:line="280" w:lineRule="atLeast"/>
        <w:jc w:val="center"/>
      </w:pPr>
      <w:r>
        <w:rPr>
          <w:rFonts w:cs="Times New Roman"/>
        </w:rPr>
        <w:t>по _______________________________________________________</w:t>
      </w:r>
    </w:p>
    <w:p w:rsidR="00FA56A7" w:rsidRDefault="00FA56A7">
      <w:pPr>
        <w:spacing w:after="1" w:line="280" w:lineRule="atLeast"/>
        <w:jc w:val="center"/>
      </w:pPr>
      <w:r>
        <w:rPr>
          <w:rFonts w:cs="Times New Roman"/>
        </w:rPr>
        <w:t>(полное наименование сельскохозяйственного</w:t>
      </w:r>
    </w:p>
    <w:p w:rsidR="00FA56A7" w:rsidRDefault="00FA56A7">
      <w:pPr>
        <w:spacing w:after="1" w:line="280" w:lineRule="atLeast"/>
        <w:jc w:val="center"/>
      </w:pPr>
      <w:r>
        <w:rPr>
          <w:rFonts w:cs="Times New Roman"/>
        </w:rPr>
        <w:t>товаропроизводителя или организации агропромышленного</w:t>
      </w:r>
    </w:p>
    <w:p w:rsidR="00FA56A7" w:rsidRDefault="00FA56A7">
      <w:pPr>
        <w:spacing w:after="1" w:line="280" w:lineRule="atLeast"/>
        <w:jc w:val="center"/>
      </w:pPr>
      <w:r>
        <w:rPr>
          <w:rFonts w:cs="Times New Roman"/>
        </w:rPr>
        <w:t>комплекса - получателя субсидий)</w:t>
      </w:r>
    </w:p>
    <w:p w:rsidR="00FA56A7" w:rsidRDefault="00FA56A7">
      <w:pPr>
        <w:spacing w:after="1" w:line="280" w:lineRule="atLeast"/>
      </w:pPr>
    </w:p>
    <w:p w:rsidR="00FA56A7" w:rsidRDefault="00FA56A7">
      <w:pPr>
        <w:sectPr w:rsidR="00FA56A7" w:rsidSect="00FA56A7">
          <w:pgSz w:w="11905" w:h="16838"/>
          <w:pgMar w:top="1134" w:right="850" w:bottom="1134" w:left="1701" w:header="0" w:footer="0" w:gutter="0"/>
          <w:cols w:space="720"/>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1276"/>
        <w:gridCol w:w="2126"/>
        <w:gridCol w:w="1417"/>
        <w:gridCol w:w="1843"/>
        <w:gridCol w:w="1701"/>
        <w:gridCol w:w="1701"/>
        <w:gridCol w:w="2268"/>
      </w:tblGrid>
      <w:tr w:rsidR="000E6274" w:rsidTr="000E6274">
        <w:tc>
          <w:tcPr>
            <w:tcW w:w="2047" w:type="dxa"/>
          </w:tcPr>
          <w:p w:rsidR="00FA56A7" w:rsidRDefault="00FA56A7">
            <w:pPr>
              <w:spacing w:after="1" w:line="280" w:lineRule="atLeast"/>
              <w:jc w:val="center"/>
            </w:pPr>
            <w:r>
              <w:rPr>
                <w:rFonts w:cs="Times New Roman"/>
              </w:rPr>
              <w:t>Наименование, вид покрытия</w:t>
            </w:r>
          </w:p>
        </w:tc>
        <w:tc>
          <w:tcPr>
            <w:tcW w:w="1276" w:type="dxa"/>
          </w:tcPr>
          <w:p w:rsidR="00FA56A7" w:rsidRDefault="00FA56A7">
            <w:pPr>
              <w:spacing w:after="1" w:line="280" w:lineRule="atLeast"/>
              <w:jc w:val="center"/>
            </w:pPr>
            <w:r>
              <w:rPr>
                <w:rFonts w:cs="Times New Roman"/>
              </w:rPr>
              <w:t>Площадь мест хранения сахарной свеклы, м</w:t>
            </w:r>
            <w:r>
              <w:rPr>
                <w:rFonts w:cs="Times New Roman"/>
                <w:vertAlign w:val="superscript"/>
              </w:rPr>
              <w:t>2</w:t>
            </w:r>
          </w:p>
        </w:tc>
        <w:tc>
          <w:tcPr>
            <w:tcW w:w="2126" w:type="dxa"/>
          </w:tcPr>
          <w:p w:rsidR="00FA56A7" w:rsidRDefault="00FA56A7">
            <w:pPr>
              <w:spacing w:after="1" w:line="280" w:lineRule="atLeast"/>
              <w:jc w:val="center"/>
            </w:pPr>
            <w:r>
              <w:rPr>
                <w:rFonts w:cs="Times New Roman"/>
              </w:rPr>
              <w:t>Затраты на строительство или реконструкцию, тыс. рублей (без НДС)</w:t>
            </w:r>
          </w:p>
        </w:tc>
        <w:tc>
          <w:tcPr>
            <w:tcW w:w="1417" w:type="dxa"/>
          </w:tcPr>
          <w:p w:rsidR="00FA56A7" w:rsidRDefault="00FA56A7">
            <w:pPr>
              <w:spacing w:after="1" w:line="280" w:lineRule="atLeast"/>
              <w:jc w:val="center"/>
            </w:pPr>
            <w:r>
              <w:rPr>
                <w:rFonts w:cs="Times New Roman"/>
              </w:rPr>
              <w:t>Ставка субсидий, рублей за 1 м</w:t>
            </w:r>
            <w:r>
              <w:rPr>
                <w:rFonts w:cs="Times New Roman"/>
                <w:vertAlign w:val="superscript"/>
              </w:rPr>
              <w:t>2</w:t>
            </w:r>
          </w:p>
        </w:tc>
        <w:tc>
          <w:tcPr>
            <w:tcW w:w="1843" w:type="dxa"/>
          </w:tcPr>
          <w:p w:rsidR="00FA56A7" w:rsidRDefault="00FA56A7">
            <w:pPr>
              <w:spacing w:after="1" w:line="280" w:lineRule="atLeast"/>
              <w:jc w:val="center"/>
            </w:pPr>
            <w:r>
              <w:rPr>
                <w:rFonts w:cs="Times New Roman"/>
              </w:rPr>
              <w:t>Размер компенсации, % от суммы затрат</w:t>
            </w:r>
          </w:p>
        </w:tc>
        <w:tc>
          <w:tcPr>
            <w:tcW w:w="1701" w:type="dxa"/>
          </w:tcPr>
          <w:p w:rsidR="00FA56A7" w:rsidRPr="000E6274" w:rsidRDefault="00FA56A7">
            <w:pPr>
              <w:spacing w:after="1" w:line="280" w:lineRule="atLeast"/>
              <w:jc w:val="center"/>
            </w:pPr>
            <w:r w:rsidRPr="000E6274">
              <w:rPr>
                <w:rFonts w:cs="Times New Roman"/>
              </w:rPr>
              <w:t>Потребность в субсидиях, тыс. рублей (</w:t>
            </w:r>
            <w:hyperlink w:anchor="P358" w:history="1">
              <w:r w:rsidRPr="000E6274">
                <w:rPr>
                  <w:rFonts w:cs="Times New Roman"/>
                </w:rPr>
                <w:t>гр. 2</w:t>
              </w:r>
            </w:hyperlink>
            <w:r w:rsidRPr="000E6274">
              <w:rPr>
                <w:rFonts w:cs="Times New Roman"/>
              </w:rPr>
              <w:t xml:space="preserve"> </w:t>
            </w:r>
            <w:proofErr w:type="spellStart"/>
            <w:r w:rsidRPr="000E6274">
              <w:rPr>
                <w:rFonts w:cs="Times New Roman"/>
              </w:rPr>
              <w:t>x</w:t>
            </w:r>
            <w:proofErr w:type="spellEnd"/>
            <w:r w:rsidRPr="000E6274">
              <w:rPr>
                <w:rFonts w:cs="Times New Roman"/>
              </w:rPr>
              <w:t xml:space="preserve"> </w:t>
            </w:r>
            <w:hyperlink w:anchor="P360" w:history="1">
              <w:r w:rsidRPr="000E6274">
                <w:rPr>
                  <w:rFonts w:cs="Times New Roman"/>
                </w:rPr>
                <w:t>гр. 4</w:t>
              </w:r>
            </w:hyperlink>
            <w:r w:rsidRPr="000E6274">
              <w:rPr>
                <w:rFonts w:cs="Times New Roman"/>
              </w:rPr>
              <w:t xml:space="preserve"> / 1000)</w:t>
            </w:r>
          </w:p>
        </w:tc>
        <w:tc>
          <w:tcPr>
            <w:tcW w:w="1701" w:type="dxa"/>
          </w:tcPr>
          <w:p w:rsidR="00FA56A7" w:rsidRPr="000E6274" w:rsidRDefault="00FA56A7">
            <w:pPr>
              <w:spacing w:after="1" w:line="280" w:lineRule="atLeast"/>
              <w:jc w:val="center"/>
            </w:pPr>
            <w:r w:rsidRPr="000E6274">
              <w:rPr>
                <w:rFonts w:cs="Times New Roman"/>
              </w:rPr>
              <w:t>Потребность в субсидиях, тыс. рублей (</w:t>
            </w:r>
            <w:hyperlink w:anchor="P359" w:history="1">
              <w:r w:rsidRPr="000E6274">
                <w:rPr>
                  <w:rFonts w:cs="Times New Roman"/>
                </w:rPr>
                <w:t>гр. 3</w:t>
              </w:r>
            </w:hyperlink>
            <w:r w:rsidRPr="000E6274">
              <w:rPr>
                <w:rFonts w:cs="Times New Roman"/>
              </w:rPr>
              <w:t xml:space="preserve"> </w:t>
            </w:r>
            <w:proofErr w:type="spellStart"/>
            <w:r w:rsidRPr="000E6274">
              <w:rPr>
                <w:rFonts w:cs="Times New Roman"/>
              </w:rPr>
              <w:t>x</w:t>
            </w:r>
            <w:proofErr w:type="spellEnd"/>
            <w:r w:rsidRPr="000E6274">
              <w:rPr>
                <w:rFonts w:cs="Times New Roman"/>
              </w:rPr>
              <w:t xml:space="preserve"> </w:t>
            </w:r>
            <w:hyperlink w:anchor="P361" w:history="1">
              <w:r w:rsidRPr="000E6274">
                <w:rPr>
                  <w:rFonts w:cs="Times New Roman"/>
                </w:rPr>
                <w:t>гр. 5</w:t>
              </w:r>
            </w:hyperlink>
            <w:r w:rsidRPr="000E6274">
              <w:rPr>
                <w:rFonts w:cs="Times New Roman"/>
              </w:rPr>
              <w:t xml:space="preserve"> / 100)</w:t>
            </w:r>
          </w:p>
        </w:tc>
        <w:tc>
          <w:tcPr>
            <w:tcW w:w="2268" w:type="dxa"/>
          </w:tcPr>
          <w:p w:rsidR="00FA56A7" w:rsidRPr="000E6274" w:rsidRDefault="00FA56A7">
            <w:pPr>
              <w:spacing w:after="1" w:line="280" w:lineRule="atLeast"/>
              <w:jc w:val="center"/>
            </w:pPr>
            <w:r w:rsidRPr="000E6274">
              <w:rPr>
                <w:rFonts w:cs="Times New Roman"/>
              </w:rPr>
              <w:t xml:space="preserve">Сумма причитающихся субсидий, всего, тыс. рублей </w:t>
            </w:r>
            <w:hyperlink w:anchor="P399" w:history="1">
              <w:r w:rsidRPr="000E6274">
                <w:rPr>
                  <w:rFonts w:cs="Times New Roman"/>
                </w:rPr>
                <w:t>&lt;*&gt;</w:t>
              </w:r>
            </w:hyperlink>
          </w:p>
        </w:tc>
      </w:tr>
      <w:tr w:rsidR="000E6274" w:rsidTr="000E6274">
        <w:tc>
          <w:tcPr>
            <w:tcW w:w="2047" w:type="dxa"/>
          </w:tcPr>
          <w:p w:rsidR="00FA56A7" w:rsidRDefault="00FA56A7">
            <w:pPr>
              <w:spacing w:after="1" w:line="280" w:lineRule="atLeast"/>
              <w:jc w:val="center"/>
            </w:pPr>
            <w:r>
              <w:rPr>
                <w:rFonts w:cs="Times New Roman"/>
              </w:rPr>
              <w:t>1</w:t>
            </w:r>
          </w:p>
        </w:tc>
        <w:tc>
          <w:tcPr>
            <w:tcW w:w="1276" w:type="dxa"/>
          </w:tcPr>
          <w:p w:rsidR="00FA56A7" w:rsidRDefault="00FA56A7">
            <w:pPr>
              <w:spacing w:after="1" w:line="280" w:lineRule="atLeast"/>
              <w:jc w:val="center"/>
            </w:pPr>
            <w:bookmarkStart w:id="30" w:name="P358"/>
            <w:bookmarkEnd w:id="30"/>
            <w:r>
              <w:rPr>
                <w:rFonts w:cs="Times New Roman"/>
              </w:rPr>
              <w:t>2</w:t>
            </w:r>
          </w:p>
        </w:tc>
        <w:tc>
          <w:tcPr>
            <w:tcW w:w="2126" w:type="dxa"/>
          </w:tcPr>
          <w:p w:rsidR="00FA56A7" w:rsidRDefault="00FA56A7">
            <w:pPr>
              <w:spacing w:after="1" w:line="280" w:lineRule="atLeast"/>
              <w:jc w:val="center"/>
            </w:pPr>
            <w:bookmarkStart w:id="31" w:name="P359"/>
            <w:bookmarkEnd w:id="31"/>
            <w:r>
              <w:rPr>
                <w:rFonts w:cs="Times New Roman"/>
              </w:rPr>
              <w:t>3</w:t>
            </w:r>
          </w:p>
        </w:tc>
        <w:tc>
          <w:tcPr>
            <w:tcW w:w="1417" w:type="dxa"/>
          </w:tcPr>
          <w:p w:rsidR="00FA56A7" w:rsidRDefault="00FA56A7">
            <w:pPr>
              <w:spacing w:after="1" w:line="280" w:lineRule="atLeast"/>
              <w:jc w:val="center"/>
            </w:pPr>
            <w:bookmarkStart w:id="32" w:name="P360"/>
            <w:bookmarkEnd w:id="32"/>
            <w:r>
              <w:rPr>
                <w:rFonts w:cs="Times New Roman"/>
              </w:rPr>
              <w:t>4</w:t>
            </w:r>
          </w:p>
        </w:tc>
        <w:tc>
          <w:tcPr>
            <w:tcW w:w="1843" w:type="dxa"/>
          </w:tcPr>
          <w:p w:rsidR="00FA56A7" w:rsidRDefault="00FA56A7">
            <w:pPr>
              <w:spacing w:after="1" w:line="280" w:lineRule="atLeast"/>
              <w:jc w:val="center"/>
            </w:pPr>
            <w:bookmarkStart w:id="33" w:name="P361"/>
            <w:bookmarkEnd w:id="33"/>
            <w:r>
              <w:rPr>
                <w:rFonts w:cs="Times New Roman"/>
              </w:rPr>
              <w:t>5</w:t>
            </w:r>
          </w:p>
        </w:tc>
        <w:tc>
          <w:tcPr>
            <w:tcW w:w="1701" w:type="dxa"/>
          </w:tcPr>
          <w:p w:rsidR="00FA56A7" w:rsidRDefault="00FA56A7">
            <w:pPr>
              <w:spacing w:after="1" w:line="280" w:lineRule="atLeast"/>
              <w:jc w:val="center"/>
            </w:pPr>
            <w:bookmarkStart w:id="34" w:name="P362"/>
            <w:bookmarkEnd w:id="34"/>
            <w:r>
              <w:rPr>
                <w:rFonts w:cs="Times New Roman"/>
              </w:rPr>
              <w:t>6</w:t>
            </w:r>
          </w:p>
        </w:tc>
        <w:tc>
          <w:tcPr>
            <w:tcW w:w="1701" w:type="dxa"/>
          </w:tcPr>
          <w:p w:rsidR="00FA56A7" w:rsidRDefault="00FA56A7">
            <w:pPr>
              <w:spacing w:after="1" w:line="280" w:lineRule="atLeast"/>
              <w:jc w:val="center"/>
            </w:pPr>
            <w:bookmarkStart w:id="35" w:name="P363"/>
            <w:bookmarkEnd w:id="35"/>
            <w:r>
              <w:rPr>
                <w:rFonts w:cs="Times New Roman"/>
              </w:rPr>
              <w:t>7</w:t>
            </w:r>
          </w:p>
        </w:tc>
        <w:tc>
          <w:tcPr>
            <w:tcW w:w="2268" w:type="dxa"/>
          </w:tcPr>
          <w:p w:rsidR="00FA56A7" w:rsidRDefault="00FA56A7">
            <w:pPr>
              <w:spacing w:after="1" w:line="280" w:lineRule="atLeast"/>
              <w:jc w:val="center"/>
            </w:pPr>
            <w:r>
              <w:rPr>
                <w:rFonts w:cs="Times New Roman"/>
              </w:rPr>
              <w:t>8</w:t>
            </w:r>
          </w:p>
        </w:tc>
      </w:tr>
      <w:tr w:rsidR="000E6274" w:rsidTr="000E6274">
        <w:tc>
          <w:tcPr>
            <w:tcW w:w="2047" w:type="dxa"/>
          </w:tcPr>
          <w:p w:rsidR="00FA56A7" w:rsidRDefault="00FA56A7">
            <w:pPr>
              <w:spacing w:after="1" w:line="280" w:lineRule="atLeast"/>
            </w:pPr>
          </w:p>
        </w:tc>
        <w:tc>
          <w:tcPr>
            <w:tcW w:w="1276" w:type="dxa"/>
          </w:tcPr>
          <w:p w:rsidR="00FA56A7" w:rsidRDefault="00FA56A7">
            <w:pPr>
              <w:spacing w:after="1" w:line="280" w:lineRule="atLeast"/>
            </w:pPr>
          </w:p>
        </w:tc>
        <w:tc>
          <w:tcPr>
            <w:tcW w:w="2126" w:type="dxa"/>
          </w:tcPr>
          <w:p w:rsidR="00FA56A7" w:rsidRDefault="00FA56A7">
            <w:pPr>
              <w:spacing w:after="1" w:line="280" w:lineRule="atLeast"/>
            </w:pPr>
          </w:p>
        </w:tc>
        <w:tc>
          <w:tcPr>
            <w:tcW w:w="1417" w:type="dxa"/>
          </w:tcPr>
          <w:p w:rsidR="00FA56A7" w:rsidRDefault="00FA56A7">
            <w:pPr>
              <w:spacing w:after="1" w:line="280" w:lineRule="atLeast"/>
            </w:pPr>
          </w:p>
        </w:tc>
        <w:tc>
          <w:tcPr>
            <w:tcW w:w="1843" w:type="dxa"/>
          </w:tcPr>
          <w:p w:rsidR="00FA56A7" w:rsidRDefault="00FA56A7">
            <w:pPr>
              <w:spacing w:after="1" w:line="280" w:lineRule="atLeast"/>
            </w:pPr>
          </w:p>
        </w:tc>
        <w:tc>
          <w:tcPr>
            <w:tcW w:w="1701"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r w:rsidR="000E6274" w:rsidTr="000E6274">
        <w:tc>
          <w:tcPr>
            <w:tcW w:w="2047" w:type="dxa"/>
          </w:tcPr>
          <w:p w:rsidR="00FA56A7" w:rsidRDefault="00FA56A7">
            <w:pPr>
              <w:spacing w:after="1" w:line="280" w:lineRule="atLeast"/>
            </w:pPr>
          </w:p>
        </w:tc>
        <w:tc>
          <w:tcPr>
            <w:tcW w:w="1276" w:type="dxa"/>
          </w:tcPr>
          <w:p w:rsidR="00FA56A7" w:rsidRDefault="00FA56A7">
            <w:pPr>
              <w:spacing w:after="1" w:line="280" w:lineRule="atLeast"/>
            </w:pPr>
          </w:p>
        </w:tc>
        <w:tc>
          <w:tcPr>
            <w:tcW w:w="2126" w:type="dxa"/>
          </w:tcPr>
          <w:p w:rsidR="00FA56A7" w:rsidRDefault="00FA56A7">
            <w:pPr>
              <w:spacing w:after="1" w:line="280" w:lineRule="atLeast"/>
            </w:pPr>
          </w:p>
        </w:tc>
        <w:tc>
          <w:tcPr>
            <w:tcW w:w="1417" w:type="dxa"/>
          </w:tcPr>
          <w:p w:rsidR="00FA56A7" w:rsidRDefault="00FA56A7">
            <w:pPr>
              <w:spacing w:after="1" w:line="280" w:lineRule="atLeast"/>
            </w:pPr>
          </w:p>
        </w:tc>
        <w:tc>
          <w:tcPr>
            <w:tcW w:w="1843" w:type="dxa"/>
          </w:tcPr>
          <w:p w:rsidR="00FA56A7" w:rsidRDefault="00FA56A7">
            <w:pPr>
              <w:spacing w:after="1" w:line="280" w:lineRule="atLeast"/>
            </w:pPr>
          </w:p>
        </w:tc>
        <w:tc>
          <w:tcPr>
            <w:tcW w:w="1701"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r w:rsidR="000E6274" w:rsidTr="000E6274">
        <w:tc>
          <w:tcPr>
            <w:tcW w:w="2047" w:type="dxa"/>
          </w:tcPr>
          <w:p w:rsidR="00FA56A7" w:rsidRDefault="00FA56A7">
            <w:pPr>
              <w:spacing w:after="1" w:line="280" w:lineRule="atLeast"/>
            </w:pPr>
          </w:p>
        </w:tc>
        <w:tc>
          <w:tcPr>
            <w:tcW w:w="1276" w:type="dxa"/>
          </w:tcPr>
          <w:p w:rsidR="00FA56A7" w:rsidRDefault="00FA56A7">
            <w:pPr>
              <w:spacing w:after="1" w:line="280" w:lineRule="atLeast"/>
            </w:pPr>
          </w:p>
        </w:tc>
        <w:tc>
          <w:tcPr>
            <w:tcW w:w="2126" w:type="dxa"/>
          </w:tcPr>
          <w:p w:rsidR="00FA56A7" w:rsidRDefault="00FA56A7">
            <w:pPr>
              <w:spacing w:after="1" w:line="280" w:lineRule="atLeast"/>
            </w:pPr>
          </w:p>
        </w:tc>
        <w:tc>
          <w:tcPr>
            <w:tcW w:w="1417" w:type="dxa"/>
          </w:tcPr>
          <w:p w:rsidR="00FA56A7" w:rsidRDefault="00FA56A7">
            <w:pPr>
              <w:spacing w:after="1" w:line="280" w:lineRule="atLeast"/>
            </w:pPr>
          </w:p>
        </w:tc>
        <w:tc>
          <w:tcPr>
            <w:tcW w:w="1843" w:type="dxa"/>
          </w:tcPr>
          <w:p w:rsidR="00FA56A7" w:rsidRDefault="00FA56A7">
            <w:pPr>
              <w:spacing w:after="1" w:line="280" w:lineRule="atLeast"/>
            </w:pPr>
          </w:p>
        </w:tc>
        <w:tc>
          <w:tcPr>
            <w:tcW w:w="1701"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r w:rsidR="000E6274" w:rsidTr="000E6274">
        <w:tc>
          <w:tcPr>
            <w:tcW w:w="2047" w:type="dxa"/>
          </w:tcPr>
          <w:p w:rsidR="00FA56A7" w:rsidRDefault="00FA56A7">
            <w:pPr>
              <w:spacing w:after="1" w:line="280" w:lineRule="atLeast"/>
            </w:pPr>
            <w:r>
              <w:rPr>
                <w:rFonts w:cs="Times New Roman"/>
              </w:rPr>
              <w:t>Итого</w:t>
            </w:r>
          </w:p>
        </w:tc>
        <w:tc>
          <w:tcPr>
            <w:tcW w:w="1276" w:type="dxa"/>
          </w:tcPr>
          <w:p w:rsidR="00FA56A7" w:rsidRDefault="00FA56A7">
            <w:pPr>
              <w:spacing w:after="1" w:line="280" w:lineRule="atLeast"/>
            </w:pPr>
          </w:p>
        </w:tc>
        <w:tc>
          <w:tcPr>
            <w:tcW w:w="2126" w:type="dxa"/>
          </w:tcPr>
          <w:p w:rsidR="00FA56A7" w:rsidRDefault="00FA56A7">
            <w:pPr>
              <w:spacing w:after="1" w:line="280" w:lineRule="atLeast"/>
            </w:pPr>
          </w:p>
        </w:tc>
        <w:tc>
          <w:tcPr>
            <w:tcW w:w="1417" w:type="dxa"/>
          </w:tcPr>
          <w:p w:rsidR="00FA56A7" w:rsidRDefault="00FA56A7">
            <w:pPr>
              <w:spacing w:after="1" w:line="280" w:lineRule="atLeast"/>
            </w:pPr>
          </w:p>
        </w:tc>
        <w:tc>
          <w:tcPr>
            <w:tcW w:w="1843" w:type="dxa"/>
          </w:tcPr>
          <w:p w:rsidR="00FA56A7" w:rsidRDefault="00FA56A7">
            <w:pPr>
              <w:spacing w:after="1" w:line="280" w:lineRule="atLeast"/>
            </w:pPr>
          </w:p>
        </w:tc>
        <w:tc>
          <w:tcPr>
            <w:tcW w:w="1701"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bl>
    <w:p w:rsidR="00FA56A7" w:rsidRDefault="00FA56A7">
      <w:pPr>
        <w:sectPr w:rsidR="00FA56A7">
          <w:pgSz w:w="16838" w:h="11905" w:orient="landscape"/>
          <w:pgMar w:top="1701" w:right="1134" w:bottom="850" w:left="1134" w:header="0" w:footer="0" w:gutter="0"/>
          <w:cols w:space="720"/>
        </w:sectPr>
      </w:pPr>
    </w:p>
    <w:p w:rsidR="00FA56A7" w:rsidRDefault="00FA56A7">
      <w:pPr>
        <w:spacing w:after="1" w:line="280" w:lineRule="atLeast"/>
      </w:pPr>
    </w:p>
    <w:p w:rsidR="00FA56A7" w:rsidRPr="00432993" w:rsidRDefault="00FA56A7">
      <w:pPr>
        <w:spacing w:before="280" w:after="1" w:line="280" w:lineRule="atLeast"/>
        <w:ind w:firstLine="540"/>
      </w:pPr>
      <w:bookmarkStart w:id="36" w:name="P399"/>
      <w:bookmarkEnd w:id="36"/>
      <w:r>
        <w:rPr>
          <w:rFonts w:cs="Times New Roman"/>
        </w:rPr>
        <w:t xml:space="preserve">&lt;*&gt; Заполняется департаментом аграрной политики Воронежской области, указывается наименьшее значение </w:t>
      </w:r>
      <w:hyperlink w:anchor="P362" w:history="1">
        <w:r w:rsidRPr="00432993">
          <w:rPr>
            <w:rFonts w:cs="Times New Roman"/>
          </w:rPr>
          <w:t>между 6</w:t>
        </w:r>
      </w:hyperlink>
      <w:r w:rsidRPr="00432993">
        <w:rPr>
          <w:rFonts w:cs="Times New Roman"/>
        </w:rPr>
        <w:t xml:space="preserve"> и </w:t>
      </w:r>
      <w:hyperlink w:anchor="P363" w:history="1">
        <w:r w:rsidRPr="00432993">
          <w:rPr>
            <w:rFonts w:cs="Times New Roman"/>
          </w:rPr>
          <w:t>7 графами</w:t>
        </w:r>
      </w:hyperlink>
      <w:r w:rsidRPr="00432993">
        <w:rPr>
          <w:rFonts w:cs="Times New Roman"/>
        </w:rPr>
        <w:t>.</w:t>
      </w:r>
    </w:p>
    <w:p w:rsidR="00FA56A7" w:rsidRPr="00432993" w:rsidRDefault="00FA56A7">
      <w:pPr>
        <w:spacing w:after="1" w:line="280" w:lineRule="atLeast"/>
      </w:pPr>
    </w:p>
    <w:p w:rsidR="00FA56A7" w:rsidRDefault="00FA56A7">
      <w:pPr>
        <w:spacing w:after="1" w:line="200" w:lineRule="atLeast"/>
      </w:pPr>
      <w:r>
        <w:rPr>
          <w:rFonts w:ascii="Courier New" w:hAnsi="Courier New" w:cs="Courier New"/>
          <w:sz w:val="20"/>
        </w:rPr>
        <w:t>Руководитель                           Главный бухгалтер</w:t>
      </w:r>
    </w:p>
    <w:p w:rsidR="00FA56A7" w:rsidRDefault="00FA56A7">
      <w:pPr>
        <w:spacing w:after="1" w:line="200" w:lineRule="atLeast"/>
      </w:pPr>
      <w:r>
        <w:rPr>
          <w:rFonts w:ascii="Courier New" w:hAnsi="Courier New" w:cs="Courier New"/>
          <w:sz w:val="20"/>
        </w:rPr>
        <w:t>получателя субсидий                    получателя субсидий</w:t>
      </w:r>
    </w:p>
    <w:p w:rsidR="00FA56A7" w:rsidRDefault="00FA56A7">
      <w:pPr>
        <w:spacing w:after="1" w:line="200" w:lineRule="atLeast"/>
      </w:pPr>
      <w:r>
        <w:rPr>
          <w:rFonts w:ascii="Courier New" w:hAnsi="Courier New" w:cs="Courier New"/>
          <w:sz w:val="20"/>
        </w:rPr>
        <w:t>________ ______________________        ________ _____________________</w:t>
      </w:r>
    </w:p>
    <w:p w:rsidR="00FA56A7" w:rsidRDefault="00FA56A7">
      <w:pPr>
        <w:spacing w:after="1" w:line="200" w:lineRule="atLeast"/>
      </w:pPr>
      <w:r>
        <w:rPr>
          <w:rFonts w:ascii="Courier New" w:hAnsi="Courier New" w:cs="Courier New"/>
          <w:sz w:val="20"/>
        </w:rPr>
        <w:t>(подпись)      Ф.И.О.                  (подпись)        Ф.И.О.</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 xml:space="preserve">    м.п.    </w:t>
      </w:r>
      <w:r w:rsidR="001145B1">
        <w:rPr>
          <w:rFonts w:ascii="Courier New" w:hAnsi="Courier New" w:cs="Courier New"/>
          <w:sz w:val="20"/>
        </w:rPr>
        <w:t>"</w:t>
      </w:r>
      <w:r>
        <w:rPr>
          <w:rFonts w:ascii="Courier New" w:hAnsi="Courier New" w:cs="Courier New"/>
          <w:sz w:val="20"/>
        </w:rPr>
        <w:t>___" _____________ 20__ г.</w:t>
      </w:r>
    </w:p>
    <w:p w:rsidR="00FA56A7" w:rsidRDefault="00FA56A7">
      <w:pPr>
        <w:spacing w:after="1" w:line="200" w:lineRule="atLeast"/>
      </w:pPr>
      <w:r>
        <w:rPr>
          <w:rFonts w:ascii="Courier New" w:hAnsi="Courier New" w:cs="Courier New"/>
          <w:sz w:val="20"/>
        </w:rPr>
        <w:t>(при наличии)</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Руководитель департамента аграрной</w:t>
      </w:r>
    </w:p>
    <w:p w:rsidR="00FA56A7" w:rsidRDefault="00FA56A7">
      <w:pPr>
        <w:spacing w:after="1" w:line="200" w:lineRule="atLeast"/>
      </w:pPr>
      <w:r>
        <w:rPr>
          <w:rFonts w:ascii="Courier New" w:hAnsi="Courier New" w:cs="Courier New"/>
          <w:sz w:val="20"/>
        </w:rPr>
        <w:t>политики Воронежской области</w:t>
      </w:r>
    </w:p>
    <w:p w:rsidR="00FA56A7" w:rsidRDefault="00FA56A7">
      <w:pPr>
        <w:spacing w:after="1" w:line="200" w:lineRule="atLeast"/>
      </w:pPr>
      <w:r>
        <w:rPr>
          <w:rFonts w:ascii="Courier New" w:hAnsi="Courier New" w:cs="Courier New"/>
          <w:sz w:val="20"/>
        </w:rPr>
        <w:t>(или лицо, им уполномоченное) ______________ ___________________</w:t>
      </w:r>
    </w:p>
    <w:p w:rsidR="00FA56A7" w:rsidRDefault="00FA56A7">
      <w:pPr>
        <w:spacing w:after="1" w:line="200" w:lineRule="atLeast"/>
      </w:pPr>
      <w:r>
        <w:rPr>
          <w:rFonts w:ascii="Courier New" w:hAnsi="Courier New" w:cs="Courier New"/>
          <w:sz w:val="20"/>
        </w:rPr>
        <w:t xml:space="preserve">                                 (подпись)          Ф.И.О.</w:t>
      </w:r>
    </w:p>
    <w:p w:rsidR="00FA56A7" w:rsidRDefault="00FA56A7">
      <w:pPr>
        <w:spacing w:after="1" w:line="200" w:lineRule="atLeast"/>
      </w:pPr>
      <w:r>
        <w:rPr>
          <w:rFonts w:ascii="Courier New" w:hAnsi="Courier New" w:cs="Courier New"/>
          <w:sz w:val="20"/>
        </w:rPr>
        <w:t xml:space="preserve">            м.п. "___" _____________ 20__ г.</w:t>
      </w:r>
    </w:p>
    <w:p w:rsidR="00FA56A7" w:rsidRDefault="00FA56A7">
      <w:pPr>
        <w:spacing w:after="1" w:line="280" w:lineRule="atLeast"/>
      </w:pPr>
    </w:p>
    <w:p w:rsidR="005E00C5" w:rsidRDefault="005E00C5">
      <w:pPr>
        <w:spacing w:after="200" w:line="276" w:lineRule="auto"/>
        <w:jc w:val="left"/>
      </w:pPr>
      <w:r>
        <w:br w:type="page"/>
      </w:r>
    </w:p>
    <w:p w:rsidR="00FA56A7" w:rsidRDefault="00FA56A7">
      <w:pPr>
        <w:spacing w:after="1" w:line="280" w:lineRule="atLeast"/>
        <w:jc w:val="right"/>
        <w:outlineLvl w:val="1"/>
      </w:pPr>
      <w:r>
        <w:rPr>
          <w:rFonts w:cs="Times New Roman"/>
        </w:rPr>
        <w:t xml:space="preserve">Приложение </w:t>
      </w:r>
      <w:r w:rsidR="00A73FC1">
        <w:rPr>
          <w:rFonts w:cs="Times New Roman"/>
        </w:rPr>
        <w:t>№</w:t>
      </w:r>
      <w:r>
        <w:rPr>
          <w:rFonts w:cs="Times New Roman"/>
        </w:rPr>
        <w:t xml:space="preserve"> 3</w:t>
      </w:r>
    </w:p>
    <w:p w:rsidR="00FA56A7" w:rsidRDefault="00FA56A7">
      <w:pPr>
        <w:spacing w:after="1" w:line="280" w:lineRule="atLeast"/>
        <w:jc w:val="right"/>
      </w:pPr>
      <w:r>
        <w:rPr>
          <w:rFonts w:cs="Times New Roman"/>
        </w:rPr>
        <w:t>к Порядку</w:t>
      </w:r>
    </w:p>
    <w:p w:rsidR="00FA56A7" w:rsidRDefault="00FA56A7">
      <w:pPr>
        <w:spacing w:after="1" w:line="280" w:lineRule="atLeast"/>
        <w:jc w:val="right"/>
      </w:pPr>
      <w:r>
        <w:rPr>
          <w:rFonts w:cs="Times New Roman"/>
        </w:rPr>
        <w:t>предоставления субсидий из областного бюджета</w:t>
      </w:r>
    </w:p>
    <w:p w:rsidR="00FA56A7" w:rsidRDefault="00FA56A7">
      <w:pPr>
        <w:spacing w:after="1" w:line="280" w:lineRule="atLeast"/>
        <w:jc w:val="right"/>
      </w:pPr>
      <w:r>
        <w:rPr>
          <w:rFonts w:cs="Times New Roman"/>
        </w:rPr>
        <w:t>сельскохозяйственным товаропроизводителям и другим</w:t>
      </w:r>
    </w:p>
    <w:p w:rsidR="00FA56A7" w:rsidRDefault="00FA56A7">
      <w:pPr>
        <w:spacing w:after="1" w:line="280" w:lineRule="atLeast"/>
        <w:jc w:val="right"/>
      </w:pPr>
      <w:r>
        <w:rPr>
          <w:rFonts w:cs="Times New Roman"/>
        </w:rPr>
        <w:t>организациям агропромышленного комплекса независимо</w:t>
      </w:r>
    </w:p>
    <w:p w:rsidR="00FA56A7" w:rsidRDefault="00FA56A7">
      <w:pPr>
        <w:spacing w:after="1" w:line="280" w:lineRule="atLeast"/>
        <w:jc w:val="right"/>
      </w:pPr>
      <w:r>
        <w:rPr>
          <w:rFonts w:cs="Times New Roman"/>
        </w:rPr>
        <w:t>от их организационно-правовой формы (кроме граждан,</w:t>
      </w:r>
    </w:p>
    <w:p w:rsidR="00FA56A7" w:rsidRDefault="00FA56A7">
      <w:pPr>
        <w:spacing w:after="1" w:line="280" w:lineRule="atLeast"/>
        <w:jc w:val="right"/>
      </w:pPr>
      <w:r>
        <w:rPr>
          <w:rFonts w:cs="Times New Roman"/>
        </w:rPr>
        <w:t>ведущих личное подсобное хозяйство) на развитие</w:t>
      </w:r>
    </w:p>
    <w:p w:rsidR="00FA56A7" w:rsidRDefault="00FA56A7">
      <w:pPr>
        <w:spacing w:after="1" w:line="280" w:lineRule="atLeast"/>
        <w:jc w:val="right"/>
      </w:pPr>
      <w:r>
        <w:rPr>
          <w:rFonts w:cs="Times New Roman"/>
        </w:rPr>
        <w:t>свеклосахарной отрасли</w:t>
      </w:r>
    </w:p>
    <w:p w:rsidR="00E91930" w:rsidRDefault="00E91930" w:rsidP="005E00C5">
      <w:pPr>
        <w:spacing w:after="1" w:line="280" w:lineRule="atLeast"/>
        <w:jc w:val="center"/>
        <w:rPr>
          <w:rFonts w:cs="Times New Roman"/>
        </w:rPr>
      </w:pPr>
    </w:p>
    <w:p w:rsidR="005E00C5" w:rsidRPr="005E00C5" w:rsidRDefault="005E00C5" w:rsidP="005E00C5">
      <w:pPr>
        <w:spacing w:after="1" w:line="280" w:lineRule="atLeast"/>
        <w:jc w:val="center"/>
      </w:pPr>
      <w:r w:rsidRPr="005E00C5">
        <w:rPr>
          <w:rFonts w:cs="Times New Roman"/>
        </w:rPr>
        <w:t>(в ред. постановлений правительства Воронежской области</w:t>
      </w:r>
    </w:p>
    <w:p w:rsidR="00FA56A7" w:rsidRPr="005E00C5" w:rsidRDefault="005E00C5" w:rsidP="005E00C5">
      <w:pPr>
        <w:spacing w:after="1"/>
        <w:jc w:val="center"/>
      </w:pPr>
      <w:r w:rsidRPr="005E00C5">
        <w:rPr>
          <w:rFonts w:cs="Times New Roman"/>
        </w:rPr>
        <w:t xml:space="preserve">от 22.12.2017 </w:t>
      </w:r>
      <w:hyperlink r:id="rId516" w:history="1">
        <w:r w:rsidRPr="005E00C5">
          <w:rPr>
            <w:rFonts w:cs="Times New Roman"/>
          </w:rPr>
          <w:t>№ 1072</w:t>
        </w:r>
      </w:hyperlink>
      <w:r w:rsidRPr="005E00C5">
        <w:rPr>
          <w:rFonts w:cs="Times New Roman"/>
        </w:rPr>
        <w:t xml:space="preserve">, от 12.12.2018 </w:t>
      </w:r>
      <w:hyperlink r:id="rId517" w:history="1">
        <w:r w:rsidRPr="005E00C5">
          <w:rPr>
            <w:rFonts w:cs="Times New Roman"/>
          </w:rPr>
          <w:t>№ 1089</w:t>
        </w:r>
      </w:hyperlink>
      <w:r w:rsidRPr="005E00C5">
        <w:rPr>
          <w:rFonts w:cs="Times New Roman"/>
        </w:rPr>
        <w:t>)</w:t>
      </w:r>
    </w:p>
    <w:p w:rsidR="00FA56A7" w:rsidRDefault="00FA56A7">
      <w:pPr>
        <w:spacing w:after="1" w:line="280" w:lineRule="atLeast"/>
      </w:pPr>
    </w:p>
    <w:p w:rsidR="00FA56A7" w:rsidRDefault="00FA56A7">
      <w:pPr>
        <w:spacing w:after="1" w:line="280" w:lineRule="atLeast"/>
        <w:jc w:val="center"/>
      </w:pPr>
      <w:bookmarkStart w:id="37" w:name="P431"/>
      <w:bookmarkEnd w:id="37"/>
      <w:r>
        <w:rPr>
          <w:rFonts w:cs="Times New Roman"/>
        </w:rPr>
        <w:t>Справка-расчет</w:t>
      </w:r>
    </w:p>
    <w:p w:rsidR="00FA56A7" w:rsidRDefault="00FA56A7">
      <w:pPr>
        <w:spacing w:after="1" w:line="280" w:lineRule="atLeast"/>
        <w:jc w:val="center"/>
      </w:pPr>
      <w:r>
        <w:rPr>
          <w:rFonts w:cs="Times New Roman"/>
        </w:rPr>
        <w:t>размера субсидий из областного бюджета на развитие</w:t>
      </w:r>
    </w:p>
    <w:p w:rsidR="00FA56A7" w:rsidRDefault="00FA56A7">
      <w:pPr>
        <w:spacing w:after="1" w:line="280" w:lineRule="atLeast"/>
        <w:jc w:val="center"/>
      </w:pPr>
      <w:r>
        <w:rPr>
          <w:rFonts w:cs="Times New Roman"/>
        </w:rPr>
        <w:t>свеклосахарной отрасли в части возмещения части затрат</w:t>
      </w:r>
    </w:p>
    <w:p w:rsidR="00FA56A7" w:rsidRDefault="00FA56A7">
      <w:pPr>
        <w:spacing w:after="1" w:line="280" w:lineRule="atLeast"/>
        <w:jc w:val="center"/>
      </w:pPr>
      <w:r>
        <w:rPr>
          <w:rFonts w:cs="Times New Roman"/>
        </w:rPr>
        <w:t>на приобретение оборудования и техники для комплектации</w:t>
      </w:r>
    </w:p>
    <w:p w:rsidR="00FA56A7" w:rsidRDefault="00FA56A7">
      <w:pPr>
        <w:spacing w:after="1" w:line="280" w:lineRule="atLeast"/>
        <w:jc w:val="center"/>
      </w:pPr>
      <w:r>
        <w:rPr>
          <w:rFonts w:cs="Times New Roman"/>
        </w:rPr>
        <w:t>строящихся и реконструируемых площадок для хранения сахарной</w:t>
      </w:r>
    </w:p>
    <w:p w:rsidR="00FA56A7" w:rsidRDefault="00FA56A7">
      <w:pPr>
        <w:spacing w:after="1" w:line="280" w:lineRule="atLeast"/>
        <w:jc w:val="center"/>
      </w:pPr>
      <w:r>
        <w:rPr>
          <w:rFonts w:cs="Times New Roman"/>
        </w:rPr>
        <w:t>свеклы</w:t>
      </w:r>
    </w:p>
    <w:p w:rsidR="00FA56A7" w:rsidRDefault="00FA56A7">
      <w:pPr>
        <w:spacing w:after="1" w:line="280" w:lineRule="atLeast"/>
        <w:jc w:val="center"/>
      </w:pPr>
      <w:r>
        <w:rPr>
          <w:rFonts w:cs="Times New Roman"/>
        </w:rPr>
        <w:t>по ________________________________________________________</w:t>
      </w:r>
    </w:p>
    <w:p w:rsidR="00FA56A7" w:rsidRDefault="00FA56A7">
      <w:pPr>
        <w:spacing w:after="1" w:line="280" w:lineRule="atLeast"/>
        <w:jc w:val="center"/>
      </w:pPr>
      <w:r>
        <w:rPr>
          <w:rFonts w:cs="Times New Roman"/>
        </w:rPr>
        <w:t>(полное наименование сельскохозяйственного</w:t>
      </w:r>
    </w:p>
    <w:p w:rsidR="00FA56A7" w:rsidRDefault="00FA56A7">
      <w:pPr>
        <w:spacing w:after="1" w:line="280" w:lineRule="atLeast"/>
        <w:jc w:val="center"/>
      </w:pPr>
      <w:r>
        <w:rPr>
          <w:rFonts w:cs="Times New Roman"/>
        </w:rPr>
        <w:t>товаропроизводителя или организации агропромышленного</w:t>
      </w:r>
    </w:p>
    <w:p w:rsidR="00FA56A7" w:rsidRDefault="00FA56A7">
      <w:pPr>
        <w:spacing w:after="1" w:line="280" w:lineRule="atLeast"/>
        <w:jc w:val="center"/>
      </w:pPr>
      <w:r>
        <w:rPr>
          <w:rFonts w:cs="Times New Roman"/>
        </w:rPr>
        <w:t>комплекса - получателя субсидий)</w:t>
      </w:r>
    </w:p>
    <w:p w:rsidR="00FA56A7" w:rsidRDefault="00FA56A7">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843"/>
        <w:gridCol w:w="1417"/>
        <w:gridCol w:w="1701"/>
        <w:gridCol w:w="2268"/>
      </w:tblGrid>
      <w:tr w:rsidR="00FA56A7" w:rsidTr="00960C91">
        <w:tc>
          <w:tcPr>
            <w:tcW w:w="1905" w:type="dxa"/>
          </w:tcPr>
          <w:p w:rsidR="00FA56A7" w:rsidRDefault="00FA56A7">
            <w:pPr>
              <w:spacing w:after="1" w:line="280" w:lineRule="atLeast"/>
              <w:jc w:val="center"/>
            </w:pPr>
            <w:r>
              <w:rPr>
                <w:rFonts w:cs="Times New Roman"/>
              </w:rPr>
              <w:t>Наименование оборудования, техники</w:t>
            </w:r>
          </w:p>
        </w:tc>
        <w:tc>
          <w:tcPr>
            <w:tcW w:w="1843" w:type="dxa"/>
          </w:tcPr>
          <w:p w:rsidR="00FA56A7" w:rsidRDefault="00FA56A7">
            <w:pPr>
              <w:spacing w:after="1" w:line="280" w:lineRule="atLeast"/>
              <w:jc w:val="center"/>
            </w:pPr>
            <w:r>
              <w:rPr>
                <w:rFonts w:cs="Times New Roman"/>
              </w:rPr>
              <w:t>Затраты на приобретение оборудования и техники, тыс. рублей (без НДС)</w:t>
            </w:r>
          </w:p>
        </w:tc>
        <w:tc>
          <w:tcPr>
            <w:tcW w:w="1417" w:type="dxa"/>
          </w:tcPr>
          <w:p w:rsidR="00FA56A7" w:rsidRDefault="00FA56A7">
            <w:pPr>
              <w:spacing w:after="1" w:line="280" w:lineRule="atLeast"/>
              <w:jc w:val="center"/>
            </w:pPr>
            <w:r>
              <w:rPr>
                <w:rFonts w:cs="Times New Roman"/>
              </w:rPr>
              <w:t>Ставка субсидий, % от затрат</w:t>
            </w:r>
          </w:p>
        </w:tc>
        <w:tc>
          <w:tcPr>
            <w:tcW w:w="1701" w:type="dxa"/>
          </w:tcPr>
          <w:p w:rsidR="00FA56A7" w:rsidRPr="00960C91" w:rsidRDefault="00FA56A7">
            <w:pPr>
              <w:spacing w:after="1" w:line="280" w:lineRule="atLeast"/>
              <w:jc w:val="center"/>
            </w:pPr>
            <w:r w:rsidRPr="00960C91">
              <w:rPr>
                <w:rFonts w:cs="Times New Roman"/>
              </w:rPr>
              <w:t>Потребность в субсидиях, тыс. рублей (</w:t>
            </w:r>
            <w:hyperlink w:anchor="P448" w:history="1">
              <w:r w:rsidRPr="00960C91">
                <w:rPr>
                  <w:rFonts w:cs="Times New Roman"/>
                </w:rPr>
                <w:t>гр. 2</w:t>
              </w:r>
            </w:hyperlink>
            <w:r w:rsidRPr="00960C91">
              <w:rPr>
                <w:rFonts w:cs="Times New Roman"/>
              </w:rPr>
              <w:t xml:space="preserve"> </w:t>
            </w:r>
            <w:proofErr w:type="spellStart"/>
            <w:r w:rsidRPr="00960C91">
              <w:rPr>
                <w:rFonts w:cs="Times New Roman"/>
              </w:rPr>
              <w:t>x</w:t>
            </w:r>
            <w:proofErr w:type="spellEnd"/>
            <w:r w:rsidRPr="00960C91">
              <w:rPr>
                <w:rFonts w:cs="Times New Roman"/>
              </w:rPr>
              <w:t xml:space="preserve"> </w:t>
            </w:r>
            <w:hyperlink w:anchor="P449" w:history="1">
              <w:r w:rsidRPr="00960C91">
                <w:rPr>
                  <w:rFonts w:cs="Times New Roman"/>
                </w:rPr>
                <w:t>гр. 3</w:t>
              </w:r>
            </w:hyperlink>
            <w:r w:rsidRPr="00960C91">
              <w:rPr>
                <w:rFonts w:cs="Times New Roman"/>
              </w:rPr>
              <w:t xml:space="preserve"> / 100)</w:t>
            </w:r>
          </w:p>
        </w:tc>
        <w:tc>
          <w:tcPr>
            <w:tcW w:w="2268" w:type="dxa"/>
          </w:tcPr>
          <w:p w:rsidR="00FA56A7" w:rsidRPr="00960C91" w:rsidRDefault="00FA56A7">
            <w:pPr>
              <w:spacing w:after="1" w:line="280" w:lineRule="atLeast"/>
              <w:jc w:val="center"/>
            </w:pPr>
            <w:r w:rsidRPr="00960C91">
              <w:rPr>
                <w:rFonts w:cs="Times New Roman"/>
              </w:rPr>
              <w:t xml:space="preserve">Сумма причитающихся субсидий, всего, тыс. рублей </w:t>
            </w:r>
            <w:hyperlink w:anchor="P464" w:history="1">
              <w:r w:rsidRPr="00960C91">
                <w:rPr>
                  <w:rFonts w:cs="Times New Roman"/>
                </w:rPr>
                <w:t>&lt;*&gt;</w:t>
              </w:r>
            </w:hyperlink>
          </w:p>
        </w:tc>
      </w:tr>
      <w:tr w:rsidR="00FA56A7" w:rsidTr="00960C91">
        <w:tc>
          <w:tcPr>
            <w:tcW w:w="1905" w:type="dxa"/>
          </w:tcPr>
          <w:p w:rsidR="00FA56A7" w:rsidRDefault="00FA56A7">
            <w:pPr>
              <w:spacing w:after="1" w:line="280" w:lineRule="atLeast"/>
              <w:jc w:val="center"/>
            </w:pPr>
            <w:r>
              <w:rPr>
                <w:rFonts w:cs="Times New Roman"/>
              </w:rPr>
              <w:t>1</w:t>
            </w:r>
          </w:p>
        </w:tc>
        <w:tc>
          <w:tcPr>
            <w:tcW w:w="1843" w:type="dxa"/>
          </w:tcPr>
          <w:p w:rsidR="00FA56A7" w:rsidRDefault="00FA56A7">
            <w:pPr>
              <w:spacing w:after="1" w:line="280" w:lineRule="atLeast"/>
              <w:jc w:val="center"/>
            </w:pPr>
            <w:bookmarkStart w:id="38" w:name="P448"/>
            <w:bookmarkEnd w:id="38"/>
            <w:r>
              <w:rPr>
                <w:rFonts w:cs="Times New Roman"/>
              </w:rPr>
              <w:t>2</w:t>
            </w:r>
          </w:p>
        </w:tc>
        <w:tc>
          <w:tcPr>
            <w:tcW w:w="1417" w:type="dxa"/>
          </w:tcPr>
          <w:p w:rsidR="00FA56A7" w:rsidRDefault="00FA56A7">
            <w:pPr>
              <w:spacing w:after="1" w:line="280" w:lineRule="atLeast"/>
              <w:jc w:val="center"/>
            </w:pPr>
            <w:bookmarkStart w:id="39" w:name="P449"/>
            <w:bookmarkEnd w:id="39"/>
            <w:r>
              <w:rPr>
                <w:rFonts w:cs="Times New Roman"/>
              </w:rPr>
              <w:t>3</w:t>
            </w:r>
          </w:p>
        </w:tc>
        <w:tc>
          <w:tcPr>
            <w:tcW w:w="1701" w:type="dxa"/>
          </w:tcPr>
          <w:p w:rsidR="00FA56A7" w:rsidRDefault="00FA56A7">
            <w:pPr>
              <w:spacing w:after="1" w:line="280" w:lineRule="atLeast"/>
              <w:jc w:val="center"/>
            </w:pPr>
            <w:r>
              <w:rPr>
                <w:rFonts w:cs="Times New Roman"/>
              </w:rPr>
              <w:t>4</w:t>
            </w:r>
          </w:p>
        </w:tc>
        <w:tc>
          <w:tcPr>
            <w:tcW w:w="2268" w:type="dxa"/>
          </w:tcPr>
          <w:p w:rsidR="00FA56A7" w:rsidRDefault="00FA56A7">
            <w:pPr>
              <w:spacing w:after="1" w:line="280" w:lineRule="atLeast"/>
              <w:jc w:val="center"/>
            </w:pPr>
            <w:r>
              <w:rPr>
                <w:rFonts w:cs="Times New Roman"/>
              </w:rPr>
              <w:t>5</w:t>
            </w:r>
          </w:p>
        </w:tc>
      </w:tr>
      <w:tr w:rsidR="00FA56A7" w:rsidTr="00960C91">
        <w:tc>
          <w:tcPr>
            <w:tcW w:w="1905" w:type="dxa"/>
          </w:tcPr>
          <w:p w:rsidR="00FA56A7" w:rsidRDefault="00FA56A7">
            <w:pPr>
              <w:spacing w:after="1" w:line="280" w:lineRule="atLeast"/>
            </w:pPr>
          </w:p>
        </w:tc>
        <w:tc>
          <w:tcPr>
            <w:tcW w:w="1843" w:type="dxa"/>
          </w:tcPr>
          <w:p w:rsidR="00FA56A7" w:rsidRDefault="00FA56A7">
            <w:pPr>
              <w:spacing w:after="1" w:line="280" w:lineRule="atLeast"/>
            </w:pPr>
          </w:p>
        </w:tc>
        <w:tc>
          <w:tcPr>
            <w:tcW w:w="1417"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r w:rsidR="00FA56A7" w:rsidTr="00960C91">
        <w:tc>
          <w:tcPr>
            <w:tcW w:w="1905" w:type="dxa"/>
          </w:tcPr>
          <w:p w:rsidR="00FA56A7" w:rsidRDefault="00FA56A7">
            <w:pPr>
              <w:spacing w:after="1" w:line="280" w:lineRule="atLeast"/>
            </w:pPr>
            <w:r>
              <w:rPr>
                <w:rFonts w:cs="Times New Roman"/>
              </w:rPr>
              <w:t>Итого</w:t>
            </w:r>
          </w:p>
        </w:tc>
        <w:tc>
          <w:tcPr>
            <w:tcW w:w="1843" w:type="dxa"/>
          </w:tcPr>
          <w:p w:rsidR="00FA56A7" w:rsidRDefault="00FA56A7">
            <w:pPr>
              <w:spacing w:after="1" w:line="280" w:lineRule="atLeast"/>
            </w:pPr>
          </w:p>
        </w:tc>
        <w:tc>
          <w:tcPr>
            <w:tcW w:w="1417" w:type="dxa"/>
          </w:tcPr>
          <w:p w:rsidR="00FA56A7" w:rsidRDefault="00FA56A7">
            <w:pPr>
              <w:spacing w:after="1" w:line="280" w:lineRule="atLeast"/>
            </w:pPr>
          </w:p>
        </w:tc>
        <w:tc>
          <w:tcPr>
            <w:tcW w:w="1701" w:type="dxa"/>
          </w:tcPr>
          <w:p w:rsidR="00FA56A7" w:rsidRDefault="00FA56A7">
            <w:pPr>
              <w:spacing w:after="1" w:line="280" w:lineRule="atLeast"/>
            </w:pPr>
          </w:p>
        </w:tc>
        <w:tc>
          <w:tcPr>
            <w:tcW w:w="2268" w:type="dxa"/>
          </w:tcPr>
          <w:p w:rsidR="00FA56A7" w:rsidRDefault="00FA56A7">
            <w:pPr>
              <w:spacing w:after="1" w:line="280" w:lineRule="atLeast"/>
            </w:pPr>
          </w:p>
        </w:tc>
      </w:tr>
    </w:tbl>
    <w:p w:rsidR="00FA56A7" w:rsidRDefault="00FA56A7">
      <w:pPr>
        <w:spacing w:before="280" w:after="1" w:line="280" w:lineRule="atLeast"/>
        <w:ind w:firstLine="540"/>
      </w:pPr>
      <w:bookmarkStart w:id="40" w:name="P464"/>
      <w:bookmarkEnd w:id="40"/>
      <w:r>
        <w:rPr>
          <w:rFonts w:cs="Times New Roman"/>
        </w:rPr>
        <w:t xml:space="preserve">&lt;*&gt; Заполняется департаментом аграрной политики Воронежской области. В случае приобретения оборудования и техники за иностранную валюту стоимость оборудования и техники для расчета субсидий определяется по курсу рубля, действующему на дату совершения операции в иностранной валюте в соответствии с </w:t>
      </w:r>
      <w:hyperlink r:id="rId518" w:history="1">
        <w:r w:rsidRPr="00960C91">
          <w:rPr>
            <w:rFonts w:cs="Times New Roman"/>
          </w:rPr>
          <w:t>Положением</w:t>
        </w:r>
      </w:hyperlink>
      <w:r>
        <w:rPr>
          <w:rFonts w:cs="Times New Roman"/>
        </w:rPr>
        <w:t xml:space="preserve"> по бухгалтерскому учету </w:t>
      </w:r>
      <w:r w:rsidR="000513E6">
        <w:rPr>
          <w:rFonts w:cs="Times New Roman"/>
        </w:rPr>
        <w:t>«</w:t>
      </w:r>
      <w:r>
        <w:rPr>
          <w:rFonts w:cs="Times New Roman"/>
        </w:rPr>
        <w:t>Учет активов и обязательств, стоимость которых выражена в иностранной валюте</w:t>
      </w:r>
      <w:r w:rsidR="000513E6">
        <w:rPr>
          <w:rFonts w:cs="Times New Roman"/>
        </w:rPr>
        <w:t>»</w:t>
      </w:r>
      <w:r>
        <w:rPr>
          <w:rFonts w:cs="Times New Roman"/>
        </w:rPr>
        <w:t xml:space="preserve"> (ПБУ 3/2006), утвержденным Приказом Министерства финансов Российской Федерации от 27.11.2006 </w:t>
      </w:r>
      <w:r w:rsidR="00A73FC1">
        <w:rPr>
          <w:rFonts w:cs="Times New Roman"/>
        </w:rPr>
        <w:t>№</w:t>
      </w:r>
      <w:r>
        <w:rPr>
          <w:rFonts w:cs="Times New Roman"/>
        </w:rPr>
        <w:t xml:space="preserve"> 154н.</w:t>
      </w:r>
    </w:p>
    <w:p w:rsidR="00FA56A7" w:rsidRDefault="00FA56A7">
      <w:pPr>
        <w:spacing w:after="1" w:line="280" w:lineRule="atLeast"/>
      </w:pPr>
    </w:p>
    <w:p w:rsidR="00FA56A7" w:rsidRDefault="00FA56A7">
      <w:pPr>
        <w:spacing w:after="1" w:line="200" w:lineRule="atLeast"/>
      </w:pPr>
      <w:r>
        <w:rPr>
          <w:rFonts w:ascii="Courier New" w:hAnsi="Courier New" w:cs="Courier New"/>
          <w:sz w:val="20"/>
        </w:rPr>
        <w:t>Руководитель                           Главный бухгалтер</w:t>
      </w:r>
    </w:p>
    <w:p w:rsidR="00FA56A7" w:rsidRDefault="00FA56A7">
      <w:pPr>
        <w:spacing w:after="1" w:line="200" w:lineRule="atLeast"/>
      </w:pPr>
      <w:r>
        <w:rPr>
          <w:rFonts w:ascii="Courier New" w:hAnsi="Courier New" w:cs="Courier New"/>
          <w:sz w:val="20"/>
        </w:rPr>
        <w:t>получателя субсидий                    получателя субсидий</w:t>
      </w:r>
    </w:p>
    <w:p w:rsidR="00FA56A7" w:rsidRDefault="00FA56A7">
      <w:pPr>
        <w:spacing w:after="1" w:line="200" w:lineRule="atLeast"/>
      </w:pPr>
      <w:r>
        <w:rPr>
          <w:rFonts w:ascii="Courier New" w:hAnsi="Courier New" w:cs="Courier New"/>
          <w:sz w:val="20"/>
        </w:rPr>
        <w:t>________ ______________________        ________ _____________________</w:t>
      </w:r>
    </w:p>
    <w:p w:rsidR="00FA56A7" w:rsidRDefault="00FA56A7">
      <w:pPr>
        <w:spacing w:after="1" w:line="200" w:lineRule="atLeast"/>
      </w:pPr>
      <w:r>
        <w:rPr>
          <w:rFonts w:ascii="Courier New" w:hAnsi="Courier New" w:cs="Courier New"/>
          <w:sz w:val="20"/>
        </w:rPr>
        <w:t>(подпись)      Ф.И.О.                  (подпись)        Ф.И.О.</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 xml:space="preserve">    м.п.    "___" _____________ 20__ г.</w:t>
      </w:r>
    </w:p>
    <w:p w:rsidR="00FA56A7" w:rsidRDefault="00FA56A7">
      <w:pPr>
        <w:spacing w:after="1" w:line="200" w:lineRule="atLeast"/>
      </w:pPr>
      <w:r>
        <w:rPr>
          <w:rFonts w:ascii="Courier New" w:hAnsi="Courier New" w:cs="Courier New"/>
          <w:sz w:val="20"/>
        </w:rPr>
        <w:t>(при наличии)</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Руководитель департамента аграрной</w:t>
      </w:r>
    </w:p>
    <w:p w:rsidR="00FA56A7" w:rsidRDefault="00FA56A7">
      <w:pPr>
        <w:spacing w:after="1" w:line="200" w:lineRule="atLeast"/>
      </w:pPr>
      <w:r>
        <w:rPr>
          <w:rFonts w:ascii="Courier New" w:hAnsi="Courier New" w:cs="Courier New"/>
          <w:sz w:val="20"/>
        </w:rPr>
        <w:t>политики Воронежской области</w:t>
      </w:r>
    </w:p>
    <w:p w:rsidR="00FA56A7" w:rsidRDefault="00FA56A7">
      <w:pPr>
        <w:spacing w:after="1" w:line="200" w:lineRule="atLeast"/>
      </w:pPr>
      <w:r>
        <w:rPr>
          <w:rFonts w:ascii="Courier New" w:hAnsi="Courier New" w:cs="Courier New"/>
          <w:sz w:val="20"/>
        </w:rPr>
        <w:t>(или лицо, им уполномоченное) ______________ ___________________</w:t>
      </w:r>
    </w:p>
    <w:p w:rsidR="00FA56A7" w:rsidRDefault="00FA56A7">
      <w:pPr>
        <w:spacing w:after="1" w:line="200" w:lineRule="atLeast"/>
      </w:pPr>
      <w:r>
        <w:rPr>
          <w:rFonts w:ascii="Courier New" w:hAnsi="Courier New" w:cs="Courier New"/>
          <w:sz w:val="20"/>
        </w:rPr>
        <w:t xml:space="preserve">                                 (подпись)          Ф.И.О.</w:t>
      </w:r>
    </w:p>
    <w:p w:rsidR="00FA56A7" w:rsidRDefault="00FA56A7">
      <w:pPr>
        <w:spacing w:after="1" w:line="200" w:lineRule="atLeast"/>
      </w:pPr>
      <w:r>
        <w:rPr>
          <w:rFonts w:ascii="Courier New" w:hAnsi="Courier New" w:cs="Courier New"/>
          <w:sz w:val="20"/>
        </w:rPr>
        <w:t xml:space="preserve">               м.п. "___" _____________ 20__ г.</w:t>
      </w:r>
    </w:p>
    <w:p w:rsidR="00FA56A7" w:rsidRDefault="00FA56A7">
      <w:pPr>
        <w:spacing w:after="1" w:line="280" w:lineRule="atLeast"/>
      </w:pPr>
    </w:p>
    <w:p w:rsidR="00246A3C" w:rsidRDefault="00246A3C">
      <w:pPr>
        <w:spacing w:after="200" w:line="276" w:lineRule="auto"/>
        <w:jc w:val="left"/>
      </w:pPr>
      <w:r>
        <w:br w:type="page"/>
      </w:r>
    </w:p>
    <w:p w:rsidR="00FA56A7" w:rsidRDefault="00FA56A7">
      <w:pPr>
        <w:spacing w:after="1" w:line="280" w:lineRule="atLeast"/>
        <w:jc w:val="right"/>
        <w:outlineLvl w:val="1"/>
      </w:pPr>
      <w:r>
        <w:rPr>
          <w:rFonts w:cs="Times New Roman"/>
        </w:rPr>
        <w:t xml:space="preserve">Приложение </w:t>
      </w:r>
      <w:r w:rsidR="00A73FC1">
        <w:rPr>
          <w:rFonts w:cs="Times New Roman"/>
        </w:rPr>
        <w:t>№</w:t>
      </w:r>
      <w:r>
        <w:rPr>
          <w:rFonts w:cs="Times New Roman"/>
        </w:rPr>
        <w:t xml:space="preserve"> 4</w:t>
      </w:r>
    </w:p>
    <w:p w:rsidR="00FA56A7" w:rsidRDefault="00FA56A7">
      <w:pPr>
        <w:spacing w:after="1" w:line="280" w:lineRule="atLeast"/>
        <w:jc w:val="right"/>
      </w:pPr>
      <w:r>
        <w:rPr>
          <w:rFonts w:cs="Times New Roman"/>
        </w:rPr>
        <w:t>к Порядку</w:t>
      </w:r>
    </w:p>
    <w:p w:rsidR="00FA56A7" w:rsidRDefault="00FA56A7">
      <w:pPr>
        <w:spacing w:after="1" w:line="280" w:lineRule="atLeast"/>
        <w:jc w:val="right"/>
      </w:pPr>
      <w:r>
        <w:rPr>
          <w:rFonts w:cs="Times New Roman"/>
        </w:rPr>
        <w:t>предоставления субсидий из областного бюджета</w:t>
      </w:r>
    </w:p>
    <w:p w:rsidR="00FA56A7" w:rsidRDefault="00FA56A7">
      <w:pPr>
        <w:spacing w:after="1" w:line="280" w:lineRule="atLeast"/>
        <w:jc w:val="right"/>
      </w:pPr>
      <w:r>
        <w:rPr>
          <w:rFonts w:cs="Times New Roman"/>
        </w:rPr>
        <w:t>сельскохозяйственным товаропроизводителям и другим</w:t>
      </w:r>
    </w:p>
    <w:p w:rsidR="00FA56A7" w:rsidRDefault="00FA56A7">
      <w:pPr>
        <w:spacing w:after="1" w:line="280" w:lineRule="atLeast"/>
        <w:jc w:val="right"/>
      </w:pPr>
      <w:r>
        <w:rPr>
          <w:rFonts w:cs="Times New Roman"/>
        </w:rPr>
        <w:t>организациям агропромышленного комплекса независимо</w:t>
      </w:r>
    </w:p>
    <w:p w:rsidR="00FA56A7" w:rsidRDefault="00FA56A7">
      <w:pPr>
        <w:spacing w:after="1" w:line="280" w:lineRule="atLeast"/>
        <w:jc w:val="right"/>
      </w:pPr>
      <w:r>
        <w:rPr>
          <w:rFonts w:cs="Times New Roman"/>
        </w:rPr>
        <w:t>от их организационно-правовой формы (кроме граждан,</w:t>
      </w:r>
    </w:p>
    <w:p w:rsidR="00FA56A7" w:rsidRDefault="00FA56A7">
      <w:pPr>
        <w:spacing w:after="1" w:line="280" w:lineRule="atLeast"/>
        <w:jc w:val="right"/>
      </w:pPr>
      <w:r>
        <w:rPr>
          <w:rFonts w:cs="Times New Roman"/>
        </w:rPr>
        <w:t>ведущих личное подсобное хозяйство) на развитие</w:t>
      </w:r>
    </w:p>
    <w:p w:rsidR="00FA56A7" w:rsidRDefault="00FA56A7">
      <w:pPr>
        <w:spacing w:after="1" w:line="280" w:lineRule="atLeast"/>
        <w:jc w:val="right"/>
      </w:pPr>
      <w:r>
        <w:rPr>
          <w:rFonts w:cs="Times New Roman"/>
        </w:rPr>
        <w:t>свеклосахарной отрасли</w:t>
      </w:r>
    </w:p>
    <w:p w:rsidR="00246A3C" w:rsidRPr="00246A3C" w:rsidRDefault="00246A3C" w:rsidP="00246A3C">
      <w:pPr>
        <w:spacing w:after="1" w:line="280" w:lineRule="atLeast"/>
        <w:jc w:val="center"/>
      </w:pPr>
      <w:r w:rsidRPr="00246A3C">
        <w:rPr>
          <w:rFonts w:cs="Times New Roman"/>
        </w:rPr>
        <w:t>(в ред. постановлений правительства Воронежской области</w:t>
      </w:r>
    </w:p>
    <w:p w:rsidR="00FA56A7" w:rsidRPr="00246A3C" w:rsidRDefault="00246A3C" w:rsidP="00246A3C">
      <w:pPr>
        <w:spacing w:after="1"/>
        <w:jc w:val="center"/>
      </w:pPr>
      <w:r w:rsidRPr="00246A3C">
        <w:rPr>
          <w:rFonts w:cs="Times New Roman"/>
        </w:rPr>
        <w:t xml:space="preserve">от 22.12.2017 </w:t>
      </w:r>
      <w:hyperlink r:id="rId519" w:history="1">
        <w:r w:rsidRPr="00246A3C">
          <w:rPr>
            <w:rFonts w:cs="Times New Roman"/>
          </w:rPr>
          <w:t>№ 1072</w:t>
        </w:r>
      </w:hyperlink>
      <w:r w:rsidRPr="00246A3C">
        <w:rPr>
          <w:rFonts w:cs="Times New Roman"/>
        </w:rPr>
        <w:t xml:space="preserve">, от 12.12.2018 </w:t>
      </w:r>
      <w:hyperlink r:id="rId520" w:history="1">
        <w:r w:rsidRPr="00246A3C">
          <w:rPr>
            <w:rFonts w:cs="Times New Roman"/>
          </w:rPr>
          <w:t>№ 1089</w:t>
        </w:r>
      </w:hyperlink>
      <w:r w:rsidRPr="00246A3C">
        <w:rPr>
          <w:rFonts w:cs="Times New Roman"/>
        </w:rPr>
        <w:t>)</w:t>
      </w:r>
    </w:p>
    <w:p w:rsidR="00FA56A7" w:rsidRDefault="00FA56A7">
      <w:pPr>
        <w:spacing w:after="1" w:line="280" w:lineRule="atLeast"/>
      </w:pPr>
    </w:p>
    <w:p w:rsidR="00FA56A7" w:rsidRDefault="00FA56A7">
      <w:pPr>
        <w:spacing w:after="1" w:line="280" w:lineRule="atLeast"/>
        <w:jc w:val="center"/>
      </w:pPr>
      <w:bookmarkStart w:id="41" w:name="P496"/>
      <w:bookmarkEnd w:id="41"/>
      <w:r>
        <w:rPr>
          <w:rFonts w:cs="Times New Roman"/>
        </w:rPr>
        <w:t>Справка-расчет</w:t>
      </w:r>
    </w:p>
    <w:p w:rsidR="00FA56A7" w:rsidRDefault="00FA56A7">
      <w:pPr>
        <w:spacing w:after="1" w:line="280" w:lineRule="atLeast"/>
        <w:jc w:val="center"/>
      </w:pPr>
      <w:r>
        <w:rPr>
          <w:rFonts w:cs="Times New Roman"/>
        </w:rPr>
        <w:t>размера субсидий из областного бюджета на развитие</w:t>
      </w:r>
    </w:p>
    <w:p w:rsidR="00FA56A7" w:rsidRDefault="00FA56A7">
      <w:pPr>
        <w:spacing w:after="1" w:line="280" w:lineRule="atLeast"/>
        <w:jc w:val="center"/>
      </w:pPr>
      <w:r>
        <w:rPr>
          <w:rFonts w:cs="Times New Roman"/>
        </w:rPr>
        <w:t>свеклосахарной отрасли в части возмещения части затрат</w:t>
      </w:r>
    </w:p>
    <w:p w:rsidR="00FA56A7" w:rsidRDefault="00FA56A7">
      <w:pPr>
        <w:spacing w:after="1" w:line="280" w:lineRule="atLeast"/>
        <w:jc w:val="center"/>
      </w:pPr>
      <w:r>
        <w:rPr>
          <w:rFonts w:cs="Times New Roman"/>
        </w:rPr>
        <w:t>на приобретение фунгицидов для обработок посевов сахарной</w:t>
      </w:r>
    </w:p>
    <w:p w:rsidR="00FA56A7" w:rsidRDefault="00FA56A7">
      <w:pPr>
        <w:spacing w:after="1" w:line="280" w:lineRule="atLeast"/>
        <w:jc w:val="center"/>
      </w:pPr>
      <w:r>
        <w:rPr>
          <w:rFonts w:cs="Times New Roman"/>
        </w:rPr>
        <w:t>свеклы против болезней</w:t>
      </w:r>
    </w:p>
    <w:p w:rsidR="00FA56A7" w:rsidRDefault="00FA56A7">
      <w:pPr>
        <w:spacing w:after="1" w:line="280" w:lineRule="atLeast"/>
        <w:jc w:val="center"/>
      </w:pPr>
      <w:r>
        <w:rPr>
          <w:rFonts w:cs="Times New Roman"/>
        </w:rPr>
        <w:t>по _________________________________________________________</w:t>
      </w:r>
    </w:p>
    <w:p w:rsidR="00FA56A7" w:rsidRDefault="00FA56A7">
      <w:pPr>
        <w:spacing w:after="1" w:line="280" w:lineRule="atLeast"/>
        <w:jc w:val="center"/>
      </w:pPr>
      <w:r>
        <w:rPr>
          <w:rFonts w:cs="Times New Roman"/>
        </w:rPr>
        <w:t>(полное наименование сельскохозяйственного</w:t>
      </w:r>
    </w:p>
    <w:p w:rsidR="00FA56A7" w:rsidRDefault="00FA56A7">
      <w:pPr>
        <w:spacing w:after="1" w:line="280" w:lineRule="atLeast"/>
        <w:jc w:val="center"/>
      </w:pPr>
      <w:r>
        <w:rPr>
          <w:rFonts w:cs="Times New Roman"/>
        </w:rPr>
        <w:t>товаропроизводителя или организации агропромышленного</w:t>
      </w:r>
    </w:p>
    <w:p w:rsidR="00FA56A7" w:rsidRDefault="00FA56A7">
      <w:pPr>
        <w:spacing w:after="1" w:line="280" w:lineRule="atLeast"/>
        <w:jc w:val="center"/>
      </w:pPr>
      <w:r>
        <w:rPr>
          <w:rFonts w:cs="Times New Roman"/>
        </w:rPr>
        <w:t>комплекса - получателя субсидий)</w:t>
      </w:r>
    </w:p>
    <w:p w:rsidR="00FA56A7" w:rsidRDefault="00FA56A7">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2268"/>
        <w:gridCol w:w="1474"/>
        <w:gridCol w:w="2438"/>
      </w:tblGrid>
      <w:tr w:rsidR="00FA56A7">
        <w:tc>
          <w:tcPr>
            <w:tcW w:w="2665" w:type="dxa"/>
          </w:tcPr>
          <w:p w:rsidR="00FA56A7" w:rsidRDefault="00FA56A7">
            <w:pPr>
              <w:spacing w:after="1" w:line="280" w:lineRule="atLeast"/>
              <w:jc w:val="center"/>
            </w:pPr>
            <w:r>
              <w:rPr>
                <w:rFonts w:cs="Times New Roman"/>
              </w:rPr>
              <w:t>Посевная площадь сахарной свеклы, га</w:t>
            </w:r>
          </w:p>
        </w:tc>
        <w:tc>
          <w:tcPr>
            <w:tcW w:w="2268" w:type="dxa"/>
          </w:tcPr>
          <w:p w:rsidR="00FA56A7" w:rsidRDefault="00FA56A7">
            <w:pPr>
              <w:spacing w:after="1" w:line="280" w:lineRule="atLeast"/>
              <w:jc w:val="center"/>
            </w:pPr>
            <w:r>
              <w:rPr>
                <w:rFonts w:cs="Times New Roman"/>
              </w:rPr>
              <w:t>Затраты, всего, тыс. рублей (без НДС и доставки (транспортировки) фунгицидов)</w:t>
            </w:r>
          </w:p>
        </w:tc>
        <w:tc>
          <w:tcPr>
            <w:tcW w:w="1474" w:type="dxa"/>
          </w:tcPr>
          <w:p w:rsidR="00FA56A7" w:rsidRDefault="00FA56A7">
            <w:pPr>
              <w:spacing w:after="1" w:line="280" w:lineRule="atLeast"/>
              <w:jc w:val="center"/>
            </w:pPr>
            <w:r>
              <w:rPr>
                <w:rFonts w:cs="Times New Roman"/>
              </w:rPr>
              <w:t>Ставка субсидий, % от затрат</w:t>
            </w:r>
          </w:p>
        </w:tc>
        <w:tc>
          <w:tcPr>
            <w:tcW w:w="2438" w:type="dxa"/>
          </w:tcPr>
          <w:p w:rsidR="00FA56A7" w:rsidRDefault="00FA56A7">
            <w:pPr>
              <w:spacing w:after="1" w:line="280" w:lineRule="atLeast"/>
              <w:jc w:val="center"/>
            </w:pPr>
            <w:r>
              <w:rPr>
                <w:rFonts w:cs="Times New Roman"/>
              </w:rPr>
              <w:t xml:space="preserve">Сумма причитающихся субсидий, всего, тыс. рублей </w:t>
            </w:r>
            <w:hyperlink w:anchor="P520" w:history="1">
              <w:r w:rsidRPr="00246A3C">
                <w:rPr>
                  <w:rFonts w:cs="Times New Roman"/>
                </w:rPr>
                <w:t>&lt;*&gt;</w:t>
              </w:r>
            </w:hyperlink>
          </w:p>
        </w:tc>
      </w:tr>
      <w:tr w:rsidR="00FA56A7">
        <w:tc>
          <w:tcPr>
            <w:tcW w:w="2665" w:type="dxa"/>
          </w:tcPr>
          <w:p w:rsidR="00FA56A7" w:rsidRDefault="00FA56A7">
            <w:pPr>
              <w:spacing w:after="1" w:line="280" w:lineRule="atLeast"/>
              <w:jc w:val="center"/>
            </w:pPr>
            <w:r>
              <w:rPr>
                <w:rFonts w:cs="Times New Roman"/>
              </w:rPr>
              <w:t>1</w:t>
            </w:r>
          </w:p>
        </w:tc>
        <w:tc>
          <w:tcPr>
            <w:tcW w:w="2268" w:type="dxa"/>
          </w:tcPr>
          <w:p w:rsidR="00FA56A7" w:rsidRDefault="00FA56A7">
            <w:pPr>
              <w:spacing w:after="1" w:line="280" w:lineRule="atLeast"/>
              <w:jc w:val="center"/>
            </w:pPr>
            <w:r>
              <w:rPr>
                <w:rFonts w:cs="Times New Roman"/>
              </w:rPr>
              <w:t>2</w:t>
            </w:r>
          </w:p>
        </w:tc>
        <w:tc>
          <w:tcPr>
            <w:tcW w:w="1474" w:type="dxa"/>
          </w:tcPr>
          <w:p w:rsidR="00FA56A7" w:rsidRDefault="00FA56A7">
            <w:pPr>
              <w:spacing w:after="1" w:line="280" w:lineRule="atLeast"/>
              <w:jc w:val="center"/>
            </w:pPr>
            <w:r>
              <w:rPr>
                <w:rFonts w:cs="Times New Roman"/>
              </w:rPr>
              <w:t>3</w:t>
            </w:r>
          </w:p>
        </w:tc>
        <w:tc>
          <w:tcPr>
            <w:tcW w:w="2438" w:type="dxa"/>
          </w:tcPr>
          <w:p w:rsidR="00FA56A7" w:rsidRDefault="00FA56A7">
            <w:pPr>
              <w:spacing w:after="1" w:line="280" w:lineRule="atLeast"/>
              <w:jc w:val="center"/>
            </w:pPr>
            <w:r>
              <w:rPr>
                <w:rFonts w:cs="Times New Roman"/>
              </w:rPr>
              <w:t>4</w:t>
            </w:r>
          </w:p>
        </w:tc>
      </w:tr>
      <w:tr w:rsidR="00FA56A7">
        <w:tc>
          <w:tcPr>
            <w:tcW w:w="2665" w:type="dxa"/>
          </w:tcPr>
          <w:p w:rsidR="00FA56A7" w:rsidRDefault="00FA56A7">
            <w:pPr>
              <w:spacing w:after="1" w:line="280" w:lineRule="atLeast"/>
            </w:pPr>
          </w:p>
        </w:tc>
        <w:tc>
          <w:tcPr>
            <w:tcW w:w="2268" w:type="dxa"/>
          </w:tcPr>
          <w:p w:rsidR="00FA56A7" w:rsidRDefault="00FA56A7">
            <w:pPr>
              <w:spacing w:after="1" w:line="280" w:lineRule="atLeast"/>
            </w:pPr>
          </w:p>
        </w:tc>
        <w:tc>
          <w:tcPr>
            <w:tcW w:w="1474" w:type="dxa"/>
          </w:tcPr>
          <w:p w:rsidR="00FA56A7" w:rsidRDefault="00FA56A7">
            <w:pPr>
              <w:spacing w:after="1" w:line="280" w:lineRule="atLeast"/>
            </w:pPr>
          </w:p>
        </w:tc>
        <w:tc>
          <w:tcPr>
            <w:tcW w:w="2438" w:type="dxa"/>
          </w:tcPr>
          <w:p w:rsidR="00FA56A7" w:rsidRDefault="00FA56A7">
            <w:pPr>
              <w:spacing w:after="1" w:line="280" w:lineRule="atLeast"/>
            </w:pPr>
          </w:p>
        </w:tc>
      </w:tr>
    </w:tbl>
    <w:p w:rsidR="00FA56A7" w:rsidRDefault="00FA56A7">
      <w:pPr>
        <w:spacing w:before="280" w:after="1" w:line="280" w:lineRule="atLeast"/>
        <w:ind w:firstLine="540"/>
      </w:pPr>
      <w:bookmarkStart w:id="42" w:name="P520"/>
      <w:bookmarkEnd w:id="42"/>
      <w:r>
        <w:rPr>
          <w:rFonts w:cs="Times New Roman"/>
        </w:rPr>
        <w:t>&lt;*&gt; Заполняется департаментом аграрной политики Воронежской области.</w:t>
      </w:r>
    </w:p>
    <w:p w:rsidR="00FA56A7" w:rsidRDefault="00FA56A7">
      <w:pPr>
        <w:spacing w:after="1" w:line="280" w:lineRule="atLeast"/>
      </w:pPr>
    </w:p>
    <w:p w:rsidR="00FA56A7" w:rsidRDefault="00FA56A7">
      <w:pPr>
        <w:spacing w:after="1" w:line="200" w:lineRule="atLeast"/>
      </w:pPr>
      <w:r>
        <w:rPr>
          <w:rFonts w:ascii="Courier New" w:hAnsi="Courier New" w:cs="Courier New"/>
          <w:sz w:val="20"/>
        </w:rPr>
        <w:t>Руководитель                           Главный бухгалтер</w:t>
      </w:r>
    </w:p>
    <w:p w:rsidR="00FA56A7" w:rsidRDefault="00FA56A7">
      <w:pPr>
        <w:spacing w:after="1" w:line="200" w:lineRule="atLeast"/>
      </w:pPr>
      <w:r>
        <w:rPr>
          <w:rFonts w:ascii="Courier New" w:hAnsi="Courier New" w:cs="Courier New"/>
          <w:sz w:val="20"/>
        </w:rPr>
        <w:t>получателя субсидий                    получателя субсидий</w:t>
      </w:r>
    </w:p>
    <w:p w:rsidR="00FA56A7" w:rsidRDefault="00FA56A7">
      <w:pPr>
        <w:spacing w:after="1" w:line="200" w:lineRule="atLeast"/>
      </w:pPr>
      <w:r>
        <w:rPr>
          <w:rFonts w:ascii="Courier New" w:hAnsi="Courier New" w:cs="Courier New"/>
          <w:sz w:val="20"/>
        </w:rPr>
        <w:t>________ ______________________        ________ _____________________</w:t>
      </w:r>
    </w:p>
    <w:p w:rsidR="00FA56A7" w:rsidRDefault="00FA56A7">
      <w:pPr>
        <w:spacing w:after="1" w:line="200" w:lineRule="atLeast"/>
      </w:pPr>
      <w:r>
        <w:rPr>
          <w:rFonts w:ascii="Courier New" w:hAnsi="Courier New" w:cs="Courier New"/>
          <w:sz w:val="20"/>
        </w:rPr>
        <w:t>(подпись)      Ф.И.О.                  (подпись)        Ф.И.О.</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 xml:space="preserve">    м.п.    "___" _____________ 20__ г.</w:t>
      </w:r>
    </w:p>
    <w:p w:rsidR="00FA56A7" w:rsidRDefault="00FA56A7">
      <w:pPr>
        <w:spacing w:after="1" w:line="200" w:lineRule="atLeast"/>
      </w:pPr>
      <w:r>
        <w:rPr>
          <w:rFonts w:ascii="Courier New" w:hAnsi="Courier New" w:cs="Courier New"/>
          <w:sz w:val="20"/>
        </w:rPr>
        <w:t>(при наличии)</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Руководитель департамента аграрной</w:t>
      </w:r>
    </w:p>
    <w:p w:rsidR="00FA56A7" w:rsidRDefault="00FA56A7">
      <w:pPr>
        <w:spacing w:after="1" w:line="200" w:lineRule="atLeast"/>
      </w:pPr>
      <w:r>
        <w:rPr>
          <w:rFonts w:ascii="Courier New" w:hAnsi="Courier New" w:cs="Courier New"/>
          <w:sz w:val="20"/>
        </w:rPr>
        <w:t>политики Воронежской области</w:t>
      </w:r>
    </w:p>
    <w:p w:rsidR="00FA56A7" w:rsidRDefault="00FA56A7">
      <w:pPr>
        <w:spacing w:after="1" w:line="200" w:lineRule="atLeast"/>
      </w:pPr>
      <w:r>
        <w:rPr>
          <w:rFonts w:ascii="Courier New" w:hAnsi="Courier New" w:cs="Courier New"/>
          <w:sz w:val="20"/>
        </w:rPr>
        <w:t>(или лицо, им уполномоченное) ______________ ___________________</w:t>
      </w:r>
    </w:p>
    <w:p w:rsidR="00FA56A7" w:rsidRDefault="00FA56A7">
      <w:pPr>
        <w:spacing w:after="1" w:line="200" w:lineRule="atLeast"/>
      </w:pPr>
      <w:r>
        <w:rPr>
          <w:rFonts w:ascii="Courier New" w:hAnsi="Courier New" w:cs="Courier New"/>
          <w:sz w:val="20"/>
        </w:rPr>
        <w:t xml:space="preserve">                                 (подпись)          Ф.И.О.</w:t>
      </w:r>
    </w:p>
    <w:p w:rsidR="00FA56A7" w:rsidRDefault="00FA56A7">
      <w:pPr>
        <w:spacing w:after="1" w:line="200" w:lineRule="atLeast"/>
      </w:pPr>
      <w:r>
        <w:rPr>
          <w:rFonts w:ascii="Courier New" w:hAnsi="Courier New" w:cs="Courier New"/>
          <w:sz w:val="20"/>
        </w:rPr>
        <w:t xml:space="preserve">            м.п. "___" _____________ 20__ г.</w:t>
      </w:r>
    </w:p>
    <w:p w:rsidR="00246A3C" w:rsidRDefault="00246A3C">
      <w:pPr>
        <w:spacing w:after="200" w:line="276" w:lineRule="auto"/>
        <w:jc w:val="left"/>
      </w:pPr>
      <w:r>
        <w:br w:type="page"/>
      </w:r>
    </w:p>
    <w:p w:rsidR="00FA56A7" w:rsidRDefault="00FA56A7">
      <w:pPr>
        <w:spacing w:after="1" w:line="280" w:lineRule="atLeast"/>
        <w:jc w:val="right"/>
        <w:outlineLvl w:val="1"/>
      </w:pPr>
      <w:r>
        <w:rPr>
          <w:rFonts w:cs="Times New Roman"/>
        </w:rPr>
        <w:t xml:space="preserve">Приложение </w:t>
      </w:r>
      <w:r w:rsidR="00A73FC1">
        <w:rPr>
          <w:rFonts w:cs="Times New Roman"/>
        </w:rPr>
        <w:t>№</w:t>
      </w:r>
      <w:r>
        <w:rPr>
          <w:rFonts w:cs="Times New Roman"/>
        </w:rPr>
        <w:t xml:space="preserve"> 5</w:t>
      </w:r>
    </w:p>
    <w:p w:rsidR="00FA56A7" w:rsidRDefault="00FA56A7">
      <w:pPr>
        <w:spacing w:after="1" w:line="280" w:lineRule="atLeast"/>
        <w:jc w:val="right"/>
      </w:pPr>
      <w:r>
        <w:rPr>
          <w:rFonts w:cs="Times New Roman"/>
        </w:rPr>
        <w:t>к Порядку</w:t>
      </w:r>
    </w:p>
    <w:p w:rsidR="00FA56A7" w:rsidRDefault="00FA56A7">
      <w:pPr>
        <w:spacing w:after="1" w:line="280" w:lineRule="atLeast"/>
        <w:jc w:val="right"/>
      </w:pPr>
      <w:r>
        <w:rPr>
          <w:rFonts w:cs="Times New Roman"/>
        </w:rPr>
        <w:t>предоставления субсидий из областного бюджета</w:t>
      </w:r>
    </w:p>
    <w:p w:rsidR="00FA56A7" w:rsidRDefault="00FA56A7">
      <w:pPr>
        <w:spacing w:after="1" w:line="280" w:lineRule="atLeast"/>
        <w:jc w:val="right"/>
      </w:pPr>
      <w:r>
        <w:rPr>
          <w:rFonts w:cs="Times New Roman"/>
        </w:rPr>
        <w:t>сельскохозяйственным товаропроизводителям и другим</w:t>
      </w:r>
    </w:p>
    <w:p w:rsidR="00FA56A7" w:rsidRDefault="00FA56A7">
      <w:pPr>
        <w:spacing w:after="1" w:line="280" w:lineRule="atLeast"/>
        <w:jc w:val="right"/>
      </w:pPr>
      <w:r>
        <w:rPr>
          <w:rFonts w:cs="Times New Roman"/>
        </w:rPr>
        <w:t>организациям агропромышленного комплекса независимо</w:t>
      </w:r>
    </w:p>
    <w:p w:rsidR="00FA56A7" w:rsidRDefault="00FA56A7">
      <w:pPr>
        <w:spacing w:after="1" w:line="280" w:lineRule="atLeast"/>
        <w:jc w:val="right"/>
      </w:pPr>
      <w:r>
        <w:rPr>
          <w:rFonts w:cs="Times New Roman"/>
        </w:rPr>
        <w:t>от их организационно-правовой формы (кроме граждан,</w:t>
      </w:r>
    </w:p>
    <w:p w:rsidR="00FA56A7" w:rsidRDefault="00FA56A7">
      <w:pPr>
        <w:spacing w:after="1" w:line="280" w:lineRule="atLeast"/>
        <w:jc w:val="right"/>
      </w:pPr>
      <w:r>
        <w:rPr>
          <w:rFonts w:cs="Times New Roman"/>
        </w:rPr>
        <w:t>ведущих личное подсобное хозяйство) на развитие</w:t>
      </w:r>
    </w:p>
    <w:p w:rsidR="00FA56A7" w:rsidRDefault="00FA56A7">
      <w:pPr>
        <w:spacing w:after="1" w:line="280" w:lineRule="atLeast"/>
        <w:jc w:val="right"/>
      </w:pPr>
      <w:r>
        <w:rPr>
          <w:rFonts w:cs="Times New Roman"/>
        </w:rPr>
        <w:t>свеклосахарной отрасли</w:t>
      </w:r>
    </w:p>
    <w:p w:rsidR="00375F39" w:rsidRDefault="00375F39" w:rsidP="00246A3C">
      <w:pPr>
        <w:spacing w:after="1" w:line="280" w:lineRule="atLeast"/>
        <w:jc w:val="center"/>
        <w:rPr>
          <w:rFonts w:cs="Times New Roman"/>
        </w:rPr>
      </w:pPr>
    </w:p>
    <w:p w:rsidR="00246A3C" w:rsidRPr="00246A3C" w:rsidRDefault="00246A3C" w:rsidP="00246A3C">
      <w:pPr>
        <w:spacing w:after="1" w:line="280" w:lineRule="atLeast"/>
        <w:jc w:val="center"/>
      </w:pPr>
      <w:r w:rsidRPr="00246A3C">
        <w:rPr>
          <w:rFonts w:cs="Times New Roman"/>
        </w:rPr>
        <w:t>(в ред. постановлений правительства Воронежской области</w:t>
      </w:r>
    </w:p>
    <w:p w:rsidR="00FA56A7" w:rsidRPr="00246A3C" w:rsidRDefault="00246A3C" w:rsidP="00246A3C">
      <w:pPr>
        <w:spacing w:after="1"/>
        <w:jc w:val="center"/>
      </w:pPr>
      <w:r w:rsidRPr="00246A3C">
        <w:rPr>
          <w:rFonts w:cs="Times New Roman"/>
        </w:rPr>
        <w:t xml:space="preserve">от 22.12.2017 </w:t>
      </w:r>
      <w:hyperlink r:id="rId521" w:history="1">
        <w:r w:rsidRPr="00246A3C">
          <w:rPr>
            <w:rFonts w:cs="Times New Roman"/>
          </w:rPr>
          <w:t>№ 1072</w:t>
        </w:r>
      </w:hyperlink>
      <w:r w:rsidRPr="00246A3C">
        <w:rPr>
          <w:rFonts w:cs="Times New Roman"/>
        </w:rPr>
        <w:t xml:space="preserve">, от 12.12.2018 </w:t>
      </w:r>
      <w:hyperlink r:id="rId522" w:history="1">
        <w:r w:rsidRPr="00246A3C">
          <w:rPr>
            <w:rFonts w:cs="Times New Roman"/>
          </w:rPr>
          <w:t>№ 1089</w:t>
        </w:r>
      </w:hyperlink>
      <w:r w:rsidRPr="00246A3C">
        <w:rPr>
          <w:rFonts w:cs="Times New Roman"/>
        </w:rPr>
        <w:t>)</w:t>
      </w:r>
    </w:p>
    <w:p w:rsidR="00FA56A7" w:rsidRDefault="00FA56A7">
      <w:pPr>
        <w:spacing w:after="1" w:line="280" w:lineRule="atLeast"/>
      </w:pPr>
    </w:p>
    <w:p w:rsidR="00FA56A7" w:rsidRDefault="00FA56A7">
      <w:pPr>
        <w:spacing w:after="1" w:line="280" w:lineRule="atLeast"/>
        <w:jc w:val="center"/>
      </w:pPr>
      <w:bookmarkStart w:id="43" w:name="P552"/>
      <w:bookmarkEnd w:id="43"/>
      <w:r>
        <w:rPr>
          <w:rFonts w:cs="Times New Roman"/>
        </w:rPr>
        <w:t>Акт</w:t>
      </w:r>
    </w:p>
    <w:p w:rsidR="00FA56A7" w:rsidRDefault="00FA56A7">
      <w:pPr>
        <w:spacing w:after="1" w:line="280" w:lineRule="atLeast"/>
        <w:jc w:val="center"/>
      </w:pPr>
      <w:r>
        <w:rPr>
          <w:rFonts w:cs="Times New Roman"/>
        </w:rPr>
        <w:t>применения фунгицидов</w:t>
      </w:r>
    </w:p>
    <w:p w:rsidR="00FA56A7" w:rsidRDefault="00FA56A7">
      <w:pPr>
        <w:spacing w:after="1" w:line="280" w:lineRule="atLeast"/>
      </w:pPr>
    </w:p>
    <w:p w:rsidR="00FA56A7" w:rsidRDefault="00FA56A7">
      <w:pPr>
        <w:spacing w:after="1" w:line="280" w:lineRule="atLeast"/>
        <w:jc w:val="center"/>
      </w:pPr>
      <w:r>
        <w:rPr>
          <w:rFonts w:cs="Times New Roman"/>
        </w:rPr>
        <w:t>Настоящий акт составлен о факте применения фунгицидов</w:t>
      </w:r>
    </w:p>
    <w:p w:rsidR="00FA56A7" w:rsidRDefault="00FA56A7">
      <w:pPr>
        <w:spacing w:after="1" w:line="280" w:lineRule="atLeast"/>
        <w:jc w:val="center"/>
      </w:pPr>
      <w:r>
        <w:rPr>
          <w:rFonts w:cs="Times New Roman"/>
        </w:rPr>
        <w:t>на посевах сахарной свеклы против болезней</w:t>
      </w:r>
    </w:p>
    <w:p w:rsidR="00FA56A7" w:rsidRDefault="00FA56A7">
      <w:pPr>
        <w:spacing w:after="1" w:line="280" w:lineRule="atLeast"/>
        <w:jc w:val="center"/>
      </w:pPr>
      <w:r>
        <w:rPr>
          <w:rFonts w:cs="Times New Roman"/>
        </w:rPr>
        <w:t>в ___________________________________________________</w:t>
      </w:r>
    </w:p>
    <w:p w:rsidR="00FA56A7" w:rsidRDefault="00FA56A7">
      <w:pPr>
        <w:spacing w:after="1" w:line="280" w:lineRule="atLeast"/>
        <w:jc w:val="center"/>
      </w:pPr>
      <w:r>
        <w:rPr>
          <w:rFonts w:cs="Times New Roman"/>
        </w:rPr>
        <w:t>______________________________________________________</w:t>
      </w:r>
    </w:p>
    <w:p w:rsidR="00FA56A7" w:rsidRDefault="00FA56A7">
      <w:pPr>
        <w:spacing w:after="1" w:line="280" w:lineRule="atLeast"/>
        <w:jc w:val="center"/>
      </w:pPr>
      <w:r>
        <w:rPr>
          <w:rFonts w:cs="Times New Roman"/>
        </w:rPr>
        <w:t>(полное наименование сельскохозяйственного</w:t>
      </w:r>
    </w:p>
    <w:p w:rsidR="00FA56A7" w:rsidRDefault="00FA56A7">
      <w:pPr>
        <w:spacing w:after="1" w:line="280" w:lineRule="atLeast"/>
        <w:jc w:val="center"/>
      </w:pPr>
      <w:r>
        <w:rPr>
          <w:rFonts w:cs="Times New Roman"/>
        </w:rPr>
        <w:t>товаропроизводителя или организации агропромышленного</w:t>
      </w:r>
    </w:p>
    <w:p w:rsidR="00FA56A7" w:rsidRDefault="00FA56A7">
      <w:pPr>
        <w:spacing w:after="1" w:line="280" w:lineRule="atLeast"/>
        <w:jc w:val="center"/>
      </w:pPr>
      <w:r>
        <w:rPr>
          <w:rFonts w:cs="Times New Roman"/>
        </w:rPr>
        <w:t>комплекса - получателя субсидий)</w:t>
      </w:r>
    </w:p>
    <w:p w:rsidR="00FA56A7" w:rsidRDefault="00FA56A7">
      <w:pPr>
        <w:spacing w:after="1" w:line="280" w:lineRule="atLeast"/>
      </w:pPr>
    </w:p>
    <w:p w:rsidR="00FA56A7" w:rsidRDefault="00FA56A7">
      <w:pPr>
        <w:sectPr w:rsidR="00FA56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985"/>
        <w:gridCol w:w="1559"/>
        <w:gridCol w:w="1276"/>
        <w:gridCol w:w="1275"/>
        <w:gridCol w:w="1560"/>
        <w:gridCol w:w="1134"/>
        <w:gridCol w:w="2268"/>
        <w:gridCol w:w="1417"/>
      </w:tblGrid>
      <w:tr w:rsidR="00206278" w:rsidTr="00206278">
        <w:tc>
          <w:tcPr>
            <w:tcW w:w="1905" w:type="dxa"/>
          </w:tcPr>
          <w:p w:rsidR="00FA56A7" w:rsidRDefault="00FA56A7">
            <w:pPr>
              <w:spacing w:after="1" w:line="280" w:lineRule="atLeast"/>
            </w:pPr>
            <w:r>
              <w:rPr>
                <w:rFonts w:cs="Times New Roman"/>
              </w:rPr>
              <w:t>Наименование пестицида</w:t>
            </w:r>
          </w:p>
        </w:tc>
        <w:tc>
          <w:tcPr>
            <w:tcW w:w="1985" w:type="dxa"/>
          </w:tcPr>
          <w:p w:rsidR="00FA56A7" w:rsidRDefault="00FA56A7">
            <w:pPr>
              <w:spacing w:after="1" w:line="280" w:lineRule="atLeast"/>
            </w:pPr>
            <w:r>
              <w:rPr>
                <w:rFonts w:cs="Times New Roman"/>
              </w:rPr>
              <w:t>Производитель</w:t>
            </w:r>
          </w:p>
        </w:tc>
        <w:tc>
          <w:tcPr>
            <w:tcW w:w="1559" w:type="dxa"/>
          </w:tcPr>
          <w:p w:rsidR="00FA56A7" w:rsidRDefault="00FA56A7">
            <w:pPr>
              <w:spacing w:after="1" w:line="280" w:lineRule="atLeast"/>
            </w:pPr>
            <w:r>
              <w:rPr>
                <w:rFonts w:cs="Times New Roman"/>
              </w:rPr>
              <w:t>Поставщик</w:t>
            </w:r>
          </w:p>
        </w:tc>
        <w:tc>
          <w:tcPr>
            <w:tcW w:w="1276" w:type="dxa"/>
          </w:tcPr>
          <w:p w:rsidR="00FA56A7" w:rsidRDefault="00FA56A7">
            <w:pPr>
              <w:spacing w:after="1" w:line="280" w:lineRule="atLeast"/>
            </w:pPr>
            <w:r>
              <w:rPr>
                <w:rFonts w:cs="Times New Roman"/>
              </w:rPr>
              <w:t>Вредный объект</w:t>
            </w:r>
          </w:p>
        </w:tc>
        <w:tc>
          <w:tcPr>
            <w:tcW w:w="1275" w:type="dxa"/>
          </w:tcPr>
          <w:p w:rsidR="00FA56A7" w:rsidRPr="00206278" w:rsidRDefault="00FA56A7">
            <w:pPr>
              <w:spacing w:after="1" w:line="280" w:lineRule="atLeast"/>
            </w:pPr>
            <w:r>
              <w:rPr>
                <w:rFonts w:cs="Times New Roman"/>
              </w:rPr>
              <w:t xml:space="preserve">Посевная площадь культуры по </w:t>
            </w:r>
            <w:hyperlink r:id="rId523" w:history="1">
              <w:r w:rsidRPr="00206278">
                <w:rPr>
                  <w:rFonts w:cs="Times New Roman"/>
                </w:rPr>
                <w:t>4-СХ</w:t>
              </w:r>
            </w:hyperlink>
            <w:r w:rsidRPr="00206278">
              <w:rPr>
                <w:rFonts w:cs="Times New Roman"/>
              </w:rPr>
              <w:t xml:space="preserve"> или</w:t>
            </w:r>
          </w:p>
          <w:p w:rsidR="00FA56A7" w:rsidRDefault="003056C8">
            <w:pPr>
              <w:spacing w:after="1" w:line="280" w:lineRule="atLeast"/>
            </w:pPr>
            <w:hyperlink r:id="rId524" w:history="1">
              <w:r w:rsidR="00FA56A7" w:rsidRPr="00206278">
                <w:rPr>
                  <w:rFonts w:cs="Times New Roman"/>
                </w:rPr>
                <w:t>1-фермер</w:t>
              </w:r>
            </w:hyperlink>
            <w:r w:rsidR="00FA56A7">
              <w:rPr>
                <w:rFonts w:cs="Times New Roman"/>
              </w:rPr>
              <w:t>, га</w:t>
            </w:r>
          </w:p>
        </w:tc>
        <w:tc>
          <w:tcPr>
            <w:tcW w:w="1560" w:type="dxa"/>
          </w:tcPr>
          <w:p w:rsidR="00FA56A7" w:rsidRDefault="00FA56A7">
            <w:pPr>
              <w:spacing w:after="1" w:line="280" w:lineRule="atLeast"/>
            </w:pPr>
            <w:r>
              <w:rPr>
                <w:rFonts w:cs="Times New Roman"/>
              </w:rPr>
              <w:t>Фактически обработано, га</w:t>
            </w:r>
          </w:p>
        </w:tc>
        <w:tc>
          <w:tcPr>
            <w:tcW w:w="1134" w:type="dxa"/>
          </w:tcPr>
          <w:p w:rsidR="00FA56A7" w:rsidRDefault="00FA56A7">
            <w:pPr>
              <w:spacing w:after="1" w:line="280" w:lineRule="atLeast"/>
            </w:pPr>
            <w:r>
              <w:rPr>
                <w:rFonts w:cs="Times New Roman"/>
              </w:rPr>
              <w:t>Норма расхода (л/га, кг/га)</w:t>
            </w:r>
          </w:p>
        </w:tc>
        <w:tc>
          <w:tcPr>
            <w:tcW w:w="2268" w:type="dxa"/>
          </w:tcPr>
          <w:p w:rsidR="00FA56A7" w:rsidRDefault="00FA56A7">
            <w:pPr>
              <w:spacing w:after="1" w:line="280" w:lineRule="atLeast"/>
            </w:pPr>
            <w:r>
              <w:rPr>
                <w:rFonts w:cs="Times New Roman"/>
              </w:rPr>
              <w:t>Количество использованных препаратов, кг/л</w:t>
            </w:r>
          </w:p>
        </w:tc>
        <w:tc>
          <w:tcPr>
            <w:tcW w:w="1417" w:type="dxa"/>
          </w:tcPr>
          <w:p w:rsidR="00FA56A7" w:rsidRDefault="00FA56A7">
            <w:pPr>
              <w:spacing w:after="1" w:line="280" w:lineRule="atLeast"/>
            </w:pPr>
            <w:r>
              <w:rPr>
                <w:rFonts w:cs="Times New Roman"/>
              </w:rPr>
              <w:t>Сроки обработки</w:t>
            </w:r>
          </w:p>
        </w:tc>
      </w:tr>
      <w:tr w:rsidR="00206278" w:rsidTr="00206278">
        <w:tc>
          <w:tcPr>
            <w:tcW w:w="1905" w:type="dxa"/>
          </w:tcPr>
          <w:p w:rsidR="00FA56A7" w:rsidRDefault="00FA56A7">
            <w:pPr>
              <w:spacing w:after="1" w:line="280" w:lineRule="atLeast"/>
            </w:pPr>
          </w:p>
        </w:tc>
        <w:tc>
          <w:tcPr>
            <w:tcW w:w="1985" w:type="dxa"/>
          </w:tcPr>
          <w:p w:rsidR="00FA56A7" w:rsidRDefault="00FA56A7">
            <w:pPr>
              <w:spacing w:after="1" w:line="280" w:lineRule="atLeast"/>
            </w:pPr>
          </w:p>
        </w:tc>
        <w:tc>
          <w:tcPr>
            <w:tcW w:w="1559" w:type="dxa"/>
          </w:tcPr>
          <w:p w:rsidR="00FA56A7" w:rsidRDefault="00FA56A7">
            <w:pPr>
              <w:spacing w:after="1" w:line="280" w:lineRule="atLeast"/>
            </w:pPr>
          </w:p>
        </w:tc>
        <w:tc>
          <w:tcPr>
            <w:tcW w:w="1276" w:type="dxa"/>
          </w:tcPr>
          <w:p w:rsidR="00FA56A7" w:rsidRDefault="00FA56A7">
            <w:pPr>
              <w:spacing w:after="1" w:line="280" w:lineRule="atLeast"/>
            </w:pPr>
          </w:p>
        </w:tc>
        <w:tc>
          <w:tcPr>
            <w:tcW w:w="1275" w:type="dxa"/>
          </w:tcPr>
          <w:p w:rsidR="00FA56A7" w:rsidRDefault="00FA56A7">
            <w:pPr>
              <w:spacing w:after="1" w:line="280" w:lineRule="atLeast"/>
            </w:pPr>
          </w:p>
        </w:tc>
        <w:tc>
          <w:tcPr>
            <w:tcW w:w="1560" w:type="dxa"/>
          </w:tcPr>
          <w:p w:rsidR="00FA56A7" w:rsidRDefault="00FA56A7">
            <w:pPr>
              <w:spacing w:after="1" w:line="280" w:lineRule="atLeast"/>
            </w:pPr>
          </w:p>
        </w:tc>
        <w:tc>
          <w:tcPr>
            <w:tcW w:w="1134" w:type="dxa"/>
          </w:tcPr>
          <w:p w:rsidR="00FA56A7" w:rsidRDefault="00FA56A7">
            <w:pPr>
              <w:spacing w:after="1" w:line="280" w:lineRule="atLeast"/>
            </w:pPr>
          </w:p>
        </w:tc>
        <w:tc>
          <w:tcPr>
            <w:tcW w:w="2268" w:type="dxa"/>
          </w:tcPr>
          <w:p w:rsidR="00FA56A7" w:rsidRDefault="00FA56A7">
            <w:pPr>
              <w:spacing w:after="1" w:line="280" w:lineRule="atLeast"/>
            </w:pPr>
          </w:p>
        </w:tc>
        <w:tc>
          <w:tcPr>
            <w:tcW w:w="1417" w:type="dxa"/>
          </w:tcPr>
          <w:p w:rsidR="00FA56A7" w:rsidRDefault="00FA56A7">
            <w:pPr>
              <w:spacing w:after="1" w:line="280" w:lineRule="atLeast"/>
            </w:pPr>
          </w:p>
        </w:tc>
      </w:tr>
      <w:tr w:rsidR="00206278" w:rsidTr="00206278">
        <w:tc>
          <w:tcPr>
            <w:tcW w:w="1905" w:type="dxa"/>
          </w:tcPr>
          <w:p w:rsidR="00FA56A7" w:rsidRDefault="00FA56A7">
            <w:pPr>
              <w:spacing w:after="1" w:line="280" w:lineRule="atLeast"/>
            </w:pPr>
          </w:p>
        </w:tc>
        <w:tc>
          <w:tcPr>
            <w:tcW w:w="1985" w:type="dxa"/>
          </w:tcPr>
          <w:p w:rsidR="00FA56A7" w:rsidRDefault="00FA56A7">
            <w:pPr>
              <w:spacing w:after="1" w:line="280" w:lineRule="atLeast"/>
            </w:pPr>
          </w:p>
        </w:tc>
        <w:tc>
          <w:tcPr>
            <w:tcW w:w="1559" w:type="dxa"/>
          </w:tcPr>
          <w:p w:rsidR="00FA56A7" w:rsidRDefault="00FA56A7">
            <w:pPr>
              <w:spacing w:after="1" w:line="280" w:lineRule="atLeast"/>
            </w:pPr>
          </w:p>
        </w:tc>
        <w:tc>
          <w:tcPr>
            <w:tcW w:w="1276" w:type="dxa"/>
          </w:tcPr>
          <w:p w:rsidR="00FA56A7" w:rsidRDefault="00FA56A7">
            <w:pPr>
              <w:spacing w:after="1" w:line="280" w:lineRule="atLeast"/>
            </w:pPr>
          </w:p>
        </w:tc>
        <w:tc>
          <w:tcPr>
            <w:tcW w:w="1275" w:type="dxa"/>
          </w:tcPr>
          <w:p w:rsidR="00FA56A7" w:rsidRDefault="00FA56A7">
            <w:pPr>
              <w:spacing w:after="1" w:line="280" w:lineRule="atLeast"/>
            </w:pPr>
          </w:p>
        </w:tc>
        <w:tc>
          <w:tcPr>
            <w:tcW w:w="1560" w:type="dxa"/>
          </w:tcPr>
          <w:p w:rsidR="00FA56A7" w:rsidRDefault="00FA56A7">
            <w:pPr>
              <w:spacing w:after="1" w:line="280" w:lineRule="atLeast"/>
            </w:pPr>
          </w:p>
        </w:tc>
        <w:tc>
          <w:tcPr>
            <w:tcW w:w="1134" w:type="dxa"/>
          </w:tcPr>
          <w:p w:rsidR="00FA56A7" w:rsidRDefault="00FA56A7">
            <w:pPr>
              <w:spacing w:after="1" w:line="280" w:lineRule="atLeast"/>
            </w:pPr>
          </w:p>
        </w:tc>
        <w:tc>
          <w:tcPr>
            <w:tcW w:w="2268" w:type="dxa"/>
          </w:tcPr>
          <w:p w:rsidR="00FA56A7" w:rsidRDefault="00FA56A7">
            <w:pPr>
              <w:spacing w:after="1" w:line="280" w:lineRule="atLeast"/>
            </w:pPr>
          </w:p>
        </w:tc>
        <w:tc>
          <w:tcPr>
            <w:tcW w:w="1417" w:type="dxa"/>
          </w:tcPr>
          <w:p w:rsidR="00FA56A7" w:rsidRDefault="00FA56A7">
            <w:pPr>
              <w:spacing w:after="1" w:line="280" w:lineRule="atLeast"/>
            </w:pPr>
          </w:p>
        </w:tc>
      </w:tr>
    </w:tbl>
    <w:p w:rsidR="00FA56A7" w:rsidRDefault="00FA56A7">
      <w:pPr>
        <w:spacing w:after="1" w:line="280" w:lineRule="atLeast"/>
      </w:pPr>
    </w:p>
    <w:p w:rsidR="00FA56A7" w:rsidRDefault="00FA56A7">
      <w:pPr>
        <w:spacing w:after="1" w:line="200" w:lineRule="atLeast"/>
      </w:pPr>
      <w:r>
        <w:rPr>
          <w:rFonts w:ascii="Courier New" w:hAnsi="Courier New" w:cs="Courier New"/>
          <w:sz w:val="20"/>
        </w:rPr>
        <w:t>Руководитель                           Главный бухгалтер</w:t>
      </w:r>
    </w:p>
    <w:p w:rsidR="00FA56A7" w:rsidRDefault="00FA56A7">
      <w:pPr>
        <w:spacing w:after="1" w:line="200" w:lineRule="atLeast"/>
      </w:pPr>
      <w:r>
        <w:rPr>
          <w:rFonts w:ascii="Courier New" w:hAnsi="Courier New" w:cs="Courier New"/>
          <w:sz w:val="20"/>
        </w:rPr>
        <w:t>получателя субсидий                    получателя субсидий</w:t>
      </w:r>
    </w:p>
    <w:p w:rsidR="00FA56A7" w:rsidRDefault="00FA56A7">
      <w:pPr>
        <w:spacing w:after="1" w:line="200" w:lineRule="atLeast"/>
      </w:pPr>
      <w:r>
        <w:rPr>
          <w:rFonts w:ascii="Courier New" w:hAnsi="Courier New" w:cs="Courier New"/>
          <w:sz w:val="20"/>
        </w:rPr>
        <w:t>________ ______________________        ________ _____________________</w:t>
      </w:r>
    </w:p>
    <w:p w:rsidR="00FA56A7" w:rsidRDefault="00FA56A7">
      <w:pPr>
        <w:spacing w:after="1" w:line="200" w:lineRule="atLeast"/>
      </w:pPr>
      <w:r>
        <w:rPr>
          <w:rFonts w:ascii="Courier New" w:hAnsi="Courier New" w:cs="Courier New"/>
          <w:sz w:val="20"/>
        </w:rPr>
        <w:t>(подпись)      Ф.И.О.                  (подпись)        Ф.И.О.</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м.п.    "___" _____________ 20__ г.</w:t>
      </w:r>
    </w:p>
    <w:p w:rsidR="00FA56A7" w:rsidRDefault="00FA56A7">
      <w:pPr>
        <w:spacing w:after="1" w:line="200" w:lineRule="atLeast"/>
      </w:pPr>
      <w:r>
        <w:rPr>
          <w:rFonts w:ascii="Courier New" w:hAnsi="Courier New" w:cs="Courier New"/>
          <w:sz w:val="20"/>
        </w:rPr>
        <w:t>(при наличии)</w:t>
      </w:r>
    </w:p>
    <w:p w:rsidR="00FA56A7" w:rsidRDefault="00FA56A7">
      <w:pPr>
        <w:spacing w:after="1" w:line="200" w:lineRule="atLeast"/>
      </w:pPr>
    </w:p>
    <w:p w:rsidR="00FA56A7" w:rsidRDefault="00FA56A7">
      <w:pPr>
        <w:spacing w:after="1" w:line="200" w:lineRule="atLeast"/>
      </w:pPr>
      <w:r>
        <w:rPr>
          <w:rFonts w:ascii="Courier New" w:hAnsi="Courier New" w:cs="Courier New"/>
          <w:sz w:val="20"/>
        </w:rPr>
        <w:t>Ф.И.О. исполнителя (полностью) ___________________________________</w:t>
      </w:r>
    </w:p>
    <w:p w:rsidR="00FA56A7" w:rsidRDefault="00FA56A7">
      <w:pPr>
        <w:spacing w:after="1" w:line="200" w:lineRule="atLeast"/>
      </w:pPr>
      <w:r>
        <w:rPr>
          <w:rFonts w:ascii="Courier New" w:hAnsi="Courier New" w:cs="Courier New"/>
          <w:sz w:val="20"/>
        </w:rPr>
        <w:t>Контактный телефон (с указанием кода) __________________________</w:t>
      </w:r>
    </w:p>
    <w:p w:rsidR="00FA56A7" w:rsidRDefault="00FA56A7">
      <w:pPr>
        <w:spacing w:after="1" w:line="280" w:lineRule="atLeast"/>
      </w:pPr>
    </w:p>
    <w:p w:rsidR="00206278" w:rsidRDefault="00206278">
      <w:pPr>
        <w:spacing w:after="1" w:line="280" w:lineRule="atLeast"/>
      </w:pPr>
    </w:p>
    <w:p w:rsidR="00FA56A7" w:rsidRDefault="00FA56A7">
      <w:pPr>
        <w:pBdr>
          <w:top w:val="single" w:sz="6" w:space="0" w:color="auto"/>
        </w:pBdr>
        <w:spacing w:before="100" w:after="100"/>
        <w:rPr>
          <w:sz w:val="2"/>
          <w:szCs w:val="2"/>
        </w:rPr>
      </w:pPr>
    </w:p>
    <w:p w:rsidR="00206278" w:rsidRDefault="00206278" w:rsidP="00D24A3B">
      <w:pPr>
        <w:rPr>
          <w:rFonts w:cs="Times New Roman"/>
          <w:bCs/>
          <w:szCs w:val="28"/>
        </w:rPr>
        <w:sectPr w:rsidR="00206278" w:rsidSect="00206278">
          <w:pgSz w:w="16838" w:h="11905" w:orient="landscape"/>
          <w:pgMar w:top="1701" w:right="1134" w:bottom="851" w:left="1134" w:header="0" w:footer="0" w:gutter="0"/>
          <w:cols w:space="720"/>
          <w:docGrid w:linePitch="381"/>
        </w:sectPr>
      </w:pPr>
    </w:p>
    <w:p w:rsidR="007C5CAE" w:rsidRDefault="007C5CAE">
      <w:pPr>
        <w:spacing w:after="1" w:line="280" w:lineRule="atLeast"/>
        <w:jc w:val="center"/>
      </w:pPr>
      <w:r>
        <w:rPr>
          <w:rFonts w:cs="Times New Roman"/>
          <w:b/>
        </w:rPr>
        <w:t>ПОСТАНОВЛЕНИЕ</w:t>
      </w:r>
      <w:r w:rsidR="000E0587">
        <w:rPr>
          <w:rFonts w:cs="Times New Roman"/>
          <w:b/>
        </w:rPr>
        <w:t xml:space="preserve"> ПРАВИТЕЛЬСТВА </w:t>
      </w:r>
      <w:r w:rsidR="000E0587">
        <w:rPr>
          <w:rFonts w:cs="Times New Roman"/>
          <w:b/>
        </w:rPr>
        <w:br/>
        <w:t>ВОРОНЕЖСКОЙ ОБЛАСТИ</w:t>
      </w:r>
    </w:p>
    <w:p w:rsidR="007C5CAE" w:rsidRDefault="007C5CAE">
      <w:pPr>
        <w:spacing w:after="1" w:line="280" w:lineRule="atLeast"/>
        <w:jc w:val="center"/>
      </w:pPr>
      <w:r>
        <w:rPr>
          <w:rFonts w:cs="Times New Roman"/>
          <w:b/>
        </w:rPr>
        <w:t>от 19 января 2018 г. № 19</w:t>
      </w:r>
    </w:p>
    <w:p w:rsidR="007C5CAE" w:rsidRDefault="007C5CAE">
      <w:pPr>
        <w:spacing w:after="1" w:line="280" w:lineRule="atLeast"/>
        <w:jc w:val="center"/>
      </w:pPr>
    </w:p>
    <w:p w:rsidR="007C5CAE" w:rsidRDefault="007C5CAE">
      <w:pPr>
        <w:spacing w:after="1" w:line="280" w:lineRule="atLeast"/>
        <w:jc w:val="center"/>
      </w:pPr>
      <w:r>
        <w:rPr>
          <w:rFonts w:cs="Times New Roman"/>
          <w:b/>
        </w:rPr>
        <w:t xml:space="preserve">ОБ УТВЕРЖДЕНИИ </w:t>
      </w:r>
      <w:r w:rsidR="00574EC4">
        <w:rPr>
          <w:rFonts w:cs="Times New Roman"/>
          <w:b/>
        </w:rPr>
        <w:t xml:space="preserve"> </w:t>
      </w:r>
      <w:r>
        <w:rPr>
          <w:rFonts w:cs="Times New Roman"/>
          <w:b/>
        </w:rPr>
        <w:t>ПОРЯДКА ПРЕДОСТАВЛЕНИЯ СУБСИДИЙ ИЗ</w:t>
      </w:r>
    </w:p>
    <w:p w:rsidR="007C5CAE" w:rsidRDefault="007C5CAE">
      <w:pPr>
        <w:spacing w:after="1" w:line="280" w:lineRule="atLeast"/>
        <w:jc w:val="center"/>
      </w:pPr>
      <w:r>
        <w:rPr>
          <w:rFonts w:cs="Times New Roman"/>
          <w:b/>
        </w:rPr>
        <w:t>ОБЛАСТНОГО БЮДЖЕТА СЕЛЬСКОХОЗЯЙСТВЕННЫМ ТОВАРОПРОИЗВОДИТЕЛЯМ</w:t>
      </w:r>
      <w:r w:rsidR="00A8559C">
        <w:rPr>
          <w:rFonts w:cs="Times New Roman"/>
          <w:b/>
        </w:rPr>
        <w:t xml:space="preserve"> </w:t>
      </w:r>
      <w:r>
        <w:rPr>
          <w:rFonts w:cs="Times New Roman"/>
          <w:b/>
        </w:rPr>
        <w:t>(ЗА ИСКЛЮЧЕНИЕМ ГРАЖДАН, ВЕДУЩИХ ЛИЧНОЕ ПОДСОБНОЕ</w:t>
      </w:r>
      <w:r w:rsidR="00A8559C">
        <w:rPr>
          <w:rFonts w:cs="Times New Roman"/>
          <w:b/>
        </w:rPr>
        <w:t xml:space="preserve"> </w:t>
      </w:r>
      <w:r>
        <w:rPr>
          <w:rFonts w:cs="Times New Roman"/>
          <w:b/>
        </w:rPr>
        <w:t>ХОЗЯЙСТВО), А ТАКЖЕ НАУЧНЫМ ОРГАНИЗАЦИЯМ, ПРОФЕССИОНАЛЬНЫМ</w:t>
      </w:r>
      <w:r w:rsidR="003C6EFF">
        <w:rPr>
          <w:rFonts w:cs="Times New Roman"/>
          <w:b/>
        </w:rPr>
        <w:t xml:space="preserve"> </w:t>
      </w:r>
      <w:r>
        <w:rPr>
          <w:rFonts w:cs="Times New Roman"/>
          <w:b/>
        </w:rPr>
        <w:t>ОБРАЗОВАТЕЛЬНЫМ ОРГАНИЗАЦИЯМ, ОБРАЗОВАТЕЛЬНЫМ ОРГАНИЗАЦИЯМ</w:t>
      </w:r>
      <w:r w:rsidR="003C6EFF">
        <w:rPr>
          <w:rFonts w:cs="Times New Roman"/>
          <w:b/>
        </w:rPr>
        <w:t xml:space="preserve"> </w:t>
      </w:r>
      <w:r>
        <w:rPr>
          <w:rFonts w:cs="Times New Roman"/>
          <w:b/>
        </w:rPr>
        <w:t>ВЫСШЕГО ОБРАЗОВАНИЯ, КОТОРЫЕ В ПРОЦЕССЕ НАУЧНОЙ,</w:t>
      </w:r>
      <w:r w:rsidR="00A8559C">
        <w:rPr>
          <w:rFonts w:cs="Times New Roman"/>
          <w:b/>
        </w:rPr>
        <w:t xml:space="preserve"> </w:t>
      </w:r>
      <w:r>
        <w:rPr>
          <w:rFonts w:cs="Times New Roman"/>
          <w:b/>
        </w:rPr>
        <w:t>НАУЧНО-ТЕХНИЧЕСКОЙ И (ИЛИ) ОБРАЗОВАТЕЛЬНОЙ ДЕЯТЕЛЬНОСТИ</w:t>
      </w:r>
      <w:r w:rsidR="003C6EFF">
        <w:rPr>
          <w:rFonts w:cs="Times New Roman"/>
          <w:b/>
        </w:rPr>
        <w:t xml:space="preserve"> </w:t>
      </w:r>
      <w:r>
        <w:rPr>
          <w:rFonts w:cs="Times New Roman"/>
          <w:b/>
        </w:rPr>
        <w:t>ОСУЩЕСТВЛЯЮТ ПРОИЗВОДСТВО СЕЛЬСКОХОЗЯЙСТВЕННОЙ ПРОДУКЦИИ,</w:t>
      </w:r>
      <w:r w:rsidR="003C6EFF">
        <w:rPr>
          <w:rFonts w:cs="Times New Roman"/>
          <w:b/>
        </w:rPr>
        <w:t xml:space="preserve"> </w:t>
      </w:r>
      <w:r>
        <w:rPr>
          <w:rFonts w:cs="Times New Roman"/>
          <w:b/>
        </w:rPr>
        <w:t>ЕЕ ПЕРВИЧНУЮ И ПОСЛЕДУЮЩУЮ (ПРОМЫШЛЕННУЮ) ПЕРЕРАБОТКУ,</w:t>
      </w:r>
      <w:r w:rsidR="00A8559C">
        <w:rPr>
          <w:rFonts w:cs="Times New Roman"/>
          <w:b/>
        </w:rPr>
        <w:t xml:space="preserve"> </w:t>
      </w:r>
      <w:r>
        <w:rPr>
          <w:rFonts w:cs="Times New Roman"/>
          <w:b/>
        </w:rPr>
        <w:t>НА ОКАЗАНИЕ НЕСВЯЗАННОЙ ПОДДЕРЖКИ В ОБЛАСТИ РАСТЕНИЕВОДСТВА</w:t>
      </w:r>
    </w:p>
    <w:p w:rsidR="00905D65" w:rsidRPr="00905D65" w:rsidRDefault="00905D65" w:rsidP="00905D65">
      <w:pPr>
        <w:spacing w:after="1" w:line="280" w:lineRule="atLeast"/>
        <w:jc w:val="center"/>
        <w:rPr>
          <w:rFonts w:cs="Times New Roman"/>
        </w:rPr>
      </w:pPr>
      <w:r w:rsidRPr="00905D65">
        <w:rPr>
          <w:rFonts w:cs="Times New Roman"/>
        </w:rPr>
        <w:t xml:space="preserve">(в ред. постановлений правительства Воронежской области от 09.08.2018 </w:t>
      </w:r>
    </w:p>
    <w:p w:rsidR="007C5CAE" w:rsidRPr="00E32D6A" w:rsidRDefault="003056C8" w:rsidP="00E32D6A">
      <w:pPr>
        <w:autoSpaceDE w:val="0"/>
        <w:autoSpaceDN w:val="0"/>
        <w:adjustRightInd w:val="0"/>
        <w:jc w:val="center"/>
        <w:rPr>
          <w:rFonts w:cs="Times New Roman"/>
          <w:szCs w:val="28"/>
        </w:rPr>
      </w:pPr>
      <w:hyperlink r:id="rId525" w:history="1">
        <w:r w:rsidR="00905D65" w:rsidRPr="00905D65">
          <w:rPr>
            <w:rFonts w:cs="Times New Roman"/>
          </w:rPr>
          <w:t>№ 669</w:t>
        </w:r>
      </w:hyperlink>
      <w:r w:rsidR="00905D65" w:rsidRPr="00905D65">
        <w:rPr>
          <w:rFonts w:cs="Times New Roman"/>
        </w:rPr>
        <w:t xml:space="preserve">, от 31.08.2018 </w:t>
      </w:r>
      <w:hyperlink r:id="rId526" w:history="1">
        <w:r w:rsidR="00905D65" w:rsidRPr="00905D65">
          <w:rPr>
            <w:rFonts w:cs="Times New Roman"/>
          </w:rPr>
          <w:t>№ 766</w:t>
        </w:r>
      </w:hyperlink>
      <w:r w:rsidR="00905D65" w:rsidRPr="00905D65">
        <w:rPr>
          <w:rFonts w:cs="Times New Roman"/>
        </w:rPr>
        <w:t xml:space="preserve">, от 06.02.2019 </w:t>
      </w:r>
      <w:hyperlink r:id="rId527" w:history="1">
        <w:r w:rsidR="00905D65" w:rsidRPr="00905D65">
          <w:rPr>
            <w:rFonts w:cs="Times New Roman"/>
          </w:rPr>
          <w:t>№ 86</w:t>
        </w:r>
      </w:hyperlink>
      <w:r w:rsidR="00905D65" w:rsidRPr="00905D65">
        <w:rPr>
          <w:rFonts w:cs="Times New Roman"/>
        </w:rPr>
        <w:t xml:space="preserve">, от 30.04.2019 </w:t>
      </w:r>
      <w:hyperlink r:id="rId528" w:history="1">
        <w:r w:rsidR="00905D65" w:rsidRPr="00905D65">
          <w:rPr>
            <w:rFonts w:cs="Times New Roman"/>
          </w:rPr>
          <w:t>№ 457</w:t>
        </w:r>
      </w:hyperlink>
      <w:r w:rsidR="00E32D6A">
        <w:t xml:space="preserve">, </w:t>
      </w:r>
      <w:r w:rsidR="00E32D6A">
        <w:br/>
      </w:r>
      <w:r w:rsidR="00E32D6A" w:rsidRPr="00E32D6A">
        <w:rPr>
          <w:rFonts w:cs="Times New Roman"/>
          <w:szCs w:val="28"/>
        </w:rPr>
        <w:t xml:space="preserve">от 21.06.2019 </w:t>
      </w:r>
      <w:hyperlink r:id="rId529" w:history="1">
        <w:r w:rsidR="000355B8">
          <w:rPr>
            <w:rFonts w:cs="Times New Roman"/>
            <w:szCs w:val="28"/>
          </w:rPr>
          <w:t>№</w:t>
        </w:r>
        <w:r w:rsidR="00E32D6A" w:rsidRPr="00E32D6A">
          <w:rPr>
            <w:rFonts w:cs="Times New Roman"/>
            <w:szCs w:val="28"/>
          </w:rPr>
          <w:t xml:space="preserve"> 625</w:t>
        </w:r>
      </w:hyperlink>
      <w:r w:rsidR="00E32D6A" w:rsidRPr="00E32D6A">
        <w:rPr>
          <w:rFonts w:cs="Times New Roman"/>
          <w:szCs w:val="28"/>
        </w:rPr>
        <w:t xml:space="preserve">, от 02.09.2019 </w:t>
      </w:r>
      <w:hyperlink r:id="rId530" w:history="1">
        <w:r w:rsidR="000355B8">
          <w:rPr>
            <w:rFonts w:cs="Times New Roman"/>
            <w:szCs w:val="28"/>
          </w:rPr>
          <w:t>№</w:t>
        </w:r>
        <w:r w:rsidR="00E32D6A" w:rsidRPr="00E32D6A">
          <w:rPr>
            <w:rFonts w:cs="Times New Roman"/>
            <w:szCs w:val="28"/>
          </w:rPr>
          <w:t xml:space="preserve"> 838 </w:t>
        </w:r>
      </w:hyperlink>
      <w:r w:rsidR="00905D65" w:rsidRPr="00E32D6A">
        <w:rPr>
          <w:rFonts w:cs="Times New Roman"/>
        </w:rPr>
        <w:t>)</w:t>
      </w:r>
    </w:p>
    <w:p w:rsidR="007C5CAE" w:rsidRPr="00E32D6A" w:rsidRDefault="007C5CAE">
      <w:pPr>
        <w:spacing w:after="1" w:line="280" w:lineRule="atLeast"/>
      </w:pPr>
    </w:p>
    <w:p w:rsidR="00905D65" w:rsidRDefault="00905D65">
      <w:pPr>
        <w:spacing w:after="1" w:line="280" w:lineRule="atLeast"/>
      </w:pPr>
    </w:p>
    <w:p w:rsidR="007C5CAE" w:rsidRPr="00905D65" w:rsidRDefault="007C5CAE" w:rsidP="00905D65">
      <w:pPr>
        <w:ind w:firstLine="709"/>
      </w:pPr>
      <w:r w:rsidRPr="00905D65">
        <w:rPr>
          <w:rFonts w:cs="Times New Roman"/>
        </w:rPr>
        <w:t xml:space="preserve">В соответствии с Бюджетным </w:t>
      </w:r>
      <w:hyperlink r:id="rId531" w:history="1">
        <w:r w:rsidRPr="00905D65">
          <w:rPr>
            <w:rFonts w:cs="Times New Roman"/>
          </w:rPr>
          <w:t>кодексом</w:t>
        </w:r>
      </w:hyperlink>
      <w:r w:rsidRPr="00905D65">
        <w:rPr>
          <w:rFonts w:cs="Times New Roman"/>
        </w:rPr>
        <w:t xml:space="preserve"> Российской Федерации, </w:t>
      </w:r>
      <w:hyperlink r:id="rId532" w:history="1">
        <w:r w:rsidRPr="00905D65">
          <w:rPr>
            <w:rFonts w:cs="Times New Roman"/>
          </w:rPr>
          <w:t>Постановлением</w:t>
        </w:r>
      </w:hyperlink>
      <w:r w:rsidRPr="00905D65">
        <w:rPr>
          <w:rFonts w:cs="Times New Roman"/>
        </w:rPr>
        <w:t xml:space="preserve"> Правительства Российской</w:t>
      </w:r>
      <w:r w:rsidR="00462503">
        <w:rPr>
          <w:rFonts w:cs="Times New Roman"/>
        </w:rPr>
        <w:t xml:space="preserve"> Федерации от 14.07.2012 № 717 «</w:t>
      </w:r>
      <w:r w:rsidRPr="00905D65">
        <w:rPr>
          <w:rFonts w:cs="Times New Roman"/>
        </w:rPr>
        <w:t>О Государственной программе развития сельского хозяйства и регулирования рынков сельскохозяйственной пр</w:t>
      </w:r>
      <w:r w:rsidR="00462503">
        <w:rPr>
          <w:rFonts w:cs="Times New Roman"/>
        </w:rPr>
        <w:t>одукции, сырья и продовольствия»</w:t>
      </w:r>
      <w:r w:rsidRPr="00905D65">
        <w:rPr>
          <w:rFonts w:cs="Times New Roman"/>
        </w:rPr>
        <w:t xml:space="preserve">, </w:t>
      </w:r>
      <w:hyperlink r:id="rId533" w:history="1">
        <w:r w:rsidRPr="00905D65">
          <w:rPr>
            <w:rFonts w:cs="Times New Roman"/>
          </w:rPr>
          <w:t>Постановлением</w:t>
        </w:r>
      </w:hyperlink>
      <w:r w:rsidRPr="00905D65">
        <w:rPr>
          <w:rFonts w:cs="Times New Roman"/>
        </w:rPr>
        <w:t xml:space="preserve"> Правительства Российской Федерации от 06.09.</w:t>
      </w:r>
      <w:r w:rsidR="00E12355">
        <w:rPr>
          <w:rFonts w:cs="Times New Roman"/>
        </w:rPr>
        <w:t>2016 № 887 «</w:t>
      </w:r>
      <w:r w:rsidRPr="00905D65">
        <w:rPr>
          <w:rFonts w:cs="Times New Roman"/>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E12355">
        <w:rPr>
          <w:rFonts w:cs="Times New Roman"/>
        </w:rPr>
        <w:t>водителям товаров, работ, услуг»</w:t>
      </w:r>
      <w:r w:rsidRPr="00905D65">
        <w:rPr>
          <w:rFonts w:cs="Times New Roman"/>
        </w:rPr>
        <w:t xml:space="preserve"> правительство Воронежской области постановляет:</w:t>
      </w:r>
    </w:p>
    <w:p w:rsidR="007C5CAE" w:rsidRPr="00905D65" w:rsidRDefault="007C5CAE" w:rsidP="00905D65">
      <w:pPr>
        <w:ind w:firstLine="709"/>
      </w:pPr>
      <w:r w:rsidRPr="00905D65">
        <w:rPr>
          <w:rFonts w:cs="Times New Roman"/>
        </w:rPr>
        <w:t xml:space="preserve">(в ред. </w:t>
      </w:r>
      <w:hyperlink r:id="rId534" w:history="1">
        <w:r w:rsidRPr="00905D65">
          <w:rPr>
            <w:rFonts w:cs="Times New Roman"/>
          </w:rPr>
          <w:t>постановления</w:t>
        </w:r>
      </w:hyperlink>
      <w:r w:rsidRPr="00905D65">
        <w:rPr>
          <w:rFonts w:cs="Times New Roman"/>
        </w:rPr>
        <w:t xml:space="preserve"> правительства Воронежской области от 30.04.2019 № 457)</w:t>
      </w:r>
    </w:p>
    <w:p w:rsidR="007C5CAE" w:rsidRPr="00905D65" w:rsidRDefault="007C5CAE" w:rsidP="00905D65">
      <w:pPr>
        <w:ind w:firstLine="709"/>
      </w:pPr>
      <w:r w:rsidRPr="00905D65">
        <w:rPr>
          <w:rFonts w:cs="Times New Roman"/>
        </w:rPr>
        <w:t xml:space="preserve">1. Утвердить прилагаемый </w:t>
      </w:r>
      <w:hyperlink w:anchor="P40" w:history="1">
        <w:r w:rsidRPr="00905D65">
          <w:rPr>
            <w:rFonts w:cs="Times New Roman"/>
          </w:rPr>
          <w:t>Порядок</w:t>
        </w:r>
      </w:hyperlink>
      <w:r w:rsidRPr="00905D65">
        <w:rPr>
          <w:rFonts w:cs="Times New Roman"/>
        </w:rPr>
        <w:t xml:space="preserve">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p>
    <w:p w:rsidR="007C5CAE" w:rsidRPr="00905D65" w:rsidRDefault="007C5CAE" w:rsidP="00905D65">
      <w:pPr>
        <w:ind w:firstLine="709"/>
      </w:pPr>
      <w:r w:rsidRPr="00905D65">
        <w:rPr>
          <w:rFonts w:cs="Times New Roman"/>
        </w:rPr>
        <w:t xml:space="preserve">(в ред. </w:t>
      </w:r>
      <w:hyperlink r:id="rId535" w:history="1">
        <w:r w:rsidRPr="00905D65">
          <w:rPr>
            <w:rFonts w:cs="Times New Roman"/>
          </w:rPr>
          <w:t>постановления</w:t>
        </w:r>
      </w:hyperlink>
      <w:r w:rsidRPr="00905D65">
        <w:rPr>
          <w:rFonts w:cs="Times New Roman"/>
        </w:rPr>
        <w:t xml:space="preserve"> правительства Воронежской области от 30.04.2019 № 457)</w:t>
      </w:r>
    </w:p>
    <w:p w:rsidR="007C5CAE" w:rsidRPr="00905D65" w:rsidRDefault="007C5CAE" w:rsidP="00905D65">
      <w:pPr>
        <w:ind w:firstLine="709"/>
      </w:pPr>
      <w:r w:rsidRPr="00905D65">
        <w:rPr>
          <w:rFonts w:cs="Times New Roman"/>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905D65">
        <w:rPr>
          <w:rFonts w:cs="Times New Roman"/>
        </w:rPr>
        <w:t>Логвинова</w:t>
      </w:r>
      <w:proofErr w:type="spellEnd"/>
      <w:r w:rsidRPr="00905D65">
        <w:rPr>
          <w:rFonts w:cs="Times New Roman"/>
        </w:rPr>
        <w:t xml:space="preserve"> В.И.</w:t>
      </w:r>
    </w:p>
    <w:p w:rsidR="007C5CAE" w:rsidRPr="00905D65" w:rsidRDefault="007C5CAE" w:rsidP="00905D65">
      <w:pPr>
        <w:ind w:firstLine="709"/>
      </w:pPr>
      <w:r w:rsidRPr="00905D65">
        <w:rPr>
          <w:rFonts w:cs="Times New Roman"/>
        </w:rPr>
        <w:t xml:space="preserve">(в ред. </w:t>
      </w:r>
      <w:hyperlink r:id="rId536" w:history="1">
        <w:r w:rsidRPr="00905D65">
          <w:rPr>
            <w:rFonts w:cs="Times New Roman"/>
          </w:rPr>
          <w:t>постановления</w:t>
        </w:r>
      </w:hyperlink>
      <w:r w:rsidRPr="00905D65">
        <w:rPr>
          <w:rFonts w:cs="Times New Roman"/>
        </w:rPr>
        <w:t xml:space="preserve"> правительства Воронежской области от 06.02.2019 № 86)</w:t>
      </w:r>
    </w:p>
    <w:p w:rsidR="007C5CAE" w:rsidRDefault="007C5CAE">
      <w:pPr>
        <w:spacing w:after="1" w:line="280" w:lineRule="atLeast"/>
      </w:pPr>
    </w:p>
    <w:p w:rsidR="007C5CAE" w:rsidRDefault="007C5CAE">
      <w:pPr>
        <w:spacing w:after="1" w:line="280" w:lineRule="atLeast"/>
        <w:jc w:val="right"/>
      </w:pPr>
      <w:r>
        <w:rPr>
          <w:rFonts w:cs="Times New Roman"/>
        </w:rPr>
        <w:t>Временно исполняющий обязанности</w:t>
      </w:r>
    </w:p>
    <w:p w:rsidR="007C5CAE" w:rsidRDefault="007C5CAE">
      <w:pPr>
        <w:spacing w:after="1" w:line="280" w:lineRule="atLeast"/>
        <w:jc w:val="right"/>
      </w:pPr>
      <w:r>
        <w:rPr>
          <w:rFonts w:cs="Times New Roman"/>
        </w:rPr>
        <w:t>губернатора Воронежской области</w:t>
      </w:r>
    </w:p>
    <w:p w:rsidR="007C5CAE" w:rsidRDefault="007C5CAE">
      <w:pPr>
        <w:spacing w:after="1" w:line="280" w:lineRule="atLeast"/>
        <w:jc w:val="right"/>
      </w:pPr>
      <w:r>
        <w:rPr>
          <w:rFonts w:cs="Times New Roman"/>
        </w:rPr>
        <w:t>А.В.ГУСЕВ</w:t>
      </w:r>
    </w:p>
    <w:p w:rsidR="00BD48D1" w:rsidRDefault="00BD48D1">
      <w:pPr>
        <w:spacing w:after="200" w:line="276" w:lineRule="auto"/>
        <w:jc w:val="left"/>
      </w:pPr>
      <w:r>
        <w:br w:type="page"/>
      </w:r>
    </w:p>
    <w:p w:rsidR="007C5CAE" w:rsidRDefault="007C5CAE">
      <w:pPr>
        <w:spacing w:after="1" w:line="280" w:lineRule="atLeast"/>
        <w:jc w:val="right"/>
        <w:outlineLvl w:val="0"/>
      </w:pPr>
      <w:r>
        <w:rPr>
          <w:rFonts w:cs="Times New Roman"/>
        </w:rPr>
        <w:t>Утвержден</w:t>
      </w:r>
    </w:p>
    <w:p w:rsidR="007C5CAE" w:rsidRDefault="007C5CAE">
      <w:pPr>
        <w:spacing w:after="1" w:line="280" w:lineRule="atLeast"/>
        <w:jc w:val="right"/>
      </w:pPr>
      <w:r>
        <w:rPr>
          <w:rFonts w:cs="Times New Roman"/>
        </w:rPr>
        <w:t>постановлением</w:t>
      </w:r>
    </w:p>
    <w:p w:rsidR="007C5CAE" w:rsidRDefault="007C5CAE">
      <w:pPr>
        <w:spacing w:after="1" w:line="280" w:lineRule="atLeast"/>
        <w:jc w:val="right"/>
      </w:pPr>
      <w:r>
        <w:rPr>
          <w:rFonts w:cs="Times New Roman"/>
        </w:rPr>
        <w:t>правительства Воронежской области</w:t>
      </w:r>
    </w:p>
    <w:p w:rsidR="007C5CAE" w:rsidRDefault="007C5CAE">
      <w:pPr>
        <w:spacing w:after="1" w:line="280" w:lineRule="atLeast"/>
        <w:jc w:val="right"/>
      </w:pPr>
      <w:r>
        <w:rPr>
          <w:rFonts w:cs="Times New Roman"/>
        </w:rPr>
        <w:t>от 19.01.2018 № 19</w:t>
      </w:r>
    </w:p>
    <w:p w:rsidR="007C5CAE" w:rsidRDefault="007C5CAE">
      <w:pPr>
        <w:spacing w:after="1" w:line="280" w:lineRule="atLeast"/>
      </w:pPr>
    </w:p>
    <w:p w:rsidR="007C5CAE" w:rsidRDefault="007C5CAE">
      <w:pPr>
        <w:spacing w:after="1" w:line="280" w:lineRule="atLeast"/>
        <w:jc w:val="center"/>
      </w:pPr>
      <w:r>
        <w:rPr>
          <w:rFonts w:cs="Times New Roman"/>
          <w:b/>
        </w:rPr>
        <w:t>ПОРЯДОК</w:t>
      </w:r>
    </w:p>
    <w:p w:rsidR="007C5CAE" w:rsidRDefault="007C5CAE">
      <w:pPr>
        <w:spacing w:after="1" w:line="280" w:lineRule="atLeast"/>
        <w:jc w:val="center"/>
      </w:pPr>
      <w:r>
        <w:rPr>
          <w:rFonts w:cs="Times New Roman"/>
          <w:b/>
        </w:rPr>
        <w:t>ПРЕДОСТАВЛЕНИЯ СУБСИДИЙ ИЗ ОБЛАСТНОГО БЮДЖЕТА</w:t>
      </w:r>
    </w:p>
    <w:p w:rsidR="007C5CAE" w:rsidRDefault="007C5CAE">
      <w:pPr>
        <w:spacing w:after="1" w:line="280" w:lineRule="atLeast"/>
        <w:jc w:val="center"/>
      </w:pPr>
      <w:r>
        <w:rPr>
          <w:rFonts w:cs="Times New Roman"/>
          <w:b/>
        </w:rPr>
        <w:t>СЕЛЬСКОХОЗЯЙСТВЕННЫМ ТОВАРОПРОИЗВОДИТЕЛЯМ (ЗА ИСКЛЮЧЕНИЕМ</w:t>
      </w:r>
      <w:r w:rsidR="00BD48D1">
        <w:rPr>
          <w:rFonts w:cs="Times New Roman"/>
          <w:b/>
        </w:rPr>
        <w:t xml:space="preserve"> </w:t>
      </w:r>
      <w:r>
        <w:rPr>
          <w:rFonts w:cs="Times New Roman"/>
          <w:b/>
        </w:rPr>
        <w:t>ГРАЖДАН, ВЕДУЩИХ ЛИЧНОЕ ПОДСОБНОЕ ХОЗЯЙСТВО), А ТАКЖЕ</w:t>
      </w:r>
      <w:r w:rsidR="00BD48D1">
        <w:rPr>
          <w:rFonts w:cs="Times New Roman"/>
          <w:b/>
        </w:rPr>
        <w:t xml:space="preserve"> </w:t>
      </w:r>
      <w:r>
        <w:rPr>
          <w:rFonts w:cs="Times New Roman"/>
          <w:b/>
        </w:rPr>
        <w:t>НАУЧНЫМ ОРГАНИЗАЦИЯМ, ПРОФЕССИОНАЛЬНЫМ ОБРАЗОВАТЕЛЬНЫМ</w:t>
      </w:r>
    </w:p>
    <w:p w:rsidR="007C5CAE" w:rsidRDefault="007C5CAE">
      <w:pPr>
        <w:spacing w:after="1" w:line="280" w:lineRule="atLeast"/>
        <w:jc w:val="center"/>
      </w:pPr>
      <w:r>
        <w:rPr>
          <w:rFonts w:cs="Times New Roman"/>
          <w:b/>
        </w:rPr>
        <w:t>ОРГАНИЗАЦИЯМ, ОБРАЗОВАТЕЛЬНЫМ ОРГАНИЗАЦИЯМ ВЫСШЕГО</w:t>
      </w:r>
      <w:r w:rsidR="00BD48D1">
        <w:rPr>
          <w:rFonts w:cs="Times New Roman"/>
          <w:b/>
        </w:rPr>
        <w:t xml:space="preserve"> </w:t>
      </w:r>
      <w:r>
        <w:rPr>
          <w:rFonts w:cs="Times New Roman"/>
          <w:b/>
        </w:rPr>
        <w:t>ОБРАЗОВАНИЯ, КОТОРЫЕ В ПРОЦЕССЕ НАУЧНОЙ, НАУЧНО-ТЕХНИЧЕСКОЙ</w:t>
      </w:r>
      <w:r w:rsidR="00BD48D1">
        <w:rPr>
          <w:rFonts w:cs="Times New Roman"/>
          <w:b/>
        </w:rPr>
        <w:t xml:space="preserve"> </w:t>
      </w:r>
      <w:r>
        <w:rPr>
          <w:rFonts w:cs="Times New Roman"/>
          <w:b/>
        </w:rPr>
        <w:t>И (ИЛИ) ОБРАЗОВАТЕЛЬНОЙ ДЕЯТЕЛЬНОСТИ ОСУЩЕСТВЛЯЮТ</w:t>
      </w:r>
      <w:r w:rsidR="00BD48D1">
        <w:rPr>
          <w:rFonts w:cs="Times New Roman"/>
          <w:b/>
        </w:rPr>
        <w:t xml:space="preserve"> </w:t>
      </w:r>
      <w:r>
        <w:rPr>
          <w:rFonts w:cs="Times New Roman"/>
          <w:b/>
        </w:rPr>
        <w:t>ПРОИЗВОДСТВО СЕЛЬСКОХОЗЯЙСТВЕННОЙ ПРОДУКЦИИ, ЕЕ ПЕРВИЧНУЮ</w:t>
      </w:r>
    </w:p>
    <w:p w:rsidR="007C5CAE" w:rsidRDefault="007C5CAE">
      <w:pPr>
        <w:spacing w:after="1" w:line="280" w:lineRule="atLeast"/>
        <w:jc w:val="center"/>
      </w:pPr>
      <w:r>
        <w:rPr>
          <w:rFonts w:cs="Times New Roman"/>
          <w:b/>
        </w:rPr>
        <w:t>И ПОСЛЕДУЮЩУЮ (ПРОМЫШЛЕННУЮ) ПЕРЕРАБОТКУ, НА ОКАЗАНИЕ</w:t>
      </w:r>
      <w:r w:rsidR="00BD48D1">
        <w:rPr>
          <w:rFonts w:cs="Times New Roman"/>
          <w:b/>
        </w:rPr>
        <w:t xml:space="preserve"> </w:t>
      </w:r>
      <w:r>
        <w:rPr>
          <w:rFonts w:cs="Times New Roman"/>
          <w:b/>
        </w:rPr>
        <w:t>НЕСВЯЗАННОЙ ПОДДЕРЖКИ В ОБЛАСТИ РАСТЕНИЕВОДСТВА</w:t>
      </w:r>
    </w:p>
    <w:p w:rsidR="00BD48D1" w:rsidRPr="00BD48D1" w:rsidRDefault="00BD48D1" w:rsidP="00BD48D1">
      <w:pPr>
        <w:spacing w:after="1" w:line="280" w:lineRule="atLeast"/>
        <w:jc w:val="center"/>
        <w:rPr>
          <w:rFonts w:cs="Times New Roman"/>
        </w:rPr>
      </w:pPr>
      <w:r w:rsidRPr="00BD48D1">
        <w:rPr>
          <w:rFonts w:cs="Times New Roman"/>
        </w:rPr>
        <w:t xml:space="preserve">(в ред. постановлений правительства Воронежской области от 09.08.2018 </w:t>
      </w:r>
    </w:p>
    <w:p w:rsidR="007C5CAE" w:rsidRDefault="003056C8" w:rsidP="00BD48D1">
      <w:pPr>
        <w:spacing w:after="1" w:line="280" w:lineRule="atLeast"/>
        <w:jc w:val="center"/>
      </w:pPr>
      <w:hyperlink r:id="rId537" w:history="1">
        <w:r w:rsidR="00BD48D1" w:rsidRPr="00BD48D1">
          <w:rPr>
            <w:rFonts w:cs="Times New Roman"/>
          </w:rPr>
          <w:t>№ 669</w:t>
        </w:r>
      </w:hyperlink>
      <w:r w:rsidR="00BD48D1" w:rsidRPr="00BD48D1">
        <w:rPr>
          <w:rFonts w:cs="Times New Roman"/>
        </w:rPr>
        <w:t xml:space="preserve">, от 31.08.2018 </w:t>
      </w:r>
      <w:hyperlink r:id="rId538" w:history="1">
        <w:r w:rsidR="00BD48D1" w:rsidRPr="00BD48D1">
          <w:rPr>
            <w:rFonts w:cs="Times New Roman"/>
          </w:rPr>
          <w:t>№ 766</w:t>
        </w:r>
      </w:hyperlink>
      <w:r w:rsidR="00BD48D1" w:rsidRPr="00BD48D1">
        <w:rPr>
          <w:rFonts w:cs="Times New Roman"/>
        </w:rPr>
        <w:t xml:space="preserve">, от 06.02.2019 </w:t>
      </w:r>
      <w:hyperlink r:id="rId539" w:history="1">
        <w:r w:rsidR="00BD48D1" w:rsidRPr="00BD48D1">
          <w:rPr>
            <w:rFonts w:cs="Times New Roman"/>
          </w:rPr>
          <w:t>№ 86</w:t>
        </w:r>
      </w:hyperlink>
      <w:r w:rsidR="00BD48D1" w:rsidRPr="00BD48D1">
        <w:rPr>
          <w:rFonts w:cs="Times New Roman"/>
        </w:rPr>
        <w:t xml:space="preserve">, от 30.04.2019 </w:t>
      </w:r>
      <w:hyperlink r:id="rId540" w:history="1">
        <w:r w:rsidR="00BD48D1" w:rsidRPr="00BD48D1">
          <w:rPr>
            <w:rFonts w:cs="Times New Roman"/>
          </w:rPr>
          <w:t>№ 457</w:t>
        </w:r>
      </w:hyperlink>
      <w:r w:rsidR="00D32C01">
        <w:t xml:space="preserve">, </w:t>
      </w:r>
      <w:r w:rsidR="00D32C01">
        <w:br/>
      </w:r>
      <w:r w:rsidR="00D32C01" w:rsidRPr="00E32D6A">
        <w:rPr>
          <w:rFonts w:cs="Times New Roman"/>
          <w:szCs w:val="28"/>
        </w:rPr>
        <w:t xml:space="preserve">от 21.06.2019 </w:t>
      </w:r>
      <w:hyperlink r:id="rId541" w:history="1">
        <w:r w:rsidR="00D32C01">
          <w:rPr>
            <w:rFonts w:cs="Times New Roman"/>
            <w:szCs w:val="28"/>
          </w:rPr>
          <w:t>№</w:t>
        </w:r>
        <w:r w:rsidR="00D32C01" w:rsidRPr="00E32D6A">
          <w:rPr>
            <w:rFonts w:cs="Times New Roman"/>
            <w:szCs w:val="28"/>
          </w:rPr>
          <w:t xml:space="preserve"> 625</w:t>
        </w:r>
      </w:hyperlink>
      <w:r w:rsidR="00D32C01" w:rsidRPr="00E32D6A">
        <w:rPr>
          <w:rFonts w:cs="Times New Roman"/>
          <w:szCs w:val="28"/>
        </w:rPr>
        <w:t xml:space="preserve">, от 02.09.2019 </w:t>
      </w:r>
      <w:hyperlink r:id="rId542" w:history="1">
        <w:r w:rsidR="00D32C01">
          <w:rPr>
            <w:rFonts w:cs="Times New Roman"/>
            <w:szCs w:val="28"/>
          </w:rPr>
          <w:t>№</w:t>
        </w:r>
        <w:r w:rsidR="00D32C01" w:rsidRPr="00E32D6A">
          <w:rPr>
            <w:rFonts w:cs="Times New Roman"/>
            <w:szCs w:val="28"/>
          </w:rPr>
          <w:t xml:space="preserve"> 838 </w:t>
        </w:r>
      </w:hyperlink>
      <w:r w:rsidR="00BD48D1">
        <w:rPr>
          <w:rFonts w:cs="Times New Roman"/>
          <w:color w:val="392C69"/>
        </w:rPr>
        <w:t>)</w:t>
      </w:r>
    </w:p>
    <w:p w:rsidR="007C5CAE" w:rsidRDefault="007C5CAE">
      <w:pPr>
        <w:spacing w:after="1" w:line="280" w:lineRule="atLeast"/>
      </w:pPr>
    </w:p>
    <w:p w:rsidR="007C5CAE" w:rsidRDefault="007C5CAE">
      <w:pPr>
        <w:spacing w:after="1" w:line="280" w:lineRule="atLeast"/>
        <w:jc w:val="center"/>
        <w:outlineLvl w:val="1"/>
      </w:pPr>
      <w:r>
        <w:rPr>
          <w:rFonts w:cs="Times New Roman"/>
          <w:b/>
        </w:rPr>
        <w:t>I. Общие положения</w:t>
      </w:r>
    </w:p>
    <w:p w:rsidR="007C5CAE" w:rsidRDefault="007C5CAE">
      <w:pPr>
        <w:spacing w:after="1" w:line="280" w:lineRule="atLeast"/>
      </w:pPr>
    </w:p>
    <w:p w:rsidR="007C5CAE" w:rsidRPr="0002556F" w:rsidRDefault="007C5CAE" w:rsidP="0002556F">
      <w:pPr>
        <w:ind w:firstLine="709"/>
      </w:pPr>
      <w:r w:rsidRPr="0002556F">
        <w:rPr>
          <w:rFonts w:cs="Times New Roman"/>
        </w:rP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 (далее - субсидии) определяет цели, условия и порядок предоставления субсидий, категории лиц, имеющих право на получение субсидий из областного бюджета, в том числе средств, поступивших в бюджет Воронежской области из федерального бюджета,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7C5CAE" w:rsidRPr="0002556F" w:rsidRDefault="007C5CAE" w:rsidP="0002556F">
      <w:pPr>
        <w:ind w:firstLine="709"/>
      </w:pPr>
      <w:r w:rsidRPr="0002556F">
        <w:rPr>
          <w:rFonts w:cs="Times New Roman"/>
        </w:rPr>
        <w:t xml:space="preserve">(в ред. </w:t>
      </w:r>
      <w:hyperlink r:id="rId543"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xml:space="preserve">2. Целью предоставления субсидии является оказание несвязанной поддержки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544" w:history="1">
        <w:r w:rsidRPr="0002556F">
          <w:rPr>
            <w:rFonts w:cs="Times New Roman"/>
          </w:rPr>
          <w:t>части 1 статьи 3</w:t>
        </w:r>
      </w:hyperlink>
      <w:r w:rsidRPr="0002556F">
        <w:rPr>
          <w:rFonts w:cs="Times New Roman"/>
        </w:rPr>
        <w:t xml:space="preserve"> Федерального закона от 2</w:t>
      </w:r>
      <w:r w:rsidR="00E12355">
        <w:rPr>
          <w:rFonts w:cs="Times New Roman"/>
        </w:rPr>
        <w:t>9.12.2006 № 264-ФЗ «О развитии сельского хозяйства»</w:t>
      </w:r>
      <w:r w:rsidRPr="0002556F">
        <w:rPr>
          <w:rFonts w:cs="Times New Roman"/>
        </w:rPr>
        <w:t xml:space="preserve"> (далее - научные и образовательные организации), по следующим направлениям:</w:t>
      </w:r>
    </w:p>
    <w:p w:rsidR="007C5CAE" w:rsidRPr="0002556F" w:rsidRDefault="007C5CAE" w:rsidP="0002556F">
      <w:pPr>
        <w:ind w:firstLine="709"/>
      </w:pPr>
      <w:r w:rsidRPr="0002556F">
        <w:rPr>
          <w:rFonts w:cs="Times New Roman"/>
        </w:rPr>
        <w:t xml:space="preserve">(в ред. </w:t>
      </w:r>
      <w:hyperlink r:id="rId545"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xml:space="preserve">а) в области растениеводства на финансовое обеспечение (возмещение) части затрат (без учета налога на добавленную стоимость) на проведение комплекса </w:t>
      </w:r>
      <w:proofErr w:type="spellStart"/>
      <w:r w:rsidRPr="0002556F">
        <w:rPr>
          <w:rFonts w:cs="Times New Roman"/>
        </w:rPr>
        <w:t>агротехнологических</w:t>
      </w:r>
      <w:proofErr w:type="spellEnd"/>
      <w:r w:rsidRPr="0002556F">
        <w:rPr>
          <w:rFonts w:cs="Times New Roman"/>
        </w:rPr>
        <w:t xml:space="preserve">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w:t>
      </w:r>
    </w:p>
    <w:p w:rsidR="007C5CAE" w:rsidRPr="0002556F" w:rsidRDefault="007C5CAE" w:rsidP="0002556F">
      <w:pPr>
        <w:ind w:firstLine="709"/>
      </w:pPr>
      <w:r w:rsidRPr="0002556F">
        <w:rPr>
          <w:rFonts w:cs="Times New Roman"/>
        </w:rPr>
        <w:t xml:space="preserve">Поддержка в области растениеводства предоставляется при условии, что на посев при проведении </w:t>
      </w:r>
      <w:proofErr w:type="spellStart"/>
      <w:r w:rsidRPr="0002556F">
        <w:rPr>
          <w:rFonts w:cs="Times New Roman"/>
        </w:rPr>
        <w:t>агротехнологических</w:t>
      </w:r>
      <w:proofErr w:type="spellEnd"/>
      <w:r w:rsidRPr="0002556F">
        <w:rPr>
          <w:rFonts w:cs="Times New Roman"/>
        </w:rPr>
        <w:t xml:space="preserve">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546" w:history="1">
        <w:r w:rsidRPr="0002556F">
          <w:rPr>
            <w:rFonts w:cs="Times New Roman"/>
          </w:rPr>
          <w:t>ГОСТ Р 52325-2005</w:t>
        </w:r>
      </w:hyperlink>
      <w:r w:rsidRPr="0002556F">
        <w:rPr>
          <w:rFonts w:cs="Times New Roman"/>
        </w:rPr>
        <w:t>;</w:t>
      </w:r>
    </w:p>
    <w:p w:rsidR="007C5CAE" w:rsidRPr="0002556F" w:rsidRDefault="00E12355" w:rsidP="0002556F">
      <w:pPr>
        <w:ind w:firstLine="709"/>
      </w:pPr>
      <w:r>
        <w:rPr>
          <w:rFonts w:cs="Times New Roman"/>
        </w:rPr>
        <w:t>(</w:t>
      </w:r>
      <w:proofErr w:type="spellStart"/>
      <w:r>
        <w:rPr>
          <w:rFonts w:cs="Times New Roman"/>
        </w:rPr>
        <w:t>пп</w:t>
      </w:r>
      <w:proofErr w:type="spellEnd"/>
      <w:r>
        <w:rPr>
          <w:rFonts w:cs="Times New Roman"/>
        </w:rPr>
        <w:t>. «а»</w:t>
      </w:r>
      <w:r w:rsidR="007C5CAE" w:rsidRPr="0002556F">
        <w:rPr>
          <w:rFonts w:cs="Times New Roman"/>
        </w:rPr>
        <w:t xml:space="preserve"> в ред. </w:t>
      </w:r>
      <w:hyperlink r:id="rId547" w:history="1">
        <w:r w:rsidR="007C5CAE" w:rsidRPr="0002556F">
          <w:rPr>
            <w:rFonts w:cs="Times New Roman"/>
          </w:rPr>
          <w:t>постановления</w:t>
        </w:r>
      </w:hyperlink>
      <w:r w:rsidR="007C5CAE"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xml:space="preserve">б)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финансовое обеспечение (возмещение) части затрат (без учета налога на добавленную стоимость) на проведение комплекса </w:t>
      </w:r>
      <w:proofErr w:type="spellStart"/>
      <w:r w:rsidRPr="0002556F">
        <w:rPr>
          <w:rFonts w:cs="Times New Roman"/>
        </w:rPr>
        <w:t>агротехнологических</w:t>
      </w:r>
      <w:proofErr w:type="spellEnd"/>
      <w:r w:rsidRPr="0002556F">
        <w:rPr>
          <w:rFonts w:cs="Times New Roman"/>
        </w:rPr>
        <w:t xml:space="preserve">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овощных и технических культур). Поддержка сельскохозяйственных товаропроизводителей (за исключением граждан, ведущих личное подсобное хозяйство), осуществляющих производство длинного льняного волокна, представляется при условии реализации данной продукции перерабатывающим организациям, расположенным на территории Российской Федерации. Размер субсидии, предоставляемой сельскохозяйственным товаропроизводителям (за исключением граждан, ведущих личное подсобное хозяйство) на поддержку в области производства льна-долгунца и технической конопли, не может превышать размер фактически понесенных затрат.</w:t>
      </w:r>
    </w:p>
    <w:p w:rsidR="007C5CAE" w:rsidRPr="0002556F" w:rsidRDefault="007C5CAE" w:rsidP="0002556F">
      <w:pPr>
        <w:ind w:firstLine="709"/>
      </w:pPr>
      <w:r w:rsidRPr="0002556F">
        <w:rPr>
          <w:rFonts w:cs="Times New Roman"/>
        </w:rPr>
        <w:t xml:space="preserve">(в ред. </w:t>
      </w:r>
      <w:hyperlink r:id="rId548"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7C5CAE" w:rsidRPr="0002556F" w:rsidRDefault="007C5CAE" w:rsidP="0002556F">
      <w:pPr>
        <w:ind w:firstLine="709"/>
      </w:pPr>
      <w:r w:rsidRPr="0002556F">
        <w:rPr>
          <w:rFonts w:cs="Times New Roman"/>
        </w:rPr>
        <w:t>4. Категории получателей субсидий - сельскохозяйственные товаропроизводители (за исключением граждан, ведущих личное подсобное хозяйство), а также научные и образовательные организации (далее - получатели субсидий), имеющие в наличии посевные площади, занятые зерновыми, зернобобовыми и кормовыми сельскохозяйственными культурами, и (или) посевные площади, занятые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7C5CAE" w:rsidRPr="0002556F" w:rsidRDefault="007C5CAE" w:rsidP="0002556F">
      <w:pPr>
        <w:ind w:firstLine="709"/>
      </w:pPr>
      <w:r w:rsidRPr="0002556F">
        <w:rPr>
          <w:rFonts w:cs="Times New Roman"/>
        </w:rPr>
        <w:t xml:space="preserve">(в ред. </w:t>
      </w:r>
      <w:hyperlink r:id="rId549"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Субсидии не предоставляются государственным (муниципальным) учреждениям.</w:t>
      </w:r>
    </w:p>
    <w:p w:rsidR="007C5CAE" w:rsidRPr="0002556F" w:rsidRDefault="007C5CAE" w:rsidP="0002556F">
      <w:pPr>
        <w:ind w:firstLine="709"/>
      </w:pPr>
      <w:r w:rsidRPr="0002556F">
        <w:rPr>
          <w:rFonts w:cs="Times New Roman"/>
        </w:rPr>
        <w:t xml:space="preserve">(абзац введен </w:t>
      </w:r>
      <w:hyperlink r:id="rId550" w:history="1">
        <w:r w:rsidRPr="0002556F">
          <w:rPr>
            <w:rFonts w:cs="Times New Roman"/>
          </w:rPr>
          <w:t>постановлением</w:t>
        </w:r>
      </w:hyperlink>
      <w:r w:rsidRPr="0002556F">
        <w:rPr>
          <w:rFonts w:cs="Times New Roman"/>
        </w:rPr>
        <w:t xml:space="preserve"> правительства Воронежской области от 30.04.2019 № 457)</w:t>
      </w:r>
    </w:p>
    <w:p w:rsidR="007C5CAE" w:rsidRDefault="007C5CAE">
      <w:pPr>
        <w:spacing w:after="1" w:line="280" w:lineRule="atLeast"/>
      </w:pPr>
    </w:p>
    <w:p w:rsidR="007C5CAE" w:rsidRDefault="007C5CAE">
      <w:pPr>
        <w:spacing w:after="1" w:line="280" w:lineRule="atLeast"/>
        <w:jc w:val="center"/>
        <w:outlineLvl w:val="1"/>
      </w:pPr>
      <w:r>
        <w:rPr>
          <w:rFonts w:cs="Times New Roman"/>
          <w:b/>
        </w:rPr>
        <w:t>II. Условия и порядок предоставления субсидий</w:t>
      </w:r>
    </w:p>
    <w:p w:rsidR="007C5CAE" w:rsidRDefault="007C5CAE">
      <w:pPr>
        <w:spacing w:after="1" w:line="280" w:lineRule="atLeast"/>
      </w:pPr>
    </w:p>
    <w:p w:rsidR="007C5CAE" w:rsidRPr="0002556F" w:rsidRDefault="007C5CAE" w:rsidP="0002556F">
      <w:pPr>
        <w:ind w:firstLine="709"/>
      </w:pPr>
      <w:r w:rsidRPr="0002556F">
        <w:rPr>
          <w:rFonts w:cs="Times New Roman"/>
        </w:rPr>
        <w:t xml:space="preserve">1. Субсидии предоставляются на производство зерновых, зернобобовых и кормовых сельскохозяйственных культур, а также на производство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возмещение части затрат на проведение комплекса </w:t>
      </w:r>
      <w:proofErr w:type="spellStart"/>
      <w:r w:rsidRPr="0002556F">
        <w:rPr>
          <w:rFonts w:cs="Times New Roman"/>
        </w:rPr>
        <w:t>агротехнологических</w:t>
      </w:r>
      <w:proofErr w:type="spellEnd"/>
      <w:r w:rsidRPr="0002556F">
        <w:rPr>
          <w:rFonts w:cs="Times New Roman"/>
        </w:rPr>
        <w:t xml:space="preserve">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w:t>
      </w:r>
    </w:p>
    <w:p w:rsidR="007C5CAE" w:rsidRPr="0002556F" w:rsidRDefault="007C5CAE" w:rsidP="0002556F">
      <w:pPr>
        <w:ind w:firstLine="709"/>
      </w:pPr>
      <w:r w:rsidRPr="0002556F">
        <w:rPr>
          <w:rFonts w:cs="Times New Roman"/>
        </w:rPr>
        <w:t xml:space="preserve">Субсидии предоставляются по направлению, указанному в </w:t>
      </w:r>
      <w:hyperlink w:anchor="P61" w:history="1">
        <w:r w:rsidR="00E12355">
          <w:rPr>
            <w:rFonts w:cs="Times New Roman"/>
          </w:rPr>
          <w:t>подпункте «а»</w:t>
        </w:r>
        <w:r w:rsidRPr="0002556F">
          <w:rPr>
            <w:rFonts w:cs="Times New Roman"/>
          </w:rPr>
          <w:t xml:space="preserve"> пункта 2 раздела I</w:t>
        </w:r>
      </w:hyperlink>
      <w:r w:rsidRPr="0002556F">
        <w:rPr>
          <w:rFonts w:cs="Times New Roman"/>
        </w:rPr>
        <w:t xml:space="preserve"> настоящего Порядка, получателям субсидий на застрахованные посевные площади.</w:t>
      </w:r>
    </w:p>
    <w:p w:rsidR="007C5CAE" w:rsidRPr="0002556F" w:rsidRDefault="007C5CAE" w:rsidP="0002556F">
      <w:pPr>
        <w:ind w:firstLine="709"/>
      </w:pPr>
      <w:r w:rsidRPr="0002556F">
        <w:rPr>
          <w:rFonts w:cs="Times New Roman"/>
        </w:rPr>
        <w:t xml:space="preserve">(абзац введен </w:t>
      </w:r>
      <w:hyperlink r:id="rId551"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2. Для получения субсидий получатели субсидий представляют в департамент следующие документы в случае:</w:t>
      </w:r>
    </w:p>
    <w:p w:rsidR="007C5CAE" w:rsidRPr="0002556F" w:rsidRDefault="007C5CAE" w:rsidP="0002556F">
      <w:pPr>
        <w:ind w:firstLine="709"/>
      </w:pPr>
      <w:r w:rsidRPr="0002556F">
        <w:rPr>
          <w:rFonts w:cs="Times New Roman"/>
        </w:rPr>
        <w:t>а) поддержки в области растениеводства:</w:t>
      </w:r>
    </w:p>
    <w:p w:rsidR="007C5CAE" w:rsidRPr="0002556F" w:rsidRDefault="007C5CAE" w:rsidP="0002556F">
      <w:pPr>
        <w:ind w:firstLine="709"/>
      </w:pPr>
      <w:r w:rsidRPr="0002556F">
        <w:rPr>
          <w:rFonts w:cs="Times New Roman"/>
        </w:rPr>
        <w:t xml:space="preserve">- </w:t>
      </w:r>
      <w:hyperlink w:anchor="P280" w:history="1">
        <w:r w:rsidRPr="0002556F">
          <w:rPr>
            <w:rFonts w:cs="Times New Roman"/>
          </w:rPr>
          <w:t>заявление</w:t>
        </w:r>
      </w:hyperlink>
      <w:r w:rsidRPr="0002556F">
        <w:rPr>
          <w:rFonts w:cs="Times New Roman"/>
        </w:rPr>
        <w:t xml:space="preserve"> на предоставление субсидий по форме согласно приложению № 1 к настоящему Порядку;</w:t>
      </w:r>
    </w:p>
    <w:p w:rsidR="007C5CAE" w:rsidRPr="0002556F" w:rsidRDefault="007C5CAE" w:rsidP="0002556F">
      <w:pPr>
        <w:ind w:firstLine="709"/>
      </w:pPr>
      <w:r w:rsidRPr="0002556F">
        <w:rPr>
          <w:rFonts w:cs="Times New Roman"/>
        </w:rPr>
        <w:t xml:space="preserve">- </w:t>
      </w:r>
      <w:hyperlink w:anchor="P374" w:history="1">
        <w:r w:rsidRPr="0002556F">
          <w:rPr>
            <w:rFonts w:cs="Times New Roman"/>
          </w:rPr>
          <w:t>справку-расчет</w:t>
        </w:r>
      </w:hyperlink>
      <w:r w:rsidRPr="0002556F">
        <w:rPr>
          <w:rFonts w:cs="Times New Roman"/>
        </w:rPr>
        <w:t xml:space="preserve"> по форме согласно приложению № 2 к настоящему Порядку;</w:t>
      </w:r>
    </w:p>
    <w:p w:rsidR="007C5CAE" w:rsidRPr="0002556F" w:rsidRDefault="007C5CAE" w:rsidP="0002556F">
      <w:pPr>
        <w:ind w:firstLine="709"/>
      </w:pPr>
      <w:r w:rsidRPr="0002556F">
        <w:rPr>
          <w:rFonts w:cs="Times New Roman"/>
        </w:rPr>
        <w:t>- копию договора сельскохозяйственного страхования;</w:t>
      </w:r>
    </w:p>
    <w:p w:rsidR="007C5CAE" w:rsidRPr="0002556F" w:rsidRDefault="007C5CAE" w:rsidP="0002556F">
      <w:pPr>
        <w:ind w:firstLine="709"/>
      </w:pPr>
      <w:r w:rsidRPr="0002556F">
        <w:rPr>
          <w:rFonts w:cs="Times New Roman"/>
        </w:rPr>
        <w:t>- копию платежного поручения или иного документа, подтверждающего уплату сельскохозяйственным товаропроизводителем 50 процентов страховой премии, заверенную банком;</w:t>
      </w:r>
    </w:p>
    <w:p w:rsidR="007C5CAE" w:rsidRDefault="007C5CAE" w:rsidP="0002556F">
      <w:pPr>
        <w:ind w:firstLine="709"/>
        <w:rPr>
          <w:rFonts w:cs="Times New Roman"/>
        </w:rPr>
      </w:pPr>
      <w:r w:rsidRPr="0002556F">
        <w:rPr>
          <w:rFonts w:cs="Times New Roman"/>
        </w:rPr>
        <w:t>- сведения о посевных площадях текущего года по форме федерального с</w:t>
      </w:r>
      <w:r w:rsidR="00E12355">
        <w:rPr>
          <w:rFonts w:cs="Times New Roman"/>
        </w:rPr>
        <w:t>татистического наблюдения 4-СХ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1-фермер «</w:t>
      </w:r>
      <w:r w:rsidRPr="0002556F">
        <w:rPr>
          <w:rFonts w:cs="Times New Roman"/>
        </w:rPr>
        <w:t>Сведения о</w:t>
      </w:r>
      <w:r w:rsidR="00E12355">
        <w:rPr>
          <w:rFonts w:cs="Times New Roman"/>
        </w:rPr>
        <w:t>б итогах сева под урожай»</w:t>
      </w:r>
      <w:r w:rsidRPr="0002556F">
        <w:rPr>
          <w:rFonts w:cs="Times New Roman"/>
        </w:rPr>
        <w:t xml:space="preserve"> (для крестьянских (фермерских) хозяйств), при застрахованной площади зерновых и (или) зернобобовых, и (или) кормовых сельскохозяйственных культур;</w:t>
      </w:r>
    </w:p>
    <w:p w:rsidR="00A83483" w:rsidRPr="00A83483" w:rsidRDefault="00A83483" w:rsidP="00A83483">
      <w:pPr>
        <w:autoSpaceDE w:val="0"/>
        <w:autoSpaceDN w:val="0"/>
        <w:adjustRightInd w:val="0"/>
        <w:ind w:firstLine="709"/>
        <w:rPr>
          <w:rFonts w:cs="Times New Roman"/>
          <w:szCs w:val="28"/>
        </w:rPr>
      </w:pPr>
      <w:r>
        <w:rPr>
          <w:rFonts w:cs="Times New Roman"/>
          <w:szCs w:val="28"/>
        </w:rPr>
        <w:t>(в ред. постановления правительства Воронежской области от 21.06.2019 № 625)</w:t>
      </w:r>
    </w:p>
    <w:p w:rsidR="007C5CAE" w:rsidRPr="0002556F" w:rsidRDefault="007C5CAE" w:rsidP="0002556F">
      <w:pPr>
        <w:ind w:firstLine="709"/>
      </w:pPr>
      <w:r w:rsidRPr="0002556F">
        <w:rPr>
          <w:rFonts w:cs="Times New Roman"/>
        </w:rPr>
        <w:t xml:space="preserve">- копию сводного расчета стоимости работ по известкованию, и (или) </w:t>
      </w:r>
      <w:proofErr w:type="spellStart"/>
      <w:r w:rsidRPr="0002556F">
        <w:rPr>
          <w:rFonts w:cs="Times New Roman"/>
        </w:rPr>
        <w:t>фосфоритованию</w:t>
      </w:r>
      <w:proofErr w:type="spellEnd"/>
      <w:r w:rsidRPr="0002556F">
        <w:rPr>
          <w:rFonts w:cs="Times New Roman"/>
        </w:rPr>
        <w:t>, и (или) гипсованию посевных площадей почв земель сельскохозяйственного назначения, заверенную изготовителем проектно-сметной документации;</w:t>
      </w:r>
    </w:p>
    <w:p w:rsidR="007C5CAE" w:rsidRPr="0002556F" w:rsidRDefault="007C5CAE" w:rsidP="0002556F">
      <w:pPr>
        <w:ind w:firstLine="709"/>
      </w:pPr>
      <w:r w:rsidRPr="0002556F">
        <w:rPr>
          <w:rFonts w:cs="Times New Roman"/>
        </w:rPr>
        <w:t xml:space="preserve">(в ред. </w:t>
      </w:r>
      <w:hyperlink r:id="rId552"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7C5CAE" w:rsidRPr="0002556F" w:rsidRDefault="007C5CAE" w:rsidP="0002556F">
      <w:pPr>
        <w:ind w:firstLine="709"/>
      </w:pPr>
      <w:r w:rsidRPr="0002556F">
        <w:rPr>
          <w:rFonts w:cs="Times New Roman"/>
        </w:rPr>
        <w:t xml:space="preserve">- </w:t>
      </w:r>
      <w:hyperlink w:anchor="P590" w:history="1">
        <w:r w:rsidRPr="0002556F">
          <w:rPr>
            <w:rFonts w:cs="Times New Roman"/>
          </w:rPr>
          <w:t>акт</w:t>
        </w:r>
      </w:hyperlink>
      <w:r w:rsidRPr="0002556F">
        <w:rPr>
          <w:rFonts w:cs="Times New Roman"/>
        </w:rPr>
        <w:t xml:space="preserve"> выполненных работ по известкованию, и (или) </w:t>
      </w:r>
      <w:proofErr w:type="spellStart"/>
      <w:r w:rsidRPr="0002556F">
        <w:rPr>
          <w:rFonts w:cs="Times New Roman"/>
        </w:rPr>
        <w:t>фосфоритованию</w:t>
      </w:r>
      <w:proofErr w:type="spellEnd"/>
      <w:r w:rsidRPr="0002556F">
        <w:rPr>
          <w:rFonts w:cs="Times New Roman"/>
        </w:rPr>
        <w:t>, и (или) гипсованию посевных площадей почв земель сельскохозяйственного назначения по форме согласно приложению № 5 к настоящему Порядку;</w:t>
      </w:r>
    </w:p>
    <w:p w:rsidR="007C5CAE" w:rsidRDefault="007C5CAE" w:rsidP="0002556F">
      <w:pPr>
        <w:ind w:firstLine="709"/>
        <w:rPr>
          <w:rFonts w:cs="Times New Roman"/>
        </w:rPr>
      </w:pPr>
      <w:r w:rsidRPr="0002556F">
        <w:rPr>
          <w:rFonts w:cs="Times New Roman"/>
        </w:rPr>
        <w:t xml:space="preserve">(абзац введен </w:t>
      </w:r>
      <w:hyperlink r:id="rId553" w:history="1">
        <w:r w:rsidRPr="0002556F">
          <w:rPr>
            <w:rFonts w:cs="Times New Roman"/>
          </w:rPr>
          <w:t>постановлением</w:t>
        </w:r>
      </w:hyperlink>
      <w:r w:rsidRPr="0002556F">
        <w:rPr>
          <w:rFonts w:cs="Times New Roman"/>
        </w:rPr>
        <w:t xml:space="preserve"> правительства Воронежской области от 30.04.2019 № 457)</w:t>
      </w:r>
    </w:p>
    <w:p w:rsidR="00727726" w:rsidRDefault="00727726" w:rsidP="00727726">
      <w:pPr>
        <w:autoSpaceDE w:val="0"/>
        <w:autoSpaceDN w:val="0"/>
        <w:adjustRightInd w:val="0"/>
        <w:ind w:firstLine="540"/>
        <w:rPr>
          <w:rFonts w:cs="Times New Roman"/>
          <w:szCs w:val="28"/>
        </w:rPr>
      </w:pPr>
      <w:r>
        <w:rPr>
          <w:rFonts w:cs="Times New Roman"/>
          <w:szCs w:val="28"/>
        </w:rPr>
        <w:t xml:space="preserve">- для субсидирования производства озимых культур в расчете на 1 га посевной площади, высеянных под урожай будущего года, - сведения о производстве и отгрузке сельскохозяйственной продукции в текущем году по форме федерального статистического наблюдения N П-1 (СХ) "Сведения о производстве и отгрузке сельскохозяйственной продукции" или </w:t>
      </w:r>
      <w:hyperlink r:id="rId554" w:history="1">
        <w:r>
          <w:rPr>
            <w:rFonts w:cs="Times New Roman"/>
            <w:color w:val="0000FF"/>
            <w:szCs w:val="28"/>
          </w:rPr>
          <w:t>структуру</w:t>
        </w:r>
      </w:hyperlink>
      <w:r>
        <w:rPr>
          <w:rFonts w:cs="Times New Roman"/>
          <w:szCs w:val="28"/>
        </w:rPr>
        <w:t xml:space="preserve"> посевных площадей на будущий год по форме согласно приложению N 6 к настоящему Порядку;</w:t>
      </w:r>
    </w:p>
    <w:p w:rsidR="00727726" w:rsidRDefault="00727726" w:rsidP="00727726">
      <w:pPr>
        <w:autoSpaceDE w:val="0"/>
        <w:autoSpaceDN w:val="0"/>
        <w:adjustRightInd w:val="0"/>
        <w:ind w:firstLine="709"/>
        <w:rPr>
          <w:rFonts w:cs="Times New Roman"/>
          <w:szCs w:val="28"/>
        </w:rPr>
      </w:pPr>
      <w:r>
        <w:rPr>
          <w:rFonts w:cs="Times New Roman"/>
          <w:szCs w:val="28"/>
        </w:rPr>
        <w:t>(абзац введен постановлением правительства Воронежской области от 02.09.2019 № 838)</w:t>
      </w:r>
    </w:p>
    <w:p w:rsidR="007C5CAE" w:rsidRPr="0002556F" w:rsidRDefault="007C5CAE" w:rsidP="0002556F">
      <w:pPr>
        <w:ind w:firstLine="709"/>
      </w:pPr>
      <w:r w:rsidRPr="0002556F">
        <w:rPr>
          <w:rFonts w:cs="Times New Roman"/>
        </w:rPr>
        <w:t>б) поддержки в области развития овощных и технических культур:</w:t>
      </w:r>
    </w:p>
    <w:p w:rsidR="007C5CAE" w:rsidRPr="0002556F" w:rsidRDefault="007C5CAE" w:rsidP="0002556F">
      <w:pPr>
        <w:ind w:firstLine="709"/>
      </w:pPr>
      <w:r w:rsidRPr="0002556F">
        <w:rPr>
          <w:rFonts w:cs="Times New Roman"/>
        </w:rPr>
        <w:t>1) для семенного картофеля, семян овощных культур открытого грунта, семян кукурузы:</w:t>
      </w:r>
    </w:p>
    <w:p w:rsidR="007C5CAE" w:rsidRPr="0002556F" w:rsidRDefault="007C5CAE" w:rsidP="0002556F">
      <w:pPr>
        <w:ind w:firstLine="709"/>
      </w:pPr>
      <w:r w:rsidRPr="0002556F">
        <w:rPr>
          <w:rFonts w:cs="Times New Roman"/>
        </w:rPr>
        <w:t xml:space="preserve">- </w:t>
      </w:r>
      <w:hyperlink w:anchor="P280" w:history="1">
        <w:r w:rsidRPr="0002556F">
          <w:rPr>
            <w:rFonts w:cs="Times New Roman"/>
          </w:rPr>
          <w:t>заявление</w:t>
        </w:r>
      </w:hyperlink>
      <w:r w:rsidRPr="0002556F">
        <w:rPr>
          <w:rFonts w:cs="Times New Roman"/>
        </w:rPr>
        <w:t xml:space="preserve"> по форме согласно приложению № 1 к настоящему Порядку;</w:t>
      </w:r>
    </w:p>
    <w:p w:rsidR="007C5CAE" w:rsidRPr="0002556F" w:rsidRDefault="007C5CAE" w:rsidP="0002556F">
      <w:pPr>
        <w:ind w:firstLine="709"/>
      </w:pPr>
      <w:r w:rsidRPr="0002556F">
        <w:rPr>
          <w:rFonts w:cs="Times New Roman"/>
        </w:rPr>
        <w:t xml:space="preserve">- </w:t>
      </w:r>
      <w:hyperlink w:anchor="P445" w:history="1">
        <w:r w:rsidRPr="0002556F">
          <w:rPr>
            <w:rFonts w:cs="Times New Roman"/>
          </w:rPr>
          <w:t>справку-расчет</w:t>
        </w:r>
      </w:hyperlink>
      <w:r w:rsidRPr="0002556F">
        <w:rPr>
          <w:rFonts w:cs="Times New Roman"/>
        </w:rPr>
        <w:t xml:space="preserve"> по форме согласно приложению № 3 к настоящему Порядку;</w:t>
      </w:r>
    </w:p>
    <w:p w:rsidR="007C5CAE" w:rsidRPr="0002556F" w:rsidRDefault="007C5CAE" w:rsidP="0002556F">
      <w:pPr>
        <w:ind w:firstLine="709"/>
      </w:pPr>
      <w:r w:rsidRPr="0002556F">
        <w:rPr>
          <w:rFonts w:cs="Times New Roman"/>
        </w:rPr>
        <w:t xml:space="preserve">- </w:t>
      </w:r>
      <w:hyperlink w:anchor="P521" w:history="1">
        <w:r w:rsidRPr="0002556F">
          <w:rPr>
            <w:rFonts w:cs="Times New Roman"/>
          </w:rPr>
          <w:t>справку-расчет</w:t>
        </w:r>
      </w:hyperlink>
      <w:r w:rsidRPr="0002556F">
        <w:rPr>
          <w:rFonts w:cs="Times New Roman"/>
        </w:rPr>
        <w:t xml:space="preserve"> затрат на производство сельскохозяйственных культур по форме согласно приложению № 4 к настоящему Порядку;</w:t>
      </w:r>
    </w:p>
    <w:p w:rsidR="007C5CAE" w:rsidRPr="0002556F" w:rsidRDefault="007C5CAE" w:rsidP="0002556F">
      <w:pPr>
        <w:ind w:firstLine="709"/>
      </w:pPr>
      <w:r w:rsidRPr="0002556F">
        <w:rPr>
          <w:rFonts w:cs="Times New Roman"/>
        </w:rPr>
        <w:t>- копии документов, подтверждающих приобретение семенного картофеля, и (или) семян кукурузы, и (или) семян овощных культур открытого грунта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7C5CAE" w:rsidRPr="0002556F" w:rsidRDefault="007C5CAE" w:rsidP="0002556F">
      <w:pPr>
        <w:ind w:firstLine="709"/>
      </w:pPr>
      <w:r w:rsidRPr="0002556F">
        <w:rPr>
          <w:rFonts w:cs="Times New Roman"/>
        </w:rPr>
        <w:t>- сведения о посевных площадях текущего года по форме федерального ста</w:t>
      </w:r>
      <w:r w:rsidR="00E12355">
        <w:rPr>
          <w:rFonts w:cs="Times New Roman"/>
        </w:rPr>
        <w:t>тистического наблюдения № 4-СХ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1-фермер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крестьянских (фермерских) хозяйств);</w:t>
      </w:r>
    </w:p>
    <w:p w:rsidR="007C5CAE" w:rsidRPr="0002556F" w:rsidRDefault="007C5CAE" w:rsidP="0002556F">
      <w:pPr>
        <w:ind w:firstLine="709"/>
      </w:pPr>
      <w:r w:rsidRPr="0002556F">
        <w:rPr>
          <w:rFonts w:cs="Times New Roman"/>
        </w:rPr>
        <w:t xml:space="preserve">- копии документов, подтверждающих производство и использование семенного картофеля, и (или) семян овощных культур открытого грунта, и (или) семян кукурузы для посадки (посева) в соответствии с перечнем, утвержденным Министерством сельского хозяйства Российской Федерации (сертификат соответствия на высеваемые семена или акт апробации и протокол испытаний на высеваемые семена (в случае окончания срока действия сертификата до срока высева семян к нему прилагается протокол испытаний), акт на посев семян субсидируемой культуры текущего года, акт апробации семенных посевов субсидируемой культуры в текущем году, акт на </w:t>
      </w:r>
      <w:proofErr w:type="spellStart"/>
      <w:r w:rsidRPr="0002556F">
        <w:rPr>
          <w:rFonts w:cs="Times New Roman"/>
        </w:rPr>
        <w:t>оприходование</w:t>
      </w:r>
      <w:proofErr w:type="spellEnd"/>
      <w:r w:rsidRPr="0002556F">
        <w:rPr>
          <w:rFonts w:cs="Times New Roman"/>
        </w:rPr>
        <w:t xml:space="preserve"> полученных (после подработки в зачетном весе) семян субсидируемой культуры в текущем году, сертификат соответствия на произведенные семена субсидируемой культуры, выданный органом сертификации в соответствии со </w:t>
      </w:r>
      <w:hyperlink r:id="rId555" w:history="1">
        <w:r w:rsidRPr="0002556F">
          <w:rPr>
            <w:rFonts w:cs="Times New Roman"/>
          </w:rPr>
          <w:t>статьей 21</w:t>
        </w:r>
      </w:hyperlink>
      <w:r w:rsidRPr="0002556F">
        <w:rPr>
          <w:rFonts w:cs="Times New Roman"/>
        </w:rPr>
        <w:t xml:space="preserve"> Федерального закона от 27.12.2002 №</w:t>
      </w:r>
      <w:r w:rsidR="00E12355">
        <w:rPr>
          <w:rFonts w:cs="Times New Roman"/>
        </w:rPr>
        <w:t xml:space="preserve"> 184-ФЗ «О техническом регулировании»</w:t>
      </w:r>
      <w:r w:rsidRPr="0002556F">
        <w:rPr>
          <w:rFonts w:cs="Times New Roman"/>
        </w:rPr>
        <w:t>);</w:t>
      </w:r>
    </w:p>
    <w:p w:rsidR="007C5CAE" w:rsidRPr="0002556F" w:rsidRDefault="007C5CAE" w:rsidP="0002556F">
      <w:pPr>
        <w:ind w:firstLine="709"/>
      </w:pPr>
      <w:r w:rsidRPr="0002556F">
        <w:rPr>
          <w:rFonts w:cs="Times New Roman"/>
        </w:rPr>
        <w:t>- сведения по форме федерального стат</w:t>
      </w:r>
      <w:r w:rsidR="00E12355">
        <w:rPr>
          <w:rFonts w:cs="Times New Roman"/>
        </w:rPr>
        <w:t>истического наблюдения № 29-СХ «</w:t>
      </w:r>
      <w:r w:rsidRPr="0002556F">
        <w:rPr>
          <w:rFonts w:cs="Times New Roman"/>
        </w:rPr>
        <w:t>Сведения о сборе урож</w:t>
      </w:r>
      <w:r w:rsidR="00E12355">
        <w:rPr>
          <w:rFonts w:cs="Times New Roman"/>
        </w:rPr>
        <w:t>ая сельскохозяйственных культур»</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2-фермер «</w:t>
      </w:r>
      <w:r w:rsidRPr="0002556F">
        <w:rPr>
          <w:rFonts w:cs="Times New Roman"/>
        </w:rPr>
        <w:t>Сведения о сборе урож</w:t>
      </w:r>
      <w:r w:rsidR="00E12355">
        <w:rPr>
          <w:rFonts w:cs="Times New Roman"/>
        </w:rPr>
        <w:t>ая сельскохозяйственных культур»</w:t>
      </w:r>
      <w:r w:rsidRPr="0002556F">
        <w:rPr>
          <w:rFonts w:cs="Times New Roman"/>
        </w:rPr>
        <w:t xml:space="preserve"> (для крестьянских (фермерских) хозяйств) за год, предшествующий году подачи документов;</w:t>
      </w:r>
    </w:p>
    <w:p w:rsidR="007C5CAE" w:rsidRPr="0002556F" w:rsidRDefault="007C5CAE" w:rsidP="0002556F">
      <w:pPr>
        <w:ind w:firstLine="709"/>
      </w:pPr>
      <w:r w:rsidRPr="0002556F">
        <w:rPr>
          <w:rFonts w:cs="Times New Roman"/>
        </w:rPr>
        <w:t>- копии документов, подтверждающих реализацию семенного картофеля, и (или) семян овощных культур открытого грунта, и (или) семян кукурузы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w:t>
      </w:r>
    </w:p>
    <w:p w:rsidR="007C5CAE" w:rsidRPr="0002556F" w:rsidRDefault="00E12355" w:rsidP="0002556F">
      <w:pPr>
        <w:ind w:firstLine="709"/>
      </w:pPr>
      <w:r>
        <w:rPr>
          <w:rFonts w:cs="Times New Roman"/>
        </w:rPr>
        <w:t>- отчет по форме 9-АПК «</w:t>
      </w:r>
      <w:r w:rsidR="007C5CAE" w:rsidRPr="0002556F">
        <w:rPr>
          <w:rFonts w:cs="Times New Roman"/>
        </w:rPr>
        <w:t>О производстве, затратах, себестоимости и реали</w:t>
      </w:r>
      <w:r>
        <w:rPr>
          <w:rFonts w:cs="Times New Roman"/>
        </w:rPr>
        <w:t>зации продукции растениеводства»</w:t>
      </w:r>
      <w:r w:rsidR="007C5CAE" w:rsidRPr="0002556F">
        <w:rPr>
          <w:rFonts w:cs="Times New Roman"/>
        </w:rPr>
        <w:t xml:space="preserve"> за год, предшествующий году предоставления субсидий (для юридических лиц, их обособленных подразделений, осуществляющих сельскохозяйственную</w:t>
      </w:r>
      <w:r>
        <w:rPr>
          <w:rFonts w:cs="Times New Roman"/>
        </w:rPr>
        <w:t xml:space="preserve"> деятельность), по форме 1-КФХ «</w:t>
      </w:r>
      <w:r w:rsidR="007C5CAE" w:rsidRPr="0002556F">
        <w:rPr>
          <w:rFonts w:cs="Times New Roman"/>
        </w:rPr>
        <w:t xml:space="preserve">Информация </w:t>
      </w:r>
      <w:r>
        <w:rPr>
          <w:rFonts w:cs="Times New Roman"/>
        </w:rPr>
        <w:t>о производственной деятельности»</w:t>
      </w:r>
      <w:r w:rsidR="007C5CAE" w:rsidRPr="0002556F">
        <w:rPr>
          <w:rFonts w:cs="Times New Roman"/>
        </w:rPr>
        <w:t xml:space="preserve"> и иные документы, подтверждающие затраты, себестоимость и реализацию продукции (для крестьянских (фермерских) хозяйств);</w:t>
      </w:r>
    </w:p>
    <w:p w:rsidR="007C5CAE" w:rsidRPr="0002556F" w:rsidRDefault="007C5CAE" w:rsidP="0002556F">
      <w:pPr>
        <w:ind w:firstLine="709"/>
      </w:pPr>
      <w:r w:rsidRPr="0002556F">
        <w:rPr>
          <w:rFonts w:cs="Times New Roman"/>
        </w:rP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7C5CAE" w:rsidRPr="0002556F" w:rsidRDefault="007C5CAE" w:rsidP="0002556F">
      <w:pPr>
        <w:ind w:firstLine="709"/>
      </w:pPr>
      <w:r w:rsidRPr="0002556F">
        <w:rPr>
          <w:rFonts w:cs="Times New Roman"/>
        </w:rPr>
        <w:t>2) для семян подсолнечника, семян сахарной свеклы:</w:t>
      </w:r>
    </w:p>
    <w:p w:rsidR="007C5CAE" w:rsidRPr="0002556F" w:rsidRDefault="007C5CAE" w:rsidP="0002556F">
      <w:pPr>
        <w:ind w:firstLine="709"/>
      </w:pPr>
      <w:r w:rsidRPr="0002556F">
        <w:rPr>
          <w:rFonts w:cs="Times New Roman"/>
        </w:rPr>
        <w:t xml:space="preserve">- </w:t>
      </w:r>
      <w:hyperlink w:anchor="P280" w:history="1">
        <w:r w:rsidRPr="0002556F">
          <w:rPr>
            <w:rFonts w:cs="Times New Roman"/>
          </w:rPr>
          <w:t>заявление</w:t>
        </w:r>
      </w:hyperlink>
      <w:r w:rsidRPr="0002556F">
        <w:rPr>
          <w:rFonts w:cs="Times New Roman"/>
        </w:rPr>
        <w:t xml:space="preserve"> по форме согласно приложению № 1 к настоящему Порядку;</w:t>
      </w:r>
    </w:p>
    <w:p w:rsidR="007C5CAE" w:rsidRPr="0002556F" w:rsidRDefault="007C5CAE" w:rsidP="0002556F">
      <w:pPr>
        <w:ind w:firstLine="709"/>
      </w:pPr>
      <w:r w:rsidRPr="0002556F">
        <w:rPr>
          <w:rFonts w:cs="Times New Roman"/>
        </w:rPr>
        <w:t xml:space="preserve">- </w:t>
      </w:r>
      <w:hyperlink w:anchor="P445" w:history="1">
        <w:r w:rsidRPr="0002556F">
          <w:rPr>
            <w:rFonts w:cs="Times New Roman"/>
          </w:rPr>
          <w:t>справку-расчет</w:t>
        </w:r>
      </w:hyperlink>
      <w:r w:rsidRPr="0002556F">
        <w:rPr>
          <w:rFonts w:cs="Times New Roman"/>
        </w:rPr>
        <w:t xml:space="preserve"> по форме согласно приложению № 3 к настоящему Порядку;</w:t>
      </w:r>
    </w:p>
    <w:p w:rsidR="007C5CAE" w:rsidRPr="0002556F" w:rsidRDefault="007C5CAE" w:rsidP="0002556F">
      <w:pPr>
        <w:ind w:firstLine="709"/>
      </w:pPr>
      <w:r w:rsidRPr="0002556F">
        <w:rPr>
          <w:rFonts w:cs="Times New Roman"/>
        </w:rPr>
        <w:t>- копии документов, подтверждающих приобретение семян подсолнечника и (или) семян сахарной свеклы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7C5CAE" w:rsidRPr="0002556F" w:rsidRDefault="007C5CAE" w:rsidP="0002556F">
      <w:pPr>
        <w:ind w:firstLine="709"/>
      </w:pPr>
      <w:r w:rsidRPr="0002556F">
        <w:rPr>
          <w:rFonts w:cs="Times New Roman"/>
        </w:rPr>
        <w:t>- сведения о посевных площадях текущего года по форме федерального ста</w:t>
      </w:r>
      <w:r w:rsidR="00E12355">
        <w:rPr>
          <w:rFonts w:cs="Times New Roman"/>
        </w:rPr>
        <w:t>тистического наблюдения № 4-СХ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1-фермер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крестьянских (фермерских) хозяйств);</w:t>
      </w:r>
    </w:p>
    <w:p w:rsidR="007C5CAE" w:rsidRPr="0002556F" w:rsidRDefault="007C5CAE" w:rsidP="0002556F">
      <w:pPr>
        <w:ind w:firstLine="709"/>
      </w:pPr>
      <w:r w:rsidRPr="0002556F">
        <w:rPr>
          <w:rFonts w:cs="Times New Roman"/>
        </w:rPr>
        <w:t xml:space="preserve">- копии документов, подтверждающих производство семян подсолнечника и (или) семян сахарной свеклы и использование семян подсолнечника и (или) семян сахарной свеклы для посева в соответствии с перечнем, утвержденным Министерством сельского хозяйства Российской Федерации (сертификат соответствия на высеваемые семена или акт апробации и протокол испытаний на высеваемые семена (в случае окончания срока действия сертификата до срока высева семян), акт на посев семян субсидируемой культуры текущего года, акт апробации семенных посевов субсидируемой культуры в текущем году, акт на </w:t>
      </w:r>
      <w:proofErr w:type="spellStart"/>
      <w:r w:rsidRPr="0002556F">
        <w:rPr>
          <w:rFonts w:cs="Times New Roman"/>
        </w:rPr>
        <w:t>оприходование</w:t>
      </w:r>
      <w:proofErr w:type="spellEnd"/>
      <w:r w:rsidRPr="0002556F">
        <w:rPr>
          <w:rFonts w:cs="Times New Roman"/>
        </w:rPr>
        <w:t xml:space="preserve"> полученных (после подработки в зачетном весе) семян субсидируемой культуры в текущем году, сертификат соответствия на произведенные семена субсидируемой культуры, выданный органом сертификации в соответствии со </w:t>
      </w:r>
      <w:hyperlink r:id="rId556" w:history="1">
        <w:r w:rsidRPr="0002556F">
          <w:rPr>
            <w:rFonts w:cs="Times New Roman"/>
          </w:rPr>
          <w:t>статьей 21</w:t>
        </w:r>
      </w:hyperlink>
      <w:r w:rsidRPr="0002556F">
        <w:rPr>
          <w:rFonts w:cs="Times New Roman"/>
        </w:rPr>
        <w:t xml:space="preserve"> Федерального</w:t>
      </w:r>
      <w:r w:rsidR="00E12355">
        <w:rPr>
          <w:rFonts w:cs="Times New Roman"/>
        </w:rPr>
        <w:t xml:space="preserve"> закона от 27.12.2002 № 184-ФЗ «О техническом регулировании»</w:t>
      </w:r>
      <w:r w:rsidRPr="0002556F">
        <w:rPr>
          <w:rFonts w:cs="Times New Roman"/>
        </w:rPr>
        <w:t>);</w:t>
      </w:r>
    </w:p>
    <w:p w:rsidR="007C5CAE" w:rsidRPr="0002556F" w:rsidRDefault="007C5CAE" w:rsidP="0002556F">
      <w:pPr>
        <w:ind w:firstLine="709"/>
      </w:pPr>
      <w:r w:rsidRPr="0002556F">
        <w:rPr>
          <w:rFonts w:cs="Times New Roman"/>
        </w:rPr>
        <w:t>- сведения по форме федерального стат</w:t>
      </w:r>
      <w:r w:rsidR="00E12355">
        <w:rPr>
          <w:rFonts w:cs="Times New Roman"/>
        </w:rPr>
        <w:t>истического наблюдения № 29-СХ «</w:t>
      </w:r>
      <w:r w:rsidRPr="0002556F">
        <w:rPr>
          <w:rFonts w:cs="Times New Roman"/>
        </w:rPr>
        <w:t>Сведения о сборе урож</w:t>
      </w:r>
      <w:r w:rsidR="00E12355">
        <w:rPr>
          <w:rFonts w:cs="Times New Roman"/>
        </w:rPr>
        <w:t>ая сельскохозяйственных культур»</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2-фермер «</w:t>
      </w:r>
      <w:r w:rsidRPr="0002556F">
        <w:rPr>
          <w:rFonts w:cs="Times New Roman"/>
        </w:rPr>
        <w:t>Сведения о сборе урожая сельскохозяйственных кул</w:t>
      </w:r>
      <w:r w:rsidR="00E12355">
        <w:rPr>
          <w:rFonts w:cs="Times New Roman"/>
        </w:rPr>
        <w:t>ьтур»</w:t>
      </w:r>
      <w:r w:rsidRPr="0002556F">
        <w:rPr>
          <w:rFonts w:cs="Times New Roman"/>
        </w:rPr>
        <w:t xml:space="preserve"> (для крестьянских (фермерских) хозяйств) за год, предшествующий году подачи документов;</w:t>
      </w:r>
    </w:p>
    <w:p w:rsidR="007C5CAE" w:rsidRPr="0002556F" w:rsidRDefault="007C5CAE" w:rsidP="0002556F">
      <w:pPr>
        <w:ind w:firstLine="709"/>
      </w:pPr>
      <w:r w:rsidRPr="0002556F">
        <w:rPr>
          <w:rFonts w:cs="Times New Roman"/>
        </w:rPr>
        <w:t>- копии документов, подтверждающих реализацию семян подсолнечника и (или) семян сахарной свеклы,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w:t>
      </w:r>
    </w:p>
    <w:p w:rsidR="007C5CAE" w:rsidRPr="0002556F" w:rsidRDefault="007C5CAE" w:rsidP="0002556F">
      <w:pPr>
        <w:ind w:firstLine="709"/>
      </w:pPr>
      <w:r w:rsidRPr="0002556F">
        <w:rPr>
          <w:rFonts w:cs="Times New Roman"/>
        </w:rP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7C5CAE" w:rsidRPr="0002556F" w:rsidRDefault="007C5CAE" w:rsidP="0002556F">
      <w:pPr>
        <w:ind w:firstLine="709"/>
      </w:pPr>
      <w:r w:rsidRPr="0002556F">
        <w:rPr>
          <w:rFonts w:cs="Times New Roman"/>
        </w:rPr>
        <w:t>3) для технической конопли и льна-долгунца:</w:t>
      </w:r>
    </w:p>
    <w:p w:rsidR="007C5CAE" w:rsidRPr="0002556F" w:rsidRDefault="007C5CAE" w:rsidP="0002556F">
      <w:pPr>
        <w:ind w:firstLine="709"/>
      </w:pPr>
      <w:r w:rsidRPr="0002556F">
        <w:rPr>
          <w:rFonts w:cs="Times New Roman"/>
        </w:rPr>
        <w:t xml:space="preserve">- </w:t>
      </w:r>
      <w:hyperlink w:anchor="P280" w:history="1">
        <w:r w:rsidRPr="0002556F">
          <w:rPr>
            <w:rFonts w:cs="Times New Roman"/>
          </w:rPr>
          <w:t>заявление</w:t>
        </w:r>
      </w:hyperlink>
      <w:r w:rsidRPr="0002556F">
        <w:rPr>
          <w:rFonts w:cs="Times New Roman"/>
        </w:rPr>
        <w:t xml:space="preserve"> по форме согласно приложению № 1 к настоящему Порядку;</w:t>
      </w:r>
    </w:p>
    <w:p w:rsidR="007C5CAE" w:rsidRPr="0002556F" w:rsidRDefault="007C5CAE" w:rsidP="0002556F">
      <w:pPr>
        <w:ind w:firstLine="709"/>
      </w:pPr>
      <w:r w:rsidRPr="0002556F">
        <w:rPr>
          <w:rFonts w:cs="Times New Roman"/>
        </w:rPr>
        <w:t xml:space="preserve">- </w:t>
      </w:r>
      <w:hyperlink w:anchor="P445" w:history="1">
        <w:r w:rsidRPr="0002556F">
          <w:rPr>
            <w:rFonts w:cs="Times New Roman"/>
          </w:rPr>
          <w:t>справку-расчет</w:t>
        </w:r>
      </w:hyperlink>
      <w:r w:rsidRPr="0002556F">
        <w:rPr>
          <w:rFonts w:cs="Times New Roman"/>
        </w:rPr>
        <w:t xml:space="preserve"> по форме согласно приложению № 3 к настоящему Порядку;</w:t>
      </w:r>
    </w:p>
    <w:p w:rsidR="007C5CAE" w:rsidRPr="0002556F" w:rsidRDefault="007C5CAE" w:rsidP="0002556F">
      <w:pPr>
        <w:ind w:firstLine="709"/>
      </w:pPr>
      <w:r w:rsidRPr="0002556F">
        <w:rPr>
          <w:rFonts w:cs="Times New Roman"/>
        </w:rPr>
        <w:t xml:space="preserve">- </w:t>
      </w:r>
      <w:hyperlink w:anchor="P521" w:history="1">
        <w:r w:rsidRPr="0002556F">
          <w:rPr>
            <w:rFonts w:cs="Times New Roman"/>
          </w:rPr>
          <w:t>справку-расчет</w:t>
        </w:r>
      </w:hyperlink>
      <w:r w:rsidRPr="0002556F">
        <w:rPr>
          <w:rFonts w:cs="Times New Roman"/>
        </w:rPr>
        <w:t xml:space="preserve"> затрат на производство сельскохозяйственных культур по форме согласно приложению № 4 к настоящему Порядку;</w:t>
      </w:r>
    </w:p>
    <w:p w:rsidR="007C5CAE" w:rsidRPr="0002556F" w:rsidRDefault="007C5CAE" w:rsidP="0002556F">
      <w:pPr>
        <w:ind w:firstLine="709"/>
      </w:pPr>
      <w:r w:rsidRPr="0002556F">
        <w:rPr>
          <w:rFonts w:cs="Times New Roman"/>
        </w:rPr>
        <w:t>- копии документов, подтверждающих приобретение семян льна-долгунца и (или) технической конопли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7C5CAE" w:rsidRPr="0002556F" w:rsidRDefault="007C5CAE" w:rsidP="0002556F">
      <w:pPr>
        <w:ind w:firstLine="709"/>
      </w:pPr>
      <w:r w:rsidRPr="0002556F">
        <w:rPr>
          <w:rFonts w:cs="Times New Roman"/>
        </w:rPr>
        <w:t>- копии документов, подтверждающих производство льна-долгунца и (или) технической конопли (договоры купли-продажи на приобретение минеральных удобрений, горюче-смазочных материалов, средств защиты растений, товарные накладные или универсальные передаточные документы, платежные документы);</w:t>
      </w:r>
    </w:p>
    <w:p w:rsidR="007C5CAE" w:rsidRPr="0002556F" w:rsidRDefault="007C5CAE" w:rsidP="0002556F">
      <w:pPr>
        <w:ind w:firstLine="709"/>
      </w:pPr>
      <w:r w:rsidRPr="0002556F">
        <w:rPr>
          <w:rFonts w:cs="Times New Roman"/>
        </w:rPr>
        <w:t>- сведения о посевных площадях текущего года по форме федерального ста</w:t>
      </w:r>
      <w:r w:rsidR="00E12355">
        <w:rPr>
          <w:rFonts w:cs="Times New Roman"/>
        </w:rPr>
        <w:t>тистического наблюдения № 4-СХ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1-фермер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крестьянских (фермерских) хозяйств);</w:t>
      </w:r>
    </w:p>
    <w:p w:rsidR="007C5CAE" w:rsidRPr="0002556F" w:rsidRDefault="007C5CAE" w:rsidP="0002556F">
      <w:pPr>
        <w:ind w:firstLine="709"/>
      </w:pPr>
      <w:r w:rsidRPr="0002556F">
        <w:rPr>
          <w:rFonts w:cs="Times New Roman"/>
        </w:rPr>
        <w:t>- копии документов, подтверждающих реализацию льна-долгунца и (или) технической конопли перерабатывающим организациям (договоры купли-продажи, товарные накладные или универсальные передаточные документы, платежные документы);</w:t>
      </w:r>
    </w:p>
    <w:p w:rsidR="007C5CAE" w:rsidRPr="0002556F" w:rsidRDefault="007C5CAE" w:rsidP="0002556F">
      <w:pPr>
        <w:ind w:firstLine="709"/>
      </w:pPr>
      <w:r w:rsidRPr="0002556F">
        <w:rPr>
          <w:rFonts w:cs="Times New Roman"/>
        </w:rP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7C5CAE" w:rsidRPr="0002556F" w:rsidRDefault="007C5CAE" w:rsidP="0002556F">
      <w:pPr>
        <w:ind w:firstLine="709"/>
      </w:pPr>
      <w:r w:rsidRPr="0002556F">
        <w:rPr>
          <w:rFonts w:cs="Times New Roman"/>
        </w:rPr>
        <w:t>Размер субсидии, предоставляемой сельскохозяйственным товаропроизводителям на поддержку в области производства льна-долгунца и технической конопли, не может превышать размер фактически понесенных затрат;</w:t>
      </w:r>
    </w:p>
    <w:p w:rsidR="007C5CAE" w:rsidRPr="0002556F" w:rsidRDefault="007C5CAE" w:rsidP="0002556F">
      <w:pPr>
        <w:ind w:firstLine="709"/>
      </w:pPr>
      <w:r w:rsidRPr="0002556F">
        <w:rPr>
          <w:rFonts w:cs="Times New Roman"/>
        </w:rPr>
        <w:t>4) для овощей открытого грунта:</w:t>
      </w:r>
    </w:p>
    <w:p w:rsidR="007C5CAE" w:rsidRPr="0002556F" w:rsidRDefault="007C5CAE" w:rsidP="0002556F">
      <w:pPr>
        <w:ind w:firstLine="709"/>
      </w:pPr>
      <w:r w:rsidRPr="0002556F">
        <w:rPr>
          <w:rFonts w:cs="Times New Roman"/>
        </w:rPr>
        <w:t xml:space="preserve">- </w:t>
      </w:r>
      <w:hyperlink w:anchor="P280" w:history="1">
        <w:r w:rsidRPr="0002556F">
          <w:rPr>
            <w:rFonts w:cs="Times New Roman"/>
          </w:rPr>
          <w:t>заявление</w:t>
        </w:r>
      </w:hyperlink>
      <w:r w:rsidRPr="0002556F">
        <w:rPr>
          <w:rFonts w:cs="Times New Roman"/>
        </w:rPr>
        <w:t xml:space="preserve"> по форме согласно приложению № 1 к настоящему Порядку;</w:t>
      </w:r>
    </w:p>
    <w:p w:rsidR="007C5CAE" w:rsidRPr="0002556F" w:rsidRDefault="007C5CAE" w:rsidP="0002556F">
      <w:pPr>
        <w:ind w:firstLine="709"/>
      </w:pPr>
      <w:r w:rsidRPr="0002556F">
        <w:rPr>
          <w:rFonts w:cs="Times New Roman"/>
        </w:rPr>
        <w:t xml:space="preserve">- </w:t>
      </w:r>
      <w:hyperlink w:anchor="P445" w:history="1">
        <w:r w:rsidRPr="0002556F">
          <w:rPr>
            <w:rFonts w:cs="Times New Roman"/>
          </w:rPr>
          <w:t>справку-расчет</w:t>
        </w:r>
      </w:hyperlink>
      <w:r w:rsidRPr="0002556F">
        <w:rPr>
          <w:rFonts w:cs="Times New Roman"/>
        </w:rPr>
        <w:t xml:space="preserve"> по форме согласно приложению № 3 к настоящему Порядку;</w:t>
      </w:r>
    </w:p>
    <w:p w:rsidR="007C5CAE" w:rsidRPr="0002556F" w:rsidRDefault="007C5CAE" w:rsidP="0002556F">
      <w:pPr>
        <w:ind w:firstLine="709"/>
      </w:pPr>
      <w:r w:rsidRPr="0002556F">
        <w:rPr>
          <w:rFonts w:cs="Times New Roman"/>
        </w:rPr>
        <w:t xml:space="preserve">- </w:t>
      </w:r>
      <w:hyperlink w:anchor="P521" w:history="1">
        <w:r w:rsidRPr="0002556F">
          <w:rPr>
            <w:rFonts w:cs="Times New Roman"/>
          </w:rPr>
          <w:t>справку-расчет</w:t>
        </w:r>
      </w:hyperlink>
      <w:r w:rsidRPr="0002556F">
        <w:rPr>
          <w:rFonts w:cs="Times New Roman"/>
        </w:rPr>
        <w:t xml:space="preserve"> затрат на производство сельскохозяйственных культур по форме согласно приложению № 4 к настоящему Порядку;</w:t>
      </w:r>
    </w:p>
    <w:p w:rsidR="007C5CAE" w:rsidRPr="0002556F" w:rsidRDefault="007C5CAE" w:rsidP="0002556F">
      <w:pPr>
        <w:ind w:firstLine="709"/>
      </w:pPr>
      <w:r w:rsidRPr="0002556F">
        <w:rPr>
          <w:rFonts w:cs="Times New Roman"/>
        </w:rPr>
        <w:t>- копии документов, подтверждающих приобретение семян овощных культур открытого грунта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7C5CAE" w:rsidRPr="0002556F" w:rsidRDefault="007C5CAE" w:rsidP="0002556F">
      <w:pPr>
        <w:ind w:firstLine="709"/>
      </w:pPr>
      <w:r w:rsidRPr="0002556F">
        <w:rPr>
          <w:rFonts w:cs="Times New Roman"/>
        </w:rPr>
        <w:t>- сведения о посевных площадях текущего года по форме федерального ста</w:t>
      </w:r>
      <w:r w:rsidR="00E12355">
        <w:rPr>
          <w:rFonts w:cs="Times New Roman"/>
        </w:rPr>
        <w:t>тистического наблюдения № 4-СХ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юридических лиц, их обособленных подразделений, осуществляющих сельскохозяйственную деятельность), по форме федерального статист</w:t>
      </w:r>
      <w:r w:rsidR="00E12355">
        <w:rPr>
          <w:rFonts w:cs="Times New Roman"/>
        </w:rPr>
        <w:t>ического наблюдения № 1-фермер «</w:t>
      </w:r>
      <w:r w:rsidRPr="0002556F">
        <w:rPr>
          <w:rFonts w:cs="Times New Roman"/>
        </w:rPr>
        <w:t>Све</w:t>
      </w:r>
      <w:r w:rsidR="00E12355">
        <w:rPr>
          <w:rFonts w:cs="Times New Roman"/>
        </w:rPr>
        <w:t>дения об итогах сева под урожай»</w:t>
      </w:r>
      <w:r w:rsidRPr="0002556F">
        <w:rPr>
          <w:rFonts w:cs="Times New Roman"/>
        </w:rPr>
        <w:t xml:space="preserve"> (для крестьянских (фермерских) хозяйств);</w:t>
      </w:r>
    </w:p>
    <w:p w:rsidR="007C5CAE" w:rsidRPr="0002556F" w:rsidRDefault="007C5CAE" w:rsidP="0002556F">
      <w:pPr>
        <w:ind w:firstLine="709"/>
      </w:pPr>
      <w:r w:rsidRPr="0002556F">
        <w:rPr>
          <w:rFonts w:cs="Times New Roman"/>
        </w:rPr>
        <w:t>- копии документов, подтверждающих производство овощей открытого грунта (договоры купли-продажи на приобретение минеральных удобрений, горюче-смазочных материалов, средств защиты растений, товарные накладные или универсальные передаточные документы, платежные документы);</w:t>
      </w:r>
    </w:p>
    <w:p w:rsidR="007C5CAE" w:rsidRPr="0002556F" w:rsidRDefault="007C5CAE" w:rsidP="0002556F">
      <w:pPr>
        <w:ind w:firstLine="709"/>
      </w:pPr>
      <w:r w:rsidRPr="0002556F">
        <w:rPr>
          <w:rFonts w:cs="Times New Roman"/>
        </w:rPr>
        <w:t>- копии документов, подтверждающих реализацию овощей открытого грунта (договоры купли-продажи, товарные накладные или универсальные передаточные документы, платежные документы);</w:t>
      </w:r>
    </w:p>
    <w:p w:rsidR="007C5CAE" w:rsidRPr="0002556F" w:rsidRDefault="007C5CAE" w:rsidP="0002556F">
      <w:pPr>
        <w:ind w:firstLine="709"/>
      </w:pPr>
      <w:r w:rsidRPr="0002556F">
        <w:rPr>
          <w:rFonts w:cs="Times New Roman"/>
        </w:rP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7C5CAE" w:rsidRDefault="00E12355" w:rsidP="0002556F">
      <w:pPr>
        <w:ind w:firstLine="709"/>
        <w:rPr>
          <w:rFonts w:cs="Times New Roman"/>
        </w:rPr>
      </w:pPr>
      <w:r>
        <w:rPr>
          <w:rFonts w:cs="Times New Roman"/>
        </w:rPr>
        <w:t>(</w:t>
      </w:r>
      <w:proofErr w:type="spellStart"/>
      <w:r>
        <w:rPr>
          <w:rFonts w:cs="Times New Roman"/>
        </w:rPr>
        <w:t>пп</w:t>
      </w:r>
      <w:proofErr w:type="spellEnd"/>
      <w:r>
        <w:rPr>
          <w:rFonts w:cs="Times New Roman"/>
        </w:rPr>
        <w:t>. «б»</w:t>
      </w:r>
      <w:r w:rsidR="007C5CAE" w:rsidRPr="0002556F">
        <w:rPr>
          <w:rFonts w:cs="Times New Roman"/>
        </w:rPr>
        <w:t xml:space="preserve"> в ред. </w:t>
      </w:r>
      <w:hyperlink r:id="rId557" w:history="1">
        <w:r w:rsidR="007C5CAE" w:rsidRPr="0002556F">
          <w:rPr>
            <w:rFonts w:cs="Times New Roman"/>
          </w:rPr>
          <w:t>постановления</w:t>
        </w:r>
      </w:hyperlink>
      <w:r w:rsidR="007C5CAE" w:rsidRPr="0002556F">
        <w:rPr>
          <w:rFonts w:cs="Times New Roman"/>
        </w:rPr>
        <w:t xml:space="preserve"> правительства Воронежской области от 30.04.2019 № 457)</w:t>
      </w:r>
    </w:p>
    <w:p w:rsidR="00BB1D87" w:rsidRDefault="00BB1D87" w:rsidP="00BB1D87">
      <w:pPr>
        <w:autoSpaceDE w:val="0"/>
        <w:autoSpaceDN w:val="0"/>
        <w:adjustRightInd w:val="0"/>
        <w:ind w:firstLine="540"/>
        <w:rPr>
          <w:rFonts w:cs="Times New Roman"/>
          <w:szCs w:val="28"/>
        </w:rPr>
      </w:pPr>
      <w:r>
        <w:rPr>
          <w:rFonts w:cs="Times New Roman"/>
          <w:szCs w:val="28"/>
        </w:rPr>
        <w:t>Копии документов, указанных в настоящем пункте, заверяются получателем субсидий.</w:t>
      </w:r>
    </w:p>
    <w:p w:rsidR="00BB1D87" w:rsidRDefault="00BB1D87" w:rsidP="00BB1D87">
      <w:pPr>
        <w:autoSpaceDE w:val="0"/>
        <w:autoSpaceDN w:val="0"/>
        <w:adjustRightInd w:val="0"/>
        <w:ind w:firstLine="709"/>
        <w:rPr>
          <w:rFonts w:cs="Times New Roman"/>
          <w:szCs w:val="28"/>
        </w:rPr>
      </w:pPr>
      <w:r>
        <w:rPr>
          <w:rFonts w:cs="Times New Roman"/>
          <w:szCs w:val="28"/>
        </w:rPr>
        <w:t>(абзац введен постановлением правительства Воронежской области от 02.09.2019 № 838)</w:t>
      </w:r>
    </w:p>
    <w:p w:rsidR="007C5CAE" w:rsidRPr="0002556F" w:rsidRDefault="007C5CAE" w:rsidP="0002556F">
      <w:pPr>
        <w:ind w:firstLine="709"/>
      </w:pPr>
      <w:r w:rsidRPr="0002556F">
        <w:rPr>
          <w:rFonts w:cs="Times New Roman"/>
        </w:rPr>
        <w:t xml:space="preserve">(п. 2 в ред. </w:t>
      </w:r>
      <w:hyperlink r:id="rId558"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просроченной задолженности по налоговым и иным обязательным платежам у получателя субсидии, выписку из Единого государственного реестра юридических лиц или Единого государственного реестра индивидуальных предпринимателей.</w:t>
      </w:r>
    </w:p>
    <w:p w:rsidR="007C5CAE" w:rsidRPr="0002556F" w:rsidRDefault="007C5CAE" w:rsidP="0002556F">
      <w:pPr>
        <w:ind w:firstLine="709"/>
      </w:pPr>
      <w:r w:rsidRPr="0002556F">
        <w:rPr>
          <w:rFonts w:cs="Times New Roman"/>
        </w:rPr>
        <w:t>4.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с даты регистрации заявления принимает решение о предоставлении субсидий либо отказе в их предоставлении.</w:t>
      </w:r>
    </w:p>
    <w:p w:rsidR="007C5CAE" w:rsidRPr="0002556F" w:rsidRDefault="007C5CAE" w:rsidP="0002556F">
      <w:pPr>
        <w:ind w:firstLine="709"/>
      </w:pPr>
      <w:r w:rsidRPr="0002556F">
        <w:rPr>
          <w:rFonts w:cs="Times New Roman"/>
        </w:rPr>
        <w:t xml:space="preserve">(в ред. </w:t>
      </w:r>
      <w:hyperlink r:id="rId559"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Получатель субсидий должен быть проинформирован о принятом решении в течение 5 дней со дня его принятия.</w:t>
      </w:r>
    </w:p>
    <w:p w:rsidR="007C5CAE" w:rsidRPr="0002556F" w:rsidRDefault="007C5CAE" w:rsidP="0002556F">
      <w:pPr>
        <w:ind w:firstLine="709"/>
      </w:pPr>
      <w:r w:rsidRPr="0002556F">
        <w:rPr>
          <w:rFonts w:cs="Times New Roman"/>
        </w:rP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7C5CAE" w:rsidRPr="0002556F" w:rsidRDefault="007C5CAE" w:rsidP="0002556F">
      <w:pPr>
        <w:ind w:firstLine="709"/>
      </w:pPr>
      <w:r w:rsidRPr="0002556F">
        <w:rPr>
          <w:rFonts w:cs="Times New Roman"/>
        </w:rPr>
        <w:t>Положительным решением о предоставлении субсидий является включение получателя субсидий в реестр получателей субсидий на оплату из областного бюджета и средств, поступивших в областной бюджет из федерального бюджета.</w:t>
      </w:r>
    </w:p>
    <w:p w:rsidR="007C5CAE" w:rsidRPr="0002556F" w:rsidRDefault="007C5CAE" w:rsidP="0002556F">
      <w:pPr>
        <w:ind w:firstLine="709"/>
      </w:pPr>
      <w:r w:rsidRPr="0002556F">
        <w:rPr>
          <w:rFonts w:cs="Times New Roman"/>
        </w:rPr>
        <w:t xml:space="preserve">(в ред. </w:t>
      </w:r>
      <w:hyperlink r:id="rId560"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xml:space="preserve">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145" w:history="1">
        <w:r w:rsidRPr="0002556F">
          <w:rPr>
            <w:rFonts w:cs="Times New Roman"/>
          </w:rPr>
          <w:t>абзаце шестом пункта 5 раздела II</w:t>
        </w:r>
      </w:hyperlink>
      <w:r w:rsidRPr="0002556F">
        <w:rPr>
          <w:rFonts w:cs="Times New Roman"/>
        </w:rPr>
        <w:t xml:space="preserve"> 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7C5CAE" w:rsidRPr="0002556F" w:rsidRDefault="007C5CAE" w:rsidP="0002556F">
      <w:pPr>
        <w:ind w:firstLine="709"/>
      </w:pPr>
      <w:r w:rsidRPr="0002556F">
        <w:rPr>
          <w:rFonts w:cs="Times New Roman"/>
        </w:rPr>
        <w:t xml:space="preserve">(абзац введен </w:t>
      </w:r>
      <w:hyperlink r:id="rId561" w:history="1">
        <w:r w:rsidRPr="0002556F">
          <w:rPr>
            <w:rFonts w:cs="Times New Roman"/>
          </w:rPr>
          <w:t>постановлением</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5. Основанием для отказа получателю субсидий в предоставлении субсидий является:</w:t>
      </w:r>
    </w:p>
    <w:p w:rsidR="007C5CAE" w:rsidRPr="0002556F" w:rsidRDefault="007C5CAE" w:rsidP="0002556F">
      <w:pPr>
        <w:ind w:firstLine="709"/>
      </w:pPr>
      <w:r w:rsidRPr="0002556F">
        <w:rPr>
          <w:rFonts w:cs="Times New Roman"/>
        </w:rPr>
        <w:t>- недостоверность представленной получателем субсидий информации;</w:t>
      </w:r>
    </w:p>
    <w:p w:rsidR="007C5CAE" w:rsidRPr="0002556F" w:rsidRDefault="007C5CAE" w:rsidP="0002556F">
      <w:pPr>
        <w:ind w:firstLine="709"/>
      </w:pPr>
      <w:r w:rsidRPr="0002556F">
        <w:rPr>
          <w:rFonts w:cs="Times New Roman"/>
        </w:rPr>
        <w:t xml:space="preserve">- несоответствие представленных получателем субсидий документов требованиям, установленным </w:t>
      </w:r>
      <w:hyperlink w:anchor="P77" w:history="1">
        <w:r w:rsidRPr="0002556F">
          <w:rPr>
            <w:rFonts w:cs="Times New Roman"/>
          </w:rPr>
          <w:t>пунктом 2</w:t>
        </w:r>
      </w:hyperlink>
      <w:r w:rsidRPr="0002556F">
        <w:rPr>
          <w:rFonts w:cs="Times New Roman"/>
        </w:rPr>
        <w:t xml:space="preserve"> настоящего раздела, или непредставление (представление не в полном объеме) указанных документов;</w:t>
      </w:r>
    </w:p>
    <w:p w:rsidR="007C5CAE" w:rsidRPr="0002556F" w:rsidRDefault="007C5CAE" w:rsidP="0002556F">
      <w:pPr>
        <w:ind w:firstLine="709"/>
      </w:pPr>
      <w:r w:rsidRPr="0002556F">
        <w:rPr>
          <w:rFonts w:cs="Times New Roman"/>
        </w:rPr>
        <w:t>- невыполнение целей и условий предоставления субсидий, установленных настоящим Порядком;</w:t>
      </w:r>
    </w:p>
    <w:p w:rsidR="007C5CAE" w:rsidRPr="0002556F" w:rsidRDefault="007C5CAE" w:rsidP="0002556F">
      <w:pPr>
        <w:ind w:firstLine="709"/>
      </w:pPr>
      <w:r w:rsidRPr="0002556F">
        <w:rPr>
          <w:rFonts w:cs="Times New Roman"/>
        </w:rPr>
        <w:t xml:space="preserve">- несоответствие получателей субсидий критериям, установленным </w:t>
      </w:r>
      <w:hyperlink w:anchor="P132" w:history="1">
        <w:r w:rsidRPr="0002556F">
          <w:rPr>
            <w:rFonts w:cs="Times New Roman"/>
          </w:rPr>
          <w:t>пунктом 4 раздела I</w:t>
        </w:r>
      </w:hyperlink>
      <w:r w:rsidRPr="0002556F">
        <w:rPr>
          <w:rFonts w:cs="Times New Roman"/>
        </w:rPr>
        <w:t xml:space="preserve"> настоящего Порядка, и требованиям, установленным </w:t>
      </w:r>
      <w:hyperlink w:anchor="P215" w:history="1">
        <w:r w:rsidRPr="0002556F">
          <w:rPr>
            <w:rFonts w:cs="Times New Roman"/>
          </w:rPr>
          <w:t>пунктом 9 раздела II</w:t>
        </w:r>
      </w:hyperlink>
      <w:r w:rsidRPr="0002556F">
        <w:rPr>
          <w:rFonts w:cs="Times New Roman"/>
        </w:rPr>
        <w:t xml:space="preserve"> настоящего Порядка;</w:t>
      </w:r>
    </w:p>
    <w:p w:rsidR="007C5CAE" w:rsidRPr="0002556F" w:rsidRDefault="007C5CAE" w:rsidP="0002556F">
      <w:pPr>
        <w:ind w:firstLine="709"/>
      </w:pPr>
      <w:r w:rsidRPr="0002556F">
        <w:rPr>
          <w:rFonts w:cs="Times New Roman"/>
        </w:rPr>
        <w:t>- отсутствие лимитов бюджетных ассигнований на предоставление субсидий.</w:t>
      </w:r>
    </w:p>
    <w:p w:rsidR="007C5CAE" w:rsidRPr="0002556F" w:rsidRDefault="007C5CAE" w:rsidP="0002556F">
      <w:pPr>
        <w:ind w:firstLine="709"/>
      </w:pPr>
      <w:r w:rsidRPr="0002556F">
        <w:rPr>
          <w:rFonts w:cs="Times New Roman"/>
        </w:rPr>
        <w:t>6. Размер субсидий, предоставляемых получателю субсидий, определяется по формуле:</w:t>
      </w:r>
    </w:p>
    <w:p w:rsidR="007C5CAE" w:rsidRPr="0002556F" w:rsidRDefault="007C5CAE" w:rsidP="0002556F">
      <w:pPr>
        <w:ind w:firstLine="709"/>
      </w:pPr>
      <w:r w:rsidRPr="0002556F">
        <w:rPr>
          <w:rFonts w:cs="Times New Roman"/>
        </w:rPr>
        <w:t>а) в случае поддержки в области растениеводства:</w:t>
      </w:r>
    </w:p>
    <w:p w:rsidR="007C5CAE" w:rsidRPr="0002556F" w:rsidRDefault="007C5CAE" w:rsidP="0002556F">
      <w:pPr>
        <w:ind w:firstLine="709"/>
      </w:pPr>
    </w:p>
    <w:p w:rsidR="007C5CAE" w:rsidRPr="0002556F" w:rsidRDefault="007C5CAE" w:rsidP="0002556F">
      <w:pPr>
        <w:ind w:firstLine="709"/>
      </w:pPr>
      <w:proofErr w:type="spellStart"/>
      <w:r w:rsidRPr="0002556F">
        <w:rPr>
          <w:rFonts w:cs="Times New Roman"/>
        </w:rPr>
        <w:t>Рс</w:t>
      </w:r>
      <w:proofErr w:type="spellEnd"/>
      <w:r w:rsidRPr="0002556F">
        <w:rPr>
          <w:rFonts w:cs="Times New Roman"/>
        </w:rPr>
        <w:t xml:space="preserve"> = </w:t>
      </w:r>
      <w:proofErr w:type="spellStart"/>
      <w:r w:rsidRPr="0002556F">
        <w:rPr>
          <w:rFonts w:cs="Times New Roman"/>
        </w:rPr>
        <w:t>Ппк</w:t>
      </w:r>
      <w:proofErr w:type="spellEnd"/>
      <w:r w:rsidRPr="0002556F">
        <w:rPr>
          <w:rFonts w:cs="Times New Roman"/>
        </w:rPr>
        <w:t xml:space="preserve"> </w:t>
      </w:r>
      <w:proofErr w:type="spellStart"/>
      <w:r w:rsidRPr="0002556F">
        <w:rPr>
          <w:rFonts w:cs="Times New Roman"/>
        </w:rPr>
        <w:t>x</w:t>
      </w:r>
      <w:proofErr w:type="spellEnd"/>
      <w:r w:rsidRPr="0002556F">
        <w:rPr>
          <w:rFonts w:cs="Times New Roman"/>
        </w:rPr>
        <w:t xml:space="preserve"> Ср </w:t>
      </w:r>
      <w:proofErr w:type="spellStart"/>
      <w:r w:rsidRPr="0002556F">
        <w:rPr>
          <w:rFonts w:cs="Times New Roman"/>
        </w:rPr>
        <w:t>x</w:t>
      </w:r>
      <w:proofErr w:type="spellEnd"/>
      <w:r w:rsidRPr="0002556F">
        <w:rPr>
          <w:rFonts w:cs="Times New Roman"/>
        </w:rPr>
        <w:t xml:space="preserve"> </w:t>
      </w:r>
      <w:proofErr w:type="spellStart"/>
      <w:r w:rsidRPr="0002556F">
        <w:rPr>
          <w:rFonts w:cs="Times New Roman"/>
        </w:rPr>
        <w:t>Кп</w:t>
      </w:r>
      <w:proofErr w:type="spellEnd"/>
      <w:r w:rsidRPr="0002556F">
        <w:rPr>
          <w:rFonts w:cs="Times New Roman"/>
        </w:rPr>
        <w:t xml:space="preserve"> </w:t>
      </w:r>
      <w:proofErr w:type="spellStart"/>
      <w:r w:rsidRPr="0002556F">
        <w:rPr>
          <w:rFonts w:cs="Times New Roman"/>
        </w:rPr>
        <w:t>x</w:t>
      </w:r>
      <w:proofErr w:type="spellEnd"/>
      <w:r w:rsidRPr="0002556F">
        <w:rPr>
          <w:rFonts w:cs="Times New Roman"/>
        </w:rPr>
        <w:t xml:space="preserve"> Кур </w:t>
      </w:r>
      <w:proofErr w:type="spellStart"/>
      <w:r w:rsidRPr="0002556F">
        <w:rPr>
          <w:rFonts w:cs="Times New Roman"/>
        </w:rPr>
        <w:t>x</w:t>
      </w:r>
      <w:proofErr w:type="spellEnd"/>
      <w:r w:rsidRPr="0002556F">
        <w:rPr>
          <w:rFonts w:cs="Times New Roman"/>
        </w:rPr>
        <w:t xml:space="preserve"> </w:t>
      </w:r>
      <w:proofErr w:type="spellStart"/>
      <w:r w:rsidRPr="0002556F">
        <w:rPr>
          <w:rFonts w:cs="Times New Roman"/>
        </w:rPr>
        <w:t>Кахм</w:t>
      </w:r>
      <w:proofErr w:type="spellEnd"/>
      <w:r w:rsidRPr="0002556F">
        <w:rPr>
          <w:rFonts w:cs="Times New Roman"/>
        </w:rPr>
        <w:t>,</w:t>
      </w:r>
    </w:p>
    <w:p w:rsidR="007C5CAE" w:rsidRPr="0002556F" w:rsidRDefault="007C5CAE" w:rsidP="0002556F">
      <w:pPr>
        <w:ind w:firstLine="709"/>
      </w:pPr>
    </w:p>
    <w:p w:rsidR="007C5CAE" w:rsidRPr="0002556F" w:rsidRDefault="007C5CAE" w:rsidP="0002556F">
      <w:pPr>
        <w:ind w:firstLine="709"/>
      </w:pPr>
      <w:r w:rsidRPr="0002556F">
        <w:rPr>
          <w:rFonts w:cs="Times New Roman"/>
        </w:rPr>
        <w:t>где:</w:t>
      </w:r>
    </w:p>
    <w:p w:rsidR="007C5CAE" w:rsidRPr="0002556F" w:rsidRDefault="007C5CAE" w:rsidP="0002556F">
      <w:pPr>
        <w:ind w:firstLine="709"/>
      </w:pPr>
      <w:proofErr w:type="spellStart"/>
      <w:r w:rsidRPr="0002556F">
        <w:rPr>
          <w:rFonts w:cs="Times New Roman"/>
        </w:rPr>
        <w:t>Рс</w:t>
      </w:r>
      <w:proofErr w:type="spellEnd"/>
      <w:r w:rsidRPr="0002556F">
        <w:rPr>
          <w:rFonts w:cs="Times New Roman"/>
        </w:rPr>
        <w:t xml:space="preserve"> - размер субсидий, рублей;</w:t>
      </w:r>
    </w:p>
    <w:p w:rsidR="007C5CAE" w:rsidRPr="0002556F" w:rsidRDefault="007C5CAE" w:rsidP="0002556F">
      <w:pPr>
        <w:ind w:firstLine="709"/>
      </w:pPr>
      <w:proofErr w:type="spellStart"/>
      <w:r w:rsidRPr="0002556F">
        <w:rPr>
          <w:rFonts w:cs="Times New Roman"/>
        </w:rPr>
        <w:t>Ппк</w:t>
      </w:r>
      <w:proofErr w:type="spellEnd"/>
      <w:r w:rsidRPr="0002556F">
        <w:rPr>
          <w:rFonts w:cs="Times New Roman"/>
        </w:rPr>
        <w:t xml:space="preserve"> - посевная площадь застрахованных сельскохозяйственных культур в хозяйстве сельскохозяйственного товаропроизводителя, гектаров;</w:t>
      </w:r>
    </w:p>
    <w:p w:rsidR="007C5CAE" w:rsidRPr="0002556F" w:rsidRDefault="007C5CAE" w:rsidP="0002556F">
      <w:pPr>
        <w:ind w:firstLine="709"/>
      </w:pPr>
      <w:r w:rsidRPr="0002556F">
        <w:rPr>
          <w:rFonts w:cs="Times New Roman"/>
        </w:rPr>
        <w:t>Ср - ставка субсидий на 1 гектар застрахованной посевной площади зерновых, зернобобовых и кормовых культур в Воронежской области, рублей;</w:t>
      </w:r>
    </w:p>
    <w:p w:rsidR="007C5CAE" w:rsidRPr="0002556F" w:rsidRDefault="007C5CAE" w:rsidP="0002556F">
      <w:pPr>
        <w:ind w:firstLine="709"/>
      </w:pPr>
      <w:proofErr w:type="spellStart"/>
      <w:r w:rsidRPr="0002556F">
        <w:rPr>
          <w:rFonts w:cs="Times New Roman"/>
        </w:rPr>
        <w:t>Кп</w:t>
      </w:r>
      <w:proofErr w:type="spellEnd"/>
      <w:r w:rsidRPr="0002556F">
        <w:rPr>
          <w:rFonts w:cs="Times New Roman"/>
        </w:rPr>
        <w:t xml:space="preserve"> - корректирующий коэффициент с учетом значения почвенного плодородия.</w:t>
      </w:r>
    </w:p>
    <w:p w:rsidR="007C5CAE" w:rsidRPr="0002556F" w:rsidRDefault="007C5CAE" w:rsidP="0002556F">
      <w:pPr>
        <w:ind w:firstLine="709"/>
      </w:pPr>
      <w:r w:rsidRPr="0002556F">
        <w:rPr>
          <w:rFonts w:cs="Times New Roman"/>
        </w:rPr>
        <w:t>При значении почвенного плодородия менее 0,72 корректирующий коэффициент составит 1,2.</w:t>
      </w:r>
    </w:p>
    <w:p w:rsidR="007C5CAE" w:rsidRPr="0002556F" w:rsidRDefault="007C5CAE" w:rsidP="0002556F">
      <w:pPr>
        <w:ind w:firstLine="709"/>
      </w:pPr>
      <w:r w:rsidRPr="0002556F">
        <w:rPr>
          <w:rFonts w:cs="Times New Roman"/>
        </w:rPr>
        <w:t>При значении почвенного плодородия 0,72 корректирующий коэффициент составит 1.</w:t>
      </w:r>
    </w:p>
    <w:p w:rsidR="007C5CAE" w:rsidRPr="0002556F" w:rsidRDefault="007C5CAE" w:rsidP="0002556F">
      <w:pPr>
        <w:ind w:firstLine="709"/>
      </w:pPr>
      <w:r w:rsidRPr="0002556F">
        <w:rPr>
          <w:rFonts w:cs="Times New Roman"/>
        </w:rPr>
        <w:t>При значении почвенного плодородия более 0,72 корректирующий коэффициент составит 0,8.</w:t>
      </w:r>
    </w:p>
    <w:p w:rsidR="007C5CAE" w:rsidRPr="0002556F" w:rsidRDefault="007C5CAE" w:rsidP="0002556F">
      <w:pPr>
        <w:ind w:firstLine="709"/>
      </w:pPr>
      <w:r w:rsidRPr="0002556F">
        <w:rPr>
          <w:rFonts w:cs="Times New Roman"/>
        </w:rPr>
        <w:t>Значение почвенного плодородия в хозяйстве рассчитывается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 утверждаемой Министерством сельского хозяйства Российской Федерации;</w:t>
      </w:r>
    </w:p>
    <w:p w:rsidR="007C5CAE" w:rsidRPr="0002556F" w:rsidRDefault="007C5CAE" w:rsidP="0002556F">
      <w:pPr>
        <w:ind w:firstLine="709"/>
      </w:pPr>
      <w:r w:rsidRPr="0002556F">
        <w:rPr>
          <w:rFonts w:cs="Times New Roman"/>
        </w:rPr>
        <w:t>Кур - корректирующий коэффициент с учетом уровня урожайности.</w:t>
      </w:r>
    </w:p>
    <w:p w:rsidR="007C5CAE" w:rsidRPr="0002556F" w:rsidRDefault="007C5CAE" w:rsidP="0002556F">
      <w:pPr>
        <w:ind w:firstLine="709"/>
      </w:pPr>
      <w:r w:rsidRPr="0002556F">
        <w:rPr>
          <w:rFonts w:cs="Times New Roman"/>
        </w:rPr>
        <w:t>Корректирующий коэффициент с учетом уровня урожайности составляет 1.</w:t>
      </w:r>
    </w:p>
    <w:p w:rsidR="007C5CAE" w:rsidRPr="0002556F" w:rsidRDefault="007C5CAE" w:rsidP="0002556F">
      <w:pPr>
        <w:ind w:firstLine="709"/>
      </w:pPr>
      <w:r w:rsidRPr="0002556F">
        <w:rPr>
          <w:rFonts w:cs="Times New Roman"/>
        </w:rPr>
        <w:t xml:space="preserve">При уровне урожайности на посевную площадь получателя субсидий выше более чем на 30 процентов </w:t>
      </w:r>
      <w:proofErr w:type="spellStart"/>
      <w:r w:rsidRPr="0002556F">
        <w:rPr>
          <w:rFonts w:cs="Times New Roman"/>
        </w:rPr>
        <w:t>среднерайонной</w:t>
      </w:r>
      <w:proofErr w:type="spellEnd"/>
      <w:r w:rsidRPr="0002556F">
        <w:rPr>
          <w:rFonts w:cs="Times New Roman"/>
        </w:rPr>
        <w:t xml:space="preserve"> урожайности сельскохозяйственных культур за год, предшествующий году подачи документов, корректирующий коэффициент с учетом уровня урожайности устанавливается 1,2;</w:t>
      </w:r>
    </w:p>
    <w:p w:rsidR="007C5CAE" w:rsidRPr="0002556F" w:rsidRDefault="007C5CAE" w:rsidP="0002556F">
      <w:pPr>
        <w:ind w:firstLine="709"/>
      </w:pPr>
      <w:proofErr w:type="spellStart"/>
      <w:r w:rsidRPr="0002556F">
        <w:rPr>
          <w:rFonts w:cs="Times New Roman"/>
        </w:rPr>
        <w:t>Кахм</w:t>
      </w:r>
      <w:proofErr w:type="spellEnd"/>
      <w:r w:rsidRPr="0002556F">
        <w:rPr>
          <w:rFonts w:cs="Times New Roman"/>
        </w:rPr>
        <w:t xml:space="preserve"> - повышающий коэффициент.</w:t>
      </w:r>
    </w:p>
    <w:p w:rsidR="007C5CAE" w:rsidRPr="0002556F" w:rsidRDefault="007C5CAE" w:rsidP="0002556F">
      <w:pPr>
        <w:ind w:firstLine="709"/>
      </w:pPr>
      <w:r w:rsidRPr="0002556F">
        <w:rPr>
          <w:rFonts w:cs="Times New Roman"/>
        </w:rPr>
        <w:t>При предоставлении поддержки в области растениеводства устанавливается повышающий коэффициент (</w:t>
      </w:r>
      <w:proofErr w:type="spellStart"/>
      <w:r w:rsidRPr="0002556F">
        <w:rPr>
          <w:rFonts w:cs="Times New Roman"/>
        </w:rPr>
        <w:t>Кахм</w:t>
      </w:r>
      <w:proofErr w:type="spellEnd"/>
      <w:r w:rsidRPr="0002556F">
        <w:rPr>
          <w:rFonts w:cs="Times New Roman"/>
        </w:rPr>
        <w:t xml:space="preserve">) 2 для получателей субсидий, осуществивших проведение работ по известкованию, и (или) </w:t>
      </w:r>
      <w:proofErr w:type="spellStart"/>
      <w:r w:rsidRPr="0002556F">
        <w:rPr>
          <w:rFonts w:cs="Times New Roman"/>
        </w:rPr>
        <w:t>фосфоритованию</w:t>
      </w:r>
      <w:proofErr w:type="spellEnd"/>
      <w:r w:rsidRPr="0002556F">
        <w:rPr>
          <w:rFonts w:cs="Times New Roman"/>
        </w:rPr>
        <w:t>, и (или) гипсованию посевных площадей почв земель сельскохозяйственного назначения в соответствии с проектно-сметной документацией в год, предшествующий году подачи документов. Указанный коэффициент применяется в пределах посевных площадей почв земель сельскохозяйственного назначения, отраженных в проектно-сметной документации;</w:t>
      </w:r>
    </w:p>
    <w:p w:rsidR="007C5CAE" w:rsidRPr="0002556F" w:rsidRDefault="00E12355" w:rsidP="0002556F">
      <w:pPr>
        <w:ind w:firstLine="709"/>
      </w:pPr>
      <w:r>
        <w:rPr>
          <w:rFonts w:cs="Times New Roman"/>
        </w:rPr>
        <w:t>(</w:t>
      </w:r>
      <w:proofErr w:type="spellStart"/>
      <w:r>
        <w:rPr>
          <w:rFonts w:cs="Times New Roman"/>
        </w:rPr>
        <w:t>пп</w:t>
      </w:r>
      <w:proofErr w:type="spellEnd"/>
      <w:r>
        <w:rPr>
          <w:rFonts w:cs="Times New Roman"/>
        </w:rPr>
        <w:t>. «а»</w:t>
      </w:r>
      <w:r w:rsidR="007C5CAE" w:rsidRPr="0002556F">
        <w:rPr>
          <w:rFonts w:cs="Times New Roman"/>
        </w:rPr>
        <w:t xml:space="preserve"> в ред. </w:t>
      </w:r>
      <w:hyperlink r:id="rId562" w:history="1">
        <w:r w:rsidR="007C5CAE" w:rsidRPr="0002556F">
          <w:rPr>
            <w:rFonts w:cs="Times New Roman"/>
          </w:rPr>
          <w:t>постановления</w:t>
        </w:r>
      </w:hyperlink>
      <w:r w:rsidR="007C5CAE"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б) в случае поддержки в области развития производства овощных и технических культур:</w:t>
      </w:r>
    </w:p>
    <w:p w:rsidR="007C5CAE" w:rsidRPr="0002556F" w:rsidRDefault="007C5CAE" w:rsidP="0002556F">
      <w:pPr>
        <w:ind w:firstLine="709"/>
      </w:pPr>
      <w:r w:rsidRPr="0002556F">
        <w:rPr>
          <w:rFonts w:cs="Times New Roman"/>
        </w:rPr>
        <w:t xml:space="preserve">(в ред. </w:t>
      </w:r>
      <w:hyperlink r:id="rId563"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 производство овощей открытого грунта, семян подсолнечника, семян сахарной свеклы, льна-долгунца, технической конопли:</w:t>
      </w:r>
    </w:p>
    <w:p w:rsidR="007C5CAE" w:rsidRPr="0002556F" w:rsidRDefault="007C5CAE" w:rsidP="0002556F">
      <w:pPr>
        <w:ind w:firstLine="709"/>
      </w:pPr>
      <w:r w:rsidRPr="0002556F">
        <w:rPr>
          <w:rFonts w:cs="Times New Roman"/>
        </w:rPr>
        <w:t xml:space="preserve">(в ред. </w:t>
      </w:r>
      <w:hyperlink r:id="rId564"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 xml:space="preserve">Рс1 = </w:t>
      </w:r>
      <w:proofErr w:type="spellStart"/>
      <w:r w:rsidRPr="0002556F">
        <w:rPr>
          <w:rFonts w:cs="Times New Roman"/>
        </w:rPr>
        <w:t>Пп</w:t>
      </w:r>
      <w:r w:rsidRPr="0002556F">
        <w:rPr>
          <w:rFonts w:cs="Times New Roman"/>
          <w:vertAlign w:val="subscript"/>
        </w:rPr>
        <w:t>i</w:t>
      </w:r>
      <w:proofErr w:type="spellEnd"/>
      <w:r w:rsidRPr="0002556F">
        <w:rPr>
          <w:rFonts w:cs="Times New Roman"/>
        </w:rPr>
        <w:t xml:space="preserve"> </w:t>
      </w:r>
      <w:proofErr w:type="spellStart"/>
      <w:r w:rsidRPr="0002556F">
        <w:rPr>
          <w:rFonts w:cs="Times New Roman"/>
        </w:rPr>
        <w:t>x</w:t>
      </w:r>
      <w:proofErr w:type="spellEnd"/>
      <w:r w:rsidRPr="0002556F">
        <w:rPr>
          <w:rFonts w:cs="Times New Roman"/>
        </w:rPr>
        <w:t xml:space="preserve"> </w:t>
      </w:r>
      <w:proofErr w:type="spellStart"/>
      <w:r w:rsidRPr="0002556F">
        <w:rPr>
          <w:rFonts w:cs="Times New Roman"/>
        </w:rPr>
        <w:t>С</w:t>
      </w:r>
      <w:r w:rsidRPr="0002556F">
        <w:rPr>
          <w:rFonts w:cs="Times New Roman"/>
          <w:vertAlign w:val="subscript"/>
        </w:rPr>
        <w:t>i</w:t>
      </w:r>
      <w:proofErr w:type="spellEnd"/>
      <w:r w:rsidRPr="0002556F">
        <w:rPr>
          <w:rFonts w:cs="Times New Roman"/>
        </w:rPr>
        <w:t>,</w:t>
      </w:r>
    </w:p>
    <w:p w:rsidR="007C5CAE" w:rsidRPr="0002556F" w:rsidRDefault="007C5CAE" w:rsidP="0002556F">
      <w:pPr>
        <w:ind w:firstLine="709"/>
      </w:pPr>
      <w:r w:rsidRPr="0002556F">
        <w:rPr>
          <w:rFonts w:cs="Times New Roman"/>
        </w:rPr>
        <w:t xml:space="preserve">(в ред. </w:t>
      </w:r>
      <w:hyperlink r:id="rId565"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где:</w:t>
      </w:r>
    </w:p>
    <w:p w:rsidR="007C5CAE" w:rsidRPr="0002556F" w:rsidRDefault="007C5CAE" w:rsidP="0002556F">
      <w:pPr>
        <w:ind w:firstLine="709"/>
      </w:pPr>
      <w:r w:rsidRPr="0002556F">
        <w:rPr>
          <w:rFonts w:cs="Times New Roman"/>
        </w:rPr>
        <w:t xml:space="preserve">(в ред. </w:t>
      </w:r>
      <w:hyperlink r:id="rId566"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Рс1 - размер субсидий, рублей;</w:t>
      </w:r>
    </w:p>
    <w:p w:rsidR="007C5CAE" w:rsidRPr="0002556F" w:rsidRDefault="007C5CAE" w:rsidP="0002556F">
      <w:pPr>
        <w:ind w:firstLine="709"/>
      </w:pPr>
      <w:r w:rsidRPr="0002556F">
        <w:rPr>
          <w:rFonts w:cs="Times New Roman"/>
        </w:rPr>
        <w:t xml:space="preserve">(в ред. </w:t>
      </w:r>
      <w:hyperlink r:id="rId567"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roofErr w:type="spellStart"/>
      <w:r w:rsidRPr="0002556F">
        <w:rPr>
          <w:rFonts w:cs="Times New Roman"/>
        </w:rPr>
        <w:t>Пп</w:t>
      </w:r>
      <w:r w:rsidRPr="0002556F">
        <w:rPr>
          <w:rFonts w:cs="Times New Roman"/>
          <w:vertAlign w:val="subscript"/>
        </w:rPr>
        <w:t>i</w:t>
      </w:r>
      <w:proofErr w:type="spellEnd"/>
      <w:r w:rsidRPr="0002556F">
        <w:rPr>
          <w:rFonts w:cs="Times New Roman"/>
        </w:rPr>
        <w:t xml:space="preserve"> - посевная площадь </w:t>
      </w:r>
      <w:proofErr w:type="spellStart"/>
      <w:r w:rsidRPr="0002556F">
        <w:rPr>
          <w:rFonts w:cs="Times New Roman"/>
        </w:rPr>
        <w:t>i-й</w:t>
      </w:r>
      <w:proofErr w:type="spellEnd"/>
      <w:r w:rsidRPr="0002556F">
        <w:rPr>
          <w:rFonts w:cs="Times New Roman"/>
        </w:rPr>
        <w:t xml:space="preserve"> сельскохозяйственной культуры в хозяйстве сельскохозяйственного товаропроизводителя, гектаров;</w:t>
      </w:r>
    </w:p>
    <w:p w:rsidR="007C5CAE" w:rsidRPr="0002556F" w:rsidRDefault="007C5CAE" w:rsidP="0002556F">
      <w:pPr>
        <w:ind w:firstLine="709"/>
      </w:pPr>
      <w:r w:rsidRPr="0002556F">
        <w:rPr>
          <w:rFonts w:cs="Times New Roman"/>
        </w:rPr>
        <w:t xml:space="preserve">(в ред. </w:t>
      </w:r>
      <w:hyperlink r:id="rId568"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roofErr w:type="spellStart"/>
      <w:r w:rsidRPr="0002556F">
        <w:rPr>
          <w:rFonts w:cs="Times New Roman"/>
        </w:rPr>
        <w:t>С</w:t>
      </w:r>
      <w:r w:rsidRPr="0002556F">
        <w:rPr>
          <w:rFonts w:cs="Times New Roman"/>
          <w:vertAlign w:val="subscript"/>
        </w:rPr>
        <w:t>i</w:t>
      </w:r>
      <w:proofErr w:type="spellEnd"/>
      <w:r w:rsidRPr="0002556F">
        <w:rPr>
          <w:rFonts w:cs="Times New Roman"/>
        </w:rPr>
        <w:t xml:space="preserve"> - ставка субсидий на 1 гектар посевной площади </w:t>
      </w:r>
      <w:proofErr w:type="spellStart"/>
      <w:r w:rsidRPr="0002556F">
        <w:rPr>
          <w:rFonts w:cs="Times New Roman"/>
        </w:rPr>
        <w:t>i-й</w:t>
      </w:r>
      <w:proofErr w:type="spellEnd"/>
      <w:r w:rsidRPr="0002556F">
        <w:rPr>
          <w:rFonts w:cs="Times New Roman"/>
        </w:rPr>
        <w:t xml:space="preserve"> сельскохозяйственной культуры, рублей;</w:t>
      </w:r>
    </w:p>
    <w:p w:rsidR="007C5CAE" w:rsidRPr="0002556F" w:rsidRDefault="007C5CAE" w:rsidP="0002556F">
      <w:pPr>
        <w:ind w:firstLine="709"/>
      </w:pPr>
      <w:r w:rsidRPr="0002556F">
        <w:rPr>
          <w:rFonts w:cs="Times New Roman"/>
        </w:rPr>
        <w:t xml:space="preserve">(абзац введен </w:t>
      </w:r>
      <w:hyperlink r:id="rId569"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 производство семенного картофеля:</w:t>
      </w:r>
    </w:p>
    <w:p w:rsidR="007C5CAE" w:rsidRPr="0002556F" w:rsidRDefault="007C5CAE" w:rsidP="0002556F">
      <w:pPr>
        <w:ind w:firstLine="709"/>
      </w:pPr>
      <w:r w:rsidRPr="0002556F">
        <w:rPr>
          <w:rFonts w:cs="Times New Roman"/>
        </w:rPr>
        <w:t xml:space="preserve">(абзац введен </w:t>
      </w:r>
      <w:hyperlink r:id="rId570"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
    <w:p w:rsidR="007C5CAE" w:rsidRPr="0002556F" w:rsidRDefault="003056C8" w:rsidP="0002556F">
      <w:pPr>
        <w:ind w:firstLine="709"/>
      </w:pPr>
      <w:r w:rsidRPr="003056C8">
        <w:rPr>
          <w:position w:val="-16"/>
        </w:rPr>
        <w:pict>
          <v:shape id="_x0000_i1034" style="width:302.25pt;height:30.75pt" coordsize="" o:spt="100" adj="0,,0" path="" filled="f" stroked="f">
            <v:stroke joinstyle="miter"/>
            <v:imagedata r:id="rId571" o:title="base_23733_90466_32768"/>
            <v:formulas/>
            <v:path o:connecttype="segments"/>
          </v:shape>
        </w:pict>
      </w:r>
    </w:p>
    <w:p w:rsidR="007C5CAE" w:rsidRPr="0002556F" w:rsidRDefault="007C5CAE" w:rsidP="0002556F">
      <w:pPr>
        <w:ind w:firstLine="709"/>
      </w:pPr>
      <w:r w:rsidRPr="0002556F">
        <w:rPr>
          <w:rFonts w:cs="Times New Roman"/>
        </w:rPr>
        <w:t xml:space="preserve">(абзац введен </w:t>
      </w:r>
      <w:hyperlink r:id="rId572"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
    <w:p w:rsidR="007C5CAE" w:rsidRPr="0002556F" w:rsidRDefault="007C5CAE" w:rsidP="0002556F">
      <w:pPr>
        <w:ind w:firstLine="709"/>
      </w:pPr>
      <w:r w:rsidRPr="0002556F">
        <w:rPr>
          <w:rFonts w:cs="Times New Roman"/>
        </w:rPr>
        <w:t>где:</w:t>
      </w:r>
    </w:p>
    <w:p w:rsidR="007C5CAE" w:rsidRPr="0002556F" w:rsidRDefault="007C5CAE" w:rsidP="0002556F">
      <w:pPr>
        <w:ind w:firstLine="709"/>
      </w:pPr>
      <w:r w:rsidRPr="0002556F">
        <w:rPr>
          <w:rFonts w:cs="Times New Roman"/>
        </w:rPr>
        <w:t xml:space="preserve">(абзац введен </w:t>
      </w:r>
      <w:hyperlink r:id="rId573"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Рс2 - размер субсидий, рублей;</w:t>
      </w:r>
    </w:p>
    <w:p w:rsidR="007C5CAE" w:rsidRPr="0002556F" w:rsidRDefault="007C5CAE" w:rsidP="0002556F">
      <w:pPr>
        <w:ind w:firstLine="709"/>
      </w:pPr>
      <w:r w:rsidRPr="0002556F">
        <w:rPr>
          <w:rFonts w:cs="Times New Roman"/>
        </w:rPr>
        <w:t xml:space="preserve">(абзац введен </w:t>
      </w:r>
      <w:hyperlink r:id="rId574"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3056C8" w:rsidP="0002556F">
      <w:pPr>
        <w:ind w:firstLine="709"/>
      </w:pPr>
      <w:r w:rsidRPr="003056C8">
        <w:rPr>
          <w:position w:val="-14"/>
        </w:rPr>
        <w:pict>
          <v:shape id="_x0000_i1035" style="width:167.25pt;height:28.5pt" coordsize="" o:spt="100" adj="0,,0" path="" filled="f" stroked="f">
            <v:stroke joinstyle="miter"/>
            <v:imagedata r:id="rId575" o:title="base_23733_90466_32769"/>
            <v:formulas/>
            <v:path o:connecttype="segments"/>
          </v:shape>
        </w:pict>
      </w:r>
      <w:r w:rsidR="007C5CAE" w:rsidRPr="0002556F">
        <w:rPr>
          <w:rFonts w:cs="Times New Roman"/>
        </w:rPr>
        <w:t xml:space="preserve"> - сумма фактических затрат, понесенных на производство семенного картофеля, рублей;</w:t>
      </w:r>
    </w:p>
    <w:p w:rsidR="007C5CAE" w:rsidRPr="0002556F" w:rsidRDefault="007C5CAE" w:rsidP="0002556F">
      <w:pPr>
        <w:ind w:firstLine="709"/>
      </w:pPr>
      <w:r w:rsidRPr="0002556F">
        <w:rPr>
          <w:rFonts w:cs="Times New Roman"/>
        </w:rPr>
        <w:t xml:space="preserve">(абзац введен </w:t>
      </w:r>
      <w:hyperlink r:id="rId576"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С - ставка поддержки, процентов;</w:t>
      </w:r>
    </w:p>
    <w:p w:rsidR="007C5CAE" w:rsidRPr="0002556F" w:rsidRDefault="007C5CAE" w:rsidP="0002556F">
      <w:pPr>
        <w:ind w:firstLine="709"/>
      </w:pPr>
      <w:r w:rsidRPr="0002556F">
        <w:rPr>
          <w:rFonts w:cs="Times New Roman"/>
        </w:rPr>
        <w:t xml:space="preserve">(абзац введен </w:t>
      </w:r>
      <w:hyperlink r:id="rId577"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 производство семян овощных культур открытого грунта, семян кукурузы:</w:t>
      </w:r>
    </w:p>
    <w:p w:rsidR="007C5CAE" w:rsidRPr="0002556F" w:rsidRDefault="007C5CAE" w:rsidP="0002556F">
      <w:pPr>
        <w:ind w:firstLine="709"/>
      </w:pPr>
      <w:r w:rsidRPr="0002556F">
        <w:rPr>
          <w:rFonts w:cs="Times New Roman"/>
        </w:rPr>
        <w:t xml:space="preserve">(абзац введен </w:t>
      </w:r>
      <w:hyperlink r:id="rId578"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
    <w:p w:rsidR="007C5CAE" w:rsidRPr="0002556F" w:rsidRDefault="003056C8" w:rsidP="0002556F">
      <w:pPr>
        <w:ind w:firstLine="709"/>
      </w:pPr>
      <w:r w:rsidRPr="003056C8">
        <w:rPr>
          <w:position w:val="-16"/>
          <w:szCs w:val="28"/>
        </w:rPr>
        <w:pict>
          <v:shape id="_x0000_i1036" style="width:310.5pt;height:30.75pt" coordsize="" o:spt="100" adj="0,,0" path="" filled="f" stroked="f">
            <v:stroke joinstyle="miter"/>
            <v:imagedata r:id="rId579" o:title="base_23733_90466_32770"/>
            <v:formulas/>
            <v:path o:connecttype="segments"/>
          </v:shape>
        </w:pict>
      </w:r>
    </w:p>
    <w:p w:rsidR="007C5CAE" w:rsidRPr="0002556F" w:rsidRDefault="007C5CAE" w:rsidP="0002556F">
      <w:pPr>
        <w:ind w:firstLine="709"/>
      </w:pPr>
      <w:r w:rsidRPr="0002556F">
        <w:rPr>
          <w:rFonts w:cs="Times New Roman"/>
        </w:rPr>
        <w:t xml:space="preserve">(абзац введен </w:t>
      </w:r>
      <w:hyperlink r:id="rId580"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
    <w:p w:rsidR="007C5CAE" w:rsidRPr="0002556F" w:rsidRDefault="007C5CAE" w:rsidP="0002556F">
      <w:pPr>
        <w:ind w:firstLine="709"/>
      </w:pPr>
      <w:r w:rsidRPr="0002556F">
        <w:rPr>
          <w:rFonts w:cs="Times New Roman"/>
        </w:rPr>
        <w:t>где:</w:t>
      </w:r>
    </w:p>
    <w:p w:rsidR="007C5CAE" w:rsidRPr="0002556F" w:rsidRDefault="007C5CAE" w:rsidP="0002556F">
      <w:pPr>
        <w:ind w:firstLine="709"/>
      </w:pPr>
      <w:r w:rsidRPr="0002556F">
        <w:rPr>
          <w:rFonts w:cs="Times New Roman"/>
        </w:rPr>
        <w:t xml:space="preserve">(абзац введен </w:t>
      </w:r>
      <w:hyperlink r:id="rId581"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Рс3 - размер субсидий, рублей;</w:t>
      </w:r>
    </w:p>
    <w:p w:rsidR="007C5CAE" w:rsidRPr="0002556F" w:rsidRDefault="007C5CAE" w:rsidP="0002556F">
      <w:pPr>
        <w:ind w:firstLine="709"/>
      </w:pPr>
      <w:r w:rsidRPr="0002556F">
        <w:rPr>
          <w:rFonts w:cs="Times New Roman"/>
        </w:rPr>
        <w:t xml:space="preserve">(абзац введен </w:t>
      </w:r>
      <w:hyperlink r:id="rId582"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3056C8" w:rsidP="0002556F">
      <w:pPr>
        <w:ind w:firstLine="709"/>
      </w:pPr>
      <w:r w:rsidRPr="003056C8">
        <w:rPr>
          <w:position w:val="-14"/>
        </w:rPr>
        <w:pict>
          <v:shape id="_x0000_i1037" style="width:167.25pt;height:28.5pt" coordsize="" o:spt="100" adj="0,,0" path="" filled="f" stroked="f">
            <v:stroke joinstyle="miter"/>
            <v:imagedata r:id="rId575" o:title="base_23733_90466_32771"/>
            <v:formulas/>
            <v:path o:connecttype="segments"/>
          </v:shape>
        </w:pict>
      </w:r>
      <w:r w:rsidR="007C5CAE" w:rsidRPr="0002556F">
        <w:rPr>
          <w:rFonts w:cs="Times New Roman"/>
        </w:rPr>
        <w:t xml:space="preserve"> - сумма фактических затрат, понесенных на производство семян овощных культур открытого грунта, семян кукурузы, рублей;</w:t>
      </w:r>
    </w:p>
    <w:p w:rsidR="007C5CAE" w:rsidRPr="0002556F" w:rsidRDefault="007C5CAE" w:rsidP="0002556F">
      <w:pPr>
        <w:ind w:firstLine="709"/>
      </w:pPr>
      <w:r w:rsidRPr="0002556F">
        <w:rPr>
          <w:rFonts w:cs="Times New Roman"/>
        </w:rPr>
        <w:t xml:space="preserve">(абзац введен </w:t>
      </w:r>
      <w:hyperlink r:id="rId583"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proofErr w:type="spellStart"/>
      <w:r w:rsidRPr="0002556F">
        <w:rPr>
          <w:rFonts w:cs="Times New Roman"/>
        </w:rPr>
        <w:t>Сk</w:t>
      </w:r>
      <w:proofErr w:type="spellEnd"/>
      <w:r w:rsidRPr="0002556F">
        <w:rPr>
          <w:rFonts w:cs="Times New Roman"/>
        </w:rPr>
        <w:t xml:space="preserve"> - ставка поддержки, процентов.</w:t>
      </w:r>
    </w:p>
    <w:p w:rsidR="007C5CAE" w:rsidRPr="0002556F" w:rsidRDefault="007C5CAE" w:rsidP="0002556F">
      <w:pPr>
        <w:ind w:firstLine="709"/>
      </w:pPr>
      <w:r w:rsidRPr="0002556F">
        <w:rPr>
          <w:rFonts w:cs="Times New Roman"/>
        </w:rPr>
        <w:t xml:space="preserve">(абзац введен </w:t>
      </w:r>
      <w:hyperlink r:id="rId584" w:history="1">
        <w:r w:rsidRPr="0002556F">
          <w:rPr>
            <w:rFonts w:cs="Times New Roman"/>
          </w:rPr>
          <w:t>постановлением</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Субсидии за счет средств, поступивших в областной бюджет из федерального бюджета, предоставляются по ставкам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определяемым Министерством сельского хозяйства Российской Федерации, в области развития производства зерновых, зернобобовых, кормовых и овощей открытого грунта - по ставкам на 1 гектар посевной площади, утверждаемым департаментом.</w:t>
      </w:r>
    </w:p>
    <w:p w:rsidR="007C5CAE" w:rsidRPr="0002556F" w:rsidRDefault="007C5CAE" w:rsidP="0002556F">
      <w:pPr>
        <w:ind w:firstLine="709"/>
      </w:pPr>
      <w:r w:rsidRPr="0002556F">
        <w:rPr>
          <w:rFonts w:cs="Times New Roman"/>
        </w:rPr>
        <w:t xml:space="preserve">(в ред. </w:t>
      </w:r>
      <w:hyperlink r:id="rId585"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xml:space="preserve">Абзац исключен. - </w:t>
      </w:r>
      <w:hyperlink r:id="rId586" w:history="1">
        <w:r w:rsidRPr="0002556F">
          <w:rPr>
            <w:rFonts w:cs="Times New Roman"/>
          </w:rPr>
          <w:t>Постановление</w:t>
        </w:r>
      </w:hyperlink>
      <w:r w:rsidRPr="0002556F">
        <w:rPr>
          <w:rFonts w:cs="Times New Roman"/>
        </w:rPr>
        <w:t xml:space="preserve"> правительства Воронежской области от 30.04.2019 № 457.</w:t>
      </w:r>
    </w:p>
    <w:p w:rsidR="007C5CAE" w:rsidRDefault="007C5CAE" w:rsidP="0002556F">
      <w:pPr>
        <w:ind w:firstLine="709"/>
        <w:rPr>
          <w:rFonts w:cs="Times New Roman"/>
        </w:rPr>
      </w:pPr>
      <w:r w:rsidRPr="0002556F">
        <w:rPr>
          <w:rFonts w:cs="Times New Roman"/>
        </w:rPr>
        <w:t>7. Субсидии предоставляются в пределах бюджетных ассигнований, выделенных на текущий финансовый год из средств федерального бюджета, предусмотренных соглашением с Министерством сельского хозяйства Российской Федерации,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цели, предусмотренные настоящим Порядком.</w:t>
      </w:r>
    </w:p>
    <w:p w:rsidR="00A83483" w:rsidRDefault="00A83483" w:rsidP="00A83483">
      <w:pPr>
        <w:autoSpaceDE w:val="0"/>
        <w:autoSpaceDN w:val="0"/>
        <w:adjustRightInd w:val="0"/>
        <w:ind w:firstLine="709"/>
        <w:rPr>
          <w:rFonts w:cs="Times New Roman"/>
          <w:szCs w:val="28"/>
        </w:rPr>
      </w:pPr>
      <w:r>
        <w:rPr>
          <w:rFonts w:cs="Times New Roman"/>
          <w:szCs w:val="28"/>
        </w:rPr>
        <w:t>Абзац утратил силу. - Постановление правительства Воронежской области от 21.06.2019 № 625.</w:t>
      </w:r>
    </w:p>
    <w:p w:rsidR="007C5CAE" w:rsidRPr="0002556F" w:rsidRDefault="007C5CAE" w:rsidP="0002556F">
      <w:pPr>
        <w:ind w:firstLine="709"/>
      </w:pPr>
      <w:r w:rsidRPr="0002556F">
        <w:rPr>
          <w:rFonts w:cs="Times New Roman"/>
        </w:rPr>
        <w:t>8. В случае принятия положительного решения о предоставлении субсидий в течение десяти рабочих дней с даты регистрации заявления заключается соглашение о предоставлении субсидий (далее - соглашение) между департаментом и получателем субсидий по типовой форме, установленной департаментом финансов Воронежской области.</w:t>
      </w:r>
    </w:p>
    <w:p w:rsidR="007C5CAE" w:rsidRPr="0002556F" w:rsidRDefault="007C5CAE" w:rsidP="0002556F">
      <w:pPr>
        <w:ind w:firstLine="709"/>
      </w:pPr>
      <w:r w:rsidRPr="0002556F">
        <w:rPr>
          <w:rFonts w:cs="Times New Roman"/>
        </w:rPr>
        <w:t>9. Получатели субсидий должны соответствовать на дату подачи заявления следующим требованиям:</w:t>
      </w:r>
    </w:p>
    <w:p w:rsidR="007C5CAE" w:rsidRPr="0002556F" w:rsidRDefault="007C5CAE" w:rsidP="0002556F">
      <w:pPr>
        <w:ind w:firstLine="709"/>
      </w:pPr>
      <w:r w:rsidRPr="0002556F">
        <w:rPr>
          <w:rFonts w:cs="Times New Roman"/>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7C5CAE" w:rsidRPr="0002556F" w:rsidRDefault="007C5CAE" w:rsidP="0002556F">
      <w:pPr>
        <w:ind w:firstLine="709"/>
      </w:pPr>
      <w:r w:rsidRPr="0002556F">
        <w:rPr>
          <w:rFonts w:cs="Times New Roman"/>
        </w:rPr>
        <w:t>- у получателей субсидии должна отсутствовать просроченная задолженность по возврату в областной бюджет субсидии,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7C5CAE" w:rsidRPr="0002556F" w:rsidRDefault="007C5CAE" w:rsidP="0002556F">
      <w:pPr>
        <w:ind w:firstLine="709"/>
      </w:pPr>
      <w:r w:rsidRPr="0002556F">
        <w:rPr>
          <w:rFonts w:cs="Times New Roman"/>
        </w:rPr>
        <w:t>- получатели субсидий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субсидий статуса сельскохозяйственного товаропроизводителя),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7C5CAE" w:rsidRPr="0002556F" w:rsidRDefault="007C5CAE" w:rsidP="0002556F">
      <w:pPr>
        <w:ind w:firstLine="709"/>
      </w:pPr>
      <w:r w:rsidRPr="0002556F">
        <w:rPr>
          <w:rFonts w:cs="Times New Roman"/>
        </w:rPr>
        <w:t xml:space="preserve">(в ред. </w:t>
      </w:r>
      <w:hyperlink r:id="rId587"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Pr="0002556F" w:rsidRDefault="007C5CAE" w:rsidP="0002556F">
      <w:pPr>
        <w:ind w:firstLine="709"/>
      </w:pPr>
      <w:r w:rsidRPr="0002556F">
        <w:rPr>
          <w:rFonts w:cs="Times New Roman"/>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2556F">
        <w:rPr>
          <w:rFonts w:cs="Times New Roman"/>
        </w:rPr>
        <w:t>офшорные</w:t>
      </w:r>
      <w:proofErr w:type="spellEnd"/>
      <w:r w:rsidRPr="0002556F">
        <w:rPr>
          <w:rFonts w:cs="Times New Roman"/>
        </w:rPr>
        <w:t xml:space="preserve"> зоны) в отношении таких юридических лиц, в совокупности превышает 50 процентов;</w:t>
      </w:r>
    </w:p>
    <w:p w:rsidR="007C5CAE" w:rsidRPr="0002556F" w:rsidRDefault="007C5CAE" w:rsidP="0002556F">
      <w:pPr>
        <w:ind w:firstLine="709"/>
      </w:pPr>
      <w:r w:rsidRPr="0002556F">
        <w:rPr>
          <w:rFonts w:cs="Times New Roman"/>
        </w:rPr>
        <w:t xml:space="preserve">- получатели субсидии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77" w:history="1">
        <w:r w:rsidRPr="0002556F">
          <w:rPr>
            <w:rFonts w:cs="Times New Roman"/>
          </w:rPr>
          <w:t>пункте 2 раздела I</w:t>
        </w:r>
      </w:hyperlink>
      <w:r w:rsidRPr="0002556F">
        <w:rPr>
          <w:rFonts w:cs="Times New Roman"/>
        </w:rPr>
        <w:t xml:space="preserve"> настоящего Порядка;</w:t>
      </w:r>
    </w:p>
    <w:p w:rsidR="007C5CAE" w:rsidRPr="0002556F" w:rsidRDefault="007C5CAE" w:rsidP="0002556F">
      <w:pPr>
        <w:ind w:firstLine="709"/>
      </w:pPr>
      <w:r w:rsidRPr="0002556F">
        <w:rPr>
          <w:rFonts w:cs="Times New Roman"/>
        </w:rP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w:t>
      </w:r>
    </w:p>
    <w:p w:rsidR="007C5CAE" w:rsidRPr="0002556F" w:rsidRDefault="007C5CAE" w:rsidP="0002556F">
      <w:pPr>
        <w:ind w:firstLine="709"/>
      </w:pPr>
      <w:r w:rsidRPr="0002556F">
        <w:rPr>
          <w:rFonts w:cs="Times New Roman"/>
        </w:rPr>
        <w:t>10. Эффективность осуществления расходов бюджетных ассигнований, источником финансирования которых является субсидия, оценивается ежегодно департаментом на основании достижения значений следующих показателей результативности использования субсидий:</w:t>
      </w:r>
    </w:p>
    <w:p w:rsidR="007C5CAE" w:rsidRPr="0002556F" w:rsidRDefault="00E12355" w:rsidP="0002556F">
      <w:pPr>
        <w:ind w:firstLine="709"/>
      </w:pPr>
      <w:r>
        <w:rPr>
          <w:rFonts w:cs="Times New Roman"/>
        </w:rPr>
        <w:t>«</w:t>
      </w:r>
      <w:r w:rsidR="007C5CAE" w:rsidRPr="0002556F">
        <w:rPr>
          <w:rFonts w:cs="Times New Roman"/>
        </w:rPr>
        <w:t>сохранение размера посевных площадей, занятых зерновыми, зернобобовыми и кормовыми с</w:t>
      </w:r>
      <w:r>
        <w:rPr>
          <w:rFonts w:cs="Times New Roman"/>
        </w:rPr>
        <w:t>ельскохозяйственными культурами»</w:t>
      </w:r>
      <w:r w:rsidR="007C5CAE" w:rsidRPr="0002556F">
        <w:rPr>
          <w:rFonts w:cs="Times New Roman"/>
        </w:rPr>
        <w:t xml:space="preserve"> (по данным Федеральной службы государственной статистики);</w:t>
      </w:r>
    </w:p>
    <w:p w:rsidR="007C5CAE" w:rsidRPr="0002556F" w:rsidRDefault="00E12355" w:rsidP="0002556F">
      <w:pPr>
        <w:ind w:firstLine="709"/>
      </w:pPr>
      <w:r>
        <w:rPr>
          <w:rFonts w:cs="Times New Roman"/>
        </w:rPr>
        <w:t>«</w:t>
      </w:r>
      <w:r w:rsidR="007C5CAE" w:rsidRPr="0002556F">
        <w:rPr>
          <w:rFonts w:cs="Times New Roman"/>
        </w:rPr>
        <w:t xml:space="preserve">валовой сбор овощей открытого грунта в сельскохозяйственных организациях, крестьянских (фермерских) хозяйствах, включая </w:t>
      </w:r>
      <w:r>
        <w:rPr>
          <w:rFonts w:cs="Times New Roman"/>
        </w:rPr>
        <w:t>индивидуальных предпринимателей»</w:t>
      </w:r>
      <w:r w:rsidR="007C5CAE" w:rsidRPr="0002556F">
        <w:rPr>
          <w:rFonts w:cs="Times New Roman"/>
        </w:rPr>
        <w:t xml:space="preserve"> (по данным Федеральной службы государственной статистики);</w:t>
      </w:r>
    </w:p>
    <w:p w:rsidR="007C5CAE" w:rsidRPr="0002556F" w:rsidRDefault="00E12355" w:rsidP="0002556F">
      <w:pPr>
        <w:ind w:firstLine="709"/>
      </w:pPr>
      <w:r>
        <w:rPr>
          <w:rFonts w:cs="Times New Roman"/>
        </w:rPr>
        <w:t>«</w:t>
      </w:r>
      <w:r w:rsidR="007C5CAE" w:rsidRPr="0002556F">
        <w:rPr>
          <w:rFonts w:cs="Times New Roman"/>
        </w:rPr>
        <w:t>объем про</w:t>
      </w:r>
      <w:r>
        <w:rPr>
          <w:rFonts w:cs="Times New Roman"/>
        </w:rPr>
        <w:t>изведенного семенного картофеля», «</w:t>
      </w:r>
      <w:r w:rsidR="007C5CAE" w:rsidRPr="0002556F">
        <w:rPr>
          <w:rFonts w:cs="Times New Roman"/>
        </w:rPr>
        <w:t>объем реа</w:t>
      </w:r>
      <w:r>
        <w:rPr>
          <w:rFonts w:cs="Times New Roman"/>
        </w:rPr>
        <w:t>лизованного семенного картофеля» и «</w:t>
      </w:r>
      <w:r w:rsidR="007C5CAE" w:rsidRPr="0002556F">
        <w:rPr>
          <w:rFonts w:cs="Times New Roman"/>
        </w:rPr>
        <w:t>объем семенного картофеля, направленного на поса</w:t>
      </w:r>
      <w:r>
        <w:rPr>
          <w:rFonts w:cs="Times New Roman"/>
        </w:rPr>
        <w:t>дку (посев) в целях размножения»</w:t>
      </w:r>
      <w:r w:rsidR="007C5CAE" w:rsidRPr="0002556F">
        <w:rPr>
          <w:rFonts w:cs="Times New Roman"/>
        </w:rPr>
        <w:t xml:space="preserve"> (указаны в перечне, утвержденном Министерством сельского хозяйства Российской Федерации), по данным </w:t>
      </w:r>
      <w:proofErr w:type="spellStart"/>
      <w:r w:rsidR="007C5CAE" w:rsidRPr="0002556F">
        <w:rPr>
          <w:rFonts w:cs="Times New Roman"/>
        </w:rPr>
        <w:t>сельхозтоваропроизводителей</w:t>
      </w:r>
      <w:proofErr w:type="spellEnd"/>
      <w:r w:rsidR="007C5CAE" w:rsidRPr="0002556F">
        <w:rPr>
          <w:rFonts w:cs="Times New Roman"/>
        </w:rPr>
        <w:t>, получивших субсидии в отчетном финансовом году за производство семенного картофеля в году, предшествующем году предост</w:t>
      </w:r>
      <w:r>
        <w:rPr>
          <w:rFonts w:cs="Times New Roman"/>
        </w:rPr>
        <w:t>авления субсидий. В показателе «</w:t>
      </w:r>
      <w:r w:rsidR="007C5CAE" w:rsidRPr="0002556F">
        <w:rPr>
          <w:rFonts w:cs="Times New Roman"/>
        </w:rPr>
        <w:t xml:space="preserve">объем семенного картофеля, направленного на посадку (посев) в целях </w:t>
      </w:r>
      <w:r>
        <w:rPr>
          <w:rFonts w:cs="Times New Roman"/>
        </w:rPr>
        <w:t>размножения»</w:t>
      </w:r>
      <w:r w:rsidR="007C5CAE" w:rsidRPr="0002556F">
        <w:rPr>
          <w:rFonts w:cs="Times New Roman"/>
        </w:rPr>
        <w:t xml:space="preserve">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7C5CAE" w:rsidRPr="0002556F" w:rsidRDefault="00E12355" w:rsidP="0002556F">
      <w:pPr>
        <w:ind w:firstLine="709"/>
      </w:pPr>
      <w:r>
        <w:rPr>
          <w:rFonts w:cs="Times New Roman"/>
        </w:rPr>
        <w:t>«</w:t>
      </w:r>
      <w:r w:rsidR="007C5CAE" w:rsidRPr="0002556F">
        <w:rPr>
          <w:rFonts w:cs="Times New Roman"/>
        </w:rPr>
        <w:t>объем прои</w:t>
      </w:r>
      <w:r>
        <w:rPr>
          <w:rFonts w:cs="Times New Roman"/>
        </w:rPr>
        <w:t>зведенных семян овощных культур», «</w:t>
      </w:r>
      <w:r w:rsidR="007C5CAE" w:rsidRPr="0002556F">
        <w:rPr>
          <w:rFonts w:cs="Times New Roman"/>
        </w:rPr>
        <w:t>объем реал</w:t>
      </w:r>
      <w:r>
        <w:rPr>
          <w:rFonts w:cs="Times New Roman"/>
        </w:rPr>
        <w:t>изованных семян овощных культур» и «</w:t>
      </w:r>
      <w:r w:rsidR="007C5CAE" w:rsidRPr="0002556F">
        <w:rPr>
          <w:rFonts w:cs="Times New Roman"/>
        </w:rPr>
        <w:t>объем семян овощных культур, направленных на поса</w:t>
      </w:r>
      <w:r>
        <w:rPr>
          <w:rFonts w:cs="Times New Roman"/>
        </w:rPr>
        <w:t>дку (посев) в целях размножения»</w:t>
      </w:r>
      <w:r w:rsidR="007C5CAE" w:rsidRPr="0002556F">
        <w:rPr>
          <w:rFonts w:cs="Times New Roman"/>
        </w:rPr>
        <w:t xml:space="preserve"> (указаны в перечне, утвержденном Министерством сельского хозяйства Российской Федерации), по данным </w:t>
      </w:r>
      <w:proofErr w:type="spellStart"/>
      <w:r w:rsidR="007C5CAE" w:rsidRPr="0002556F">
        <w:rPr>
          <w:rFonts w:cs="Times New Roman"/>
        </w:rPr>
        <w:t>сельхозтоваропроизводителей</w:t>
      </w:r>
      <w:proofErr w:type="spellEnd"/>
      <w:r w:rsidR="007C5CAE" w:rsidRPr="0002556F">
        <w:rPr>
          <w:rFonts w:cs="Times New Roman"/>
        </w:rPr>
        <w:t>, получивших субсидии в отчетном финансовом году за производство семян овощных культур в году, предшествующем году предоставления субсидий;</w:t>
      </w:r>
    </w:p>
    <w:p w:rsidR="007C5CAE" w:rsidRPr="0002556F" w:rsidRDefault="00E12355" w:rsidP="0002556F">
      <w:pPr>
        <w:ind w:firstLine="709"/>
      </w:pPr>
      <w:r>
        <w:rPr>
          <w:rFonts w:cs="Times New Roman"/>
        </w:rPr>
        <w:t>«</w:t>
      </w:r>
      <w:r w:rsidR="007C5CAE" w:rsidRPr="0002556F">
        <w:rPr>
          <w:rFonts w:cs="Times New Roman"/>
        </w:rPr>
        <w:t>объ</w:t>
      </w:r>
      <w:r>
        <w:rPr>
          <w:rFonts w:cs="Times New Roman"/>
        </w:rPr>
        <w:t>ем произведенных семян кукурузы» и «</w:t>
      </w:r>
      <w:r w:rsidR="007C5CAE" w:rsidRPr="0002556F">
        <w:rPr>
          <w:rFonts w:cs="Times New Roman"/>
        </w:rPr>
        <w:t>объем реализова</w:t>
      </w:r>
      <w:r>
        <w:rPr>
          <w:rFonts w:cs="Times New Roman"/>
        </w:rPr>
        <w:t>нных семян кукурузы»</w:t>
      </w:r>
      <w:r w:rsidR="007C5CAE" w:rsidRPr="0002556F">
        <w:rPr>
          <w:rFonts w:cs="Times New Roman"/>
        </w:rPr>
        <w:t xml:space="preserve"> (указаны в перечне, утвержденном Министерством сельского хозяйства Российской Федерации), по данным </w:t>
      </w:r>
      <w:proofErr w:type="spellStart"/>
      <w:r w:rsidR="007C5CAE" w:rsidRPr="0002556F">
        <w:rPr>
          <w:rFonts w:cs="Times New Roman"/>
        </w:rPr>
        <w:t>сельхозтоваропроизводителей</w:t>
      </w:r>
      <w:proofErr w:type="spellEnd"/>
      <w:r w:rsidR="007C5CAE" w:rsidRPr="0002556F">
        <w:rPr>
          <w:rFonts w:cs="Times New Roman"/>
        </w:rPr>
        <w:t>, получивших субсидии в отчетном финансовом году за производство семян кукурузы в году, предшествующем году предоставления субсидий;</w:t>
      </w:r>
    </w:p>
    <w:p w:rsidR="007C5CAE" w:rsidRPr="0002556F" w:rsidRDefault="00E12355" w:rsidP="0002556F">
      <w:pPr>
        <w:ind w:firstLine="709"/>
      </w:pPr>
      <w:r>
        <w:rPr>
          <w:rFonts w:cs="Times New Roman"/>
        </w:rPr>
        <w:t>«</w:t>
      </w:r>
      <w:r w:rsidR="007C5CAE" w:rsidRPr="0002556F">
        <w:rPr>
          <w:rFonts w:cs="Times New Roman"/>
        </w:rPr>
        <w:t>объем пр</w:t>
      </w:r>
      <w:r>
        <w:rPr>
          <w:rFonts w:cs="Times New Roman"/>
        </w:rPr>
        <w:t>оизведенных семян подсолнечника» и «</w:t>
      </w:r>
      <w:r w:rsidR="007C5CAE" w:rsidRPr="0002556F">
        <w:rPr>
          <w:rFonts w:cs="Times New Roman"/>
        </w:rPr>
        <w:t>объем ре</w:t>
      </w:r>
      <w:r>
        <w:rPr>
          <w:rFonts w:cs="Times New Roman"/>
        </w:rPr>
        <w:t>ализованных семян подсолнечника»</w:t>
      </w:r>
      <w:r w:rsidR="007C5CAE" w:rsidRPr="0002556F">
        <w:rPr>
          <w:rFonts w:cs="Times New Roman"/>
        </w:rPr>
        <w:t xml:space="preserve"> (указаны в перечне, утвержденном Министерством сельского хозяйства Российской Федерации), по данным </w:t>
      </w:r>
      <w:proofErr w:type="spellStart"/>
      <w:r w:rsidR="007C5CAE" w:rsidRPr="0002556F">
        <w:rPr>
          <w:rFonts w:cs="Times New Roman"/>
        </w:rPr>
        <w:t>сельхозтоваропроизводителей</w:t>
      </w:r>
      <w:proofErr w:type="spellEnd"/>
      <w:r w:rsidR="007C5CAE" w:rsidRPr="0002556F">
        <w:rPr>
          <w:rFonts w:cs="Times New Roman"/>
        </w:rPr>
        <w:t>, получивших субсидии в отчетном финансовом году за производство семян подсолнечника в году, предшествующем году предоставления субсидий;</w:t>
      </w:r>
    </w:p>
    <w:p w:rsidR="007C5CAE" w:rsidRPr="0002556F" w:rsidRDefault="00E12355" w:rsidP="0002556F">
      <w:pPr>
        <w:ind w:firstLine="709"/>
      </w:pPr>
      <w:r>
        <w:rPr>
          <w:rFonts w:cs="Times New Roman"/>
        </w:rPr>
        <w:t>«</w:t>
      </w:r>
      <w:r w:rsidR="007C5CAE" w:rsidRPr="0002556F">
        <w:rPr>
          <w:rFonts w:cs="Times New Roman"/>
        </w:rPr>
        <w:t>объем прои</w:t>
      </w:r>
      <w:r>
        <w:rPr>
          <w:rFonts w:cs="Times New Roman"/>
        </w:rPr>
        <w:t>зведенных семян сахарной свеклы» и «</w:t>
      </w:r>
      <w:r w:rsidR="007C5CAE" w:rsidRPr="0002556F">
        <w:rPr>
          <w:rFonts w:cs="Times New Roman"/>
        </w:rPr>
        <w:t>объем реал</w:t>
      </w:r>
      <w:r>
        <w:rPr>
          <w:rFonts w:cs="Times New Roman"/>
        </w:rPr>
        <w:t>изованных семян сахарной свеклы»</w:t>
      </w:r>
      <w:r w:rsidR="007C5CAE" w:rsidRPr="0002556F">
        <w:rPr>
          <w:rFonts w:cs="Times New Roman"/>
        </w:rPr>
        <w:t xml:space="preserve"> (указаны в перечне, утвержденном Министерством сельского хозяйства Российской Федерации), по данным </w:t>
      </w:r>
      <w:proofErr w:type="spellStart"/>
      <w:r w:rsidR="007C5CAE" w:rsidRPr="0002556F">
        <w:rPr>
          <w:rFonts w:cs="Times New Roman"/>
        </w:rPr>
        <w:t>сельхозтоваропроизводителей</w:t>
      </w:r>
      <w:proofErr w:type="spellEnd"/>
      <w:r w:rsidR="007C5CAE" w:rsidRPr="0002556F">
        <w:rPr>
          <w:rFonts w:cs="Times New Roman"/>
        </w:rPr>
        <w:t>, получивших субсидии в отчетном финансовом году за производство семян сахарной свеклы в году, предшествующем году предоставления субсидий;</w:t>
      </w:r>
    </w:p>
    <w:p w:rsidR="007C5CAE" w:rsidRPr="0002556F" w:rsidRDefault="007C5CAE" w:rsidP="0002556F">
      <w:pPr>
        <w:ind w:firstLine="709"/>
      </w:pPr>
      <w:r w:rsidRPr="0002556F">
        <w:rPr>
          <w:rFonts w:cs="Times New Roman"/>
        </w:rPr>
        <w:t>сохранение размера посевных площадей, занятых льном-долгунцом и технической коноплей.</w:t>
      </w:r>
    </w:p>
    <w:p w:rsidR="007C5CAE" w:rsidRPr="0002556F" w:rsidRDefault="007C5CAE" w:rsidP="0002556F">
      <w:pPr>
        <w:ind w:firstLine="709"/>
      </w:pPr>
      <w:r w:rsidRPr="0002556F">
        <w:rPr>
          <w:rFonts w:cs="Times New Roman"/>
        </w:rPr>
        <w:t xml:space="preserve">(в ред. </w:t>
      </w:r>
      <w:hyperlink r:id="rId588" w:history="1">
        <w:r w:rsidRPr="0002556F">
          <w:rPr>
            <w:rFonts w:cs="Times New Roman"/>
          </w:rPr>
          <w:t>постановления</w:t>
        </w:r>
      </w:hyperlink>
      <w:r w:rsidRPr="0002556F">
        <w:rPr>
          <w:rFonts w:cs="Times New Roman"/>
        </w:rPr>
        <w:t xml:space="preserve"> правительства Воронежской области от 06.02.2019 № 86)</w:t>
      </w:r>
    </w:p>
    <w:p w:rsidR="007C5CAE" w:rsidRPr="0002556F" w:rsidRDefault="007C5CAE" w:rsidP="0002556F">
      <w:pPr>
        <w:ind w:firstLine="709"/>
      </w:pPr>
      <w:r w:rsidRPr="0002556F">
        <w:rPr>
          <w:rFonts w:cs="Times New Roman"/>
        </w:rPr>
        <w:t>Конкретные показатели результативности устанавливаются департаментом в соглашении.</w:t>
      </w:r>
    </w:p>
    <w:p w:rsidR="007C5CAE" w:rsidRPr="0002556F" w:rsidRDefault="007C5CAE" w:rsidP="0002556F">
      <w:pPr>
        <w:ind w:firstLine="709"/>
      </w:pPr>
      <w:r w:rsidRPr="0002556F">
        <w:rPr>
          <w:rFonts w:cs="Times New Roman"/>
        </w:rPr>
        <w:t>11. Департамент осуществляет перечисление средств на возмещение части затрат получателю субсидий на расчетный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об их предоставлении.</w:t>
      </w:r>
    </w:p>
    <w:p w:rsidR="007C5CAE" w:rsidRPr="0002556F" w:rsidRDefault="007C5CAE" w:rsidP="0002556F">
      <w:pPr>
        <w:ind w:firstLine="709"/>
      </w:pPr>
      <w:r w:rsidRPr="0002556F">
        <w:rPr>
          <w:rFonts w:cs="Times New Roman"/>
        </w:rPr>
        <w:t>12. Для перечисления субсидий департамент представляет:</w:t>
      </w:r>
    </w:p>
    <w:p w:rsidR="007C5CAE" w:rsidRPr="0002556F" w:rsidRDefault="007C5CAE" w:rsidP="0002556F">
      <w:pPr>
        <w:ind w:firstLine="709"/>
      </w:pPr>
      <w:r w:rsidRPr="0002556F">
        <w:rPr>
          <w:rFonts w:cs="Times New Roman"/>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7C5CAE" w:rsidRPr="0002556F" w:rsidRDefault="007C5CAE" w:rsidP="0002556F">
      <w:pPr>
        <w:ind w:firstLine="709"/>
      </w:pPr>
      <w:r w:rsidRPr="0002556F">
        <w:rPr>
          <w:rFonts w:cs="Times New Roman"/>
        </w:rPr>
        <w:t>- в УФК по ВО - копии соглашений, заявки на кассовый расход, копии реестров получателей.</w:t>
      </w:r>
    </w:p>
    <w:p w:rsidR="007C5CAE" w:rsidRPr="0002556F" w:rsidRDefault="007C5CAE" w:rsidP="0002556F">
      <w:pPr>
        <w:ind w:firstLine="709"/>
      </w:pPr>
      <w:r w:rsidRPr="0002556F">
        <w:rPr>
          <w:rFonts w:cs="Times New Roman"/>
        </w:rPr>
        <w:t xml:space="preserve">(п. 12 в ред. </w:t>
      </w:r>
      <w:hyperlink r:id="rId589" w:history="1">
        <w:r w:rsidRPr="0002556F">
          <w:rPr>
            <w:rFonts w:cs="Times New Roman"/>
          </w:rPr>
          <w:t>постановления</w:t>
        </w:r>
      </w:hyperlink>
      <w:r w:rsidRPr="0002556F">
        <w:rPr>
          <w:rFonts w:cs="Times New Roman"/>
        </w:rPr>
        <w:t xml:space="preserve"> правительства Воронежской области от 30.04.2019 № 457)</w:t>
      </w:r>
    </w:p>
    <w:p w:rsidR="007C5CAE" w:rsidRDefault="007C5CAE">
      <w:pPr>
        <w:spacing w:after="1" w:line="280" w:lineRule="atLeast"/>
      </w:pPr>
    </w:p>
    <w:p w:rsidR="007C5CAE" w:rsidRDefault="007C5CAE">
      <w:pPr>
        <w:spacing w:after="1" w:line="280" w:lineRule="atLeast"/>
        <w:jc w:val="center"/>
        <w:outlineLvl w:val="1"/>
      </w:pPr>
      <w:r>
        <w:rPr>
          <w:rFonts w:cs="Times New Roman"/>
          <w:b/>
        </w:rPr>
        <w:t>III. Требования к отчетности</w:t>
      </w:r>
    </w:p>
    <w:p w:rsidR="007C5CAE" w:rsidRDefault="007C5CAE">
      <w:pPr>
        <w:spacing w:after="1" w:line="280" w:lineRule="atLeast"/>
      </w:pPr>
    </w:p>
    <w:p w:rsidR="007C5CAE" w:rsidRDefault="007C5CAE" w:rsidP="0002556F">
      <w:pPr>
        <w:spacing w:after="1" w:line="280" w:lineRule="atLeast"/>
        <w:ind w:firstLine="709"/>
      </w:pPr>
      <w:r>
        <w:rPr>
          <w:rFonts w:cs="Times New Roman"/>
        </w:rPr>
        <w:t>Порядок, сроки и формы отчета о достижении показателей результативности устанавливаются департаментом в соглашении.</w:t>
      </w:r>
    </w:p>
    <w:p w:rsidR="007C5CAE" w:rsidRDefault="007C5CAE">
      <w:pPr>
        <w:spacing w:after="1" w:line="280" w:lineRule="atLeast"/>
      </w:pPr>
    </w:p>
    <w:p w:rsidR="007C5CAE" w:rsidRDefault="007C5CAE">
      <w:pPr>
        <w:spacing w:after="1" w:line="280" w:lineRule="atLeast"/>
        <w:jc w:val="center"/>
        <w:outlineLvl w:val="1"/>
      </w:pPr>
      <w:r>
        <w:rPr>
          <w:rFonts w:cs="Times New Roman"/>
          <w:b/>
        </w:rPr>
        <w:t>IV. Осуществление контроля за соблюдением условий, целей</w:t>
      </w:r>
    </w:p>
    <w:p w:rsidR="007C5CAE" w:rsidRDefault="007C5CAE">
      <w:pPr>
        <w:spacing w:after="1" w:line="280" w:lineRule="atLeast"/>
        <w:jc w:val="center"/>
      </w:pPr>
      <w:r>
        <w:rPr>
          <w:rFonts w:cs="Times New Roman"/>
          <w:b/>
        </w:rPr>
        <w:t>и порядка предоставления субсидии и ответственности</w:t>
      </w:r>
    </w:p>
    <w:p w:rsidR="007C5CAE" w:rsidRDefault="007C5CAE">
      <w:pPr>
        <w:spacing w:after="1" w:line="280" w:lineRule="atLeast"/>
        <w:jc w:val="center"/>
      </w:pPr>
      <w:r>
        <w:rPr>
          <w:rFonts w:cs="Times New Roman"/>
          <w:b/>
        </w:rPr>
        <w:t>за их нарушение</w:t>
      </w:r>
    </w:p>
    <w:p w:rsidR="007C5CAE" w:rsidRDefault="007C5CAE">
      <w:pPr>
        <w:spacing w:after="1" w:line="280" w:lineRule="atLeast"/>
      </w:pPr>
    </w:p>
    <w:p w:rsidR="007C5CAE" w:rsidRDefault="007C5CAE" w:rsidP="0002556F">
      <w:pPr>
        <w:ind w:firstLine="709"/>
      </w:pPr>
      <w:r>
        <w:rPr>
          <w:rFonts w:cs="Times New Roman"/>
        </w:rPr>
        <w:t>1. Департамент обеспечивает целевой характер использования бюджетных средств.</w:t>
      </w:r>
    </w:p>
    <w:p w:rsidR="007C5CAE" w:rsidRDefault="007C5CAE" w:rsidP="0002556F">
      <w:pPr>
        <w:ind w:firstLine="709"/>
      </w:pPr>
      <w:r>
        <w:rPr>
          <w:rFonts w:cs="Times New Roman"/>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получателям субсидии в соответствии с действующим законодательством.</w:t>
      </w:r>
    </w:p>
    <w:p w:rsidR="007C5CAE" w:rsidRDefault="007C5CAE" w:rsidP="0002556F">
      <w:pPr>
        <w:ind w:firstLine="709"/>
      </w:pPr>
      <w:r>
        <w:rPr>
          <w:rFonts w:cs="Times New Roman"/>
        </w:rPr>
        <w:t>3. 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7C5CAE" w:rsidRDefault="007C5CAE" w:rsidP="0002556F">
      <w:pPr>
        <w:ind w:firstLine="709"/>
      </w:pPr>
      <w:r>
        <w:rPr>
          <w:rFonts w:cs="Times New Roman"/>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7C5CAE" w:rsidRDefault="007C5CAE" w:rsidP="0002556F">
      <w:pPr>
        <w:ind w:firstLine="709"/>
      </w:pPr>
      <w:r>
        <w:rPr>
          <w:rFonts w:cs="Times New Roman"/>
        </w:rPr>
        <w:t>5. В случае если получателем субсидий не достигнуты показатели результативности, предусмотренные соглашением, субсидия подлежит возврату в бюджет в срок до 1 мая года, следующего за отчетным.</w:t>
      </w:r>
    </w:p>
    <w:p w:rsidR="007C5CAE" w:rsidRDefault="007C5CAE" w:rsidP="0002556F">
      <w:pPr>
        <w:ind w:firstLine="709"/>
      </w:pPr>
      <w:r>
        <w:rPr>
          <w:rFonts w:cs="Times New Roman"/>
        </w:rPr>
        <w:t>Показатель результативности, определенный соглашением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7C5CAE" w:rsidRDefault="007C5CAE" w:rsidP="0002556F">
      <w:pPr>
        <w:ind w:firstLine="709"/>
      </w:pPr>
      <w:r>
        <w:rPr>
          <w:rFonts w:cs="Times New Roman"/>
        </w:rPr>
        <w:t>6. В случае выявления департаментом нарушения условий, целей и порядка предоставления субсидий получателем субсидий департамент направляет получателям субсидий требования о возврате субсидий. Субсидии подлежат возврату получателями субсидий в областной бюджет в течение 30 календарных дней с даты получения требования.</w:t>
      </w:r>
    </w:p>
    <w:p w:rsidR="007C5CAE" w:rsidRDefault="007C5CAE" w:rsidP="0002556F">
      <w:pPr>
        <w:ind w:firstLine="709"/>
      </w:pPr>
      <w:r>
        <w:rPr>
          <w:rFonts w:cs="Times New Roman"/>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законодательством порядке.</w:t>
      </w:r>
    </w:p>
    <w:p w:rsidR="0002556F" w:rsidRDefault="0002556F">
      <w:pPr>
        <w:spacing w:after="200" w:line="276" w:lineRule="auto"/>
        <w:jc w:val="left"/>
      </w:pPr>
      <w:r>
        <w:br w:type="page"/>
      </w:r>
    </w:p>
    <w:p w:rsidR="007C5CAE" w:rsidRDefault="007C5CAE">
      <w:pPr>
        <w:spacing w:after="1" w:line="280" w:lineRule="atLeast"/>
        <w:jc w:val="right"/>
        <w:outlineLvl w:val="1"/>
      </w:pPr>
      <w:r>
        <w:rPr>
          <w:rFonts w:cs="Times New Roman"/>
        </w:rPr>
        <w:t>Приложение № 1</w:t>
      </w:r>
    </w:p>
    <w:p w:rsidR="007C5CAE" w:rsidRDefault="007C5CAE">
      <w:pPr>
        <w:spacing w:after="1" w:line="280" w:lineRule="atLeast"/>
        <w:jc w:val="right"/>
      </w:pPr>
      <w:r>
        <w:rPr>
          <w:rFonts w:cs="Times New Roman"/>
        </w:rPr>
        <w:t>к Порядку</w:t>
      </w:r>
    </w:p>
    <w:p w:rsidR="007C5CAE" w:rsidRDefault="007C5CAE">
      <w:pPr>
        <w:spacing w:after="1" w:line="280" w:lineRule="atLeast"/>
        <w:jc w:val="right"/>
      </w:pPr>
      <w:r>
        <w:rPr>
          <w:rFonts w:cs="Times New Roman"/>
        </w:rPr>
        <w:t>предоставления субсидий из областного бюджета</w:t>
      </w:r>
    </w:p>
    <w:p w:rsidR="007C5CAE" w:rsidRDefault="007C5CAE">
      <w:pPr>
        <w:spacing w:after="1" w:line="280" w:lineRule="atLeast"/>
        <w:jc w:val="right"/>
      </w:pPr>
      <w:r>
        <w:rPr>
          <w:rFonts w:cs="Times New Roman"/>
        </w:rPr>
        <w:t>сельскохозяйственным товаропроизводителям</w:t>
      </w:r>
    </w:p>
    <w:p w:rsidR="007C5CAE" w:rsidRDefault="007C5CAE">
      <w:pPr>
        <w:spacing w:after="1" w:line="280" w:lineRule="atLeast"/>
        <w:jc w:val="right"/>
      </w:pPr>
      <w:r>
        <w:rPr>
          <w:rFonts w:cs="Times New Roman"/>
        </w:rPr>
        <w:t>(за исключением граждан, ведущих личное подсобное</w:t>
      </w:r>
    </w:p>
    <w:p w:rsidR="007C5CAE" w:rsidRDefault="007C5CAE">
      <w:pPr>
        <w:spacing w:after="1" w:line="280" w:lineRule="atLeast"/>
        <w:jc w:val="right"/>
      </w:pPr>
      <w:r>
        <w:rPr>
          <w:rFonts w:cs="Times New Roman"/>
        </w:rPr>
        <w:t>хозяйство), а также научным организациям,</w:t>
      </w:r>
    </w:p>
    <w:p w:rsidR="007C5CAE" w:rsidRDefault="007C5CAE">
      <w:pPr>
        <w:spacing w:after="1" w:line="280" w:lineRule="atLeast"/>
        <w:jc w:val="right"/>
      </w:pPr>
      <w:r>
        <w:rPr>
          <w:rFonts w:cs="Times New Roman"/>
        </w:rPr>
        <w:t>профессиональным образовательным организациям,</w:t>
      </w:r>
    </w:p>
    <w:p w:rsidR="007C5CAE" w:rsidRDefault="007C5CAE">
      <w:pPr>
        <w:spacing w:after="1" w:line="280" w:lineRule="atLeast"/>
        <w:jc w:val="right"/>
      </w:pPr>
      <w:r>
        <w:rPr>
          <w:rFonts w:cs="Times New Roman"/>
        </w:rPr>
        <w:t>образовательным организациям высшего образования,</w:t>
      </w:r>
    </w:p>
    <w:p w:rsidR="007C5CAE" w:rsidRDefault="007C5CAE">
      <w:pPr>
        <w:spacing w:after="1" w:line="280" w:lineRule="atLeast"/>
        <w:jc w:val="right"/>
      </w:pPr>
      <w:r>
        <w:rPr>
          <w:rFonts w:cs="Times New Roman"/>
        </w:rPr>
        <w:t>которые в процессе научной, научно-технической и (или)</w:t>
      </w:r>
    </w:p>
    <w:p w:rsidR="007C5CAE" w:rsidRDefault="007C5CAE">
      <w:pPr>
        <w:spacing w:after="1" w:line="280" w:lineRule="atLeast"/>
        <w:jc w:val="right"/>
      </w:pPr>
      <w:r>
        <w:rPr>
          <w:rFonts w:cs="Times New Roman"/>
        </w:rPr>
        <w:t>образовательной деятельности осуществляют производство</w:t>
      </w:r>
    </w:p>
    <w:p w:rsidR="007C5CAE" w:rsidRDefault="007C5CAE">
      <w:pPr>
        <w:spacing w:after="1" w:line="280" w:lineRule="atLeast"/>
        <w:jc w:val="right"/>
      </w:pPr>
      <w:r>
        <w:rPr>
          <w:rFonts w:cs="Times New Roman"/>
        </w:rPr>
        <w:t>сельскохозяйственной продукции, ее первичную</w:t>
      </w:r>
    </w:p>
    <w:p w:rsidR="007C5CAE" w:rsidRDefault="007C5CAE">
      <w:pPr>
        <w:spacing w:after="1" w:line="280" w:lineRule="atLeast"/>
        <w:jc w:val="right"/>
      </w:pPr>
      <w:r>
        <w:rPr>
          <w:rFonts w:cs="Times New Roman"/>
        </w:rPr>
        <w:t>и последующую (промышленную) переработку, на оказание</w:t>
      </w:r>
    </w:p>
    <w:p w:rsidR="007C5CAE" w:rsidRDefault="007C5CAE">
      <w:pPr>
        <w:spacing w:after="1" w:line="280" w:lineRule="atLeast"/>
        <w:jc w:val="right"/>
      </w:pPr>
      <w:r>
        <w:rPr>
          <w:rFonts w:cs="Times New Roman"/>
        </w:rPr>
        <w:t>несвязанной поддержки в области растениеводства</w:t>
      </w:r>
    </w:p>
    <w:p w:rsidR="00472D6E" w:rsidRDefault="00472D6E" w:rsidP="00517364">
      <w:pPr>
        <w:spacing w:after="1"/>
        <w:jc w:val="center"/>
        <w:rPr>
          <w:rFonts w:cs="Times New Roman"/>
        </w:rPr>
      </w:pPr>
    </w:p>
    <w:p w:rsidR="00517364" w:rsidRPr="00517364" w:rsidRDefault="00517364" w:rsidP="00517364">
      <w:pPr>
        <w:spacing w:after="1"/>
        <w:jc w:val="center"/>
        <w:rPr>
          <w:rFonts w:cs="Times New Roman"/>
        </w:rPr>
      </w:pPr>
      <w:r w:rsidRPr="00517364">
        <w:rPr>
          <w:rFonts w:cs="Times New Roman"/>
        </w:rPr>
        <w:t xml:space="preserve">(в ред. </w:t>
      </w:r>
      <w:hyperlink r:id="rId590" w:history="1">
        <w:r w:rsidRPr="00517364">
          <w:rPr>
            <w:rFonts w:cs="Times New Roman"/>
          </w:rPr>
          <w:t>постановления</w:t>
        </w:r>
      </w:hyperlink>
      <w:r w:rsidRPr="00517364">
        <w:rPr>
          <w:rFonts w:cs="Times New Roman"/>
        </w:rPr>
        <w:t xml:space="preserve"> правительства Воронежской области </w:t>
      </w:r>
    </w:p>
    <w:p w:rsidR="007C5CAE" w:rsidRPr="00517364" w:rsidRDefault="00517364" w:rsidP="00517364">
      <w:pPr>
        <w:spacing w:after="1"/>
        <w:jc w:val="center"/>
      </w:pPr>
      <w:r w:rsidRPr="00517364">
        <w:rPr>
          <w:rFonts w:cs="Times New Roman"/>
        </w:rPr>
        <w:t>от 30.04.2019 № 457)</w:t>
      </w:r>
    </w:p>
    <w:p w:rsidR="007C5CAE" w:rsidRDefault="007C5CAE">
      <w:pPr>
        <w:spacing w:after="1" w:line="280" w:lineRule="atLeast"/>
      </w:pPr>
    </w:p>
    <w:p w:rsidR="007C5CAE" w:rsidRDefault="007C5CAE">
      <w:pPr>
        <w:spacing w:after="1" w:line="280" w:lineRule="atLeast"/>
        <w:jc w:val="right"/>
      </w:pPr>
      <w:r>
        <w:rPr>
          <w:rFonts w:cs="Times New Roman"/>
        </w:rPr>
        <w:t>В департамент аграрной политики</w:t>
      </w:r>
    </w:p>
    <w:p w:rsidR="007C5CAE" w:rsidRDefault="007C5CAE">
      <w:pPr>
        <w:spacing w:after="1" w:line="280" w:lineRule="atLeast"/>
        <w:jc w:val="right"/>
      </w:pPr>
      <w:r>
        <w:rPr>
          <w:rFonts w:cs="Times New Roman"/>
        </w:rPr>
        <w:t>Воронежской области</w:t>
      </w:r>
    </w:p>
    <w:p w:rsidR="007C5CAE" w:rsidRDefault="007C5CAE">
      <w:pPr>
        <w:spacing w:after="1" w:line="280" w:lineRule="atLeast"/>
      </w:pPr>
    </w:p>
    <w:p w:rsidR="007C5CAE" w:rsidRDefault="007C5CAE">
      <w:pPr>
        <w:spacing w:after="1" w:line="280" w:lineRule="atLeast"/>
        <w:jc w:val="center"/>
      </w:pPr>
      <w:r>
        <w:rPr>
          <w:rFonts w:cs="Times New Roman"/>
        </w:rPr>
        <w:t>Заявление</w:t>
      </w:r>
    </w:p>
    <w:p w:rsidR="007C5CAE" w:rsidRDefault="007C5CAE">
      <w:pPr>
        <w:spacing w:after="1" w:line="280" w:lineRule="atLeast"/>
        <w:jc w:val="center"/>
      </w:pPr>
      <w:r>
        <w:rPr>
          <w:rFonts w:cs="Times New Roman"/>
        </w:rPr>
        <w:t>__________________________________________________________</w:t>
      </w:r>
    </w:p>
    <w:p w:rsidR="007C5CAE" w:rsidRDefault="007C5CAE">
      <w:pPr>
        <w:spacing w:after="1" w:line="280" w:lineRule="atLeast"/>
        <w:jc w:val="center"/>
      </w:pPr>
      <w:r>
        <w:rPr>
          <w:rFonts w:cs="Times New Roman"/>
        </w:rPr>
        <w:t>(наименование получателя субсидий - сельскохозяйственного</w:t>
      </w:r>
    </w:p>
    <w:p w:rsidR="007C5CAE" w:rsidRDefault="007C5CAE">
      <w:pPr>
        <w:spacing w:after="1" w:line="280" w:lineRule="atLeast"/>
        <w:jc w:val="center"/>
      </w:pPr>
      <w:r>
        <w:rPr>
          <w:rFonts w:cs="Times New Roman"/>
        </w:rPr>
        <w:t>товаропроизводителя (за исключением граждан, ведущих личное</w:t>
      </w:r>
    </w:p>
    <w:p w:rsidR="007C5CAE" w:rsidRDefault="007C5CAE">
      <w:pPr>
        <w:spacing w:after="1" w:line="280" w:lineRule="atLeast"/>
        <w:jc w:val="center"/>
      </w:pPr>
      <w:r>
        <w:rPr>
          <w:rFonts w:cs="Times New Roman"/>
        </w:rPr>
        <w:t>подсобное хозяйство), научной организации, профессиональной</w:t>
      </w:r>
    </w:p>
    <w:p w:rsidR="007C5CAE" w:rsidRDefault="007C5CAE">
      <w:pPr>
        <w:spacing w:after="1" w:line="280" w:lineRule="atLeast"/>
        <w:jc w:val="center"/>
      </w:pPr>
      <w:r>
        <w:rPr>
          <w:rFonts w:cs="Times New Roman"/>
        </w:rPr>
        <w:t>образовательной организации, образовательной организации</w:t>
      </w:r>
    </w:p>
    <w:p w:rsidR="007C5CAE" w:rsidRDefault="007C5CAE">
      <w:pPr>
        <w:spacing w:after="1" w:line="280" w:lineRule="atLeast"/>
        <w:jc w:val="center"/>
      </w:pPr>
      <w:r>
        <w:rPr>
          <w:rFonts w:cs="Times New Roman"/>
        </w:rPr>
        <w:t>высшего образования, которые в процессе научной,</w:t>
      </w:r>
    </w:p>
    <w:p w:rsidR="007C5CAE" w:rsidRDefault="007C5CAE">
      <w:pPr>
        <w:spacing w:after="1" w:line="280" w:lineRule="atLeast"/>
        <w:jc w:val="center"/>
      </w:pPr>
      <w:r>
        <w:rPr>
          <w:rFonts w:cs="Times New Roman"/>
        </w:rPr>
        <w:t>научно-технической и (или) образовательной деятельности</w:t>
      </w:r>
    </w:p>
    <w:p w:rsidR="007C5CAE" w:rsidRDefault="007C5CAE">
      <w:pPr>
        <w:spacing w:after="1" w:line="280" w:lineRule="atLeast"/>
        <w:jc w:val="center"/>
      </w:pPr>
      <w:r>
        <w:rPr>
          <w:rFonts w:cs="Times New Roman"/>
        </w:rPr>
        <w:t>осуществляют производство сельскохозяйственной продукции,</w:t>
      </w:r>
    </w:p>
    <w:p w:rsidR="007C5CAE" w:rsidRDefault="007C5CAE">
      <w:pPr>
        <w:spacing w:after="1" w:line="280" w:lineRule="atLeast"/>
        <w:jc w:val="center"/>
      </w:pPr>
      <w:r>
        <w:rPr>
          <w:rFonts w:cs="Times New Roman"/>
        </w:rPr>
        <w:t>ее первичную и последующую (промышленную) переработку)</w:t>
      </w:r>
    </w:p>
    <w:p w:rsidR="007C5CAE" w:rsidRDefault="007C5CAE">
      <w:pPr>
        <w:spacing w:after="1" w:line="280" w:lineRule="atLeast"/>
      </w:pPr>
    </w:p>
    <w:p w:rsidR="007C5CAE" w:rsidRDefault="007C5CAE" w:rsidP="00517364">
      <w:pPr>
        <w:spacing w:after="1" w:line="280" w:lineRule="atLeast"/>
        <w:ind w:firstLine="709"/>
      </w:pPr>
      <w:r>
        <w:rPr>
          <w:rFonts w:cs="Times New Roman"/>
        </w:rPr>
        <w:t>В соответствии с Порядком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 утвержденным постановлением правительства Воронежской области от 19.01.2018 № 19, прошу предоставить субсидии по указанным реквизитам:</w:t>
      </w:r>
    </w:p>
    <w:p w:rsidR="007C5CAE" w:rsidRDefault="007C5CAE">
      <w:pPr>
        <w:spacing w:after="1" w:line="280" w:lineRule="atLeast"/>
      </w:pPr>
    </w:p>
    <w:p w:rsidR="007C5CAE" w:rsidRDefault="007C5CAE">
      <w:pPr>
        <w:spacing w:after="1" w:line="200" w:lineRule="atLeast"/>
      </w:pPr>
      <w:r>
        <w:rPr>
          <w:rFonts w:ascii="Courier New" w:hAnsi="Courier New" w:cs="Courier New"/>
          <w:sz w:val="20"/>
        </w:rPr>
        <w:t xml:space="preserve">    ИНН ___________________________________________________________________</w:t>
      </w:r>
    </w:p>
    <w:p w:rsidR="007C5CAE" w:rsidRDefault="007C5CAE">
      <w:pPr>
        <w:spacing w:after="1" w:line="200" w:lineRule="atLeast"/>
      </w:pPr>
      <w:r>
        <w:rPr>
          <w:rFonts w:ascii="Courier New" w:hAnsi="Courier New" w:cs="Courier New"/>
          <w:sz w:val="20"/>
        </w:rPr>
        <w:t xml:space="preserve">    Название банка ________________________________________________________</w:t>
      </w:r>
    </w:p>
    <w:p w:rsidR="007C5CAE" w:rsidRDefault="007C5CAE">
      <w:pPr>
        <w:spacing w:after="1" w:line="200" w:lineRule="atLeast"/>
      </w:pPr>
      <w:r>
        <w:rPr>
          <w:rFonts w:ascii="Courier New" w:hAnsi="Courier New" w:cs="Courier New"/>
          <w:sz w:val="20"/>
        </w:rPr>
        <w:t xml:space="preserve">    Р/с ___________________________________________________________________</w:t>
      </w:r>
    </w:p>
    <w:p w:rsidR="007C5CAE" w:rsidRDefault="007C5CAE">
      <w:pPr>
        <w:spacing w:after="1" w:line="200" w:lineRule="atLeast"/>
      </w:pPr>
      <w:r>
        <w:rPr>
          <w:rFonts w:ascii="Courier New" w:hAnsi="Courier New" w:cs="Courier New"/>
          <w:sz w:val="20"/>
        </w:rPr>
        <w:t xml:space="preserve">    БИК ___________________________________________________________________</w:t>
      </w:r>
    </w:p>
    <w:p w:rsidR="007C5CAE" w:rsidRDefault="007C5CAE">
      <w:pPr>
        <w:spacing w:after="1" w:line="200" w:lineRule="atLeast"/>
      </w:pPr>
      <w:r>
        <w:rPr>
          <w:rFonts w:ascii="Courier New" w:hAnsi="Courier New" w:cs="Courier New"/>
          <w:sz w:val="20"/>
        </w:rPr>
        <w:t xml:space="preserve">    Индекс ________________________________________________________________</w:t>
      </w:r>
    </w:p>
    <w:p w:rsidR="007C5CAE" w:rsidRDefault="007C5CAE">
      <w:pPr>
        <w:spacing w:after="1" w:line="200" w:lineRule="atLeast"/>
      </w:pPr>
      <w:r>
        <w:rPr>
          <w:rFonts w:ascii="Courier New" w:hAnsi="Courier New" w:cs="Courier New"/>
          <w:sz w:val="20"/>
        </w:rPr>
        <w:t xml:space="preserve">    Юридический адрес (с почтовым индексом) _______________________________</w:t>
      </w:r>
    </w:p>
    <w:p w:rsidR="007C5CAE" w:rsidRDefault="007C5CAE">
      <w:pPr>
        <w:spacing w:after="1" w:line="200" w:lineRule="atLeast"/>
      </w:pPr>
      <w:r>
        <w:rPr>
          <w:rFonts w:ascii="Courier New" w:hAnsi="Courier New" w:cs="Courier New"/>
          <w:sz w:val="20"/>
        </w:rPr>
        <w:t xml:space="preserve">    Контактный телефон (с указанием кода) _________________________________</w:t>
      </w:r>
    </w:p>
    <w:p w:rsidR="007C5CAE" w:rsidRDefault="007C5CAE">
      <w:pPr>
        <w:spacing w:after="1" w:line="200" w:lineRule="atLeast"/>
      </w:pPr>
      <w:r>
        <w:rPr>
          <w:rFonts w:ascii="Courier New" w:hAnsi="Courier New" w:cs="Courier New"/>
          <w:sz w:val="20"/>
        </w:rPr>
        <w:t xml:space="preserve">    Ф.И.О. исполнителя (полностью) ________________________________________</w:t>
      </w:r>
    </w:p>
    <w:p w:rsidR="007C5CAE" w:rsidRDefault="007C5CAE">
      <w:pPr>
        <w:spacing w:after="1" w:line="200" w:lineRule="atLeast"/>
      </w:pPr>
      <w:r>
        <w:rPr>
          <w:rFonts w:ascii="Courier New" w:hAnsi="Courier New" w:cs="Courier New"/>
          <w:sz w:val="20"/>
        </w:rPr>
        <w:t xml:space="preserve">    Способ  получения  уведомления  о принятом решении о предоставлении (об</w:t>
      </w:r>
    </w:p>
    <w:p w:rsidR="007C5CAE" w:rsidRDefault="007C5CAE">
      <w:pPr>
        <w:spacing w:after="1" w:line="200" w:lineRule="atLeast"/>
      </w:pPr>
      <w:r>
        <w:rPr>
          <w:rFonts w:ascii="Courier New" w:hAnsi="Courier New" w:cs="Courier New"/>
          <w:sz w:val="20"/>
        </w:rPr>
        <w:t>отказе в предоставлении) субсидий:</w:t>
      </w:r>
    </w:p>
    <w:p w:rsidR="007C5CAE" w:rsidRDefault="007C5CAE">
      <w:pPr>
        <w:spacing w:after="1" w:line="200" w:lineRule="atLeast"/>
      </w:pPr>
      <w:r>
        <w:rPr>
          <w:rFonts w:ascii="Courier New" w:hAnsi="Courier New" w:cs="Courier New"/>
          <w:sz w:val="20"/>
        </w:rPr>
        <w:t xml:space="preserve">    ┌──┐</w:t>
      </w:r>
    </w:p>
    <w:p w:rsidR="007C5CAE" w:rsidRDefault="007C5CAE">
      <w:pPr>
        <w:spacing w:after="1" w:line="200" w:lineRule="atLeast"/>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 на адрес электронной почты (адрес почты) _______________________</w:t>
      </w:r>
    </w:p>
    <w:p w:rsidR="007C5CAE" w:rsidRDefault="007C5CAE">
      <w:pPr>
        <w:spacing w:after="1" w:line="200" w:lineRule="atLeast"/>
      </w:pPr>
      <w:r>
        <w:rPr>
          <w:rFonts w:ascii="Courier New" w:hAnsi="Courier New" w:cs="Courier New"/>
          <w:sz w:val="20"/>
        </w:rPr>
        <w:t xml:space="preserve">    └──┘</w:t>
      </w:r>
    </w:p>
    <w:p w:rsidR="007C5CAE" w:rsidRDefault="007C5CAE">
      <w:pPr>
        <w:spacing w:after="1" w:line="200" w:lineRule="atLeast"/>
      </w:pPr>
      <w:r>
        <w:rPr>
          <w:rFonts w:ascii="Courier New" w:hAnsi="Courier New" w:cs="Courier New"/>
          <w:sz w:val="20"/>
        </w:rPr>
        <w:t xml:space="preserve">    ┌──┐</w:t>
      </w:r>
    </w:p>
    <w:p w:rsidR="007C5CAE" w:rsidRDefault="007C5CAE">
      <w:pPr>
        <w:spacing w:after="1" w:line="200" w:lineRule="atLeast"/>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 по телефону (телефон/факс) _____________________________________</w:t>
      </w:r>
    </w:p>
    <w:p w:rsidR="007C5CAE" w:rsidRDefault="007C5CAE">
      <w:pPr>
        <w:spacing w:after="1" w:line="200" w:lineRule="atLeast"/>
      </w:pPr>
      <w:r>
        <w:rPr>
          <w:rFonts w:ascii="Courier New" w:hAnsi="Courier New" w:cs="Courier New"/>
          <w:sz w:val="20"/>
        </w:rPr>
        <w:t xml:space="preserve">    └──┘</w:t>
      </w:r>
    </w:p>
    <w:p w:rsidR="007C5CAE" w:rsidRDefault="007C5CAE">
      <w:pPr>
        <w:spacing w:after="1" w:line="200" w:lineRule="atLeast"/>
      </w:pPr>
      <w:r>
        <w:rPr>
          <w:rFonts w:ascii="Courier New" w:hAnsi="Courier New" w:cs="Courier New"/>
          <w:sz w:val="20"/>
        </w:rPr>
        <w:t xml:space="preserve">    Подтверждаю, что ______________________________________________________</w:t>
      </w:r>
    </w:p>
    <w:p w:rsidR="007C5CAE" w:rsidRDefault="007C5CAE">
      <w:pPr>
        <w:spacing w:after="1" w:line="200" w:lineRule="atLeast"/>
      </w:pPr>
      <w:r>
        <w:rPr>
          <w:rFonts w:ascii="Courier New" w:hAnsi="Courier New" w:cs="Courier New"/>
          <w:sz w:val="20"/>
        </w:rPr>
        <w:t xml:space="preserve">                                (наименование получателя субсидии)</w:t>
      </w:r>
    </w:p>
    <w:p w:rsidR="007C5CAE" w:rsidRDefault="007C5CAE">
      <w:pPr>
        <w:spacing w:after="1" w:line="200" w:lineRule="atLeast"/>
      </w:pPr>
      <w:r>
        <w:rPr>
          <w:rFonts w:ascii="Courier New" w:hAnsi="Courier New" w:cs="Courier New"/>
          <w:sz w:val="20"/>
        </w:rPr>
        <w:t>не находится в процессе реорганизации (за исключением реорганизации в форме</w:t>
      </w:r>
    </w:p>
    <w:p w:rsidR="007C5CAE" w:rsidRDefault="007C5CAE">
      <w:pPr>
        <w:spacing w:after="1" w:line="200" w:lineRule="atLeast"/>
      </w:pPr>
      <w:r>
        <w:rPr>
          <w:rFonts w:ascii="Courier New" w:hAnsi="Courier New" w:cs="Courier New"/>
          <w:sz w:val="20"/>
        </w:rPr>
        <w:t>присоединения,  преобразования,  слияния при условии сохранения получателем</w:t>
      </w:r>
    </w:p>
    <w:p w:rsidR="007C5CAE" w:rsidRDefault="007C5CAE">
      <w:pPr>
        <w:spacing w:after="1" w:line="200" w:lineRule="atLeast"/>
      </w:pPr>
      <w:r>
        <w:rPr>
          <w:rFonts w:ascii="Courier New" w:hAnsi="Courier New" w:cs="Courier New"/>
          <w:sz w:val="20"/>
        </w:rPr>
        <w:t>субсидии  статуса  сельскохозяйственного  товаропроизводителя), ликвидации,</w:t>
      </w:r>
    </w:p>
    <w:p w:rsidR="007C5CAE" w:rsidRDefault="007C5CAE">
      <w:pPr>
        <w:spacing w:after="1" w:line="200" w:lineRule="atLeast"/>
      </w:pPr>
      <w:r>
        <w:rPr>
          <w:rFonts w:ascii="Courier New" w:hAnsi="Courier New" w:cs="Courier New"/>
          <w:sz w:val="20"/>
        </w:rPr>
        <w:t>банкротства  (для  юридических  лиц)/не  прекратил  деятельность в качестве</w:t>
      </w:r>
    </w:p>
    <w:p w:rsidR="007C5CAE" w:rsidRDefault="007C5CAE">
      <w:pPr>
        <w:spacing w:after="1" w:line="200" w:lineRule="atLeast"/>
      </w:pPr>
      <w:r>
        <w:rPr>
          <w:rFonts w:ascii="Courier New" w:hAnsi="Courier New" w:cs="Courier New"/>
          <w:sz w:val="20"/>
        </w:rPr>
        <w:t>индивидуального предпринимателя (для индивидуальных предпринимателей).</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Руководитель получателя субсидий</w:t>
      </w:r>
    </w:p>
    <w:p w:rsidR="007C5CAE" w:rsidRDefault="007C5CAE">
      <w:pPr>
        <w:spacing w:after="1" w:line="200" w:lineRule="atLeast"/>
      </w:pPr>
      <w:r>
        <w:rPr>
          <w:rFonts w:ascii="Courier New" w:hAnsi="Courier New" w:cs="Courier New"/>
          <w:sz w:val="20"/>
        </w:rPr>
        <w:t>____________         ______________           ____________________________</w:t>
      </w:r>
    </w:p>
    <w:p w:rsidR="007C5CAE" w:rsidRDefault="007C5CAE">
      <w:pPr>
        <w:spacing w:after="1" w:line="200" w:lineRule="atLeast"/>
      </w:pPr>
      <w:r>
        <w:rPr>
          <w:rFonts w:ascii="Courier New" w:hAnsi="Courier New" w:cs="Courier New"/>
          <w:sz w:val="20"/>
        </w:rPr>
        <w:t xml:space="preserve">  (Ф.И.О.)              (подпись)                 (расшифровка подписи)</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 xml:space="preserve">    м.п.</w:t>
      </w:r>
    </w:p>
    <w:p w:rsidR="007C5CAE" w:rsidRDefault="007C5CAE">
      <w:pPr>
        <w:spacing w:after="1" w:line="200" w:lineRule="atLeast"/>
      </w:pPr>
      <w:r>
        <w:rPr>
          <w:rFonts w:ascii="Courier New" w:hAnsi="Courier New" w:cs="Courier New"/>
          <w:sz w:val="20"/>
        </w:rPr>
        <w:t>(при наличии)</w:t>
      </w:r>
    </w:p>
    <w:p w:rsidR="007C5CAE" w:rsidRDefault="007C5CAE">
      <w:pPr>
        <w:spacing w:after="1" w:line="280" w:lineRule="atLeast"/>
      </w:pPr>
    </w:p>
    <w:p w:rsidR="007C5CAE" w:rsidRDefault="00472D6E" w:rsidP="00472D6E">
      <w:pPr>
        <w:spacing w:after="1" w:line="280" w:lineRule="atLeast"/>
        <w:jc w:val="left"/>
      </w:pPr>
      <w:r>
        <w:rPr>
          <w:rFonts w:cs="Times New Roman"/>
        </w:rPr>
        <w:t xml:space="preserve">           </w:t>
      </w:r>
      <w:r w:rsidR="007C5CAE">
        <w:rPr>
          <w:rFonts w:cs="Times New Roman"/>
        </w:rPr>
        <w:t>Опись прилагаемых документов</w:t>
      </w:r>
    </w:p>
    <w:p w:rsidR="007C5CAE" w:rsidRDefault="007C5CAE">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231"/>
        <w:gridCol w:w="2154"/>
      </w:tblGrid>
      <w:tr w:rsidR="007C5CAE">
        <w:tc>
          <w:tcPr>
            <w:tcW w:w="624" w:type="dxa"/>
          </w:tcPr>
          <w:p w:rsidR="007C5CAE" w:rsidRDefault="007C5CAE">
            <w:pPr>
              <w:spacing w:after="1" w:line="280" w:lineRule="atLeast"/>
              <w:jc w:val="center"/>
            </w:pPr>
            <w:r>
              <w:rPr>
                <w:rFonts w:cs="Times New Roman"/>
              </w:rPr>
              <w:t xml:space="preserve">№ </w:t>
            </w:r>
            <w:proofErr w:type="spellStart"/>
            <w:r>
              <w:rPr>
                <w:rFonts w:cs="Times New Roman"/>
              </w:rPr>
              <w:t>п</w:t>
            </w:r>
            <w:proofErr w:type="spellEnd"/>
            <w:r>
              <w:rPr>
                <w:rFonts w:cs="Times New Roman"/>
              </w:rPr>
              <w:t>/</w:t>
            </w:r>
            <w:proofErr w:type="spellStart"/>
            <w:r>
              <w:rPr>
                <w:rFonts w:cs="Times New Roman"/>
              </w:rPr>
              <w:t>п</w:t>
            </w:r>
            <w:proofErr w:type="spellEnd"/>
          </w:p>
        </w:tc>
        <w:tc>
          <w:tcPr>
            <w:tcW w:w="3231" w:type="dxa"/>
          </w:tcPr>
          <w:p w:rsidR="007C5CAE" w:rsidRDefault="007C5CAE">
            <w:pPr>
              <w:spacing w:after="1" w:line="280" w:lineRule="atLeast"/>
              <w:jc w:val="center"/>
            </w:pPr>
            <w:r>
              <w:rPr>
                <w:rFonts w:cs="Times New Roman"/>
              </w:rPr>
              <w:t>Наименование документа</w:t>
            </w:r>
          </w:p>
        </w:tc>
        <w:tc>
          <w:tcPr>
            <w:tcW w:w="2154" w:type="dxa"/>
          </w:tcPr>
          <w:p w:rsidR="007C5CAE" w:rsidRDefault="007C5CAE">
            <w:pPr>
              <w:spacing w:after="1" w:line="280" w:lineRule="atLeast"/>
              <w:jc w:val="center"/>
            </w:pPr>
            <w:r>
              <w:rPr>
                <w:rFonts w:cs="Times New Roman"/>
              </w:rPr>
              <w:t>Количество листов</w:t>
            </w:r>
          </w:p>
        </w:tc>
      </w:tr>
      <w:tr w:rsidR="007C5CAE">
        <w:tc>
          <w:tcPr>
            <w:tcW w:w="624" w:type="dxa"/>
          </w:tcPr>
          <w:p w:rsidR="007C5CAE" w:rsidRDefault="007C5CAE">
            <w:pPr>
              <w:spacing w:after="1" w:line="280" w:lineRule="atLeast"/>
            </w:pPr>
            <w:r>
              <w:rPr>
                <w:rFonts w:cs="Times New Roman"/>
              </w:rPr>
              <w:t>1</w:t>
            </w: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624" w:type="dxa"/>
          </w:tcPr>
          <w:p w:rsidR="007C5CAE" w:rsidRDefault="007C5CAE">
            <w:pPr>
              <w:spacing w:after="1" w:line="280" w:lineRule="atLeast"/>
            </w:pPr>
            <w:r>
              <w:rPr>
                <w:rFonts w:cs="Times New Roman"/>
              </w:rPr>
              <w:t>2</w:t>
            </w: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624" w:type="dxa"/>
          </w:tcPr>
          <w:p w:rsidR="007C5CAE" w:rsidRDefault="007C5CAE">
            <w:pPr>
              <w:spacing w:after="1" w:line="280" w:lineRule="atLeast"/>
            </w:pPr>
            <w:r>
              <w:rPr>
                <w:rFonts w:cs="Times New Roman"/>
              </w:rPr>
              <w:t>3</w:t>
            </w: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624" w:type="dxa"/>
          </w:tcPr>
          <w:p w:rsidR="007C5CAE" w:rsidRDefault="007C5CAE">
            <w:pPr>
              <w:spacing w:after="1" w:line="280" w:lineRule="atLeast"/>
            </w:pPr>
            <w:r>
              <w:rPr>
                <w:rFonts w:cs="Times New Roman"/>
              </w:rPr>
              <w:t>4</w:t>
            </w: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624" w:type="dxa"/>
          </w:tcPr>
          <w:p w:rsidR="007C5CAE" w:rsidRDefault="007C5CAE">
            <w:pPr>
              <w:spacing w:after="1" w:line="280" w:lineRule="atLeast"/>
            </w:pPr>
            <w:r>
              <w:rPr>
                <w:rFonts w:cs="Times New Roman"/>
              </w:rPr>
              <w:t>5</w:t>
            </w: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624" w:type="dxa"/>
          </w:tcPr>
          <w:p w:rsidR="007C5CAE" w:rsidRDefault="007C5CAE">
            <w:pPr>
              <w:spacing w:after="1" w:line="280" w:lineRule="atLeast"/>
            </w:pPr>
          </w:p>
        </w:tc>
        <w:tc>
          <w:tcPr>
            <w:tcW w:w="3231" w:type="dxa"/>
          </w:tcPr>
          <w:p w:rsidR="007C5CAE" w:rsidRDefault="007C5CAE">
            <w:pPr>
              <w:spacing w:after="1" w:line="280" w:lineRule="atLeast"/>
            </w:pPr>
          </w:p>
        </w:tc>
        <w:tc>
          <w:tcPr>
            <w:tcW w:w="2154" w:type="dxa"/>
          </w:tcPr>
          <w:p w:rsidR="007C5CAE" w:rsidRDefault="007C5CAE">
            <w:pPr>
              <w:spacing w:after="1" w:line="280" w:lineRule="atLeast"/>
            </w:pPr>
          </w:p>
        </w:tc>
      </w:tr>
      <w:tr w:rsidR="007C5CAE">
        <w:tc>
          <w:tcPr>
            <w:tcW w:w="3855" w:type="dxa"/>
            <w:gridSpan w:val="2"/>
          </w:tcPr>
          <w:p w:rsidR="007C5CAE" w:rsidRDefault="007C5CAE">
            <w:pPr>
              <w:spacing w:after="1" w:line="280" w:lineRule="atLeast"/>
            </w:pPr>
            <w:r>
              <w:rPr>
                <w:rFonts w:cs="Times New Roman"/>
              </w:rPr>
              <w:t>ИТОГО</w:t>
            </w:r>
          </w:p>
        </w:tc>
        <w:tc>
          <w:tcPr>
            <w:tcW w:w="2154" w:type="dxa"/>
          </w:tcPr>
          <w:p w:rsidR="007C5CAE" w:rsidRDefault="007C5CAE">
            <w:pPr>
              <w:spacing w:after="1" w:line="280" w:lineRule="atLeast"/>
            </w:pPr>
          </w:p>
        </w:tc>
      </w:tr>
    </w:tbl>
    <w:p w:rsidR="007C5CAE" w:rsidRDefault="007C5CAE">
      <w:pPr>
        <w:spacing w:after="1" w:line="280" w:lineRule="atLeast"/>
      </w:pPr>
    </w:p>
    <w:p w:rsidR="007C5CAE" w:rsidRDefault="007C5CAE">
      <w:pPr>
        <w:spacing w:after="1" w:line="200" w:lineRule="atLeast"/>
      </w:pPr>
      <w:r>
        <w:rPr>
          <w:rFonts w:ascii="Courier New" w:hAnsi="Courier New" w:cs="Courier New"/>
          <w:sz w:val="20"/>
        </w:rPr>
        <w:t>Исполнитель ____________     ________________________</w:t>
      </w:r>
    </w:p>
    <w:p w:rsidR="007C5CAE" w:rsidRDefault="007C5CAE">
      <w:pPr>
        <w:spacing w:after="1" w:line="200" w:lineRule="atLeast"/>
      </w:pPr>
      <w:r>
        <w:rPr>
          <w:rFonts w:ascii="Courier New" w:hAnsi="Courier New" w:cs="Courier New"/>
          <w:sz w:val="20"/>
        </w:rPr>
        <w:t xml:space="preserve">             (подпись)         (расшифровка подписи)</w:t>
      </w:r>
    </w:p>
    <w:p w:rsidR="007C5CAE" w:rsidRDefault="007C5CAE">
      <w:pPr>
        <w:spacing w:after="1" w:line="200" w:lineRule="atLeast"/>
      </w:pPr>
      <w:r>
        <w:rPr>
          <w:rFonts w:ascii="Courier New" w:hAnsi="Courier New" w:cs="Courier New"/>
          <w:sz w:val="20"/>
        </w:rPr>
        <w:t>Дата _____________</w:t>
      </w:r>
    </w:p>
    <w:p w:rsidR="009C527E" w:rsidRDefault="009C527E">
      <w:pPr>
        <w:spacing w:after="200" w:line="276" w:lineRule="auto"/>
        <w:jc w:val="left"/>
      </w:pPr>
      <w:r>
        <w:br w:type="page"/>
      </w:r>
    </w:p>
    <w:p w:rsidR="007C5CAE" w:rsidRDefault="007C5CAE">
      <w:pPr>
        <w:spacing w:after="1" w:line="280" w:lineRule="atLeast"/>
        <w:jc w:val="right"/>
        <w:outlineLvl w:val="1"/>
      </w:pPr>
      <w:r>
        <w:rPr>
          <w:rFonts w:cs="Times New Roman"/>
        </w:rPr>
        <w:t>Приложение № 2</w:t>
      </w:r>
    </w:p>
    <w:p w:rsidR="007C5CAE" w:rsidRDefault="007C5CAE">
      <w:pPr>
        <w:spacing w:after="1" w:line="280" w:lineRule="atLeast"/>
        <w:jc w:val="right"/>
      </w:pPr>
      <w:r>
        <w:rPr>
          <w:rFonts w:cs="Times New Roman"/>
        </w:rPr>
        <w:t>к Порядку</w:t>
      </w:r>
    </w:p>
    <w:p w:rsidR="007C5CAE" w:rsidRDefault="007C5CAE">
      <w:pPr>
        <w:spacing w:after="1" w:line="280" w:lineRule="atLeast"/>
        <w:jc w:val="right"/>
      </w:pPr>
      <w:r>
        <w:rPr>
          <w:rFonts w:cs="Times New Roman"/>
        </w:rPr>
        <w:t>предоставления субсидий из областного бюджета</w:t>
      </w:r>
    </w:p>
    <w:p w:rsidR="007C5CAE" w:rsidRDefault="007C5CAE">
      <w:pPr>
        <w:spacing w:after="1" w:line="280" w:lineRule="atLeast"/>
        <w:jc w:val="right"/>
      </w:pPr>
      <w:r>
        <w:rPr>
          <w:rFonts w:cs="Times New Roman"/>
        </w:rPr>
        <w:t>сельскохозяйственным товаропроизводителям</w:t>
      </w:r>
    </w:p>
    <w:p w:rsidR="007C5CAE" w:rsidRDefault="007C5CAE">
      <w:pPr>
        <w:spacing w:after="1" w:line="280" w:lineRule="atLeast"/>
        <w:jc w:val="right"/>
      </w:pPr>
      <w:r>
        <w:rPr>
          <w:rFonts w:cs="Times New Roman"/>
        </w:rPr>
        <w:t>(за исключением граждан, ведущих личное подсобное</w:t>
      </w:r>
    </w:p>
    <w:p w:rsidR="007C5CAE" w:rsidRDefault="007C5CAE">
      <w:pPr>
        <w:spacing w:after="1" w:line="280" w:lineRule="atLeast"/>
        <w:jc w:val="right"/>
      </w:pPr>
      <w:r>
        <w:rPr>
          <w:rFonts w:cs="Times New Roman"/>
        </w:rPr>
        <w:t>хозяйство), а также научным организациям,</w:t>
      </w:r>
    </w:p>
    <w:p w:rsidR="007C5CAE" w:rsidRDefault="007C5CAE">
      <w:pPr>
        <w:spacing w:after="1" w:line="280" w:lineRule="atLeast"/>
        <w:jc w:val="right"/>
      </w:pPr>
      <w:r>
        <w:rPr>
          <w:rFonts w:cs="Times New Roman"/>
        </w:rPr>
        <w:t>профессиональным образовательным организациям,</w:t>
      </w:r>
    </w:p>
    <w:p w:rsidR="007C5CAE" w:rsidRDefault="007C5CAE">
      <w:pPr>
        <w:spacing w:after="1" w:line="280" w:lineRule="atLeast"/>
        <w:jc w:val="right"/>
      </w:pPr>
      <w:r>
        <w:rPr>
          <w:rFonts w:cs="Times New Roman"/>
        </w:rPr>
        <w:t>образовательным организациям высшего образования,</w:t>
      </w:r>
    </w:p>
    <w:p w:rsidR="007C5CAE" w:rsidRDefault="007C5CAE">
      <w:pPr>
        <w:spacing w:after="1" w:line="280" w:lineRule="atLeast"/>
        <w:jc w:val="right"/>
      </w:pPr>
      <w:r>
        <w:rPr>
          <w:rFonts w:cs="Times New Roman"/>
        </w:rPr>
        <w:t>которые в процессе научной, научно-технической и (или)</w:t>
      </w:r>
    </w:p>
    <w:p w:rsidR="007C5CAE" w:rsidRDefault="007C5CAE">
      <w:pPr>
        <w:spacing w:after="1" w:line="280" w:lineRule="atLeast"/>
        <w:jc w:val="right"/>
      </w:pPr>
      <w:r>
        <w:rPr>
          <w:rFonts w:cs="Times New Roman"/>
        </w:rPr>
        <w:t>образовательной деятельности осуществляют производство</w:t>
      </w:r>
    </w:p>
    <w:p w:rsidR="007C5CAE" w:rsidRDefault="007C5CAE">
      <w:pPr>
        <w:spacing w:after="1" w:line="280" w:lineRule="atLeast"/>
        <w:jc w:val="right"/>
      </w:pPr>
      <w:r>
        <w:rPr>
          <w:rFonts w:cs="Times New Roman"/>
        </w:rPr>
        <w:t>сельскохозяйственной продукции, ее первичную</w:t>
      </w:r>
    </w:p>
    <w:p w:rsidR="007C5CAE" w:rsidRDefault="007C5CAE">
      <w:pPr>
        <w:spacing w:after="1" w:line="280" w:lineRule="atLeast"/>
        <w:jc w:val="right"/>
      </w:pPr>
      <w:r>
        <w:rPr>
          <w:rFonts w:cs="Times New Roman"/>
        </w:rPr>
        <w:t>и последующую (промышленную) переработку, на оказание</w:t>
      </w:r>
    </w:p>
    <w:p w:rsidR="007C5CAE" w:rsidRDefault="007C5CAE">
      <w:pPr>
        <w:spacing w:after="1" w:line="280" w:lineRule="atLeast"/>
        <w:jc w:val="right"/>
      </w:pPr>
      <w:r>
        <w:rPr>
          <w:rFonts w:cs="Times New Roman"/>
        </w:rPr>
        <w:t>несвязанной поддержки в области растениеводства</w:t>
      </w:r>
    </w:p>
    <w:p w:rsidR="009C527E" w:rsidRPr="009C527E" w:rsidRDefault="009C527E" w:rsidP="009C527E">
      <w:pPr>
        <w:spacing w:after="1"/>
        <w:jc w:val="center"/>
        <w:rPr>
          <w:rFonts w:cs="Times New Roman"/>
        </w:rPr>
      </w:pPr>
      <w:r w:rsidRPr="009C527E">
        <w:rPr>
          <w:rFonts w:cs="Times New Roman"/>
        </w:rPr>
        <w:t xml:space="preserve">(в ред. </w:t>
      </w:r>
      <w:hyperlink r:id="rId591" w:history="1">
        <w:r w:rsidRPr="009C527E">
          <w:rPr>
            <w:rFonts w:cs="Times New Roman"/>
          </w:rPr>
          <w:t>постановления</w:t>
        </w:r>
      </w:hyperlink>
      <w:r w:rsidRPr="009C527E">
        <w:rPr>
          <w:rFonts w:cs="Times New Roman"/>
        </w:rPr>
        <w:t xml:space="preserve"> правительства Воронежской области </w:t>
      </w:r>
    </w:p>
    <w:p w:rsidR="007C5CAE" w:rsidRPr="009C527E" w:rsidRDefault="009C527E" w:rsidP="009C527E">
      <w:pPr>
        <w:spacing w:after="1"/>
        <w:jc w:val="center"/>
      </w:pPr>
      <w:r w:rsidRPr="009C527E">
        <w:rPr>
          <w:rFonts w:cs="Times New Roman"/>
        </w:rPr>
        <w:t>от 30.04.2019 № 457)</w:t>
      </w:r>
    </w:p>
    <w:p w:rsidR="007C5CAE" w:rsidRDefault="007C5CAE">
      <w:pPr>
        <w:spacing w:after="1" w:line="280" w:lineRule="atLeast"/>
      </w:pPr>
    </w:p>
    <w:p w:rsidR="007C5CAE" w:rsidRDefault="007C5CAE">
      <w:pPr>
        <w:spacing w:after="1" w:line="280" w:lineRule="atLeast"/>
        <w:jc w:val="center"/>
      </w:pPr>
      <w:r>
        <w:rPr>
          <w:rFonts w:cs="Times New Roman"/>
        </w:rPr>
        <w:t>Справка-расчет</w:t>
      </w:r>
    </w:p>
    <w:p w:rsidR="007C5CAE" w:rsidRDefault="007C5CAE">
      <w:pPr>
        <w:spacing w:after="1" w:line="280" w:lineRule="atLeast"/>
        <w:jc w:val="center"/>
      </w:pPr>
      <w:r>
        <w:rPr>
          <w:rFonts w:cs="Times New Roman"/>
        </w:rPr>
        <w:t>размера субсидий на оказание несвязанной поддержки</w:t>
      </w:r>
    </w:p>
    <w:p w:rsidR="007C5CAE" w:rsidRDefault="007C5CAE">
      <w:pPr>
        <w:spacing w:after="1" w:line="280" w:lineRule="atLeast"/>
        <w:jc w:val="center"/>
      </w:pPr>
      <w:r>
        <w:rPr>
          <w:rFonts w:cs="Times New Roman"/>
        </w:rPr>
        <w:t>в области растениеводства</w:t>
      </w:r>
    </w:p>
    <w:p w:rsidR="007C5CAE" w:rsidRDefault="007C5CAE">
      <w:pPr>
        <w:spacing w:after="1" w:line="280" w:lineRule="atLeast"/>
        <w:jc w:val="center"/>
      </w:pPr>
      <w:r>
        <w:rPr>
          <w:rFonts w:cs="Times New Roman"/>
        </w:rPr>
        <w:t>по _______________________________________________________</w:t>
      </w:r>
    </w:p>
    <w:p w:rsidR="007C5CAE" w:rsidRDefault="007C5CAE">
      <w:pPr>
        <w:spacing w:after="1" w:line="280" w:lineRule="atLeast"/>
        <w:jc w:val="center"/>
      </w:pPr>
      <w:r>
        <w:rPr>
          <w:rFonts w:cs="Times New Roman"/>
        </w:rPr>
        <w:t>(наименование получателя субсидий - сельскохозяйственного</w:t>
      </w:r>
    </w:p>
    <w:p w:rsidR="007C5CAE" w:rsidRDefault="007C5CAE">
      <w:pPr>
        <w:spacing w:after="1" w:line="280" w:lineRule="atLeast"/>
        <w:jc w:val="center"/>
      </w:pPr>
      <w:r>
        <w:rPr>
          <w:rFonts w:cs="Times New Roman"/>
        </w:rPr>
        <w:t>товаропроизводителя (за исключением граждан, ведущих</w:t>
      </w:r>
    </w:p>
    <w:p w:rsidR="007C5CAE" w:rsidRDefault="007C5CAE">
      <w:pPr>
        <w:spacing w:after="1" w:line="280" w:lineRule="atLeast"/>
        <w:jc w:val="center"/>
      </w:pPr>
      <w:r>
        <w:rPr>
          <w:rFonts w:cs="Times New Roman"/>
        </w:rPr>
        <w:t>личное подсобное хозяйство), научной организации,</w:t>
      </w:r>
    </w:p>
    <w:p w:rsidR="007C5CAE" w:rsidRDefault="007C5CAE">
      <w:pPr>
        <w:spacing w:after="1" w:line="280" w:lineRule="atLeast"/>
        <w:jc w:val="center"/>
      </w:pPr>
      <w:r>
        <w:rPr>
          <w:rFonts w:cs="Times New Roman"/>
        </w:rPr>
        <w:t>профессиональной образовательной организации,</w:t>
      </w:r>
    </w:p>
    <w:p w:rsidR="007C5CAE" w:rsidRDefault="007C5CAE">
      <w:pPr>
        <w:spacing w:after="1" w:line="280" w:lineRule="atLeast"/>
        <w:jc w:val="center"/>
      </w:pPr>
      <w:r>
        <w:rPr>
          <w:rFonts w:cs="Times New Roman"/>
        </w:rPr>
        <w:t>образовательной организации высшего образования,</w:t>
      </w:r>
    </w:p>
    <w:p w:rsidR="007C5CAE" w:rsidRDefault="007C5CAE">
      <w:pPr>
        <w:spacing w:after="1" w:line="280" w:lineRule="atLeast"/>
        <w:jc w:val="center"/>
      </w:pPr>
      <w:r>
        <w:rPr>
          <w:rFonts w:cs="Times New Roman"/>
        </w:rPr>
        <w:t>которые в процессе научной, научно-технической и (или)</w:t>
      </w:r>
    </w:p>
    <w:p w:rsidR="007C5CAE" w:rsidRDefault="007C5CAE">
      <w:pPr>
        <w:spacing w:after="1" w:line="280" w:lineRule="atLeast"/>
        <w:jc w:val="center"/>
      </w:pPr>
      <w:r>
        <w:rPr>
          <w:rFonts w:cs="Times New Roman"/>
        </w:rPr>
        <w:t>образовательной деятельности осуществляют производство</w:t>
      </w:r>
    </w:p>
    <w:p w:rsidR="007C5CAE" w:rsidRDefault="007C5CAE">
      <w:pPr>
        <w:spacing w:after="1" w:line="280" w:lineRule="atLeast"/>
        <w:jc w:val="center"/>
      </w:pPr>
      <w:r>
        <w:rPr>
          <w:rFonts w:cs="Times New Roman"/>
        </w:rPr>
        <w:t>сельскохозяйственной продукции, ее первичную и</w:t>
      </w:r>
    </w:p>
    <w:p w:rsidR="007C5CAE" w:rsidRDefault="007C5CAE">
      <w:pPr>
        <w:spacing w:after="1" w:line="280" w:lineRule="atLeast"/>
        <w:jc w:val="center"/>
      </w:pPr>
      <w:r>
        <w:rPr>
          <w:rFonts w:cs="Times New Roman"/>
        </w:rPr>
        <w:t>последующую (промышленную) переработку)</w:t>
      </w:r>
    </w:p>
    <w:p w:rsidR="007C5CAE" w:rsidRDefault="007C5CAE">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1275"/>
        <w:gridCol w:w="1276"/>
        <w:gridCol w:w="1276"/>
        <w:gridCol w:w="1011"/>
        <w:gridCol w:w="1399"/>
        <w:gridCol w:w="1417"/>
      </w:tblGrid>
      <w:tr w:rsidR="007C5CAE" w:rsidTr="000B2E6B">
        <w:tc>
          <w:tcPr>
            <w:tcW w:w="1622" w:type="dxa"/>
          </w:tcPr>
          <w:p w:rsidR="007C5CAE" w:rsidRDefault="007C5CAE">
            <w:pPr>
              <w:spacing w:after="1" w:line="280" w:lineRule="atLeast"/>
              <w:jc w:val="center"/>
            </w:pPr>
            <w:r>
              <w:rPr>
                <w:rFonts w:cs="Times New Roman"/>
              </w:rPr>
              <w:t>Посевная площадь застрахованных сельскохозяйственных культур, гектаров</w:t>
            </w:r>
          </w:p>
        </w:tc>
        <w:tc>
          <w:tcPr>
            <w:tcW w:w="1275" w:type="dxa"/>
          </w:tcPr>
          <w:p w:rsidR="007C5CAE" w:rsidRDefault="007C5CAE">
            <w:pPr>
              <w:spacing w:after="1" w:line="280" w:lineRule="atLeast"/>
              <w:jc w:val="center"/>
            </w:pPr>
            <w:r>
              <w:rPr>
                <w:rFonts w:cs="Times New Roman"/>
              </w:rPr>
              <w:t>Ставка субсидий на 1 га, рублей</w:t>
            </w:r>
          </w:p>
        </w:tc>
        <w:tc>
          <w:tcPr>
            <w:tcW w:w="1276" w:type="dxa"/>
          </w:tcPr>
          <w:p w:rsidR="007C5CAE" w:rsidRDefault="007C5CAE">
            <w:pPr>
              <w:spacing w:after="1" w:line="280" w:lineRule="atLeast"/>
              <w:jc w:val="center"/>
            </w:pPr>
            <w:r>
              <w:rPr>
                <w:rFonts w:cs="Times New Roman"/>
              </w:rPr>
              <w:t>Корректирующий коэффициент с учетом значения почвенного плодородия</w:t>
            </w:r>
          </w:p>
        </w:tc>
        <w:tc>
          <w:tcPr>
            <w:tcW w:w="1276" w:type="dxa"/>
          </w:tcPr>
          <w:p w:rsidR="007C5CAE" w:rsidRDefault="007C5CAE">
            <w:pPr>
              <w:spacing w:after="1" w:line="280" w:lineRule="atLeast"/>
              <w:jc w:val="center"/>
            </w:pPr>
            <w:r>
              <w:rPr>
                <w:rFonts w:cs="Times New Roman"/>
              </w:rPr>
              <w:t>Корректирующий коэффициент с учетом уровня урожайности</w:t>
            </w:r>
          </w:p>
        </w:tc>
        <w:tc>
          <w:tcPr>
            <w:tcW w:w="1011" w:type="dxa"/>
          </w:tcPr>
          <w:p w:rsidR="007C5CAE" w:rsidRDefault="007C5CAE">
            <w:pPr>
              <w:spacing w:after="1" w:line="280" w:lineRule="atLeast"/>
              <w:jc w:val="center"/>
            </w:pPr>
            <w:r>
              <w:rPr>
                <w:rFonts w:cs="Times New Roman"/>
              </w:rPr>
              <w:t>Повышающий коэффициент</w:t>
            </w:r>
          </w:p>
        </w:tc>
        <w:tc>
          <w:tcPr>
            <w:tcW w:w="1399" w:type="dxa"/>
          </w:tcPr>
          <w:p w:rsidR="007C5CAE" w:rsidRDefault="007C5CAE">
            <w:pPr>
              <w:spacing w:after="1" w:line="280" w:lineRule="atLeast"/>
              <w:jc w:val="center"/>
            </w:pPr>
            <w:r>
              <w:rPr>
                <w:rFonts w:cs="Times New Roman"/>
              </w:rPr>
              <w:t>Размер субсидии, причитающейся сельскохозяйственному товаропроизводителю, рублей</w:t>
            </w:r>
          </w:p>
        </w:tc>
        <w:tc>
          <w:tcPr>
            <w:tcW w:w="1417" w:type="dxa"/>
          </w:tcPr>
          <w:p w:rsidR="007C5CAE" w:rsidRDefault="007C5CAE">
            <w:pPr>
              <w:spacing w:after="1" w:line="280" w:lineRule="atLeast"/>
              <w:jc w:val="center"/>
            </w:pPr>
            <w:r>
              <w:rPr>
                <w:rFonts w:cs="Times New Roman"/>
              </w:rPr>
              <w:t>Объем субсидий к перечислению сельскохозяйственному товаропроизводителю, рублей</w:t>
            </w:r>
          </w:p>
        </w:tc>
      </w:tr>
      <w:tr w:rsidR="007C5CAE" w:rsidTr="000B2E6B">
        <w:tc>
          <w:tcPr>
            <w:tcW w:w="1622" w:type="dxa"/>
          </w:tcPr>
          <w:p w:rsidR="007C5CAE" w:rsidRDefault="007C5CAE">
            <w:pPr>
              <w:spacing w:after="1" w:line="280" w:lineRule="atLeast"/>
              <w:jc w:val="center"/>
            </w:pPr>
            <w:r>
              <w:rPr>
                <w:rFonts w:cs="Times New Roman"/>
              </w:rPr>
              <w:t>1</w:t>
            </w:r>
          </w:p>
        </w:tc>
        <w:tc>
          <w:tcPr>
            <w:tcW w:w="1275" w:type="dxa"/>
          </w:tcPr>
          <w:p w:rsidR="007C5CAE" w:rsidRDefault="007C5CAE">
            <w:pPr>
              <w:spacing w:after="1" w:line="280" w:lineRule="atLeast"/>
              <w:jc w:val="center"/>
            </w:pPr>
            <w:r>
              <w:rPr>
                <w:rFonts w:cs="Times New Roman"/>
              </w:rPr>
              <w:t>2</w:t>
            </w:r>
          </w:p>
        </w:tc>
        <w:tc>
          <w:tcPr>
            <w:tcW w:w="1276" w:type="dxa"/>
          </w:tcPr>
          <w:p w:rsidR="007C5CAE" w:rsidRDefault="007C5CAE">
            <w:pPr>
              <w:spacing w:after="1" w:line="280" w:lineRule="atLeast"/>
              <w:jc w:val="center"/>
            </w:pPr>
            <w:r>
              <w:rPr>
                <w:rFonts w:cs="Times New Roman"/>
              </w:rPr>
              <w:t>3</w:t>
            </w:r>
          </w:p>
        </w:tc>
        <w:tc>
          <w:tcPr>
            <w:tcW w:w="1276" w:type="dxa"/>
          </w:tcPr>
          <w:p w:rsidR="007C5CAE" w:rsidRDefault="007C5CAE">
            <w:pPr>
              <w:spacing w:after="1" w:line="280" w:lineRule="atLeast"/>
              <w:jc w:val="center"/>
            </w:pPr>
            <w:r>
              <w:rPr>
                <w:rFonts w:cs="Times New Roman"/>
              </w:rPr>
              <w:t>4</w:t>
            </w:r>
          </w:p>
        </w:tc>
        <w:tc>
          <w:tcPr>
            <w:tcW w:w="1011" w:type="dxa"/>
          </w:tcPr>
          <w:p w:rsidR="007C5CAE" w:rsidRDefault="007C5CAE">
            <w:pPr>
              <w:spacing w:after="1" w:line="280" w:lineRule="atLeast"/>
              <w:jc w:val="center"/>
            </w:pPr>
            <w:r>
              <w:rPr>
                <w:rFonts w:cs="Times New Roman"/>
              </w:rPr>
              <w:t>5</w:t>
            </w:r>
          </w:p>
        </w:tc>
        <w:tc>
          <w:tcPr>
            <w:tcW w:w="1399" w:type="dxa"/>
          </w:tcPr>
          <w:p w:rsidR="007C5CAE" w:rsidRDefault="007C5CAE">
            <w:pPr>
              <w:spacing w:after="1" w:line="280" w:lineRule="atLeast"/>
              <w:jc w:val="center"/>
            </w:pPr>
            <w:r>
              <w:rPr>
                <w:rFonts w:cs="Times New Roman"/>
              </w:rPr>
              <w:t>6</w:t>
            </w:r>
          </w:p>
        </w:tc>
        <w:tc>
          <w:tcPr>
            <w:tcW w:w="1417" w:type="dxa"/>
          </w:tcPr>
          <w:p w:rsidR="007C5CAE" w:rsidRDefault="007C5CAE">
            <w:pPr>
              <w:spacing w:after="1" w:line="280" w:lineRule="atLeast"/>
              <w:jc w:val="center"/>
            </w:pPr>
            <w:r>
              <w:rPr>
                <w:rFonts w:cs="Times New Roman"/>
              </w:rPr>
              <w:t>7</w:t>
            </w:r>
          </w:p>
        </w:tc>
      </w:tr>
      <w:tr w:rsidR="007C5CAE" w:rsidTr="000B2E6B">
        <w:tc>
          <w:tcPr>
            <w:tcW w:w="1622" w:type="dxa"/>
          </w:tcPr>
          <w:p w:rsidR="007C5CAE" w:rsidRDefault="007C5CAE">
            <w:pPr>
              <w:spacing w:after="1" w:line="280" w:lineRule="atLeast"/>
            </w:pPr>
          </w:p>
        </w:tc>
        <w:tc>
          <w:tcPr>
            <w:tcW w:w="1275" w:type="dxa"/>
          </w:tcPr>
          <w:p w:rsidR="007C5CAE" w:rsidRDefault="007C5CAE">
            <w:pPr>
              <w:spacing w:after="1" w:line="280" w:lineRule="atLeast"/>
            </w:pPr>
          </w:p>
        </w:tc>
        <w:tc>
          <w:tcPr>
            <w:tcW w:w="1276" w:type="dxa"/>
          </w:tcPr>
          <w:p w:rsidR="007C5CAE" w:rsidRDefault="007C5CAE">
            <w:pPr>
              <w:spacing w:after="1" w:line="280" w:lineRule="atLeast"/>
            </w:pPr>
          </w:p>
        </w:tc>
        <w:tc>
          <w:tcPr>
            <w:tcW w:w="1276" w:type="dxa"/>
          </w:tcPr>
          <w:p w:rsidR="007C5CAE" w:rsidRDefault="007C5CAE">
            <w:pPr>
              <w:spacing w:after="1" w:line="280" w:lineRule="atLeast"/>
            </w:pPr>
          </w:p>
        </w:tc>
        <w:tc>
          <w:tcPr>
            <w:tcW w:w="1011" w:type="dxa"/>
          </w:tcPr>
          <w:p w:rsidR="007C5CAE" w:rsidRDefault="007C5CAE">
            <w:pPr>
              <w:spacing w:after="1" w:line="280" w:lineRule="atLeast"/>
            </w:pPr>
          </w:p>
        </w:tc>
        <w:tc>
          <w:tcPr>
            <w:tcW w:w="1399" w:type="dxa"/>
          </w:tcPr>
          <w:p w:rsidR="007C5CAE" w:rsidRDefault="007C5CAE">
            <w:pPr>
              <w:spacing w:after="1" w:line="280" w:lineRule="atLeast"/>
            </w:pPr>
          </w:p>
        </w:tc>
        <w:tc>
          <w:tcPr>
            <w:tcW w:w="1417" w:type="dxa"/>
          </w:tcPr>
          <w:p w:rsidR="007C5CAE" w:rsidRDefault="007C5CAE">
            <w:pPr>
              <w:spacing w:after="1" w:line="280" w:lineRule="atLeast"/>
            </w:pPr>
          </w:p>
        </w:tc>
      </w:tr>
    </w:tbl>
    <w:p w:rsidR="007C5CAE" w:rsidRDefault="007C5CAE">
      <w:pPr>
        <w:spacing w:after="1" w:line="280" w:lineRule="atLeast"/>
      </w:pPr>
    </w:p>
    <w:p w:rsidR="007C5CAE" w:rsidRDefault="007C5CAE">
      <w:pPr>
        <w:spacing w:after="1" w:line="200" w:lineRule="atLeast"/>
      </w:pPr>
      <w:r>
        <w:rPr>
          <w:rFonts w:ascii="Courier New" w:hAnsi="Courier New" w:cs="Courier New"/>
          <w:sz w:val="20"/>
        </w:rPr>
        <w:t>Руководитель                             Главный бухгалтер</w:t>
      </w:r>
    </w:p>
    <w:p w:rsidR="007C5CAE" w:rsidRDefault="007C5CAE">
      <w:pPr>
        <w:spacing w:after="1" w:line="200" w:lineRule="atLeast"/>
      </w:pPr>
      <w:r>
        <w:rPr>
          <w:rFonts w:ascii="Courier New" w:hAnsi="Courier New" w:cs="Courier New"/>
          <w:sz w:val="20"/>
        </w:rPr>
        <w:t>получателя субсидии                      получателя субсидии</w:t>
      </w:r>
    </w:p>
    <w:p w:rsidR="007C5CAE" w:rsidRDefault="007C5CAE">
      <w:pPr>
        <w:spacing w:after="1" w:line="200" w:lineRule="atLeast"/>
      </w:pPr>
      <w:r>
        <w:rPr>
          <w:rFonts w:ascii="Courier New" w:hAnsi="Courier New" w:cs="Courier New"/>
          <w:sz w:val="20"/>
        </w:rPr>
        <w:t>___________ ______________________       ___________ ______________________</w:t>
      </w:r>
    </w:p>
    <w:p w:rsidR="007C5CAE" w:rsidRDefault="007C5CAE">
      <w:pPr>
        <w:spacing w:after="1" w:line="200" w:lineRule="atLeast"/>
      </w:pPr>
      <w:r>
        <w:rPr>
          <w:rFonts w:ascii="Courier New" w:hAnsi="Courier New" w:cs="Courier New"/>
          <w:sz w:val="20"/>
        </w:rPr>
        <w:t xml:space="preserve"> (подпись)          Ф.И.О.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м.п. "___" _____________ 20___ г.</w:t>
      </w:r>
    </w:p>
    <w:p w:rsidR="007C5CAE" w:rsidRDefault="007C5CAE">
      <w:pPr>
        <w:spacing w:after="1" w:line="200" w:lineRule="atLeast"/>
      </w:pPr>
      <w:r>
        <w:rPr>
          <w:rFonts w:ascii="Courier New" w:hAnsi="Courier New" w:cs="Courier New"/>
          <w:sz w:val="20"/>
        </w:rPr>
        <w:t>(при наличии)</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Руководитель департамента аграрной</w:t>
      </w:r>
    </w:p>
    <w:p w:rsidR="007C5CAE" w:rsidRDefault="007C5CAE">
      <w:pPr>
        <w:spacing w:after="1" w:line="200" w:lineRule="atLeast"/>
      </w:pPr>
      <w:r>
        <w:rPr>
          <w:rFonts w:ascii="Courier New" w:hAnsi="Courier New" w:cs="Courier New"/>
          <w:sz w:val="20"/>
        </w:rPr>
        <w:t>политики Воронежской области</w:t>
      </w:r>
    </w:p>
    <w:p w:rsidR="007C5CAE" w:rsidRDefault="007C5CAE">
      <w:pPr>
        <w:spacing w:after="1" w:line="200" w:lineRule="atLeast"/>
      </w:pPr>
      <w:r>
        <w:rPr>
          <w:rFonts w:ascii="Courier New" w:hAnsi="Courier New" w:cs="Courier New"/>
          <w:sz w:val="20"/>
        </w:rPr>
        <w:t>(или лицо, им уполномоченное)            ___________ ______________________</w:t>
      </w:r>
    </w:p>
    <w:p w:rsidR="007C5CAE" w:rsidRDefault="007C5CAE">
      <w:pPr>
        <w:spacing w:after="1" w:line="200" w:lineRule="atLeast"/>
      </w:pPr>
      <w:r>
        <w:rPr>
          <w:rFonts w:ascii="Courier New" w:hAnsi="Courier New" w:cs="Courier New"/>
          <w:sz w:val="20"/>
        </w:rPr>
        <w:t xml:space="preserve">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м.п. "___" _____________ 20 ____ г.</w:t>
      </w:r>
    </w:p>
    <w:p w:rsidR="00105B19" w:rsidRDefault="00105B19">
      <w:pPr>
        <w:spacing w:after="200" w:line="276" w:lineRule="auto"/>
        <w:jc w:val="left"/>
      </w:pPr>
      <w:r>
        <w:br w:type="page"/>
      </w:r>
    </w:p>
    <w:p w:rsidR="007C5CAE" w:rsidRDefault="007C5CAE">
      <w:pPr>
        <w:spacing w:after="1" w:line="280" w:lineRule="atLeast"/>
        <w:jc w:val="right"/>
        <w:outlineLvl w:val="1"/>
      </w:pPr>
      <w:r>
        <w:rPr>
          <w:rFonts w:cs="Times New Roman"/>
        </w:rPr>
        <w:t>Приложение № 3</w:t>
      </w:r>
    </w:p>
    <w:p w:rsidR="007C5CAE" w:rsidRDefault="007C5CAE">
      <w:pPr>
        <w:spacing w:after="1" w:line="280" w:lineRule="atLeast"/>
        <w:jc w:val="right"/>
      </w:pPr>
      <w:r>
        <w:rPr>
          <w:rFonts w:cs="Times New Roman"/>
        </w:rPr>
        <w:t>к Порядку</w:t>
      </w:r>
    </w:p>
    <w:p w:rsidR="007C5CAE" w:rsidRDefault="007C5CAE">
      <w:pPr>
        <w:spacing w:after="1" w:line="280" w:lineRule="atLeast"/>
        <w:jc w:val="right"/>
      </w:pPr>
      <w:r>
        <w:rPr>
          <w:rFonts w:cs="Times New Roman"/>
        </w:rPr>
        <w:t>предоставления субсидий из областного бюджета</w:t>
      </w:r>
    </w:p>
    <w:p w:rsidR="007C5CAE" w:rsidRDefault="007C5CAE">
      <w:pPr>
        <w:spacing w:after="1" w:line="280" w:lineRule="atLeast"/>
        <w:jc w:val="right"/>
      </w:pPr>
      <w:r>
        <w:rPr>
          <w:rFonts w:cs="Times New Roman"/>
        </w:rPr>
        <w:t>сельскохозяйственным товаропроизводителям</w:t>
      </w:r>
    </w:p>
    <w:p w:rsidR="007C5CAE" w:rsidRDefault="007C5CAE">
      <w:pPr>
        <w:spacing w:after="1" w:line="280" w:lineRule="atLeast"/>
        <w:jc w:val="right"/>
      </w:pPr>
      <w:r>
        <w:rPr>
          <w:rFonts w:cs="Times New Roman"/>
        </w:rPr>
        <w:t>(за исключением граждан, ведущих личное подсобное</w:t>
      </w:r>
    </w:p>
    <w:p w:rsidR="007C5CAE" w:rsidRDefault="007C5CAE">
      <w:pPr>
        <w:spacing w:after="1" w:line="280" w:lineRule="atLeast"/>
        <w:jc w:val="right"/>
      </w:pPr>
      <w:r>
        <w:rPr>
          <w:rFonts w:cs="Times New Roman"/>
        </w:rPr>
        <w:t>хозяйство), а также научным организациям,</w:t>
      </w:r>
    </w:p>
    <w:p w:rsidR="007C5CAE" w:rsidRDefault="007C5CAE">
      <w:pPr>
        <w:spacing w:after="1" w:line="280" w:lineRule="atLeast"/>
        <w:jc w:val="right"/>
      </w:pPr>
      <w:r>
        <w:rPr>
          <w:rFonts w:cs="Times New Roman"/>
        </w:rPr>
        <w:t>профессиональным образовательным организациям,</w:t>
      </w:r>
    </w:p>
    <w:p w:rsidR="007C5CAE" w:rsidRDefault="007C5CAE">
      <w:pPr>
        <w:spacing w:after="1" w:line="280" w:lineRule="atLeast"/>
        <w:jc w:val="right"/>
      </w:pPr>
      <w:r>
        <w:rPr>
          <w:rFonts w:cs="Times New Roman"/>
        </w:rPr>
        <w:t>образовательным организациям высшего образования,</w:t>
      </w:r>
    </w:p>
    <w:p w:rsidR="007C5CAE" w:rsidRDefault="007C5CAE">
      <w:pPr>
        <w:spacing w:after="1" w:line="280" w:lineRule="atLeast"/>
        <w:jc w:val="right"/>
      </w:pPr>
      <w:r>
        <w:rPr>
          <w:rFonts w:cs="Times New Roman"/>
        </w:rPr>
        <w:t>которые в процессе научной, научно-технической и (или)</w:t>
      </w:r>
    </w:p>
    <w:p w:rsidR="007C5CAE" w:rsidRDefault="007C5CAE">
      <w:pPr>
        <w:spacing w:after="1" w:line="280" w:lineRule="atLeast"/>
        <w:jc w:val="right"/>
      </w:pPr>
      <w:r>
        <w:rPr>
          <w:rFonts w:cs="Times New Roman"/>
        </w:rPr>
        <w:t>образовательной деятельности осуществляют производство</w:t>
      </w:r>
    </w:p>
    <w:p w:rsidR="007C5CAE" w:rsidRDefault="007C5CAE">
      <w:pPr>
        <w:spacing w:after="1" w:line="280" w:lineRule="atLeast"/>
        <w:jc w:val="right"/>
      </w:pPr>
      <w:r>
        <w:rPr>
          <w:rFonts w:cs="Times New Roman"/>
        </w:rPr>
        <w:t>сельскохозяйственной продукции, ее первичную</w:t>
      </w:r>
    </w:p>
    <w:p w:rsidR="007C5CAE" w:rsidRDefault="007C5CAE">
      <w:pPr>
        <w:spacing w:after="1" w:line="280" w:lineRule="atLeast"/>
        <w:jc w:val="right"/>
      </w:pPr>
      <w:r>
        <w:rPr>
          <w:rFonts w:cs="Times New Roman"/>
        </w:rPr>
        <w:t>и последующую (промышленную) переработку, на оказание</w:t>
      </w:r>
    </w:p>
    <w:p w:rsidR="007C5CAE" w:rsidRDefault="007C5CAE">
      <w:pPr>
        <w:spacing w:after="1" w:line="280" w:lineRule="atLeast"/>
        <w:jc w:val="right"/>
      </w:pPr>
      <w:r>
        <w:rPr>
          <w:rFonts w:cs="Times New Roman"/>
        </w:rPr>
        <w:t>несвязанной поддержки в области растениеводства</w:t>
      </w:r>
    </w:p>
    <w:p w:rsidR="00105B19" w:rsidRPr="00105B19" w:rsidRDefault="00105B19" w:rsidP="00105B19">
      <w:pPr>
        <w:spacing w:after="1"/>
        <w:jc w:val="center"/>
        <w:rPr>
          <w:rFonts w:cs="Times New Roman"/>
        </w:rPr>
      </w:pPr>
      <w:r w:rsidRPr="00105B19">
        <w:rPr>
          <w:rFonts w:cs="Times New Roman"/>
        </w:rPr>
        <w:t xml:space="preserve">(в ред. </w:t>
      </w:r>
      <w:hyperlink r:id="rId592" w:history="1">
        <w:r w:rsidRPr="00105B19">
          <w:rPr>
            <w:rFonts w:cs="Times New Roman"/>
          </w:rPr>
          <w:t>постановления</w:t>
        </w:r>
      </w:hyperlink>
      <w:r w:rsidRPr="00105B19">
        <w:rPr>
          <w:rFonts w:cs="Times New Roman"/>
        </w:rPr>
        <w:t xml:space="preserve"> правительства Воронежской области </w:t>
      </w:r>
    </w:p>
    <w:p w:rsidR="007C5CAE" w:rsidRPr="00105B19" w:rsidRDefault="00105B19" w:rsidP="00105B19">
      <w:pPr>
        <w:spacing w:after="1"/>
        <w:jc w:val="center"/>
      </w:pPr>
      <w:r w:rsidRPr="00105B19">
        <w:rPr>
          <w:rFonts w:cs="Times New Roman"/>
        </w:rPr>
        <w:t>от 30.04.2019 № 457)</w:t>
      </w:r>
    </w:p>
    <w:p w:rsidR="007C5CAE" w:rsidRDefault="007C5CAE">
      <w:pPr>
        <w:spacing w:after="1" w:line="280" w:lineRule="atLeast"/>
      </w:pPr>
    </w:p>
    <w:p w:rsidR="007C5CAE" w:rsidRDefault="007C5CAE">
      <w:pPr>
        <w:spacing w:after="1" w:line="280" w:lineRule="atLeast"/>
        <w:jc w:val="center"/>
      </w:pPr>
      <w:r>
        <w:rPr>
          <w:rFonts w:cs="Times New Roman"/>
        </w:rPr>
        <w:t>Справка-расчет</w:t>
      </w:r>
    </w:p>
    <w:p w:rsidR="007C5CAE" w:rsidRDefault="007C5CAE">
      <w:pPr>
        <w:spacing w:after="1" w:line="280" w:lineRule="atLeast"/>
        <w:jc w:val="center"/>
      </w:pPr>
      <w:r>
        <w:rPr>
          <w:rFonts w:cs="Times New Roman"/>
        </w:rPr>
        <w:t>размера субсидий на оказание</w:t>
      </w:r>
    </w:p>
    <w:p w:rsidR="007C5CAE" w:rsidRDefault="007C5CAE">
      <w:pPr>
        <w:spacing w:after="1" w:line="280" w:lineRule="atLeast"/>
        <w:jc w:val="center"/>
      </w:pPr>
      <w:r>
        <w:rPr>
          <w:rFonts w:cs="Times New Roman"/>
        </w:rPr>
        <w:t>несвязанной поддержки в области развития производства</w:t>
      </w:r>
    </w:p>
    <w:p w:rsidR="007C5CAE" w:rsidRDefault="007C5CAE">
      <w:pPr>
        <w:spacing w:after="1" w:line="280" w:lineRule="atLeast"/>
        <w:jc w:val="center"/>
      </w:pPr>
      <w:r>
        <w:rPr>
          <w:rFonts w:cs="Times New Roman"/>
        </w:rPr>
        <w:t>овощных и технических культур</w:t>
      </w:r>
    </w:p>
    <w:p w:rsidR="007C5CAE" w:rsidRDefault="007C5CAE">
      <w:pPr>
        <w:spacing w:after="1" w:line="280" w:lineRule="atLeast"/>
        <w:jc w:val="center"/>
      </w:pPr>
      <w:r>
        <w:rPr>
          <w:rFonts w:cs="Times New Roman"/>
        </w:rPr>
        <w:t>по ______________________________________________________</w:t>
      </w:r>
    </w:p>
    <w:p w:rsidR="007C5CAE" w:rsidRDefault="007C5CAE">
      <w:pPr>
        <w:spacing w:after="1" w:line="280" w:lineRule="atLeast"/>
        <w:jc w:val="center"/>
      </w:pPr>
      <w:r>
        <w:rPr>
          <w:rFonts w:cs="Times New Roman"/>
        </w:rPr>
        <w:t>(наименование получателя субсидий - сельскохозяйственного</w:t>
      </w:r>
    </w:p>
    <w:p w:rsidR="007C5CAE" w:rsidRDefault="007C5CAE">
      <w:pPr>
        <w:spacing w:after="1" w:line="280" w:lineRule="atLeast"/>
        <w:jc w:val="center"/>
      </w:pPr>
      <w:r>
        <w:rPr>
          <w:rFonts w:cs="Times New Roman"/>
        </w:rPr>
        <w:t>товаропроизводителя (за исключением граждан, ведущих</w:t>
      </w:r>
    </w:p>
    <w:p w:rsidR="007C5CAE" w:rsidRDefault="007C5CAE">
      <w:pPr>
        <w:spacing w:after="1" w:line="280" w:lineRule="atLeast"/>
        <w:jc w:val="center"/>
      </w:pPr>
      <w:r>
        <w:rPr>
          <w:rFonts w:cs="Times New Roman"/>
        </w:rPr>
        <w:t>личное подсобное хозяйство), научной организации,</w:t>
      </w:r>
    </w:p>
    <w:p w:rsidR="007C5CAE" w:rsidRDefault="007C5CAE">
      <w:pPr>
        <w:spacing w:after="1" w:line="280" w:lineRule="atLeast"/>
        <w:jc w:val="center"/>
      </w:pPr>
      <w:r>
        <w:rPr>
          <w:rFonts w:cs="Times New Roman"/>
        </w:rPr>
        <w:t>профессиональной образовательной организации,</w:t>
      </w:r>
    </w:p>
    <w:p w:rsidR="007C5CAE" w:rsidRDefault="007C5CAE">
      <w:pPr>
        <w:spacing w:after="1" w:line="280" w:lineRule="atLeast"/>
        <w:jc w:val="center"/>
      </w:pPr>
      <w:r>
        <w:rPr>
          <w:rFonts w:cs="Times New Roman"/>
        </w:rPr>
        <w:t>образовательной организации высшего образования, которые</w:t>
      </w:r>
    </w:p>
    <w:p w:rsidR="007C5CAE" w:rsidRDefault="007C5CAE">
      <w:pPr>
        <w:spacing w:after="1" w:line="280" w:lineRule="atLeast"/>
        <w:jc w:val="center"/>
      </w:pPr>
      <w:r>
        <w:rPr>
          <w:rFonts w:cs="Times New Roman"/>
        </w:rPr>
        <w:t>в процессе научной, научно-технической и (или)</w:t>
      </w:r>
    </w:p>
    <w:p w:rsidR="007C5CAE" w:rsidRDefault="007C5CAE">
      <w:pPr>
        <w:spacing w:after="1" w:line="280" w:lineRule="atLeast"/>
        <w:jc w:val="center"/>
      </w:pPr>
      <w:r>
        <w:rPr>
          <w:rFonts w:cs="Times New Roman"/>
        </w:rPr>
        <w:t>образовательной деятельности осуществляют производство</w:t>
      </w:r>
    </w:p>
    <w:p w:rsidR="007C5CAE" w:rsidRDefault="007C5CAE">
      <w:pPr>
        <w:spacing w:after="1" w:line="280" w:lineRule="atLeast"/>
        <w:jc w:val="center"/>
      </w:pPr>
      <w:r>
        <w:rPr>
          <w:rFonts w:cs="Times New Roman"/>
        </w:rPr>
        <w:t>сельскохозяйственной продукции, ее первичную и последующую</w:t>
      </w:r>
    </w:p>
    <w:p w:rsidR="007C5CAE" w:rsidRDefault="007C5CAE">
      <w:pPr>
        <w:spacing w:after="1" w:line="280" w:lineRule="atLeast"/>
        <w:jc w:val="center"/>
      </w:pPr>
      <w:r>
        <w:rPr>
          <w:rFonts w:cs="Times New Roman"/>
        </w:rPr>
        <w:t>(промышленную) переработку)</w:t>
      </w:r>
    </w:p>
    <w:p w:rsidR="007C5CAE" w:rsidRDefault="007C5CAE">
      <w:pPr>
        <w:spacing w:after="1" w:line="280" w:lineRule="atLeast"/>
        <w:jc w:val="center"/>
      </w:pPr>
      <w:r>
        <w:rPr>
          <w:rFonts w:cs="Times New Roman"/>
        </w:rPr>
        <w:t>за счет средств, поступивших в областной бюджет</w:t>
      </w:r>
    </w:p>
    <w:p w:rsidR="007C5CAE" w:rsidRDefault="007C5CAE">
      <w:pPr>
        <w:spacing w:after="1" w:line="280" w:lineRule="atLeast"/>
        <w:jc w:val="center"/>
      </w:pPr>
      <w:r>
        <w:rPr>
          <w:rFonts w:cs="Times New Roman"/>
        </w:rPr>
        <w:t>из федерального бюджета/средств областного бюджета</w:t>
      </w:r>
    </w:p>
    <w:p w:rsidR="007C5CAE" w:rsidRDefault="007C5CAE">
      <w:pPr>
        <w:spacing w:after="1" w:line="280" w:lineRule="atLeast"/>
        <w:jc w:val="center"/>
      </w:pPr>
      <w:r>
        <w:rPr>
          <w:rFonts w:cs="Times New Roman"/>
        </w:rPr>
        <w:t>(нужное подчеркнуть)</w:t>
      </w:r>
    </w:p>
    <w:p w:rsidR="007C5CAE" w:rsidRDefault="007C5CAE">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0"/>
        <w:gridCol w:w="1843"/>
        <w:gridCol w:w="1275"/>
        <w:gridCol w:w="1418"/>
        <w:gridCol w:w="1417"/>
        <w:gridCol w:w="1985"/>
      </w:tblGrid>
      <w:tr w:rsidR="007C5CAE" w:rsidTr="005B142D">
        <w:tc>
          <w:tcPr>
            <w:tcW w:w="1480" w:type="dxa"/>
          </w:tcPr>
          <w:p w:rsidR="007C5CAE" w:rsidRDefault="007C5CAE">
            <w:pPr>
              <w:spacing w:after="1" w:line="280" w:lineRule="atLeast"/>
              <w:jc w:val="center"/>
            </w:pPr>
            <w:r>
              <w:rPr>
                <w:rFonts w:cs="Times New Roman"/>
              </w:rPr>
              <w:t>Посевная площадь сельскохозяйственных культур, гектаров</w:t>
            </w:r>
          </w:p>
        </w:tc>
        <w:tc>
          <w:tcPr>
            <w:tcW w:w="1843" w:type="dxa"/>
          </w:tcPr>
          <w:p w:rsidR="007C5CAE" w:rsidRDefault="007C5CAE">
            <w:pPr>
              <w:spacing w:after="1" w:line="280" w:lineRule="atLeast"/>
              <w:jc w:val="center"/>
            </w:pPr>
            <w:r>
              <w:rPr>
                <w:rFonts w:cs="Times New Roman"/>
              </w:rPr>
              <w:t>Всего затрат на производство сельскохозяйственных культур (без учета налога на добавленную стоимость),</w:t>
            </w:r>
          </w:p>
          <w:p w:rsidR="007C5CAE" w:rsidRDefault="007C5CAE">
            <w:pPr>
              <w:spacing w:after="1" w:line="280" w:lineRule="atLeast"/>
              <w:jc w:val="center"/>
            </w:pPr>
            <w:r>
              <w:rPr>
                <w:rFonts w:cs="Times New Roman"/>
              </w:rPr>
              <w:t>рублей *</w:t>
            </w:r>
          </w:p>
        </w:tc>
        <w:tc>
          <w:tcPr>
            <w:tcW w:w="1275" w:type="dxa"/>
          </w:tcPr>
          <w:p w:rsidR="007C5CAE" w:rsidRDefault="007C5CAE">
            <w:pPr>
              <w:spacing w:after="1" w:line="280" w:lineRule="atLeast"/>
              <w:jc w:val="center"/>
            </w:pPr>
            <w:r>
              <w:rPr>
                <w:rFonts w:cs="Times New Roman"/>
              </w:rPr>
              <w:t>Ставка субсидий на 1 га, рублей</w:t>
            </w:r>
          </w:p>
        </w:tc>
        <w:tc>
          <w:tcPr>
            <w:tcW w:w="1418" w:type="dxa"/>
          </w:tcPr>
          <w:p w:rsidR="007C5CAE" w:rsidRDefault="007C5CAE">
            <w:pPr>
              <w:spacing w:after="1" w:line="280" w:lineRule="atLeast"/>
              <w:jc w:val="center"/>
            </w:pPr>
            <w:r>
              <w:rPr>
                <w:rFonts w:cs="Times New Roman"/>
              </w:rPr>
              <w:t>Ставка субсидий, проценты от затрат *</w:t>
            </w:r>
          </w:p>
        </w:tc>
        <w:tc>
          <w:tcPr>
            <w:tcW w:w="1417" w:type="dxa"/>
          </w:tcPr>
          <w:p w:rsidR="007C5CAE" w:rsidRDefault="007C5CAE">
            <w:pPr>
              <w:spacing w:after="1" w:line="280" w:lineRule="atLeast"/>
              <w:jc w:val="center"/>
            </w:pPr>
            <w:r>
              <w:rPr>
                <w:rFonts w:cs="Times New Roman"/>
              </w:rPr>
              <w:t>Размер субсидии, причитающейся сельскохозяйственному</w:t>
            </w:r>
          </w:p>
          <w:p w:rsidR="007C5CAE" w:rsidRDefault="007C5CAE">
            <w:pPr>
              <w:spacing w:after="1" w:line="280" w:lineRule="atLeast"/>
              <w:jc w:val="center"/>
            </w:pPr>
            <w:r>
              <w:rPr>
                <w:rFonts w:cs="Times New Roman"/>
              </w:rPr>
              <w:t>товаропроизводителю, рублей</w:t>
            </w:r>
          </w:p>
        </w:tc>
        <w:tc>
          <w:tcPr>
            <w:tcW w:w="1985" w:type="dxa"/>
          </w:tcPr>
          <w:p w:rsidR="007C5CAE" w:rsidRDefault="007C5CAE">
            <w:pPr>
              <w:spacing w:after="1" w:line="280" w:lineRule="atLeast"/>
              <w:jc w:val="center"/>
            </w:pPr>
            <w:r>
              <w:rPr>
                <w:rFonts w:cs="Times New Roman"/>
              </w:rPr>
              <w:t>Объем субсидий к перечислению сельскохозяйственному товаропроизводителю, рублей</w:t>
            </w:r>
          </w:p>
        </w:tc>
      </w:tr>
      <w:tr w:rsidR="007C5CAE" w:rsidTr="005B142D">
        <w:tc>
          <w:tcPr>
            <w:tcW w:w="1480" w:type="dxa"/>
          </w:tcPr>
          <w:p w:rsidR="007C5CAE" w:rsidRDefault="007C5CAE">
            <w:pPr>
              <w:spacing w:after="1" w:line="280" w:lineRule="atLeast"/>
              <w:jc w:val="center"/>
            </w:pPr>
            <w:r>
              <w:rPr>
                <w:rFonts w:cs="Times New Roman"/>
              </w:rPr>
              <w:t>1</w:t>
            </w:r>
          </w:p>
        </w:tc>
        <w:tc>
          <w:tcPr>
            <w:tcW w:w="1843" w:type="dxa"/>
          </w:tcPr>
          <w:p w:rsidR="007C5CAE" w:rsidRDefault="007C5CAE">
            <w:pPr>
              <w:spacing w:after="1" w:line="280" w:lineRule="atLeast"/>
              <w:jc w:val="center"/>
            </w:pPr>
            <w:r>
              <w:rPr>
                <w:rFonts w:cs="Times New Roman"/>
              </w:rPr>
              <w:t>2</w:t>
            </w:r>
          </w:p>
        </w:tc>
        <w:tc>
          <w:tcPr>
            <w:tcW w:w="1275" w:type="dxa"/>
          </w:tcPr>
          <w:p w:rsidR="007C5CAE" w:rsidRDefault="007C5CAE">
            <w:pPr>
              <w:spacing w:after="1" w:line="280" w:lineRule="atLeast"/>
              <w:jc w:val="center"/>
            </w:pPr>
            <w:r>
              <w:rPr>
                <w:rFonts w:cs="Times New Roman"/>
              </w:rPr>
              <w:t>3</w:t>
            </w:r>
          </w:p>
        </w:tc>
        <w:tc>
          <w:tcPr>
            <w:tcW w:w="1418" w:type="dxa"/>
          </w:tcPr>
          <w:p w:rsidR="007C5CAE" w:rsidRDefault="007C5CAE">
            <w:pPr>
              <w:spacing w:after="1" w:line="280" w:lineRule="atLeast"/>
              <w:jc w:val="center"/>
            </w:pPr>
            <w:r>
              <w:rPr>
                <w:rFonts w:cs="Times New Roman"/>
              </w:rPr>
              <w:t>4</w:t>
            </w:r>
          </w:p>
        </w:tc>
        <w:tc>
          <w:tcPr>
            <w:tcW w:w="1417" w:type="dxa"/>
          </w:tcPr>
          <w:p w:rsidR="007C5CAE" w:rsidRDefault="007C5CAE">
            <w:pPr>
              <w:spacing w:after="1" w:line="280" w:lineRule="atLeast"/>
              <w:jc w:val="center"/>
            </w:pPr>
            <w:r>
              <w:rPr>
                <w:rFonts w:cs="Times New Roman"/>
              </w:rPr>
              <w:t>5</w:t>
            </w:r>
          </w:p>
        </w:tc>
        <w:tc>
          <w:tcPr>
            <w:tcW w:w="1985" w:type="dxa"/>
          </w:tcPr>
          <w:p w:rsidR="007C5CAE" w:rsidRDefault="007C5CAE">
            <w:pPr>
              <w:spacing w:after="1" w:line="280" w:lineRule="atLeast"/>
              <w:jc w:val="center"/>
            </w:pPr>
            <w:r>
              <w:rPr>
                <w:rFonts w:cs="Times New Roman"/>
              </w:rPr>
              <w:t>6</w:t>
            </w:r>
          </w:p>
        </w:tc>
      </w:tr>
      <w:tr w:rsidR="007C5CAE" w:rsidTr="005B142D">
        <w:tc>
          <w:tcPr>
            <w:tcW w:w="1480" w:type="dxa"/>
          </w:tcPr>
          <w:p w:rsidR="007C5CAE" w:rsidRDefault="007C5CAE">
            <w:pPr>
              <w:spacing w:after="1" w:line="280" w:lineRule="atLeast"/>
            </w:pPr>
          </w:p>
        </w:tc>
        <w:tc>
          <w:tcPr>
            <w:tcW w:w="1843" w:type="dxa"/>
          </w:tcPr>
          <w:p w:rsidR="007C5CAE" w:rsidRDefault="007C5CAE">
            <w:pPr>
              <w:spacing w:after="1" w:line="280" w:lineRule="atLeast"/>
            </w:pPr>
          </w:p>
        </w:tc>
        <w:tc>
          <w:tcPr>
            <w:tcW w:w="1275" w:type="dxa"/>
          </w:tcPr>
          <w:p w:rsidR="007C5CAE" w:rsidRDefault="007C5CAE">
            <w:pPr>
              <w:spacing w:after="1" w:line="280" w:lineRule="atLeast"/>
            </w:pPr>
          </w:p>
        </w:tc>
        <w:tc>
          <w:tcPr>
            <w:tcW w:w="1418" w:type="dxa"/>
          </w:tcPr>
          <w:p w:rsidR="007C5CAE" w:rsidRDefault="007C5CAE">
            <w:pPr>
              <w:spacing w:after="1" w:line="280" w:lineRule="atLeast"/>
            </w:pPr>
          </w:p>
        </w:tc>
        <w:tc>
          <w:tcPr>
            <w:tcW w:w="1417" w:type="dxa"/>
          </w:tcPr>
          <w:p w:rsidR="007C5CAE" w:rsidRDefault="007C5CAE">
            <w:pPr>
              <w:spacing w:after="1" w:line="280" w:lineRule="atLeast"/>
            </w:pPr>
          </w:p>
        </w:tc>
        <w:tc>
          <w:tcPr>
            <w:tcW w:w="1985" w:type="dxa"/>
          </w:tcPr>
          <w:p w:rsidR="007C5CAE" w:rsidRDefault="007C5CAE">
            <w:pPr>
              <w:spacing w:after="1" w:line="280" w:lineRule="atLeast"/>
            </w:pPr>
          </w:p>
        </w:tc>
      </w:tr>
    </w:tbl>
    <w:p w:rsidR="007C5CAE" w:rsidRDefault="007C5CAE">
      <w:pPr>
        <w:spacing w:after="1" w:line="280" w:lineRule="atLeast"/>
      </w:pPr>
    </w:p>
    <w:p w:rsidR="007C5CAE" w:rsidRDefault="007C5CAE">
      <w:pPr>
        <w:spacing w:after="1" w:line="280" w:lineRule="atLeast"/>
        <w:ind w:firstLine="540"/>
      </w:pPr>
      <w:r>
        <w:rPr>
          <w:rFonts w:cs="Times New Roman"/>
        </w:rPr>
        <w:t>* Заполняется в случае возмещения части затрат на семенной картофель, семенную кукурузу, семенные посевы овощных культур открытого грунта, техническую коноплю, лен-долгунец.</w:t>
      </w:r>
    </w:p>
    <w:p w:rsidR="007C5CAE" w:rsidRDefault="007C5CAE">
      <w:pPr>
        <w:spacing w:after="1" w:line="280" w:lineRule="atLeast"/>
      </w:pPr>
    </w:p>
    <w:p w:rsidR="007C5CAE" w:rsidRDefault="007C5CAE">
      <w:pPr>
        <w:spacing w:after="1" w:line="200" w:lineRule="atLeast"/>
      </w:pPr>
      <w:r>
        <w:rPr>
          <w:rFonts w:ascii="Courier New" w:hAnsi="Courier New" w:cs="Courier New"/>
          <w:sz w:val="20"/>
        </w:rPr>
        <w:t>Руководитель                             Главный бухгалтер</w:t>
      </w:r>
    </w:p>
    <w:p w:rsidR="007C5CAE" w:rsidRDefault="007C5CAE">
      <w:pPr>
        <w:spacing w:after="1" w:line="200" w:lineRule="atLeast"/>
      </w:pPr>
      <w:r>
        <w:rPr>
          <w:rFonts w:ascii="Courier New" w:hAnsi="Courier New" w:cs="Courier New"/>
          <w:sz w:val="20"/>
        </w:rPr>
        <w:t>получателя субсидии                      получателя субсидии</w:t>
      </w:r>
    </w:p>
    <w:p w:rsidR="007C5CAE" w:rsidRDefault="007C5CAE">
      <w:pPr>
        <w:spacing w:after="1" w:line="200" w:lineRule="atLeast"/>
      </w:pPr>
      <w:r>
        <w:rPr>
          <w:rFonts w:ascii="Courier New" w:hAnsi="Courier New" w:cs="Courier New"/>
          <w:sz w:val="20"/>
        </w:rPr>
        <w:t>___________ ______________________       ___________ ______________________</w:t>
      </w:r>
    </w:p>
    <w:p w:rsidR="007C5CAE" w:rsidRDefault="007C5CAE">
      <w:pPr>
        <w:spacing w:after="1" w:line="200" w:lineRule="atLeast"/>
      </w:pPr>
      <w:r>
        <w:rPr>
          <w:rFonts w:ascii="Courier New" w:hAnsi="Courier New" w:cs="Courier New"/>
          <w:sz w:val="20"/>
        </w:rPr>
        <w:t xml:space="preserve"> (подпись)          Ф.И.О.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 xml:space="preserve">    м.п. "___" _____________ 20___ г.</w:t>
      </w:r>
    </w:p>
    <w:p w:rsidR="007C5CAE" w:rsidRDefault="007C5CAE">
      <w:pPr>
        <w:spacing w:after="1" w:line="200" w:lineRule="atLeast"/>
      </w:pPr>
      <w:r>
        <w:rPr>
          <w:rFonts w:ascii="Courier New" w:hAnsi="Courier New" w:cs="Courier New"/>
          <w:sz w:val="20"/>
        </w:rPr>
        <w:t>(при наличии)</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Руководитель департамента аграрной</w:t>
      </w:r>
    </w:p>
    <w:p w:rsidR="007C5CAE" w:rsidRDefault="007C5CAE">
      <w:pPr>
        <w:spacing w:after="1" w:line="200" w:lineRule="atLeast"/>
      </w:pPr>
      <w:r>
        <w:rPr>
          <w:rFonts w:ascii="Courier New" w:hAnsi="Courier New" w:cs="Courier New"/>
          <w:sz w:val="20"/>
        </w:rPr>
        <w:t>политики Воронежской области</w:t>
      </w:r>
    </w:p>
    <w:p w:rsidR="007C5CAE" w:rsidRDefault="007C5CAE">
      <w:pPr>
        <w:spacing w:after="1" w:line="200" w:lineRule="atLeast"/>
      </w:pPr>
      <w:r>
        <w:rPr>
          <w:rFonts w:ascii="Courier New" w:hAnsi="Courier New" w:cs="Courier New"/>
          <w:sz w:val="20"/>
        </w:rPr>
        <w:t>(или лицо, им уполномоченное)            ___________ ______________________</w:t>
      </w:r>
    </w:p>
    <w:p w:rsidR="007C5CAE" w:rsidRDefault="007C5CAE">
      <w:pPr>
        <w:spacing w:after="1" w:line="200" w:lineRule="atLeast"/>
      </w:pPr>
      <w:r>
        <w:rPr>
          <w:rFonts w:ascii="Courier New" w:hAnsi="Courier New" w:cs="Courier New"/>
          <w:sz w:val="20"/>
        </w:rPr>
        <w:t xml:space="preserve">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 xml:space="preserve">                   м.п. "___" _____________ 20 ____ г.</w:t>
      </w:r>
    </w:p>
    <w:p w:rsidR="004478D0" w:rsidRDefault="004478D0">
      <w:pPr>
        <w:spacing w:after="200" w:line="276" w:lineRule="auto"/>
        <w:jc w:val="left"/>
      </w:pPr>
      <w:r>
        <w:br w:type="page"/>
      </w:r>
    </w:p>
    <w:p w:rsidR="007C5CAE" w:rsidRDefault="007C5CAE">
      <w:pPr>
        <w:spacing w:after="1" w:line="280" w:lineRule="atLeast"/>
        <w:jc w:val="right"/>
        <w:outlineLvl w:val="1"/>
      </w:pPr>
      <w:r>
        <w:rPr>
          <w:rFonts w:cs="Times New Roman"/>
        </w:rPr>
        <w:t>Приложение № 4</w:t>
      </w:r>
    </w:p>
    <w:p w:rsidR="007C5CAE" w:rsidRDefault="007C5CAE">
      <w:pPr>
        <w:spacing w:after="1" w:line="280" w:lineRule="atLeast"/>
        <w:jc w:val="right"/>
      </w:pPr>
      <w:r>
        <w:rPr>
          <w:rFonts w:cs="Times New Roman"/>
        </w:rPr>
        <w:t>к Порядку</w:t>
      </w:r>
    </w:p>
    <w:p w:rsidR="007C5CAE" w:rsidRDefault="007C5CAE">
      <w:pPr>
        <w:spacing w:after="1" w:line="280" w:lineRule="atLeast"/>
        <w:jc w:val="right"/>
      </w:pPr>
      <w:r>
        <w:rPr>
          <w:rFonts w:cs="Times New Roman"/>
        </w:rPr>
        <w:t>предоставления субсидий из областного бюджета</w:t>
      </w:r>
    </w:p>
    <w:p w:rsidR="007C5CAE" w:rsidRDefault="007C5CAE">
      <w:pPr>
        <w:spacing w:after="1" w:line="280" w:lineRule="atLeast"/>
        <w:jc w:val="right"/>
      </w:pPr>
      <w:r>
        <w:rPr>
          <w:rFonts w:cs="Times New Roman"/>
        </w:rPr>
        <w:t>сельскохозяйственным товаропроизводителям</w:t>
      </w:r>
    </w:p>
    <w:p w:rsidR="007C5CAE" w:rsidRDefault="007C5CAE">
      <w:pPr>
        <w:spacing w:after="1" w:line="280" w:lineRule="atLeast"/>
        <w:jc w:val="right"/>
      </w:pPr>
      <w:r>
        <w:rPr>
          <w:rFonts w:cs="Times New Roman"/>
        </w:rPr>
        <w:t>(за исключением граждан, ведущих личное подсобное</w:t>
      </w:r>
    </w:p>
    <w:p w:rsidR="007C5CAE" w:rsidRDefault="007C5CAE">
      <w:pPr>
        <w:spacing w:after="1" w:line="280" w:lineRule="atLeast"/>
        <w:jc w:val="right"/>
      </w:pPr>
      <w:r>
        <w:rPr>
          <w:rFonts w:cs="Times New Roman"/>
        </w:rPr>
        <w:t>хозяйство), а также научным организациям,</w:t>
      </w:r>
    </w:p>
    <w:p w:rsidR="007C5CAE" w:rsidRDefault="007C5CAE">
      <w:pPr>
        <w:spacing w:after="1" w:line="280" w:lineRule="atLeast"/>
        <w:jc w:val="right"/>
      </w:pPr>
      <w:r>
        <w:rPr>
          <w:rFonts w:cs="Times New Roman"/>
        </w:rPr>
        <w:t>профессиональным образовательным организациям,</w:t>
      </w:r>
    </w:p>
    <w:p w:rsidR="007C5CAE" w:rsidRDefault="007C5CAE">
      <w:pPr>
        <w:spacing w:after="1" w:line="280" w:lineRule="atLeast"/>
        <w:jc w:val="right"/>
      </w:pPr>
      <w:r>
        <w:rPr>
          <w:rFonts w:cs="Times New Roman"/>
        </w:rPr>
        <w:t>образовательным организациям высшего образования,</w:t>
      </w:r>
    </w:p>
    <w:p w:rsidR="007C5CAE" w:rsidRDefault="007C5CAE">
      <w:pPr>
        <w:spacing w:after="1" w:line="280" w:lineRule="atLeast"/>
        <w:jc w:val="right"/>
      </w:pPr>
      <w:r>
        <w:rPr>
          <w:rFonts w:cs="Times New Roman"/>
        </w:rPr>
        <w:t>которые в процессе научной, научно-технической и (или)</w:t>
      </w:r>
    </w:p>
    <w:p w:rsidR="007C5CAE" w:rsidRDefault="007C5CAE">
      <w:pPr>
        <w:spacing w:after="1" w:line="280" w:lineRule="atLeast"/>
        <w:jc w:val="right"/>
      </w:pPr>
      <w:r>
        <w:rPr>
          <w:rFonts w:cs="Times New Roman"/>
        </w:rPr>
        <w:t>образовательной деятельности осуществляют производство</w:t>
      </w:r>
    </w:p>
    <w:p w:rsidR="007C5CAE" w:rsidRDefault="007C5CAE">
      <w:pPr>
        <w:spacing w:after="1" w:line="280" w:lineRule="atLeast"/>
        <w:jc w:val="right"/>
      </w:pPr>
      <w:r>
        <w:rPr>
          <w:rFonts w:cs="Times New Roman"/>
        </w:rPr>
        <w:t>сельскохозяйственной продукции, ее первичную</w:t>
      </w:r>
    </w:p>
    <w:p w:rsidR="007C5CAE" w:rsidRDefault="007C5CAE">
      <w:pPr>
        <w:spacing w:after="1" w:line="280" w:lineRule="atLeast"/>
        <w:jc w:val="right"/>
      </w:pPr>
      <w:r>
        <w:rPr>
          <w:rFonts w:cs="Times New Roman"/>
        </w:rPr>
        <w:t>и последующую (промышленную) переработку, на оказание</w:t>
      </w:r>
    </w:p>
    <w:p w:rsidR="007C5CAE" w:rsidRDefault="007C5CAE">
      <w:pPr>
        <w:spacing w:after="1" w:line="280" w:lineRule="atLeast"/>
        <w:jc w:val="right"/>
      </w:pPr>
      <w:r>
        <w:rPr>
          <w:rFonts w:cs="Times New Roman"/>
        </w:rPr>
        <w:t>несвязанной поддержки в области растениеводства</w:t>
      </w:r>
    </w:p>
    <w:p w:rsidR="00074EF1" w:rsidRDefault="00074EF1" w:rsidP="004478D0">
      <w:pPr>
        <w:spacing w:after="1"/>
        <w:jc w:val="center"/>
        <w:rPr>
          <w:rFonts w:cs="Times New Roman"/>
        </w:rPr>
      </w:pPr>
    </w:p>
    <w:p w:rsidR="004478D0" w:rsidRPr="004478D0" w:rsidRDefault="004478D0" w:rsidP="004478D0">
      <w:pPr>
        <w:spacing w:after="1"/>
        <w:jc w:val="center"/>
        <w:rPr>
          <w:rFonts w:cs="Times New Roman"/>
        </w:rPr>
      </w:pPr>
      <w:r w:rsidRPr="004478D0">
        <w:rPr>
          <w:rFonts w:cs="Times New Roman"/>
        </w:rPr>
        <w:t xml:space="preserve">(в ред. </w:t>
      </w:r>
      <w:hyperlink r:id="rId593" w:history="1">
        <w:r w:rsidRPr="004478D0">
          <w:rPr>
            <w:rFonts w:cs="Times New Roman"/>
          </w:rPr>
          <w:t>постановления</w:t>
        </w:r>
      </w:hyperlink>
      <w:r w:rsidRPr="004478D0">
        <w:rPr>
          <w:rFonts w:cs="Times New Roman"/>
        </w:rPr>
        <w:t xml:space="preserve"> правительства Воронежской области </w:t>
      </w:r>
    </w:p>
    <w:p w:rsidR="007C5CAE" w:rsidRPr="004478D0" w:rsidRDefault="004478D0" w:rsidP="004478D0">
      <w:pPr>
        <w:spacing w:after="1"/>
        <w:jc w:val="center"/>
      </w:pPr>
      <w:r w:rsidRPr="004478D0">
        <w:rPr>
          <w:rFonts w:cs="Times New Roman"/>
        </w:rPr>
        <w:t>от 30.04.2019 № 457)</w:t>
      </w:r>
    </w:p>
    <w:p w:rsidR="007C5CAE" w:rsidRDefault="007C5CAE">
      <w:pPr>
        <w:spacing w:after="1" w:line="280" w:lineRule="atLeast"/>
      </w:pPr>
    </w:p>
    <w:p w:rsidR="007C5CAE" w:rsidRDefault="007C5CAE">
      <w:pPr>
        <w:spacing w:after="1" w:line="280" w:lineRule="atLeast"/>
        <w:jc w:val="center"/>
      </w:pPr>
      <w:r>
        <w:rPr>
          <w:rFonts w:cs="Times New Roman"/>
        </w:rPr>
        <w:t>Справка-расчет</w:t>
      </w:r>
    </w:p>
    <w:p w:rsidR="007C5CAE" w:rsidRDefault="007C5CAE">
      <w:pPr>
        <w:spacing w:after="1" w:line="280" w:lineRule="atLeast"/>
        <w:jc w:val="center"/>
      </w:pPr>
      <w:r>
        <w:rPr>
          <w:rFonts w:cs="Times New Roman"/>
        </w:rPr>
        <w:t>затрат на производство сельскохозяйственных культур</w:t>
      </w:r>
    </w:p>
    <w:p w:rsidR="007C5CAE" w:rsidRDefault="007C5CAE">
      <w:pPr>
        <w:spacing w:after="1" w:line="280" w:lineRule="atLeast"/>
        <w:jc w:val="center"/>
      </w:pPr>
      <w:r>
        <w:rPr>
          <w:rFonts w:cs="Times New Roman"/>
        </w:rPr>
        <w:t>по _________________________________________________________</w:t>
      </w:r>
    </w:p>
    <w:p w:rsidR="007C5CAE" w:rsidRDefault="007C5CAE">
      <w:pPr>
        <w:spacing w:after="1" w:line="280" w:lineRule="atLeast"/>
        <w:jc w:val="center"/>
      </w:pPr>
      <w:r>
        <w:rPr>
          <w:rFonts w:cs="Times New Roman"/>
        </w:rPr>
        <w:t>(наименование получателя субсидий - сельскохозяйственного</w:t>
      </w:r>
    </w:p>
    <w:p w:rsidR="007C5CAE" w:rsidRDefault="007C5CAE">
      <w:pPr>
        <w:spacing w:after="1" w:line="280" w:lineRule="atLeast"/>
        <w:jc w:val="center"/>
      </w:pPr>
      <w:r>
        <w:rPr>
          <w:rFonts w:cs="Times New Roman"/>
        </w:rPr>
        <w:t>товаропроизводителя (за исключением граждан, ведущих</w:t>
      </w:r>
    </w:p>
    <w:p w:rsidR="007C5CAE" w:rsidRDefault="007C5CAE">
      <w:pPr>
        <w:spacing w:after="1" w:line="280" w:lineRule="atLeast"/>
        <w:jc w:val="center"/>
      </w:pPr>
      <w:r>
        <w:rPr>
          <w:rFonts w:cs="Times New Roman"/>
        </w:rPr>
        <w:t>личное подсобное хозяйство), научной организации,</w:t>
      </w:r>
    </w:p>
    <w:p w:rsidR="007C5CAE" w:rsidRDefault="007C5CAE">
      <w:pPr>
        <w:spacing w:after="1" w:line="280" w:lineRule="atLeast"/>
        <w:jc w:val="center"/>
      </w:pPr>
      <w:r>
        <w:rPr>
          <w:rFonts w:cs="Times New Roman"/>
        </w:rPr>
        <w:t>профессиональной образовательной организации,</w:t>
      </w:r>
    </w:p>
    <w:p w:rsidR="007C5CAE" w:rsidRDefault="007C5CAE">
      <w:pPr>
        <w:spacing w:after="1" w:line="280" w:lineRule="atLeast"/>
        <w:jc w:val="center"/>
      </w:pPr>
      <w:r>
        <w:rPr>
          <w:rFonts w:cs="Times New Roman"/>
        </w:rPr>
        <w:t>образовательной организации высшего образования,</w:t>
      </w:r>
    </w:p>
    <w:p w:rsidR="007C5CAE" w:rsidRDefault="007C5CAE">
      <w:pPr>
        <w:spacing w:after="1" w:line="280" w:lineRule="atLeast"/>
        <w:jc w:val="center"/>
      </w:pPr>
      <w:r>
        <w:rPr>
          <w:rFonts w:cs="Times New Roman"/>
        </w:rPr>
        <w:t>которые в процессе научной, научно-технической и (или)</w:t>
      </w:r>
    </w:p>
    <w:p w:rsidR="007C5CAE" w:rsidRDefault="007C5CAE">
      <w:pPr>
        <w:spacing w:after="1" w:line="280" w:lineRule="atLeast"/>
        <w:jc w:val="center"/>
      </w:pPr>
      <w:r>
        <w:rPr>
          <w:rFonts w:cs="Times New Roman"/>
        </w:rPr>
        <w:t>образовательной деятельности осуществляют производство</w:t>
      </w:r>
    </w:p>
    <w:p w:rsidR="007C5CAE" w:rsidRDefault="007C5CAE">
      <w:pPr>
        <w:spacing w:after="1" w:line="280" w:lineRule="atLeast"/>
        <w:jc w:val="center"/>
      </w:pPr>
      <w:r>
        <w:rPr>
          <w:rFonts w:cs="Times New Roman"/>
        </w:rPr>
        <w:t>сельскохозяйственной продукции, ее первичную и последующую</w:t>
      </w:r>
    </w:p>
    <w:p w:rsidR="007C5CAE" w:rsidRDefault="007C5CAE">
      <w:pPr>
        <w:spacing w:after="1" w:line="280" w:lineRule="atLeast"/>
        <w:jc w:val="center"/>
      </w:pPr>
      <w:r>
        <w:rPr>
          <w:rFonts w:cs="Times New Roman"/>
        </w:rPr>
        <w:t>(промышленную) переработку)</w:t>
      </w:r>
    </w:p>
    <w:p w:rsidR="007C5CAE" w:rsidRDefault="007C5CAE">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3855"/>
      </w:tblGrid>
      <w:tr w:rsidR="007C5CAE">
        <w:tc>
          <w:tcPr>
            <w:tcW w:w="5159" w:type="dxa"/>
          </w:tcPr>
          <w:p w:rsidR="007C5CAE" w:rsidRDefault="007C5CAE">
            <w:pPr>
              <w:spacing w:after="1" w:line="280" w:lineRule="atLeast"/>
            </w:pPr>
            <w:r>
              <w:rPr>
                <w:rFonts w:cs="Times New Roman"/>
              </w:rPr>
              <w:t>Культура</w:t>
            </w:r>
          </w:p>
        </w:tc>
        <w:tc>
          <w:tcPr>
            <w:tcW w:w="3855" w:type="dxa"/>
          </w:tcPr>
          <w:p w:rsidR="007C5CAE" w:rsidRDefault="007C5CAE">
            <w:pPr>
              <w:spacing w:after="1" w:line="280" w:lineRule="atLeast"/>
            </w:pPr>
          </w:p>
        </w:tc>
      </w:tr>
      <w:tr w:rsidR="007C5CAE">
        <w:tblPrEx>
          <w:tblBorders>
            <w:left w:val="nil"/>
            <w:right w:val="nil"/>
          </w:tblBorders>
        </w:tblPrEx>
        <w:tc>
          <w:tcPr>
            <w:tcW w:w="9014" w:type="dxa"/>
            <w:gridSpan w:val="2"/>
            <w:tcBorders>
              <w:left w:val="nil"/>
              <w:right w:val="nil"/>
            </w:tcBorders>
          </w:tcPr>
          <w:p w:rsidR="007C5CAE" w:rsidRDefault="007C5CAE">
            <w:pPr>
              <w:spacing w:after="1" w:line="280" w:lineRule="atLeast"/>
            </w:pPr>
          </w:p>
        </w:tc>
      </w:tr>
      <w:tr w:rsidR="007C5CAE">
        <w:tc>
          <w:tcPr>
            <w:tcW w:w="5159" w:type="dxa"/>
          </w:tcPr>
          <w:p w:rsidR="007C5CAE" w:rsidRDefault="007C5CAE">
            <w:pPr>
              <w:spacing w:after="1" w:line="280" w:lineRule="atLeast"/>
              <w:jc w:val="center"/>
            </w:pPr>
            <w:r>
              <w:rPr>
                <w:rFonts w:cs="Times New Roman"/>
              </w:rPr>
              <w:t>Затрат на производство сельскохозяйственных культур</w:t>
            </w:r>
          </w:p>
        </w:tc>
        <w:tc>
          <w:tcPr>
            <w:tcW w:w="3855" w:type="dxa"/>
          </w:tcPr>
          <w:p w:rsidR="007C5CAE" w:rsidRDefault="007C5CAE">
            <w:pPr>
              <w:spacing w:after="1" w:line="280" w:lineRule="atLeast"/>
              <w:jc w:val="center"/>
            </w:pPr>
            <w:r>
              <w:rPr>
                <w:rFonts w:cs="Times New Roman"/>
              </w:rPr>
              <w:t>Сумма, рублей</w:t>
            </w:r>
          </w:p>
        </w:tc>
      </w:tr>
      <w:tr w:rsidR="007C5CAE">
        <w:tc>
          <w:tcPr>
            <w:tcW w:w="5159" w:type="dxa"/>
          </w:tcPr>
          <w:p w:rsidR="007C5CAE" w:rsidRDefault="007C5CAE">
            <w:pPr>
              <w:spacing w:after="1" w:line="280" w:lineRule="atLeast"/>
            </w:pPr>
            <w:r>
              <w:rPr>
                <w:rFonts w:cs="Times New Roman"/>
              </w:rPr>
              <w:t>Оплата труда с отчислениями на социальные нужды</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Материальные затраты:</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семена (покупные)</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минеральные удобрения</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средства защиты растений</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покупная энергия всех видов</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топливо</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содержание основных средств, инвентаря, приборов, инструментов</w:t>
            </w:r>
          </w:p>
          <w:p w:rsidR="007C5CAE" w:rsidRDefault="007C5CAE">
            <w:pPr>
              <w:spacing w:after="1" w:line="280" w:lineRule="atLeast"/>
            </w:pPr>
            <w:r>
              <w:rPr>
                <w:rFonts w:cs="Times New Roman"/>
              </w:rPr>
              <w:t>и других средств труда, не относящихся к основным средствам (запасные части и расходные материалы, текущий ремонт)</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Прочие покупные затраты (без амортизации)</w:t>
            </w:r>
          </w:p>
        </w:tc>
        <w:tc>
          <w:tcPr>
            <w:tcW w:w="3855" w:type="dxa"/>
          </w:tcPr>
          <w:p w:rsidR="007C5CAE" w:rsidRDefault="007C5CAE">
            <w:pPr>
              <w:spacing w:after="1" w:line="280" w:lineRule="atLeast"/>
            </w:pPr>
          </w:p>
        </w:tc>
      </w:tr>
      <w:tr w:rsidR="007C5CAE">
        <w:tc>
          <w:tcPr>
            <w:tcW w:w="5159" w:type="dxa"/>
          </w:tcPr>
          <w:p w:rsidR="007C5CAE" w:rsidRDefault="007C5CAE">
            <w:pPr>
              <w:spacing w:after="1" w:line="280" w:lineRule="atLeast"/>
            </w:pPr>
            <w:r>
              <w:rPr>
                <w:rFonts w:cs="Times New Roman"/>
              </w:rPr>
              <w:t>ИТОГО затрат</w:t>
            </w:r>
          </w:p>
        </w:tc>
        <w:tc>
          <w:tcPr>
            <w:tcW w:w="3855" w:type="dxa"/>
          </w:tcPr>
          <w:p w:rsidR="007C5CAE" w:rsidRDefault="007C5CAE">
            <w:pPr>
              <w:spacing w:after="1" w:line="280" w:lineRule="atLeast"/>
            </w:pPr>
          </w:p>
        </w:tc>
      </w:tr>
    </w:tbl>
    <w:p w:rsidR="007C5CAE" w:rsidRDefault="007C5CAE">
      <w:pPr>
        <w:spacing w:after="1" w:line="280" w:lineRule="atLeast"/>
      </w:pPr>
    </w:p>
    <w:p w:rsidR="007C5CAE" w:rsidRDefault="007C5CAE">
      <w:pPr>
        <w:spacing w:after="1" w:line="200" w:lineRule="atLeast"/>
      </w:pPr>
      <w:r>
        <w:rPr>
          <w:rFonts w:ascii="Courier New" w:hAnsi="Courier New" w:cs="Courier New"/>
          <w:sz w:val="20"/>
        </w:rPr>
        <w:t>Руководитель                             Главный бухгалтер</w:t>
      </w:r>
    </w:p>
    <w:p w:rsidR="007C5CAE" w:rsidRDefault="007C5CAE">
      <w:pPr>
        <w:spacing w:after="1" w:line="200" w:lineRule="atLeast"/>
      </w:pPr>
      <w:r>
        <w:rPr>
          <w:rFonts w:ascii="Courier New" w:hAnsi="Courier New" w:cs="Courier New"/>
          <w:sz w:val="20"/>
        </w:rPr>
        <w:t>получателя субсидии                      получателя субсидии</w:t>
      </w:r>
    </w:p>
    <w:p w:rsidR="007C5CAE" w:rsidRDefault="007C5CAE">
      <w:pPr>
        <w:spacing w:after="1" w:line="200" w:lineRule="atLeast"/>
      </w:pPr>
      <w:r>
        <w:rPr>
          <w:rFonts w:ascii="Courier New" w:hAnsi="Courier New" w:cs="Courier New"/>
          <w:sz w:val="20"/>
        </w:rPr>
        <w:t>___________ ______________________       ___________ ______________________</w:t>
      </w:r>
    </w:p>
    <w:p w:rsidR="007C5CAE" w:rsidRDefault="007C5CAE">
      <w:pPr>
        <w:spacing w:after="1" w:line="200" w:lineRule="atLeast"/>
      </w:pPr>
      <w:r>
        <w:rPr>
          <w:rFonts w:ascii="Courier New" w:hAnsi="Courier New" w:cs="Courier New"/>
          <w:sz w:val="20"/>
        </w:rPr>
        <w:t xml:space="preserve"> (подпись)          Ф.И.О.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 xml:space="preserve">    м.п. "___" _____________ 20___ г.</w:t>
      </w:r>
    </w:p>
    <w:p w:rsidR="007C5CAE" w:rsidRDefault="007C5CAE">
      <w:pPr>
        <w:spacing w:after="1" w:line="200" w:lineRule="atLeast"/>
      </w:pPr>
      <w:r>
        <w:rPr>
          <w:rFonts w:ascii="Courier New" w:hAnsi="Courier New" w:cs="Courier New"/>
          <w:sz w:val="20"/>
        </w:rPr>
        <w:t>(при наличии)</w:t>
      </w:r>
    </w:p>
    <w:p w:rsidR="004478D0" w:rsidRDefault="004478D0">
      <w:pPr>
        <w:spacing w:after="200" w:line="276" w:lineRule="auto"/>
        <w:jc w:val="left"/>
      </w:pPr>
      <w:r>
        <w:br w:type="page"/>
      </w:r>
    </w:p>
    <w:p w:rsidR="007C5CAE" w:rsidRDefault="007C5CAE">
      <w:pPr>
        <w:spacing w:after="1" w:line="280" w:lineRule="atLeast"/>
        <w:jc w:val="right"/>
        <w:outlineLvl w:val="1"/>
      </w:pPr>
      <w:r>
        <w:rPr>
          <w:rFonts w:cs="Times New Roman"/>
        </w:rPr>
        <w:t>Приложение № 5</w:t>
      </w:r>
    </w:p>
    <w:p w:rsidR="007C5CAE" w:rsidRDefault="007C5CAE">
      <w:pPr>
        <w:spacing w:after="1" w:line="280" w:lineRule="atLeast"/>
        <w:jc w:val="right"/>
      </w:pPr>
      <w:r>
        <w:rPr>
          <w:rFonts w:cs="Times New Roman"/>
        </w:rPr>
        <w:t>к Порядку</w:t>
      </w:r>
    </w:p>
    <w:p w:rsidR="007C5CAE" w:rsidRDefault="007C5CAE">
      <w:pPr>
        <w:spacing w:after="1" w:line="280" w:lineRule="atLeast"/>
        <w:jc w:val="right"/>
      </w:pPr>
      <w:r>
        <w:rPr>
          <w:rFonts w:cs="Times New Roman"/>
        </w:rPr>
        <w:t>предоставления субсидий из областного бюджета</w:t>
      </w:r>
    </w:p>
    <w:p w:rsidR="007C5CAE" w:rsidRDefault="007C5CAE">
      <w:pPr>
        <w:spacing w:after="1" w:line="280" w:lineRule="atLeast"/>
        <w:jc w:val="right"/>
      </w:pPr>
      <w:r>
        <w:rPr>
          <w:rFonts w:cs="Times New Roman"/>
        </w:rPr>
        <w:t>сельскохозяйственным товаропроизводителям</w:t>
      </w:r>
    </w:p>
    <w:p w:rsidR="007C5CAE" w:rsidRDefault="007C5CAE">
      <w:pPr>
        <w:spacing w:after="1" w:line="280" w:lineRule="atLeast"/>
        <w:jc w:val="right"/>
      </w:pPr>
      <w:r>
        <w:rPr>
          <w:rFonts w:cs="Times New Roman"/>
        </w:rPr>
        <w:t>(за исключением граждан, ведущих личное подсобное</w:t>
      </w:r>
    </w:p>
    <w:p w:rsidR="007C5CAE" w:rsidRDefault="007C5CAE">
      <w:pPr>
        <w:spacing w:after="1" w:line="280" w:lineRule="atLeast"/>
        <w:jc w:val="right"/>
      </w:pPr>
      <w:r>
        <w:rPr>
          <w:rFonts w:cs="Times New Roman"/>
        </w:rPr>
        <w:t>хозяйство), а также научным организациям,</w:t>
      </w:r>
    </w:p>
    <w:p w:rsidR="007C5CAE" w:rsidRDefault="007C5CAE">
      <w:pPr>
        <w:spacing w:after="1" w:line="280" w:lineRule="atLeast"/>
        <w:jc w:val="right"/>
      </w:pPr>
      <w:r>
        <w:rPr>
          <w:rFonts w:cs="Times New Roman"/>
        </w:rPr>
        <w:t>профессиональным образовательным организациям,</w:t>
      </w:r>
    </w:p>
    <w:p w:rsidR="007C5CAE" w:rsidRDefault="007C5CAE">
      <w:pPr>
        <w:spacing w:after="1" w:line="280" w:lineRule="atLeast"/>
        <w:jc w:val="right"/>
      </w:pPr>
      <w:r>
        <w:rPr>
          <w:rFonts w:cs="Times New Roman"/>
        </w:rPr>
        <w:t>образовательным организациям высшего образования,</w:t>
      </w:r>
    </w:p>
    <w:p w:rsidR="007C5CAE" w:rsidRDefault="007C5CAE">
      <w:pPr>
        <w:spacing w:after="1" w:line="280" w:lineRule="atLeast"/>
        <w:jc w:val="right"/>
      </w:pPr>
      <w:r>
        <w:rPr>
          <w:rFonts w:cs="Times New Roman"/>
        </w:rPr>
        <w:t>которые в процессе научной, научно-технической и (или)</w:t>
      </w:r>
    </w:p>
    <w:p w:rsidR="007C5CAE" w:rsidRDefault="007C5CAE">
      <w:pPr>
        <w:spacing w:after="1" w:line="280" w:lineRule="atLeast"/>
        <w:jc w:val="right"/>
      </w:pPr>
      <w:r>
        <w:rPr>
          <w:rFonts w:cs="Times New Roman"/>
        </w:rPr>
        <w:t>образовательной деятельности осуществляют производство</w:t>
      </w:r>
    </w:p>
    <w:p w:rsidR="007C5CAE" w:rsidRDefault="007C5CAE">
      <w:pPr>
        <w:spacing w:after="1" w:line="280" w:lineRule="atLeast"/>
        <w:jc w:val="right"/>
      </w:pPr>
      <w:r>
        <w:rPr>
          <w:rFonts w:cs="Times New Roman"/>
        </w:rPr>
        <w:t>сельскохозяйственной продукции, ее первичную</w:t>
      </w:r>
    </w:p>
    <w:p w:rsidR="007C5CAE" w:rsidRDefault="007C5CAE">
      <w:pPr>
        <w:spacing w:after="1" w:line="280" w:lineRule="atLeast"/>
        <w:jc w:val="right"/>
      </w:pPr>
      <w:r>
        <w:rPr>
          <w:rFonts w:cs="Times New Roman"/>
        </w:rPr>
        <w:t>и последующую (промышленную) переработку, на оказание</w:t>
      </w:r>
    </w:p>
    <w:p w:rsidR="007C5CAE" w:rsidRDefault="007C5CAE">
      <w:pPr>
        <w:spacing w:after="1" w:line="280" w:lineRule="atLeast"/>
        <w:jc w:val="right"/>
      </w:pPr>
      <w:r>
        <w:rPr>
          <w:rFonts w:cs="Times New Roman"/>
        </w:rPr>
        <w:t>несвязанной поддержки в области растениеводства</w:t>
      </w:r>
    </w:p>
    <w:p w:rsidR="00074EF1" w:rsidRDefault="00074EF1" w:rsidP="004478D0">
      <w:pPr>
        <w:spacing w:after="1" w:line="280" w:lineRule="atLeast"/>
        <w:jc w:val="center"/>
        <w:rPr>
          <w:rFonts w:cs="Times New Roman"/>
        </w:rPr>
      </w:pPr>
    </w:p>
    <w:p w:rsidR="004478D0" w:rsidRPr="004478D0" w:rsidRDefault="004478D0" w:rsidP="004478D0">
      <w:pPr>
        <w:spacing w:after="1" w:line="280" w:lineRule="atLeast"/>
        <w:jc w:val="center"/>
      </w:pPr>
      <w:r w:rsidRPr="004478D0">
        <w:rPr>
          <w:rFonts w:cs="Times New Roman"/>
        </w:rPr>
        <w:t xml:space="preserve">(введен </w:t>
      </w:r>
      <w:hyperlink r:id="rId594" w:history="1">
        <w:r w:rsidRPr="004478D0">
          <w:rPr>
            <w:rFonts w:cs="Times New Roman"/>
          </w:rPr>
          <w:t>постановлением</w:t>
        </w:r>
      </w:hyperlink>
      <w:r w:rsidRPr="004478D0">
        <w:rPr>
          <w:rFonts w:cs="Times New Roman"/>
        </w:rPr>
        <w:t xml:space="preserve"> правительства Воронежской области</w:t>
      </w:r>
    </w:p>
    <w:p w:rsidR="007C5CAE" w:rsidRPr="004478D0" w:rsidRDefault="004478D0" w:rsidP="004478D0">
      <w:pPr>
        <w:spacing w:after="1"/>
        <w:jc w:val="center"/>
      </w:pPr>
      <w:r w:rsidRPr="004478D0">
        <w:rPr>
          <w:rFonts w:cs="Times New Roman"/>
        </w:rPr>
        <w:t>от 30.04.2019 № 457)</w:t>
      </w:r>
    </w:p>
    <w:p w:rsidR="007C5CAE" w:rsidRDefault="007C5CAE">
      <w:pPr>
        <w:spacing w:after="1" w:line="280" w:lineRule="atLeast"/>
      </w:pPr>
    </w:p>
    <w:p w:rsidR="007C5CAE" w:rsidRDefault="007C5CAE">
      <w:pPr>
        <w:spacing w:after="1" w:line="280" w:lineRule="atLeast"/>
        <w:jc w:val="center"/>
      </w:pPr>
      <w:r>
        <w:rPr>
          <w:rFonts w:cs="Times New Roman"/>
        </w:rPr>
        <w:t>АКТ</w:t>
      </w:r>
    </w:p>
    <w:p w:rsidR="007C5CAE" w:rsidRDefault="007C5CAE">
      <w:pPr>
        <w:spacing w:after="1" w:line="280" w:lineRule="atLeast"/>
        <w:jc w:val="center"/>
      </w:pPr>
      <w:r>
        <w:rPr>
          <w:rFonts w:cs="Times New Roman"/>
        </w:rPr>
        <w:t xml:space="preserve">выполненных работ по известкованию, и (или) </w:t>
      </w:r>
      <w:proofErr w:type="spellStart"/>
      <w:r>
        <w:rPr>
          <w:rFonts w:cs="Times New Roman"/>
        </w:rPr>
        <w:t>фосфоритованию</w:t>
      </w:r>
      <w:proofErr w:type="spellEnd"/>
      <w:r>
        <w:rPr>
          <w:rFonts w:cs="Times New Roman"/>
        </w:rPr>
        <w:t>,</w:t>
      </w:r>
    </w:p>
    <w:p w:rsidR="007C5CAE" w:rsidRDefault="007C5CAE">
      <w:pPr>
        <w:spacing w:after="1" w:line="280" w:lineRule="atLeast"/>
        <w:jc w:val="center"/>
      </w:pPr>
      <w:r>
        <w:rPr>
          <w:rFonts w:cs="Times New Roman"/>
        </w:rPr>
        <w:t>и (или) гипсованию посевных площадей почв земель</w:t>
      </w:r>
    </w:p>
    <w:p w:rsidR="007C5CAE" w:rsidRDefault="007C5CAE">
      <w:pPr>
        <w:spacing w:after="1" w:line="280" w:lineRule="atLeast"/>
        <w:jc w:val="center"/>
      </w:pPr>
      <w:r>
        <w:rPr>
          <w:rFonts w:cs="Times New Roman"/>
        </w:rPr>
        <w:t>сельскохозяйственного назначения</w:t>
      </w:r>
    </w:p>
    <w:p w:rsidR="007C5CAE" w:rsidRDefault="007C5CAE">
      <w:pPr>
        <w:spacing w:after="1" w:line="280" w:lineRule="atLeast"/>
        <w:jc w:val="center"/>
      </w:pPr>
      <w:r>
        <w:rPr>
          <w:rFonts w:cs="Times New Roman"/>
        </w:rPr>
        <w:t>в _________________________________________________________</w:t>
      </w:r>
    </w:p>
    <w:p w:rsidR="007C5CAE" w:rsidRDefault="007C5CAE">
      <w:pPr>
        <w:spacing w:after="1" w:line="280" w:lineRule="atLeast"/>
        <w:jc w:val="center"/>
      </w:pPr>
      <w:r>
        <w:rPr>
          <w:rFonts w:cs="Times New Roman"/>
        </w:rPr>
        <w:t>(наименование получателя субсидий - сельскохозяйственного</w:t>
      </w:r>
    </w:p>
    <w:p w:rsidR="007C5CAE" w:rsidRDefault="007C5CAE">
      <w:pPr>
        <w:spacing w:after="1" w:line="280" w:lineRule="atLeast"/>
        <w:jc w:val="center"/>
      </w:pPr>
      <w:r>
        <w:rPr>
          <w:rFonts w:cs="Times New Roman"/>
        </w:rPr>
        <w:t>товаропроизводителя (за исключением граждан, ведущих</w:t>
      </w:r>
    </w:p>
    <w:p w:rsidR="007C5CAE" w:rsidRDefault="007C5CAE">
      <w:pPr>
        <w:spacing w:after="1" w:line="280" w:lineRule="atLeast"/>
        <w:jc w:val="center"/>
      </w:pPr>
      <w:r>
        <w:rPr>
          <w:rFonts w:cs="Times New Roman"/>
        </w:rPr>
        <w:t>личное подсобное хозяйство), научной организации,</w:t>
      </w:r>
    </w:p>
    <w:p w:rsidR="007C5CAE" w:rsidRDefault="007C5CAE">
      <w:pPr>
        <w:spacing w:after="1" w:line="280" w:lineRule="atLeast"/>
        <w:jc w:val="center"/>
      </w:pPr>
      <w:r>
        <w:rPr>
          <w:rFonts w:cs="Times New Roman"/>
        </w:rPr>
        <w:t>профессиональной образовательной организации,</w:t>
      </w:r>
    </w:p>
    <w:p w:rsidR="007C5CAE" w:rsidRDefault="007C5CAE">
      <w:pPr>
        <w:spacing w:after="1" w:line="280" w:lineRule="atLeast"/>
        <w:jc w:val="center"/>
      </w:pPr>
      <w:r>
        <w:rPr>
          <w:rFonts w:cs="Times New Roman"/>
        </w:rPr>
        <w:t>образовательной организации высшего образования,</w:t>
      </w:r>
    </w:p>
    <w:p w:rsidR="007C5CAE" w:rsidRDefault="007C5CAE">
      <w:pPr>
        <w:spacing w:after="1" w:line="280" w:lineRule="atLeast"/>
        <w:jc w:val="center"/>
      </w:pPr>
      <w:r>
        <w:rPr>
          <w:rFonts w:cs="Times New Roman"/>
        </w:rPr>
        <w:t>которые в процессе научной, научно-технической и (или)</w:t>
      </w:r>
    </w:p>
    <w:p w:rsidR="007C5CAE" w:rsidRDefault="007C5CAE">
      <w:pPr>
        <w:spacing w:after="1" w:line="280" w:lineRule="atLeast"/>
        <w:jc w:val="center"/>
      </w:pPr>
      <w:r>
        <w:rPr>
          <w:rFonts w:cs="Times New Roman"/>
        </w:rPr>
        <w:t>образовательной деятельности осуществляют производство</w:t>
      </w:r>
    </w:p>
    <w:p w:rsidR="007C5CAE" w:rsidRDefault="007C5CAE">
      <w:pPr>
        <w:spacing w:after="1" w:line="280" w:lineRule="atLeast"/>
        <w:jc w:val="center"/>
      </w:pPr>
      <w:r>
        <w:rPr>
          <w:rFonts w:cs="Times New Roman"/>
        </w:rPr>
        <w:t>сельскохозяйственной продукции, ее первичную и последующую</w:t>
      </w:r>
    </w:p>
    <w:p w:rsidR="007C5CAE" w:rsidRDefault="007C5CAE">
      <w:pPr>
        <w:spacing w:after="1" w:line="280" w:lineRule="atLeast"/>
        <w:jc w:val="center"/>
      </w:pPr>
      <w:r>
        <w:rPr>
          <w:rFonts w:cs="Times New Roman"/>
        </w:rPr>
        <w:t>(промышленную) переработку)</w:t>
      </w:r>
    </w:p>
    <w:p w:rsidR="007C5CAE" w:rsidRDefault="007C5CAE">
      <w:pPr>
        <w:spacing w:after="1" w:line="280" w:lineRule="atLeast"/>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1276"/>
        <w:gridCol w:w="1276"/>
        <w:gridCol w:w="1417"/>
        <w:gridCol w:w="992"/>
        <w:gridCol w:w="993"/>
        <w:gridCol w:w="1275"/>
        <w:gridCol w:w="1134"/>
      </w:tblGrid>
      <w:tr w:rsidR="007C5CAE" w:rsidTr="004478D0">
        <w:tc>
          <w:tcPr>
            <w:tcW w:w="1338" w:type="dxa"/>
          </w:tcPr>
          <w:p w:rsidR="007C5CAE" w:rsidRDefault="007C5CAE">
            <w:pPr>
              <w:spacing w:after="1" w:line="280" w:lineRule="atLeast"/>
              <w:jc w:val="center"/>
            </w:pPr>
            <w:r>
              <w:rPr>
                <w:rFonts w:cs="Times New Roman"/>
              </w:rPr>
              <w:t>Посевная площадь, га</w:t>
            </w:r>
          </w:p>
        </w:tc>
        <w:tc>
          <w:tcPr>
            <w:tcW w:w="1276" w:type="dxa"/>
          </w:tcPr>
          <w:p w:rsidR="007C5CAE" w:rsidRDefault="007C5CAE">
            <w:pPr>
              <w:spacing w:after="1" w:line="280" w:lineRule="atLeast"/>
              <w:jc w:val="center"/>
            </w:pPr>
            <w:r>
              <w:rPr>
                <w:rFonts w:cs="Times New Roman"/>
              </w:rPr>
              <w:t>Площадь обрабатываемого участка, подлежащего известкованию, га</w:t>
            </w:r>
          </w:p>
        </w:tc>
        <w:tc>
          <w:tcPr>
            <w:tcW w:w="1276" w:type="dxa"/>
          </w:tcPr>
          <w:p w:rsidR="007C5CAE" w:rsidRDefault="007C5CAE">
            <w:pPr>
              <w:spacing w:after="1" w:line="280" w:lineRule="atLeast"/>
              <w:jc w:val="center"/>
            </w:pPr>
            <w:r>
              <w:rPr>
                <w:rFonts w:cs="Times New Roman"/>
              </w:rPr>
              <w:t xml:space="preserve">Площадь обрабатываемого участка, подлежащего </w:t>
            </w:r>
            <w:proofErr w:type="spellStart"/>
            <w:r>
              <w:rPr>
                <w:rFonts w:cs="Times New Roman"/>
              </w:rPr>
              <w:t>фосфоритованию</w:t>
            </w:r>
            <w:proofErr w:type="spellEnd"/>
            <w:r>
              <w:rPr>
                <w:rFonts w:cs="Times New Roman"/>
              </w:rPr>
              <w:t>, га</w:t>
            </w:r>
          </w:p>
        </w:tc>
        <w:tc>
          <w:tcPr>
            <w:tcW w:w="1417" w:type="dxa"/>
          </w:tcPr>
          <w:p w:rsidR="007C5CAE" w:rsidRDefault="007C5CAE">
            <w:pPr>
              <w:spacing w:after="1" w:line="280" w:lineRule="atLeast"/>
              <w:jc w:val="center"/>
            </w:pPr>
            <w:r>
              <w:rPr>
                <w:rFonts w:cs="Times New Roman"/>
              </w:rPr>
              <w:t>Площадь обрабатываемого участка, подлежащего гипсованию, га</w:t>
            </w:r>
          </w:p>
        </w:tc>
        <w:tc>
          <w:tcPr>
            <w:tcW w:w="992" w:type="dxa"/>
          </w:tcPr>
          <w:p w:rsidR="007C5CAE" w:rsidRDefault="007C5CAE">
            <w:pPr>
              <w:spacing w:after="1" w:line="280" w:lineRule="atLeast"/>
              <w:jc w:val="center"/>
            </w:pPr>
            <w:r>
              <w:rPr>
                <w:rFonts w:cs="Times New Roman"/>
              </w:rPr>
              <w:t>Фактически проведенные работы по химической мелиорации, га</w:t>
            </w:r>
          </w:p>
        </w:tc>
        <w:tc>
          <w:tcPr>
            <w:tcW w:w="993" w:type="dxa"/>
          </w:tcPr>
          <w:p w:rsidR="007C5CAE" w:rsidRDefault="007C5CAE">
            <w:pPr>
              <w:spacing w:after="1" w:line="280" w:lineRule="atLeast"/>
              <w:jc w:val="center"/>
            </w:pPr>
            <w:r>
              <w:rPr>
                <w:rFonts w:cs="Times New Roman"/>
              </w:rPr>
              <w:t xml:space="preserve">Вид </w:t>
            </w:r>
            <w:proofErr w:type="spellStart"/>
            <w:r>
              <w:rPr>
                <w:rFonts w:cs="Times New Roman"/>
              </w:rPr>
              <w:t>мелиоранта</w:t>
            </w:r>
            <w:proofErr w:type="spellEnd"/>
          </w:p>
        </w:tc>
        <w:tc>
          <w:tcPr>
            <w:tcW w:w="1275" w:type="dxa"/>
          </w:tcPr>
          <w:p w:rsidR="007C5CAE" w:rsidRDefault="007C5CAE">
            <w:pPr>
              <w:spacing w:after="1" w:line="280" w:lineRule="atLeast"/>
              <w:jc w:val="center"/>
            </w:pPr>
            <w:r>
              <w:rPr>
                <w:rFonts w:cs="Times New Roman"/>
              </w:rPr>
              <w:t xml:space="preserve">Количество использованного </w:t>
            </w:r>
            <w:proofErr w:type="spellStart"/>
            <w:r>
              <w:rPr>
                <w:rFonts w:cs="Times New Roman"/>
              </w:rPr>
              <w:t>мелиоранта</w:t>
            </w:r>
            <w:proofErr w:type="spellEnd"/>
            <w:r>
              <w:rPr>
                <w:rFonts w:cs="Times New Roman"/>
              </w:rPr>
              <w:t xml:space="preserve"> в физическом весе, тонн</w:t>
            </w:r>
          </w:p>
        </w:tc>
        <w:tc>
          <w:tcPr>
            <w:tcW w:w="1134" w:type="dxa"/>
          </w:tcPr>
          <w:p w:rsidR="007C5CAE" w:rsidRDefault="007C5CAE">
            <w:pPr>
              <w:spacing w:after="1" w:line="280" w:lineRule="atLeast"/>
              <w:jc w:val="center"/>
            </w:pPr>
            <w:r>
              <w:rPr>
                <w:rFonts w:cs="Times New Roman"/>
              </w:rPr>
              <w:t>Сроки проведения химической мелиорации</w:t>
            </w:r>
          </w:p>
        </w:tc>
      </w:tr>
      <w:tr w:rsidR="007C5CAE" w:rsidTr="004478D0">
        <w:tc>
          <w:tcPr>
            <w:tcW w:w="1338" w:type="dxa"/>
          </w:tcPr>
          <w:p w:rsidR="007C5CAE" w:rsidRDefault="007C5CAE">
            <w:pPr>
              <w:spacing w:after="1" w:line="280" w:lineRule="atLeast"/>
              <w:jc w:val="center"/>
            </w:pPr>
            <w:r>
              <w:rPr>
                <w:rFonts w:cs="Times New Roman"/>
              </w:rPr>
              <w:t>1</w:t>
            </w:r>
          </w:p>
        </w:tc>
        <w:tc>
          <w:tcPr>
            <w:tcW w:w="1276" w:type="dxa"/>
          </w:tcPr>
          <w:p w:rsidR="007C5CAE" w:rsidRDefault="007C5CAE">
            <w:pPr>
              <w:spacing w:after="1" w:line="280" w:lineRule="atLeast"/>
              <w:jc w:val="center"/>
            </w:pPr>
            <w:r>
              <w:rPr>
                <w:rFonts w:cs="Times New Roman"/>
              </w:rPr>
              <w:t>2</w:t>
            </w:r>
          </w:p>
        </w:tc>
        <w:tc>
          <w:tcPr>
            <w:tcW w:w="1276" w:type="dxa"/>
          </w:tcPr>
          <w:p w:rsidR="007C5CAE" w:rsidRDefault="007C5CAE">
            <w:pPr>
              <w:spacing w:after="1" w:line="280" w:lineRule="atLeast"/>
              <w:jc w:val="center"/>
            </w:pPr>
            <w:r>
              <w:rPr>
                <w:rFonts w:cs="Times New Roman"/>
              </w:rPr>
              <w:t>3</w:t>
            </w:r>
          </w:p>
        </w:tc>
        <w:tc>
          <w:tcPr>
            <w:tcW w:w="1417" w:type="dxa"/>
          </w:tcPr>
          <w:p w:rsidR="007C5CAE" w:rsidRDefault="007C5CAE">
            <w:pPr>
              <w:spacing w:after="1" w:line="280" w:lineRule="atLeast"/>
              <w:jc w:val="center"/>
            </w:pPr>
            <w:r>
              <w:rPr>
                <w:rFonts w:cs="Times New Roman"/>
              </w:rPr>
              <w:t>4</w:t>
            </w:r>
          </w:p>
        </w:tc>
        <w:tc>
          <w:tcPr>
            <w:tcW w:w="992" w:type="dxa"/>
          </w:tcPr>
          <w:p w:rsidR="007C5CAE" w:rsidRDefault="007C5CAE">
            <w:pPr>
              <w:spacing w:after="1" w:line="280" w:lineRule="atLeast"/>
              <w:jc w:val="center"/>
            </w:pPr>
            <w:r>
              <w:rPr>
                <w:rFonts w:cs="Times New Roman"/>
              </w:rPr>
              <w:t>5</w:t>
            </w:r>
          </w:p>
        </w:tc>
        <w:tc>
          <w:tcPr>
            <w:tcW w:w="993" w:type="dxa"/>
          </w:tcPr>
          <w:p w:rsidR="007C5CAE" w:rsidRDefault="007C5CAE">
            <w:pPr>
              <w:spacing w:after="1" w:line="280" w:lineRule="atLeast"/>
              <w:jc w:val="center"/>
            </w:pPr>
            <w:r>
              <w:rPr>
                <w:rFonts w:cs="Times New Roman"/>
              </w:rPr>
              <w:t>6</w:t>
            </w:r>
          </w:p>
        </w:tc>
        <w:tc>
          <w:tcPr>
            <w:tcW w:w="1275" w:type="dxa"/>
          </w:tcPr>
          <w:p w:rsidR="007C5CAE" w:rsidRDefault="007C5CAE">
            <w:pPr>
              <w:spacing w:after="1" w:line="280" w:lineRule="atLeast"/>
              <w:jc w:val="center"/>
            </w:pPr>
            <w:r>
              <w:rPr>
                <w:rFonts w:cs="Times New Roman"/>
              </w:rPr>
              <w:t>7</w:t>
            </w:r>
          </w:p>
        </w:tc>
        <w:tc>
          <w:tcPr>
            <w:tcW w:w="1134" w:type="dxa"/>
          </w:tcPr>
          <w:p w:rsidR="007C5CAE" w:rsidRDefault="007C5CAE">
            <w:pPr>
              <w:spacing w:after="1" w:line="280" w:lineRule="atLeast"/>
              <w:jc w:val="center"/>
            </w:pPr>
            <w:r>
              <w:rPr>
                <w:rFonts w:cs="Times New Roman"/>
              </w:rPr>
              <w:t>8</w:t>
            </w:r>
          </w:p>
        </w:tc>
      </w:tr>
      <w:tr w:rsidR="007C5CAE" w:rsidTr="004478D0">
        <w:tc>
          <w:tcPr>
            <w:tcW w:w="1338" w:type="dxa"/>
          </w:tcPr>
          <w:p w:rsidR="007C5CAE" w:rsidRDefault="007C5CAE">
            <w:pPr>
              <w:spacing w:after="1" w:line="280" w:lineRule="atLeast"/>
            </w:pPr>
          </w:p>
        </w:tc>
        <w:tc>
          <w:tcPr>
            <w:tcW w:w="1276" w:type="dxa"/>
          </w:tcPr>
          <w:p w:rsidR="007C5CAE" w:rsidRDefault="007C5CAE">
            <w:pPr>
              <w:spacing w:after="1" w:line="280" w:lineRule="atLeast"/>
            </w:pPr>
          </w:p>
        </w:tc>
        <w:tc>
          <w:tcPr>
            <w:tcW w:w="1276" w:type="dxa"/>
          </w:tcPr>
          <w:p w:rsidR="007C5CAE" w:rsidRDefault="007C5CAE">
            <w:pPr>
              <w:spacing w:after="1" w:line="280" w:lineRule="atLeast"/>
            </w:pPr>
          </w:p>
        </w:tc>
        <w:tc>
          <w:tcPr>
            <w:tcW w:w="1417" w:type="dxa"/>
          </w:tcPr>
          <w:p w:rsidR="007C5CAE" w:rsidRDefault="007C5CAE">
            <w:pPr>
              <w:spacing w:after="1" w:line="280" w:lineRule="atLeast"/>
            </w:pPr>
          </w:p>
        </w:tc>
        <w:tc>
          <w:tcPr>
            <w:tcW w:w="992" w:type="dxa"/>
          </w:tcPr>
          <w:p w:rsidR="007C5CAE" w:rsidRDefault="007C5CAE">
            <w:pPr>
              <w:spacing w:after="1" w:line="280" w:lineRule="atLeast"/>
            </w:pPr>
          </w:p>
        </w:tc>
        <w:tc>
          <w:tcPr>
            <w:tcW w:w="993" w:type="dxa"/>
          </w:tcPr>
          <w:p w:rsidR="007C5CAE" w:rsidRDefault="007C5CAE">
            <w:pPr>
              <w:spacing w:after="1" w:line="280" w:lineRule="atLeast"/>
            </w:pPr>
          </w:p>
        </w:tc>
        <w:tc>
          <w:tcPr>
            <w:tcW w:w="1275" w:type="dxa"/>
          </w:tcPr>
          <w:p w:rsidR="007C5CAE" w:rsidRDefault="007C5CAE">
            <w:pPr>
              <w:spacing w:after="1" w:line="280" w:lineRule="atLeast"/>
            </w:pPr>
          </w:p>
        </w:tc>
        <w:tc>
          <w:tcPr>
            <w:tcW w:w="1134" w:type="dxa"/>
          </w:tcPr>
          <w:p w:rsidR="007C5CAE" w:rsidRDefault="007C5CAE">
            <w:pPr>
              <w:spacing w:after="1" w:line="280" w:lineRule="atLeast"/>
            </w:pPr>
          </w:p>
        </w:tc>
      </w:tr>
    </w:tbl>
    <w:p w:rsidR="007C5CAE" w:rsidRDefault="007C5CAE">
      <w:pPr>
        <w:spacing w:after="1" w:line="280" w:lineRule="atLeast"/>
      </w:pPr>
    </w:p>
    <w:p w:rsidR="007C5CAE" w:rsidRDefault="007C5CAE">
      <w:pPr>
        <w:spacing w:after="1" w:line="200" w:lineRule="atLeast"/>
      </w:pPr>
      <w:r>
        <w:rPr>
          <w:rFonts w:ascii="Courier New" w:hAnsi="Courier New" w:cs="Courier New"/>
          <w:sz w:val="20"/>
        </w:rPr>
        <w:t>Руководитель                             Главный бухгалтер</w:t>
      </w:r>
    </w:p>
    <w:p w:rsidR="007C5CAE" w:rsidRDefault="007C5CAE">
      <w:pPr>
        <w:spacing w:after="1" w:line="200" w:lineRule="atLeast"/>
      </w:pPr>
      <w:r>
        <w:rPr>
          <w:rFonts w:ascii="Courier New" w:hAnsi="Courier New" w:cs="Courier New"/>
          <w:sz w:val="20"/>
        </w:rPr>
        <w:t>получателя субсидии                      получателя субсидии</w:t>
      </w:r>
    </w:p>
    <w:p w:rsidR="007C5CAE" w:rsidRDefault="007C5CAE">
      <w:pPr>
        <w:spacing w:after="1" w:line="200" w:lineRule="atLeast"/>
      </w:pPr>
      <w:r>
        <w:rPr>
          <w:rFonts w:ascii="Courier New" w:hAnsi="Courier New" w:cs="Courier New"/>
          <w:sz w:val="20"/>
        </w:rPr>
        <w:t>___________ ______________________       ___________ ______________________</w:t>
      </w:r>
    </w:p>
    <w:p w:rsidR="007C5CAE" w:rsidRDefault="007C5CAE">
      <w:pPr>
        <w:spacing w:after="1" w:line="200" w:lineRule="atLeast"/>
      </w:pPr>
      <w:r>
        <w:rPr>
          <w:rFonts w:ascii="Courier New" w:hAnsi="Courier New" w:cs="Courier New"/>
          <w:sz w:val="20"/>
        </w:rPr>
        <w:t xml:space="preserve"> (подпись)          Ф.И.О.                (подпись)          Ф.И.О.</w:t>
      </w:r>
    </w:p>
    <w:p w:rsidR="007C5CAE" w:rsidRDefault="007C5CAE">
      <w:pPr>
        <w:spacing w:after="1" w:line="200" w:lineRule="atLeast"/>
      </w:pPr>
    </w:p>
    <w:p w:rsidR="007C5CAE" w:rsidRDefault="007C5CAE">
      <w:pPr>
        <w:spacing w:after="1" w:line="200" w:lineRule="atLeast"/>
      </w:pPr>
      <w:r>
        <w:rPr>
          <w:rFonts w:ascii="Courier New" w:hAnsi="Courier New" w:cs="Courier New"/>
          <w:sz w:val="20"/>
        </w:rPr>
        <w:t xml:space="preserve">    м.п. "___" _____________ 20___ г.</w:t>
      </w:r>
    </w:p>
    <w:p w:rsidR="007C5CAE" w:rsidRDefault="007C5CAE">
      <w:pPr>
        <w:spacing w:after="1" w:line="200" w:lineRule="atLeast"/>
      </w:pPr>
      <w:r>
        <w:rPr>
          <w:rFonts w:ascii="Courier New" w:hAnsi="Courier New" w:cs="Courier New"/>
          <w:sz w:val="20"/>
        </w:rPr>
        <w:t>(при наличии)</w:t>
      </w:r>
    </w:p>
    <w:p w:rsidR="007C5CAE" w:rsidRDefault="007C5CAE">
      <w:pPr>
        <w:spacing w:after="1" w:line="280" w:lineRule="atLeast"/>
      </w:pPr>
    </w:p>
    <w:p w:rsidR="007C5CAE" w:rsidRDefault="007C5CAE">
      <w:pPr>
        <w:spacing w:after="1" w:line="280" w:lineRule="atLeast"/>
      </w:pPr>
    </w:p>
    <w:p w:rsidR="007C5CAE" w:rsidRDefault="007C5CAE">
      <w:pPr>
        <w:pBdr>
          <w:top w:val="single" w:sz="6" w:space="0" w:color="auto"/>
        </w:pBdr>
        <w:spacing w:before="100" w:after="100"/>
        <w:rPr>
          <w:sz w:val="2"/>
          <w:szCs w:val="2"/>
        </w:rPr>
      </w:pPr>
    </w:p>
    <w:p w:rsidR="00822916" w:rsidRPr="00F31E4B" w:rsidRDefault="00822916" w:rsidP="00D24A3B">
      <w:pPr>
        <w:rPr>
          <w:rFonts w:cs="Times New Roman"/>
          <w:bCs/>
          <w:szCs w:val="28"/>
        </w:rPr>
      </w:pPr>
    </w:p>
    <w:p w:rsidR="00701A95" w:rsidRDefault="00701A95">
      <w:pPr>
        <w:spacing w:after="200" w:line="276" w:lineRule="auto"/>
        <w:jc w:val="left"/>
        <w:rPr>
          <w:rFonts w:cs="Times New Roman"/>
          <w:bCs/>
          <w:sz w:val="26"/>
          <w:szCs w:val="26"/>
        </w:rPr>
      </w:pPr>
      <w:r>
        <w:rPr>
          <w:rFonts w:cs="Times New Roman"/>
          <w:bCs/>
          <w:sz w:val="26"/>
          <w:szCs w:val="26"/>
        </w:rPr>
        <w:br w:type="page"/>
      </w:r>
    </w:p>
    <w:p w:rsidR="00701A95" w:rsidRDefault="00701A95" w:rsidP="00701A95">
      <w:pPr>
        <w:autoSpaceDE w:val="0"/>
        <w:autoSpaceDN w:val="0"/>
        <w:adjustRightInd w:val="0"/>
        <w:jc w:val="right"/>
        <w:outlineLvl w:val="0"/>
        <w:rPr>
          <w:rFonts w:cs="Times New Roman"/>
          <w:szCs w:val="28"/>
        </w:rPr>
      </w:pPr>
      <w:r>
        <w:rPr>
          <w:rFonts w:cs="Times New Roman"/>
          <w:szCs w:val="28"/>
        </w:rPr>
        <w:t>Приложение № 6</w:t>
      </w:r>
    </w:p>
    <w:p w:rsidR="00701A95" w:rsidRDefault="00701A95" w:rsidP="00701A95">
      <w:pPr>
        <w:autoSpaceDE w:val="0"/>
        <w:autoSpaceDN w:val="0"/>
        <w:adjustRightInd w:val="0"/>
        <w:jc w:val="right"/>
        <w:rPr>
          <w:rFonts w:cs="Times New Roman"/>
          <w:szCs w:val="28"/>
        </w:rPr>
      </w:pPr>
      <w:r>
        <w:rPr>
          <w:rFonts w:cs="Times New Roman"/>
          <w:szCs w:val="28"/>
        </w:rPr>
        <w:t>к Порядку</w:t>
      </w:r>
    </w:p>
    <w:p w:rsidR="00701A95" w:rsidRDefault="00701A95" w:rsidP="00701A95">
      <w:pPr>
        <w:autoSpaceDE w:val="0"/>
        <w:autoSpaceDN w:val="0"/>
        <w:adjustRightInd w:val="0"/>
        <w:jc w:val="right"/>
        <w:rPr>
          <w:rFonts w:cs="Times New Roman"/>
          <w:szCs w:val="28"/>
        </w:rPr>
      </w:pPr>
      <w:r>
        <w:rPr>
          <w:rFonts w:cs="Times New Roman"/>
          <w:szCs w:val="28"/>
        </w:rPr>
        <w:t>предоставления субсидий из областного бюджета</w:t>
      </w:r>
    </w:p>
    <w:p w:rsidR="00701A95" w:rsidRDefault="00701A95" w:rsidP="00701A95">
      <w:pPr>
        <w:autoSpaceDE w:val="0"/>
        <w:autoSpaceDN w:val="0"/>
        <w:adjustRightInd w:val="0"/>
        <w:jc w:val="right"/>
        <w:rPr>
          <w:rFonts w:cs="Times New Roman"/>
          <w:szCs w:val="28"/>
        </w:rPr>
      </w:pPr>
      <w:r>
        <w:rPr>
          <w:rFonts w:cs="Times New Roman"/>
          <w:szCs w:val="28"/>
        </w:rPr>
        <w:t>сельскохозяйственным товаропроизводителям</w:t>
      </w:r>
    </w:p>
    <w:p w:rsidR="00701A95" w:rsidRDefault="00701A95" w:rsidP="00701A95">
      <w:pPr>
        <w:autoSpaceDE w:val="0"/>
        <w:autoSpaceDN w:val="0"/>
        <w:adjustRightInd w:val="0"/>
        <w:jc w:val="right"/>
        <w:rPr>
          <w:rFonts w:cs="Times New Roman"/>
          <w:szCs w:val="28"/>
        </w:rPr>
      </w:pPr>
      <w:r>
        <w:rPr>
          <w:rFonts w:cs="Times New Roman"/>
          <w:szCs w:val="28"/>
        </w:rPr>
        <w:t>(за исключением граждан, ведущих личное подсобное</w:t>
      </w:r>
    </w:p>
    <w:p w:rsidR="00701A95" w:rsidRDefault="00701A95" w:rsidP="00701A95">
      <w:pPr>
        <w:autoSpaceDE w:val="0"/>
        <w:autoSpaceDN w:val="0"/>
        <w:adjustRightInd w:val="0"/>
        <w:jc w:val="right"/>
        <w:rPr>
          <w:rFonts w:cs="Times New Roman"/>
          <w:szCs w:val="28"/>
        </w:rPr>
      </w:pPr>
      <w:r>
        <w:rPr>
          <w:rFonts w:cs="Times New Roman"/>
          <w:szCs w:val="28"/>
        </w:rPr>
        <w:t>хозяйство), а также научным организациям,</w:t>
      </w:r>
    </w:p>
    <w:p w:rsidR="00701A95" w:rsidRDefault="00701A95" w:rsidP="00701A95">
      <w:pPr>
        <w:autoSpaceDE w:val="0"/>
        <w:autoSpaceDN w:val="0"/>
        <w:adjustRightInd w:val="0"/>
        <w:jc w:val="right"/>
        <w:rPr>
          <w:rFonts w:cs="Times New Roman"/>
          <w:szCs w:val="28"/>
        </w:rPr>
      </w:pPr>
      <w:r>
        <w:rPr>
          <w:rFonts w:cs="Times New Roman"/>
          <w:szCs w:val="28"/>
        </w:rPr>
        <w:t>профессиональным образовательным организациям,</w:t>
      </w:r>
    </w:p>
    <w:p w:rsidR="00701A95" w:rsidRDefault="00701A95" w:rsidP="00701A95">
      <w:pPr>
        <w:autoSpaceDE w:val="0"/>
        <w:autoSpaceDN w:val="0"/>
        <w:adjustRightInd w:val="0"/>
        <w:jc w:val="right"/>
        <w:rPr>
          <w:rFonts w:cs="Times New Roman"/>
          <w:szCs w:val="28"/>
        </w:rPr>
      </w:pPr>
      <w:r>
        <w:rPr>
          <w:rFonts w:cs="Times New Roman"/>
          <w:szCs w:val="28"/>
        </w:rPr>
        <w:t>образовательным организациям высшего образования,</w:t>
      </w:r>
    </w:p>
    <w:p w:rsidR="00701A95" w:rsidRDefault="00701A95" w:rsidP="00701A95">
      <w:pPr>
        <w:autoSpaceDE w:val="0"/>
        <w:autoSpaceDN w:val="0"/>
        <w:adjustRightInd w:val="0"/>
        <w:jc w:val="right"/>
        <w:rPr>
          <w:rFonts w:cs="Times New Roman"/>
          <w:szCs w:val="28"/>
        </w:rPr>
      </w:pPr>
      <w:r>
        <w:rPr>
          <w:rFonts w:cs="Times New Roman"/>
          <w:szCs w:val="28"/>
        </w:rPr>
        <w:t>которые в процессе научной, научно-технической и (или)</w:t>
      </w:r>
    </w:p>
    <w:p w:rsidR="00701A95" w:rsidRDefault="00701A95" w:rsidP="00701A95">
      <w:pPr>
        <w:autoSpaceDE w:val="0"/>
        <w:autoSpaceDN w:val="0"/>
        <w:adjustRightInd w:val="0"/>
        <w:jc w:val="right"/>
        <w:rPr>
          <w:rFonts w:cs="Times New Roman"/>
          <w:szCs w:val="28"/>
        </w:rPr>
      </w:pPr>
      <w:r>
        <w:rPr>
          <w:rFonts w:cs="Times New Roman"/>
          <w:szCs w:val="28"/>
        </w:rPr>
        <w:t>образовательной деятельности осуществляют производство</w:t>
      </w:r>
    </w:p>
    <w:p w:rsidR="00701A95" w:rsidRDefault="00701A95" w:rsidP="00701A95">
      <w:pPr>
        <w:autoSpaceDE w:val="0"/>
        <w:autoSpaceDN w:val="0"/>
        <w:adjustRightInd w:val="0"/>
        <w:jc w:val="right"/>
        <w:rPr>
          <w:rFonts w:cs="Times New Roman"/>
          <w:szCs w:val="28"/>
        </w:rPr>
      </w:pPr>
      <w:r>
        <w:rPr>
          <w:rFonts w:cs="Times New Roman"/>
          <w:szCs w:val="28"/>
        </w:rPr>
        <w:t>сельскохозяйственной продукции, ее первичную</w:t>
      </w:r>
    </w:p>
    <w:p w:rsidR="00701A95" w:rsidRDefault="00701A95" w:rsidP="00701A95">
      <w:pPr>
        <w:autoSpaceDE w:val="0"/>
        <w:autoSpaceDN w:val="0"/>
        <w:adjustRightInd w:val="0"/>
        <w:jc w:val="right"/>
        <w:rPr>
          <w:rFonts w:cs="Times New Roman"/>
          <w:szCs w:val="28"/>
        </w:rPr>
      </w:pPr>
      <w:r>
        <w:rPr>
          <w:rFonts w:cs="Times New Roman"/>
          <w:szCs w:val="28"/>
        </w:rPr>
        <w:t>и последующую (промышленную) переработку, на оказание</w:t>
      </w:r>
    </w:p>
    <w:p w:rsidR="00701A95" w:rsidRDefault="00701A95" w:rsidP="00701A95">
      <w:pPr>
        <w:autoSpaceDE w:val="0"/>
        <w:autoSpaceDN w:val="0"/>
        <w:adjustRightInd w:val="0"/>
        <w:jc w:val="right"/>
        <w:rPr>
          <w:rFonts w:cs="Times New Roman"/>
          <w:szCs w:val="28"/>
        </w:rPr>
      </w:pPr>
      <w:r>
        <w:rPr>
          <w:rFonts w:cs="Times New Roman"/>
          <w:szCs w:val="28"/>
        </w:rPr>
        <w:t>несвязанной поддержки в области растениеводства</w:t>
      </w:r>
    </w:p>
    <w:p w:rsidR="00701A95" w:rsidRDefault="00701A95" w:rsidP="00701A95">
      <w:pPr>
        <w:autoSpaceDE w:val="0"/>
        <w:autoSpaceDN w:val="0"/>
        <w:adjustRightInd w:val="0"/>
        <w:jc w:val="left"/>
        <w:rPr>
          <w:rFonts w:cs="Times New Roman"/>
          <w:sz w:val="24"/>
          <w:szCs w:val="24"/>
        </w:rPr>
      </w:pPr>
    </w:p>
    <w:p w:rsidR="00701A95" w:rsidRPr="00701A95" w:rsidRDefault="00701A95" w:rsidP="00701A95">
      <w:pPr>
        <w:autoSpaceDE w:val="0"/>
        <w:autoSpaceDN w:val="0"/>
        <w:adjustRightInd w:val="0"/>
        <w:jc w:val="center"/>
        <w:rPr>
          <w:rFonts w:cs="Times New Roman"/>
          <w:szCs w:val="28"/>
        </w:rPr>
      </w:pPr>
      <w:r w:rsidRPr="00701A95">
        <w:rPr>
          <w:rFonts w:cs="Times New Roman"/>
          <w:szCs w:val="28"/>
        </w:rPr>
        <w:t>(введено постановлением правительства Воронежской области</w:t>
      </w:r>
    </w:p>
    <w:p w:rsidR="00701A95" w:rsidRPr="00701A95" w:rsidRDefault="00701A95" w:rsidP="00701A95">
      <w:pPr>
        <w:autoSpaceDE w:val="0"/>
        <w:autoSpaceDN w:val="0"/>
        <w:adjustRightInd w:val="0"/>
        <w:jc w:val="center"/>
        <w:rPr>
          <w:rFonts w:cs="Times New Roman"/>
          <w:szCs w:val="28"/>
        </w:rPr>
      </w:pPr>
      <w:r w:rsidRPr="00701A95">
        <w:rPr>
          <w:rFonts w:cs="Times New Roman"/>
          <w:szCs w:val="28"/>
        </w:rPr>
        <w:t>от 02.09.2019 № 838)</w:t>
      </w:r>
    </w:p>
    <w:p w:rsidR="00701A95" w:rsidRDefault="00701A95" w:rsidP="00701A95">
      <w:pPr>
        <w:autoSpaceDE w:val="0"/>
        <w:autoSpaceDN w:val="0"/>
        <w:adjustRightInd w:val="0"/>
        <w:ind w:firstLine="540"/>
        <w:jc w:val="center"/>
        <w:rPr>
          <w:rFonts w:cs="Times New Roman"/>
          <w:szCs w:val="28"/>
        </w:rPr>
      </w:pPr>
    </w:p>
    <w:p w:rsidR="00701A95" w:rsidRDefault="00701A95" w:rsidP="00701A95">
      <w:pPr>
        <w:autoSpaceDE w:val="0"/>
        <w:autoSpaceDN w:val="0"/>
        <w:adjustRightInd w:val="0"/>
        <w:jc w:val="right"/>
        <w:rPr>
          <w:rFonts w:cs="Times New Roman"/>
          <w:szCs w:val="28"/>
        </w:rPr>
      </w:pPr>
      <w:r>
        <w:rPr>
          <w:rFonts w:cs="Times New Roman"/>
          <w:szCs w:val="28"/>
        </w:rPr>
        <w:t>Департамент аграрной политики</w:t>
      </w:r>
    </w:p>
    <w:p w:rsidR="00701A95" w:rsidRDefault="00701A95" w:rsidP="00701A95">
      <w:pPr>
        <w:autoSpaceDE w:val="0"/>
        <w:autoSpaceDN w:val="0"/>
        <w:adjustRightInd w:val="0"/>
        <w:jc w:val="right"/>
        <w:rPr>
          <w:rFonts w:cs="Times New Roman"/>
          <w:szCs w:val="28"/>
        </w:rPr>
      </w:pPr>
      <w:r>
        <w:rPr>
          <w:rFonts w:cs="Times New Roman"/>
          <w:szCs w:val="28"/>
        </w:rPr>
        <w:t>Воронежской области</w:t>
      </w:r>
    </w:p>
    <w:p w:rsidR="00701A95" w:rsidRDefault="00701A95" w:rsidP="00701A95">
      <w:pPr>
        <w:autoSpaceDE w:val="0"/>
        <w:autoSpaceDN w:val="0"/>
        <w:adjustRightInd w:val="0"/>
        <w:jc w:val="center"/>
        <w:rPr>
          <w:rFonts w:cs="Times New Roman"/>
          <w:szCs w:val="28"/>
        </w:rPr>
      </w:pPr>
    </w:p>
    <w:p w:rsidR="00701A95" w:rsidRDefault="00701A95" w:rsidP="00701A95">
      <w:pPr>
        <w:autoSpaceDE w:val="0"/>
        <w:autoSpaceDN w:val="0"/>
        <w:adjustRightInd w:val="0"/>
        <w:jc w:val="center"/>
        <w:rPr>
          <w:rFonts w:cs="Times New Roman"/>
          <w:szCs w:val="28"/>
        </w:rPr>
      </w:pPr>
      <w:r>
        <w:rPr>
          <w:rFonts w:cs="Times New Roman"/>
          <w:szCs w:val="28"/>
        </w:rPr>
        <w:t>Структура посевных площадей на 20___ год</w:t>
      </w:r>
    </w:p>
    <w:p w:rsidR="00701A95" w:rsidRDefault="00701A95" w:rsidP="00701A95">
      <w:pPr>
        <w:autoSpaceDE w:val="0"/>
        <w:autoSpaceDN w:val="0"/>
        <w:adjustRightInd w:val="0"/>
        <w:jc w:val="center"/>
        <w:rPr>
          <w:rFonts w:cs="Times New Roman"/>
          <w:szCs w:val="28"/>
        </w:rPr>
      </w:pPr>
      <w:r>
        <w:rPr>
          <w:rFonts w:cs="Times New Roman"/>
          <w:szCs w:val="28"/>
        </w:rPr>
        <w:t>в _________________________________________________________</w:t>
      </w:r>
    </w:p>
    <w:p w:rsidR="00701A95" w:rsidRDefault="00701A95" w:rsidP="00701A95">
      <w:pPr>
        <w:autoSpaceDE w:val="0"/>
        <w:autoSpaceDN w:val="0"/>
        <w:adjustRightInd w:val="0"/>
        <w:jc w:val="center"/>
        <w:rPr>
          <w:rFonts w:cs="Times New Roman"/>
          <w:szCs w:val="28"/>
        </w:rPr>
      </w:pPr>
      <w:r>
        <w:rPr>
          <w:rFonts w:cs="Times New Roman"/>
          <w:szCs w:val="28"/>
        </w:rPr>
        <w:t>(наименование получателя субсидий - сельскохозяйственного</w:t>
      </w:r>
    </w:p>
    <w:p w:rsidR="00701A95" w:rsidRDefault="00701A95" w:rsidP="00701A95">
      <w:pPr>
        <w:autoSpaceDE w:val="0"/>
        <w:autoSpaceDN w:val="0"/>
        <w:adjustRightInd w:val="0"/>
        <w:jc w:val="center"/>
        <w:rPr>
          <w:rFonts w:cs="Times New Roman"/>
          <w:szCs w:val="28"/>
        </w:rPr>
      </w:pPr>
      <w:r>
        <w:rPr>
          <w:rFonts w:cs="Times New Roman"/>
          <w:szCs w:val="28"/>
        </w:rPr>
        <w:t>товаропроизводителя (за исключением граждан, ведущих личное</w:t>
      </w:r>
    </w:p>
    <w:p w:rsidR="00701A95" w:rsidRDefault="00701A95" w:rsidP="00701A95">
      <w:pPr>
        <w:autoSpaceDE w:val="0"/>
        <w:autoSpaceDN w:val="0"/>
        <w:adjustRightInd w:val="0"/>
        <w:jc w:val="center"/>
        <w:rPr>
          <w:rFonts w:cs="Times New Roman"/>
          <w:szCs w:val="28"/>
        </w:rPr>
      </w:pPr>
      <w:r>
        <w:rPr>
          <w:rFonts w:cs="Times New Roman"/>
          <w:szCs w:val="28"/>
        </w:rPr>
        <w:t>подсобное хозяйство), научной организации, профессиональной</w:t>
      </w:r>
    </w:p>
    <w:p w:rsidR="00701A95" w:rsidRDefault="00701A95" w:rsidP="00701A95">
      <w:pPr>
        <w:autoSpaceDE w:val="0"/>
        <w:autoSpaceDN w:val="0"/>
        <w:adjustRightInd w:val="0"/>
        <w:jc w:val="center"/>
        <w:rPr>
          <w:rFonts w:cs="Times New Roman"/>
          <w:szCs w:val="28"/>
        </w:rPr>
      </w:pPr>
      <w:r>
        <w:rPr>
          <w:rFonts w:cs="Times New Roman"/>
          <w:szCs w:val="28"/>
        </w:rPr>
        <w:t>образовательной организации, образовательной организации</w:t>
      </w:r>
    </w:p>
    <w:p w:rsidR="00701A95" w:rsidRDefault="00701A95" w:rsidP="00701A95">
      <w:pPr>
        <w:autoSpaceDE w:val="0"/>
        <w:autoSpaceDN w:val="0"/>
        <w:adjustRightInd w:val="0"/>
        <w:jc w:val="center"/>
        <w:rPr>
          <w:rFonts w:cs="Times New Roman"/>
          <w:szCs w:val="28"/>
        </w:rPr>
      </w:pPr>
      <w:r>
        <w:rPr>
          <w:rFonts w:cs="Times New Roman"/>
          <w:szCs w:val="28"/>
        </w:rPr>
        <w:t>высшего образования, которые в процессе научной,</w:t>
      </w:r>
    </w:p>
    <w:p w:rsidR="00701A95" w:rsidRDefault="00701A95" w:rsidP="00701A95">
      <w:pPr>
        <w:autoSpaceDE w:val="0"/>
        <w:autoSpaceDN w:val="0"/>
        <w:adjustRightInd w:val="0"/>
        <w:jc w:val="center"/>
        <w:rPr>
          <w:rFonts w:cs="Times New Roman"/>
          <w:szCs w:val="28"/>
        </w:rPr>
      </w:pPr>
      <w:r>
        <w:rPr>
          <w:rFonts w:cs="Times New Roman"/>
          <w:szCs w:val="28"/>
        </w:rPr>
        <w:t>научно-технической и (или) образовательной деятельности</w:t>
      </w:r>
    </w:p>
    <w:p w:rsidR="00701A95" w:rsidRDefault="00701A95" w:rsidP="00701A95">
      <w:pPr>
        <w:autoSpaceDE w:val="0"/>
        <w:autoSpaceDN w:val="0"/>
        <w:adjustRightInd w:val="0"/>
        <w:jc w:val="center"/>
        <w:rPr>
          <w:rFonts w:cs="Times New Roman"/>
          <w:szCs w:val="28"/>
        </w:rPr>
      </w:pPr>
      <w:r>
        <w:rPr>
          <w:rFonts w:cs="Times New Roman"/>
          <w:szCs w:val="28"/>
        </w:rPr>
        <w:t>осуществляют производство сельскохозяйственной продукции,</w:t>
      </w:r>
    </w:p>
    <w:p w:rsidR="00701A95" w:rsidRDefault="00701A95" w:rsidP="00701A95">
      <w:pPr>
        <w:autoSpaceDE w:val="0"/>
        <w:autoSpaceDN w:val="0"/>
        <w:adjustRightInd w:val="0"/>
        <w:jc w:val="center"/>
        <w:rPr>
          <w:rFonts w:cs="Times New Roman"/>
          <w:szCs w:val="28"/>
        </w:rPr>
      </w:pPr>
      <w:r>
        <w:rPr>
          <w:rFonts w:cs="Times New Roman"/>
          <w:szCs w:val="28"/>
        </w:rPr>
        <w:t>ее первичную и последующую (промышленную) переработку)</w:t>
      </w:r>
    </w:p>
    <w:p w:rsidR="00701A95" w:rsidRDefault="00701A95" w:rsidP="00701A95">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000"/>
      </w:tblPr>
      <w:tblGrid>
        <w:gridCol w:w="3742"/>
        <w:gridCol w:w="2211"/>
      </w:tblGrid>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center"/>
              <w:rPr>
                <w:rFonts w:cs="Times New Roman"/>
                <w:szCs w:val="28"/>
              </w:rPr>
            </w:pPr>
            <w:r>
              <w:rPr>
                <w:rFonts w:cs="Times New Roman"/>
                <w:szCs w:val="28"/>
              </w:rPr>
              <w:t>Наименование культуры</w:t>
            </w: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center"/>
              <w:rPr>
                <w:rFonts w:cs="Times New Roman"/>
                <w:szCs w:val="28"/>
              </w:rPr>
            </w:pPr>
            <w:r>
              <w:rPr>
                <w:rFonts w:cs="Times New Roman"/>
                <w:szCs w:val="28"/>
              </w:rPr>
              <w:t>Площадь, га</w:t>
            </w: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center"/>
              <w:rPr>
                <w:rFonts w:cs="Times New Roman"/>
                <w:szCs w:val="28"/>
              </w:rPr>
            </w:pPr>
            <w:r>
              <w:rPr>
                <w:rFonts w:cs="Times New Roman"/>
                <w:szCs w:val="28"/>
              </w:rPr>
              <w:t>1</w:t>
            </w: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center"/>
              <w:rPr>
                <w:rFonts w:cs="Times New Roman"/>
                <w:szCs w:val="28"/>
              </w:rPr>
            </w:pPr>
            <w:r>
              <w:rPr>
                <w:rFonts w:cs="Times New Roman"/>
                <w:szCs w:val="28"/>
              </w:rPr>
              <w:t>2</w:t>
            </w: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left"/>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left"/>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left"/>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r w:rsidR="00701A95">
        <w:tc>
          <w:tcPr>
            <w:tcW w:w="3742"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jc w:val="left"/>
              <w:rPr>
                <w:rFonts w:cs="Times New Roman"/>
                <w:szCs w:val="28"/>
              </w:rPr>
            </w:pPr>
            <w:r>
              <w:rPr>
                <w:rFonts w:cs="Times New Roman"/>
                <w:szCs w:val="28"/>
              </w:rPr>
              <w:t>Итого</w:t>
            </w:r>
          </w:p>
        </w:tc>
        <w:tc>
          <w:tcPr>
            <w:tcW w:w="2211" w:type="dxa"/>
            <w:tcBorders>
              <w:top w:val="single" w:sz="4" w:space="0" w:color="auto"/>
              <w:left w:val="single" w:sz="4" w:space="0" w:color="auto"/>
              <w:bottom w:val="single" w:sz="4" w:space="0" w:color="auto"/>
              <w:right w:val="single" w:sz="4" w:space="0" w:color="auto"/>
            </w:tcBorders>
          </w:tcPr>
          <w:p w:rsidR="00701A95" w:rsidRDefault="00701A95">
            <w:pPr>
              <w:autoSpaceDE w:val="0"/>
              <w:autoSpaceDN w:val="0"/>
              <w:adjustRightInd w:val="0"/>
              <w:rPr>
                <w:rFonts w:cs="Times New Roman"/>
                <w:szCs w:val="28"/>
              </w:rPr>
            </w:pPr>
          </w:p>
        </w:tc>
      </w:tr>
    </w:tbl>
    <w:p w:rsidR="00701A95" w:rsidRDefault="00701A95" w:rsidP="00701A95">
      <w:pPr>
        <w:autoSpaceDE w:val="0"/>
        <w:autoSpaceDN w:val="0"/>
        <w:adjustRightInd w:val="0"/>
        <w:ind w:firstLine="540"/>
        <w:rPr>
          <w:rFonts w:cs="Times New Roman"/>
          <w:szCs w:val="28"/>
        </w:rPr>
      </w:pPr>
    </w:p>
    <w:p w:rsidR="00701A95" w:rsidRDefault="00701A95" w:rsidP="00701A95">
      <w:pPr>
        <w:autoSpaceDE w:val="0"/>
        <w:autoSpaceDN w:val="0"/>
        <w:adjustRightInd w:val="0"/>
        <w:jc w:val="left"/>
        <w:rPr>
          <w:rFonts w:cs="Times New Roman"/>
          <w:szCs w:val="28"/>
        </w:rPr>
      </w:pPr>
      <w:r>
        <w:rPr>
          <w:rFonts w:cs="Times New Roman"/>
          <w:szCs w:val="28"/>
        </w:rPr>
        <w:t>Руководитель получателя субсидий</w:t>
      </w:r>
    </w:p>
    <w:p w:rsidR="00701A95" w:rsidRDefault="00701A95" w:rsidP="00701A95">
      <w:pPr>
        <w:autoSpaceDE w:val="0"/>
        <w:autoSpaceDN w:val="0"/>
        <w:adjustRightInd w:val="0"/>
        <w:spacing w:before="280"/>
        <w:jc w:val="left"/>
        <w:rPr>
          <w:rFonts w:cs="Times New Roman"/>
          <w:szCs w:val="28"/>
        </w:rPr>
      </w:pPr>
      <w:r>
        <w:rPr>
          <w:rFonts w:cs="Times New Roman"/>
          <w:szCs w:val="28"/>
        </w:rPr>
        <w:t>Подпись _______________ Ф.И.О. ________________________</w:t>
      </w:r>
    </w:p>
    <w:p w:rsidR="00701A95" w:rsidRDefault="00701A95" w:rsidP="00701A95">
      <w:pPr>
        <w:autoSpaceDE w:val="0"/>
        <w:autoSpaceDN w:val="0"/>
        <w:adjustRightInd w:val="0"/>
        <w:jc w:val="left"/>
        <w:rPr>
          <w:rFonts w:cs="Times New Roman"/>
          <w:szCs w:val="28"/>
        </w:rPr>
      </w:pPr>
    </w:p>
    <w:p w:rsidR="00701A95" w:rsidRDefault="00701A95" w:rsidP="00701A95">
      <w:pPr>
        <w:autoSpaceDE w:val="0"/>
        <w:autoSpaceDN w:val="0"/>
        <w:adjustRightInd w:val="0"/>
        <w:jc w:val="left"/>
        <w:rPr>
          <w:rFonts w:cs="Times New Roman"/>
          <w:szCs w:val="28"/>
        </w:rPr>
      </w:pPr>
      <w:r>
        <w:rPr>
          <w:rFonts w:cs="Times New Roman"/>
          <w:szCs w:val="28"/>
        </w:rPr>
        <w:t>Главный бухгалтер получателя субсидий</w:t>
      </w:r>
    </w:p>
    <w:p w:rsidR="00701A95" w:rsidRDefault="00701A95" w:rsidP="00701A95">
      <w:pPr>
        <w:autoSpaceDE w:val="0"/>
        <w:autoSpaceDN w:val="0"/>
        <w:adjustRightInd w:val="0"/>
        <w:spacing w:before="280"/>
        <w:jc w:val="left"/>
        <w:rPr>
          <w:rFonts w:cs="Times New Roman"/>
          <w:szCs w:val="28"/>
        </w:rPr>
      </w:pPr>
      <w:r>
        <w:rPr>
          <w:rFonts w:cs="Times New Roman"/>
          <w:szCs w:val="28"/>
        </w:rPr>
        <w:t>Подпись _______________ Ф.И.О. ________________________</w:t>
      </w:r>
    </w:p>
    <w:p w:rsidR="00701A95" w:rsidRDefault="00701A95" w:rsidP="00701A95">
      <w:pPr>
        <w:autoSpaceDE w:val="0"/>
        <w:autoSpaceDN w:val="0"/>
        <w:adjustRightInd w:val="0"/>
        <w:jc w:val="left"/>
        <w:rPr>
          <w:rFonts w:cs="Times New Roman"/>
          <w:szCs w:val="28"/>
        </w:rPr>
      </w:pPr>
    </w:p>
    <w:p w:rsidR="00701A95" w:rsidRDefault="00701A95" w:rsidP="00701A95">
      <w:pPr>
        <w:autoSpaceDE w:val="0"/>
        <w:autoSpaceDN w:val="0"/>
        <w:adjustRightInd w:val="0"/>
        <w:jc w:val="left"/>
        <w:rPr>
          <w:rFonts w:cs="Times New Roman"/>
          <w:szCs w:val="28"/>
        </w:rPr>
      </w:pPr>
      <w:r>
        <w:rPr>
          <w:rFonts w:cs="Times New Roman"/>
          <w:szCs w:val="28"/>
        </w:rPr>
        <w:t>м.п.</w:t>
      </w:r>
    </w:p>
    <w:p w:rsidR="00701A95" w:rsidRDefault="00701A95" w:rsidP="00701A95">
      <w:pPr>
        <w:autoSpaceDE w:val="0"/>
        <w:autoSpaceDN w:val="0"/>
        <w:adjustRightInd w:val="0"/>
        <w:spacing w:before="280"/>
        <w:jc w:val="left"/>
        <w:rPr>
          <w:rFonts w:cs="Times New Roman"/>
          <w:szCs w:val="28"/>
        </w:rPr>
      </w:pPr>
      <w:r>
        <w:rPr>
          <w:rFonts w:cs="Times New Roman"/>
          <w:szCs w:val="28"/>
        </w:rPr>
        <w:t>(при ее наличии) "____" _____________ 20__ г.</w:t>
      </w:r>
    </w:p>
    <w:p w:rsidR="00701A95" w:rsidRDefault="00701A95" w:rsidP="00701A95">
      <w:pPr>
        <w:autoSpaceDE w:val="0"/>
        <w:autoSpaceDN w:val="0"/>
        <w:adjustRightInd w:val="0"/>
        <w:jc w:val="left"/>
        <w:rPr>
          <w:rFonts w:cs="Times New Roman"/>
          <w:szCs w:val="28"/>
        </w:rPr>
      </w:pPr>
    </w:p>
    <w:p w:rsidR="00701A95" w:rsidRDefault="00701A95" w:rsidP="00701A95">
      <w:pPr>
        <w:autoSpaceDE w:val="0"/>
        <w:autoSpaceDN w:val="0"/>
        <w:adjustRightInd w:val="0"/>
        <w:jc w:val="left"/>
        <w:rPr>
          <w:rFonts w:cs="Times New Roman"/>
          <w:szCs w:val="28"/>
        </w:rPr>
      </w:pPr>
      <w:r>
        <w:rPr>
          <w:rFonts w:cs="Times New Roman"/>
          <w:szCs w:val="28"/>
        </w:rPr>
        <w:t>Исполнитель:</w:t>
      </w:r>
    </w:p>
    <w:p w:rsidR="00701A95" w:rsidRDefault="00701A95" w:rsidP="00701A95">
      <w:pPr>
        <w:autoSpaceDE w:val="0"/>
        <w:autoSpaceDN w:val="0"/>
        <w:adjustRightInd w:val="0"/>
        <w:spacing w:before="280"/>
        <w:jc w:val="left"/>
        <w:rPr>
          <w:rFonts w:cs="Times New Roman"/>
          <w:szCs w:val="28"/>
        </w:rPr>
      </w:pPr>
      <w:r>
        <w:rPr>
          <w:rFonts w:cs="Times New Roman"/>
          <w:szCs w:val="28"/>
        </w:rPr>
        <w:t>Подпись ___________________ Ф.И.О. ________________________</w:t>
      </w:r>
    </w:p>
    <w:p w:rsidR="00701A95" w:rsidRDefault="00701A95" w:rsidP="00701A95">
      <w:pPr>
        <w:autoSpaceDE w:val="0"/>
        <w:autoSpaceDN w:val="0"/>
        <w:adjustRightInd w:val="0"/>
        <w:spacing w:before="280"/>
        <w:jc w:val="left"/>
        <w:rPr>
          <w:rFonts w:cs="Times New Roman"/>
          <w:szCs w:val="28"/>
        </w:rPr>
      </w:pPr>
      <w:r>
        <w:rPr>
          <w:rFonts w:cs="Times New Roman"/>
          <w:szCs w:val="28"/>
        </w:rPr>
        <w:t>тел. _______________</w:t>
      </w:r>
    </w:p>
    <w:p w:rsidR="00701A95" w:rsidRDefault="00701A95" w:rsidP="00701A95">
      <w:pPr>
        <w:autoSpaceDE w:val="0"/>
        <w:autoSpaceDN w:val="0"/>
        <w:adjustRightInd w:val="0"/>
        <w:rPr>
          <w:rFonts w:cs="Times New Roman"/>
          <w:szCs w:val="28"/>
        </w:rPr>
      </w:pPr>
    </w:p>
    <w:p w:rsidR="00462503" w:rsidRDefault="00701A95" w:rsidP="00701A95">
      <w:pPr>
        <w:spacing w:after="200" w:line="276" w:lineRule="auto"/>
        <w:jc w:val="left"/>
        <w:rPr>
          <w:rFonts w:cs="Times New Roman"/>
          <w:bCs/>
          <w:sz w:val="26"/>
          <w:szCs w:val="26"/>
        </w:rPr>
      </w:pPr>
      <w:r>
        <w:rPr>
          <w:rFonts w:cs="Times New Roman"/>
          <w:bCs/>
          <w:sz w:val="26"/>
          <w:szCs w:val="26"/>
        </w:rPr>
        <w:t xml:space="preserve"> </w:t>
      </w:r>
      <w:r w:rsidR="00462503">
        <w:rPr>
          <w:rFonts w:cs="Times New Roman"/>
          <w:bCs/>
          <w:sz w:val="26"/>
          <w:szCs w:val="26"/>
        </w:rPr>
        <w:br w:type="page"/>
      </w:r>
    </w:p>
    <w:p w:rsidR="008B5272" w:rsidRPr="00F75F26" w:rsidRDefault="00F75F26" w:rsidP="008B5272">
      <w:pPr>
        <w:spacing w:after="1" w:line="260" w:lineRule="atLeast"/>
        <w:jc w:val="center"/>
        <w:outlineLvl w:val="0"/>
        <w:rPr>
          <w:szCs w:val="28"/>
        </w:rPr>
      </w:pPr>
      <w:r w:rsidRPr="00F75F26">
        <w:rPr>
          <w:rFonts w:cs="Times New Roman"/>
          <w:b/>
          <w:szCs w:val="28"/>
        </w:rPr>
        <w:t>ПОСТАНОВЛЕНИЕ</w:t>
      </w:r>
      <w:r w:rsidR="008B5272">
        <w:rPr>
          <w:rFonts w:cs="Times New Roman"/>
          <w:b/>
          <w:szCs w:val="28"/>
        </w:rPr>
        <w:t xml:space="preserve"> </w:t>
      </w:r>
      <w:r w:rsidR="008B5272" w:rsidRPr="00F75F26">
        <w:rPr>
          <w:rFonts w:cs="Times New Roman"/>
          <w:b/>
          <w:szCs w:val="28"/>
        </w:rPr>
        <w:t>ПРАВИТЕЛЬСТВ</w:t>
      </w:r>
      <w:r w:rsidR="008B5272">
        <w:rPr>
          <w:rFonts w:cs="Times New Roman"/>
          <w:b/>
          <w:szCs w:val="28"/>
        </w:rPr>
        <w:t>А</w:t>
      </w:r>
      <w:r w:rsidR="008B5272" w:rsidRPr="00F75F26">
        <w:rPr>
          <w:rFonts w:cs="Times New Roman"/>
          <w:b/>
          <w:szCs w:val="28"/>
        </w:rPr>
        <w:t xml:space="preserve"> </w:t>
      </w:r>
      <w:r w:rsidR="008B5272">
        <w:rPr>
          <w:rFonts w:cs="Times New Roman"/>
          <w:b/>
          <w:szCs w:val="28"/>
        </w:rPr>
        <w:br/>
      </w:r>
      <w:r w:rsidR="008B5272" w:rsidRPr="00F75F26">
        <w:rPr>
          <w:rFonts w:cs="Times New Roman"/>
          <w:b/>
          <w:szCs w:val="28"/>
        </w:rPr>
        <w:t>ВОРОНЕЖСКОЙ ОБЛАСТИ</w:t>
      </w:r>
    </w:p>
    <w:p w:rsidR="00F75F26" w:rsidRPr="00F75F26" w:rsidRDefault="00F75F26">
      <w:pPr>
        <w:spacing w:after="1" w:line="260" w:lineRule="atLeast"/>
        <w:jc w:val="center"/>
        <w:rPr>
          <w:szCs w:val="28"/>
        </w:rPr>
      </w:pPr>
      <w:r w:rsidRPr="00F75F26">
        <w:rPr>
          <w:rFonts w:cs="Times New Roman"/>
          <w:b/>
          <w:szCs w:val="28"/>
        </w:rPr>
        <w:t xml:space="preserve">от 7 февраля 2018 г. </w:t>
      </w:r>
      <w:r>
        <w:rPr>
          <w:rFonts w:cs="Times New Roman"/>
          <w:b/>
          <w:szCs w:val="28"/>
        </w:rPr>
        <w:t>№</w:t>
      </w:r>
      <w:r w:rsidRPr="00F75F26">
        <w:rPr>
          <w:rFonts w:cs="Times New Roman"/>
          <w:b/>
          <w:szCs w:val="28"/>
        </w:rPr>
        <w:t xml:space="preserve"> 106</w:t>
      </w:r>
    </w:p>
    <w:p w:rsidR="00F75F26" w:rsidRDefault="00F75F26">
      <w:pPr>
        <w:spacing w:after="1" w:line="260" w:lineRule="atLeast"/>
        <w:jc w:val="center"/>
        <w:rPr>
          <w:szCs w:val="28"/>
        </w:rPr>
      </w:pPr>
    </w:p>
    <w:p w:rsidR="00791A28" w:rsidRPr="00F75F26" w:rsidRDefault="00791A28">
      <w:pPr>
        <w:spacing w:after="1" w:line="260" w:lineRule="atLeast"/>
        <w:jc w:val="center"/>
        <w:rPr>
          <w:szCs w:val="28"/>
        </w:rPr>
      </w:pPr>
    </w:p>
    <w:p w:rsidR="00F75F26" w:rsidRPr="00F75F26" w:rsidRDefault="00F75F26">
      <w:pPr>
        <w:spacing w:after="1" w:line="260" w:lineRule="atLeast"/>
        <w:jc w:val="center"/>
        <w:rPr>
          <w:szCs w:val="28"/>
        </w:rPr>
      </w:pPr>
      <w:r w:rsidRPr="00F75F26">
        <w:rPr>
          <w:rFonts w:cs="Times New Roman"/>
          <w:b/>
          <w:szCs w:val="28"/>
        </w:rPr>
        <w:t>ОБ УТВЕРЖДЕНИИ ПОРЯДКА ПРЕДОСТАВЛЕНИЯ СУБСИДИЙ</w:t>
      </w:r>
    </w:p>
    <w:p w:rsidR="00F75F26" w:rsidRPr="00F75F26" w:rsidRDefault="00F75F26">
      <w:pPr>
        <w:spacing w:after="1" w:line="260" w:lineRule="atLeast"/>
        <w:jc w:val="center"/>
        <w:rPr>
          <w:szCs w:val="28"/>
        </w:rPr>
      </w:pPr>
      <w:r w:rsidRPr="00F75F26">
        <w:rPr>
          <w:rFonts w:cs="Times New Roman"/>
          <w:b/>
          <w:szCs w:val="28"/>
        </w:rPr>
        <w:t>ИЗ ОБЛАСТНОГО БЮДЖЕТА СЕЛЬСКОХОЗЯЙСТВЕННЫМ</w:t>
      </w:r>
    </w:p>
    <w:p w:rsidR="00F75F26" w:rsidRPr="00F75F26" w:rsidRDefault="00F75F26">
      <w:pPr>
        <w:spacing w:after="1" w:line="260" w:lineRule="atLeast"/>
        <w:jc w:val="center"/>
        <w:rPr>
          <w:szCs w:val="28"/>
        </w:rPr>
      </w:pPr>
      <w:r w:rsidRPr="00F75F26">
        <w:rPr>
          <w:rFonts w:cs="Times New Roman"/>
          <w:b/>
          <w:szCs w:val="28"/>
        </w:rPr>
        <w:t>ТОВАРОПРОИЗВОДИТЕЛЯМ (ЗА ИСКЛЮЧЕНИЕМ ГРАЖДАН, ВЕДУЩИХ</w:t>
      </w:r>
      <w:r>
        <w:rPr>
          <w:rFonts w:cs="Times New Roman"/>
          <w:b/>
          <w:szCs w:val="28"/>
        </w:rPr>
        <w:t xml:space="preserve"> </w:t>
      </w:r>
      <w:r w:rsidRPr="00F75F26">
        <w:rPr>
          <w:rFonts w:cs="Times New Roman"/>
          <w:b/>
          <w:szCs w:val="28"/>
        </w:rPr>
        <w:t>ЛИЧНОЕ ПОДСОБНОЕ ХОЗЯЙСТВО) НА ВОЗМЕЩЕНИЕ ЧАСТИ ЗАТРАТ</w:t>
      </w:r>
      <w:r>
        <w:rPr>
          <w:rFonts w:cs="Times New Roman"/>
          <w:b/>
          <w:szCs w:val="28"/>
        </w:rPr>
        <w:t xml:space="preserve"> </w:t>
      </w:r>
      <w:r w:rsidRPr="00F75F26">
        <w:rPr>
          <w:rFonts w:cs="Times New Roman"/>
          <w:b/>
          <w:szCs w:val="28"/>
        </w:rPr>
        <w:t>НА УПЛАТУ СТРАХОВЫХ ПРЕМИЙ, НАЧИСЛЕННЫХ ПО ДОГОВОРАМ</w:t>
      </w:r>
    </w:p>
    <w:p w:rsidR="00F75F26" w:rsidRPr="00F75F26" w:rsidRDefault="00F75F26">
      <w:pPr>
        <w:spacing w:after="1" w:line="260" w:lineRule="atLeast"/>
        <w:jc w:val="center"/>
        <w:rPr>
          <w:szCs w:val="28"/>
        </w:rPr>
      </w:pPr>
      <w:r w:rsidRPr="00F75F26">
        <w:rPr>
          <w:rFonts w:cs="Times New Roman"/>
          <w:b/>
          <w:szCs w:val="28"/>
        </w:rPr>
        <w:t>СЕЛЬСКОХОЗЯЙСТВЕННОГО СТРАХОВАНИЯ В ОБЛАСТИ</w:t>
      </w:r>
    </w:p>
    <w:p w:rsidR="00F75F26" w:rsidRPr="00F75F26" w:rsidRDefault="00F75F26">
      <w:pPr>
        <w:spacing w:after="1" w:line="260" w:lineRule="atLeast"/>
        <w:jc w:val="center"/>
        <w:rPr>
          <w:szCs w:val="28"/>
        </w:rPr>
      </w:pPr>
      <w:r w:rsidRPr="00F75F26">
        <w:rPr>
          <w:rFonts w:cs="Times New Roman"/>
          <w:b/>
          <w:szCs w:val="28"/>
        </w:rPr>
        <w:t>РАСТЕНИЕВОДСТВА И ЖИВОТНОВОДСТВА</w:t>
      </w:r>
    </w:p>
    <w:p w:rsidR="00F75F26" w:rsidRPr="000908E6" w:rsidRDefault="00F75F26" w:rsidP="00F75F26">
      <w:pPr>
        <w:spacing w:after="1"/>
        <w:jc w:val="center"/>
        <w:rPr>
          <w:rFonts w:cs="Times New Roman"/>
          <w:szCs w:val="28"/>
        </w:rPr>
      </w:pPr>
      <w:r w:rsidRPr="000908E6">
        <w:rPr>
          <w:rFonts w:cs="Times New Roman"/>
          <w:szCs w:val="28"/>
        </w:rPr>
        <w:t xml:space="preserve">(в ред. </w:t>
      </w:r>
      <w:hyperlink r:id="rId595" w:history="1">
        <w:r w:rsidRPr="000908E6">
          <w:rPr>
            <w:rFonts w:cs="Times New Roman"/>
            <w:szCs w:val="28"/>
          </w:rPr>
          <w:t>постановления</w:t>
        </w:r>
      </w:hyperlink>
      <w:r w:rsidRPr="000908E6">
        <w:rPr>
          <w:rFonts w:cs="Times New Roman"/>
          <w:szCs w:val="28"/>
        </w:rPr>
        <w:t xml:space="preserve"> правительства Воронежской области </w:t>
      </w:r>
    </w:p>
    <w:p w:rsidR="00F75F26" w:rsidRPr="000908E6" w:rsidRDefault="00F75F26" w:rsidP="00F75F26">
      <w:pPr>
        <w:spacing w:after="1"/>
        <w:jc w:val="center"/>
        <w:rPr>
          <w:szCs w:val="28"/>
        </w:rPr>
      </w:pPr>
      <w:r w:rsidRPr="000908E6">
        <w:rPr>
          <w:rFonts w:cs="Times New Roman"/>
          <w:szCs w:val="28"/>
        </w:rPr>
        <w:t>от 06.03.2019 № 204)</w:t>
      </w:r>
    </w:p>
    <w:p w:rsidR="00F75F26" w:rsidRDefault="00F75F26">
      <w:pPr>
        <w:spacing w:after="1" w:line="260" w:lineRule="atLeast"/>
        <w:rPr>
          <w:szCs w:val="28"/>
        </w:rPr>
      </w:pPr>
    </w:p>
    <w:p w:rsidR="00791A28" w:rsidRPr="00F75F26" w:rsidRDefault="00791A28">
      <w:pPr>
        <w:spacing w:after="1" w:line="260" w:lineRule="atLeast"/>
        <w:rPr>
          <w:szCs w:val="28"/>
        </w:rPr>
      </w:pPr>
    </w:p>
    <w:p w:rsidR="00F75F26" w:rsidRPr="00F75F26" w:rsidRDefault="00F75F26" w:rsidP="00F75F26">
      <w:pPr>
        <w:ind w:firstLine="709"/>
        <w:rPr>
          <w:szCs w:val="28"/>
        </w:rPr>
      </w:pPr>
      <w:r w:rsidRPr="00F75F26">
        <w:rPr>
          <w:rFonts w:cs="Times New Roman"/>
          <w:szCs w:val="28"/>
        </w:rPr>
        <w:t xml:space="preserve">В соответствии с Бюджетным </w:t>
      </w:r>
      <w:hyperlink r:id="rId596" w:history="1">
        <w:r w:rsidRPr="00F75F26">
          <w:rPr>
            <w:rFonts w:cs="Times New Roman"/>
            <w:szCs w:val="28"/>
          </w:rPr>
          <w:t>кодексом</w:t>
        </w:r>
      </w:hyperlink>
      <w:r w:rsidRPr="00F75F26">
        <w:rPr>
          <w:rFonts w:cs="Times New Roman"/>
          <w:szCs w:val="28"/>
        </w:rPr>
        <w:t xml:space="preserve"> Российской Федерации, Федеральным </w:t>
      </w:r>
      <w:hyperlink r:id="rId597" w:history="1">
        <w:r w:rsidRPr="00F75F26">
          <w:rPr>
            <w:rFonts w:cs="Times New Roman"/>
            <w:szCs w:val="28"/>
          </w:rPr>
          <w:t>законом</w:t>
        </w:r>
      </w:hyperlink>
      <w:r w:rsidRPr="00F75F26">
        <w:rPr>
          <w:rFonts w:cs="Times New Roman"/>
          <w:szCs w:val="28"/>
        </w:rPr>
        <w:t xml:space="preserve"> от 25.07.2011 </w:t>
      </w:r>
      <w:r>
        <w:rPr>
          <w:rFonts w:cs="Times New Roman"/>
          <w:szCs w:val="28"/>
        </w:rPr>
        <w:t>№ 260-ФЗ «</w:t>
      </w:r>
      <w:r w:rsidRPr="00F75F26">
        <w:rPr>
          <w:rFonts w:cs="Times New Roman"/>
          <w:szCs w:val="28"/>
        </w:rPr>
        <w:t>О государственной поддержке в сфере сельскохозяйственного страхования и о внесении</w:t>
      </w:r>
      <w:r>
        <w:rPr>
          <w:rFonts w:cs="Times New Roman"/>
          <w:szCs w:val="28"/>
        </w:rPr>
        <w:t xml:space="preserve"> изменений в Федеральный закон «О развитии сельского хозяйства»</w:t>
      </w:r>
      <w:r w:rsidRPr="00F75F26">
        <w:rPr>
          <w:rFonts w:cs="Times New Roman"/>
          <w:szCs w:val="28"/>
        </w:rPr>
        <w:t xml:space="preserve">, </w:t>
      </w:r>
      <w:hyperlink r:id="rId598" w:history="1">
        <w:r w:rsidRPr="00F75F26">
          <w:rPr>
            <w:rFonts w:cs="Times New Roman"/>
            <w:szCs w:val="28"/>
          </w:rPr>
          <w:t>Постановлением</w:t>
        </w:r>
      </w:hyperlink>
      <w:r w:rsidRPr="00F75F26">
        <w:rPr>
          <w:rFonts w:cs="Times New Roman"/>
          <w:szCs w:val="28"/>
        </w:rPr>
        <w:t xml:space="preserve"> Правительства Российской Федерации от 14.07.2012 </w:t>
      </w:r>
      <w:r>
        <w:rPr>
          <w:rFonts w:cs="Times New Roman"/>
          <w:szCs w:val="28"/>
        </w:rPr>
        <w:t>№ 717 «</w:t>
      </w:r>
      <w:r w:rsidRPr="00F75F26">
        <w:rPr>
          <w:rFonts w:cs="Times New Roman"/>
          <w:szCs w:val="28"/>
        </w:rPr>
        <w:t>О Государственной программе развития сельского хозяйства и регулирования рынков сельскохозяйственной продукции, сырья и про</w:t>
      </w:r>
      <w:r>
        <w:rPr>
          <w:rFonts w:cs="Times New Roman"/>
          <w:szCs w:val="28"/>
        </w:rPr>
        <w:t>довольствия на 2013 - 2020 годы»</w:t>
      </w:r>
      <w:r w:rsidRPr="00F75F26">
        <w:rPr>
          <w:rFonts w:cs="Times New Roman"/>
          <w:szCs w:val="28"/>
        </w:rPr>
        <w:t xml:space="preserve">, </w:t>
      </w:r>
      <w:hyperlink r:id="rId599" w:history="1">
        <w:r w:rsidRPr="00F75F26">
          <w:rPr>
            <w:rFonts w:cs="Times New Roman"/>
            <w:szCs w:val="28"/>
          </w:rPr>
          <w:t>Постановлением</w:t>
        </w:r>
      </w:hyperlink>
      <w:r w:rsidRPr="00F75F26">
        <w:rPr>
          <w:rFonts w:cs="Times New Roman"/>
          <w:szCs w:val="28"/>
        </w:rPr>
        <w:t xml:space="preserve"> Правительства Российской Федерации от 06.09.2016 </w:t>
      </w:r>
      <w:r>
        <w:rPr>
          <w:rFonts w:cs="Times New Roman"/>
          <w:szCs w:val="28"/>
        </w:rPr>
        <w:t>№ 887 «</w:t>
      </w:r>
      <w:r w:rsidRPr="00F75F26">
        <w:rPr>
          <w:rFonts w:cs="Times New Roman"/>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rFonts w:cs="Times New Roman"/>
          <w:szCs w:val="28"/>
        </w:rPr>
        <w:t>водителям товаров, работ, услуг»</w:t>
      </w:r>
      <w:r w:rsidRPr="00F75F26">
        <w:rPr>
          <w:rFonts w:cs="Times New Roman"/>
          <w:szCs w:val="28"/>
        </w:rPr>
        <w:t xml:space="preserve">, </w:t>
      </w:r>
      <w:hyperlink r:id="rId600" w:history="1">
        <w:r w:rsidRPr="00F75F26">
          <w:rPr>
            <w:rFonts w:cs="Times New Roman"/>
            <w:szCs w:val="28"/>
          </w:rPr>
          <w:t>постановлением</w:t>
        </w:r>
      </w:hyperlink>
      <w:r w:rsidRPr="00F75F26">
        <w:rPr>
          <w:rFonts w:cs="Times New Roman"/>
          <w:szCs w:val="28"/>
        </w:rPr>
        <w:t xml:space="preserve"> правительства Воронежской области от 13.12.2013 </w:t>
      </w:r>
      <w:r>
        <w:rPr>
          <w:rFonts w:cs="Times New Roman"/>
          <w:szCs w:val="28"/>
        </w:rPr>
        <w:t>№ 1088 «</w:t>
      </w:r>
      <w:r w:rsidRPr="00F75F26">
        <w:rPr>
          <w:rFonts w:cs="Times New Roman"/>
          <w:szCs w:val="28"/>
        </w:rPr>
        <w:t>Об утверждении государственной программы Воронежской обла</w:t>
      </w:r>
      <w:r>
        <w:rPr>
          <w:rFonts w:cs="Times New Roman"/>
          <w:szCs w:val="28"/>
        </w:rPr>
        <w:t>сти «</w:t>
      </w:r>
      <w:r w:rsidRPr="00F75F26">
        <w:rPr>
          <w:rFonts w:cs="Times New Roman"/>
          <w:szCs w:val="28"/>
        </w:rPr>
        <w:t>Развитие сельского хозяйства, производства пищевых продуктов и инфраструкту</w:t>
      </w:r>
      <w:r>
        <w:rPr>
          <w:rFonts w:cs="Times New Roman"/>
          <w:szCs w:val="28"/>
        </w:rPr>
        <w:t>ры агропродовольственного рынка»</w:t>
      </w:r>
      <w:r w:rsidRPr="00F75F26">
        <w:rPr>
          <w:rFonts w:cs="Times New Roman"/>
          <w:szCs w:val="28"/>
        </w:rPr>
        <w:t xml:space="preserve"> правительство Воронежской области постановляет:</w:t>
      </w:r>
    </w:p>
    <w:p w:rsidR="00F75F26" w:rsidRPr="00F75F26" w:rsidRDefault="00F75F26" w:rsidP="00F75F26">
      <w:pPr>
        <w:ind w:firstLine="709"/>
        <w:rPr>
          <w:szCs w:val="28"/>
        </w:rPr>
      </w:pPr>
      <w:r w:rsidRPr="00F75F26">
        <w:rPr>
          <w:rFonts w:cs="Times New Roman"/>
          <w:szCs w:val="28"/>
        </w:rPr>
        <w:t xml:space="preserve">1. Утвердить прилагаемый </w:t>
      </w:r>
      <w:hyperlink w:anchor="P34" w:history="1">
        <w:r w:rsidRPr="00F75F26">
          <w:rPr>
            <w:rFonts w:cs="Times New Roman"/>
            <w:szCs w:val="28"/>
          </w:rPr>
          <w:t>Порядок</w:t>
        </w:r>
      </w:hyperlink>
      <w:r w:rsidRPr="00F75F26">
        <w:rPr>
          <w:rFonts w:cs="Times New Roman"/>
          <w:szCs w:val="28"/>
        </w:rPr>
        <w:t xml:space="preserve">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D3CFC" w:rsidRDefault="006D3CFC" w:rsidP="00F75F26">
      <w:pPr>
        <w:ind w:firstLine="709"/>
        <w:rPr>
          <w:rFonts w:cs="Times New Roman"/>
          <w:szCs w:val="28"/>
        </w:rPr>
      </w:pPr>
    </w:p>
    <w:p w:rsidR="00F75F26" w:rsidRPr="00F75F26" w:rsidRDefault="00F75F26" w:rsidP="00F75F26">
      <w:pPr>
        <w:ind w:firstLine="709"/>
        <w:rPr>
          <w:szCs w:val="28"/>
        </w:rPr>
      </w:pPr>
      <w:r w:rsidRPr="00F75F26">
        <w:rPr>
          <w:rFonts w:cs="Times New Roman"/>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F75F26">
        <w:rPr>
          <w:rFonts w:cs="Times New Roman"/>
          <w:szCs w:val="28"/>
        </w:rPr>
        <w:t>Логвинова</w:t>
      </w:r>
      <w:proofErr w:type="spellEnd"/>
      <w:r w:rsidRPr="00F75F26">
        <w:rPr>
          <w:rFonts w:cs="Times New Roman"/>
          <w:szCs w:val="28"/>
        </w:rPr>
        <w:t xml:space="preserve"> В.И.</w:t>
      </w:r>
    </w:p>
    <w:p w:rsidR="00F75F26" w:rsidRPr="00F75F26" w:rsidRDefault="00F75F26" w:rsidP="00F75F26">
      <w:pPr>
        <w:ind w:firstLine="709"/>
        <w:rPr>
          <w:szCs w:val="28"/>
        </w:rPr>
      </w:pPr>
      <w:r w:rsidRPr="00F75F26">
        <w:rPr>
          <w:rFonts w:cs="Times New Roman"/>
          <w:szCs w:val="28"/>
        </w:rPr>
        <w:t xml:space="preserve">(в ред. </w:t>
      </w:r>
      <w:hyperlink r:id="rId601" w:history="1">
        <w:r w:rsidRPr="00F75F26">
          <w:rPr>
            <w:rFonts w:cs="Times New Roman"/>
            <w:szCs w:val="28"/>
          </w:rPr>
          <w:t>постановления</w:t>
        </w:r>
      </w:hyperlink>
      <w:r w:rsidRPr="00F75F26">
        <w:rPr>
          <w:rFonts w:cs="Times New Roman"/>
          <w:szCs w:val="28"/>
        </w:rPr>
        <w:t xml:space="preserve"> правительства Воронежской области от 06.03.2019 </w:t>
      </w:r>
      <w:r>
        <w:rPr>
          <w:rFonts w:cs="Times New Roman"/>
          <w:szCs w:val="28"/>
        </w:rPr>
        <w:t>№</w:t>
      </w:r>
      <w:r w:rsidRPr="00F75F26">
        <w:rPr>
          <w:rFonts w:cs="Times New Roman"/>
          <w:szCs w:val="28"/>
        </w:rPr>
        <w:t xml:space="preserve"> 204)</w:t>
      </w:r>
    </w:p>
    <w:p w:rsidR="00F75F26" w:rsidRPr="00F75F26" w:rsidRDefault="00F75F26" w:rsidP="00F75F26">
      <w:pPr>
        <w:ind w:firstLine="709"/>
        <w:rPr>
          <w:szCs w:val="28"/>
        </w:rPr>
      </w:pPr>
    </w:p>
    <w:p w:rsidR="00F75F26" w:rsidRPr="00F75F26" w:rsidRDefault="00F75F26" w:rsidP="00F75F26">
      <w:pPr>
        <w:ind w:firstLine="709"/>
        <w:jc w:val="right"/>
        <w:rPr>
          <w:szCs w:val="28"/>
        </w:rPr>
      </w:pPr>
      <w:r w:rsidRPr="00F75F26">
        <w:rPr>
          <w:rFonts w:cs="Times New Roman"/>
          <w:szCs w:val="28"/>
        </w:rPr>
        <w:t>Исполняющий обязанности</w:t>
      </w:r>
    </w:p>
    <w:p w:rsidR="00F75F26" w:rsidRPr="00F75F26" w:rsidRDefault="00F75F26" w:rsidP="00F75F26">
      <w:pPr>
        <w:ind w:firstLine="709"/>
        <w:jc w:val="right"/>
        <w:rPr>
          <w:szCs w:val="28"/>
        </w:rPr>
      </w:pPr>
      <w:proofErr w:type="spellStart"/>
      <w:r w:rsidRPr="00F75F26">
        <w:rPr>
          <w:rFonts w:cs="Times New Roman"/>
          <w:szCs w:val="28"/>
        </w:rPr>
        <w:t>врио</w:t>
      </w:r>
      <w:proofErr w:type="spellEnd"/>
      <w:r w:rsidRPr="00F75F26">
        <w:rPr>
          <w:rFonts w:cs="Times New Roman"/>
          <w:szCs w:val="28"/>
        </w:rPr>
        <w:t xml:space="preserve"> губернатора Воронежской области</w:t>
      </w:r>
    </w:p>
    <w:p w:rsidR="00F75F26" w:rsidRPr="00F75F26" w:rsidRDefault="00F75F26" w:rsidP="00F75F26">
      <w:pPr>
        <w:ind w:firstLine="709"/>
        <w:jc w:val="right"/>
        <w:rPr>
          <w:szCs w:val="28"/>
        </w:rPr>
      </w:pPr>
      <w:r w:rsidRPr="00F75F26">
        <w:rPr>
          <w:rFonts w:cs="Times New Roman"/>
          <w:szCs w:val="28"/>
        </w:rPr>
        <w:t>Г.И.МАКИН</w:t>
      </w:r>
    </w:p>
    <w:p w:rsidR="00F75F26" w:rsidRDefault="00F75F26">
      <w:pPr>
        <w:spacing w:after="200" w:line="276" w:lineRule="auto"/>
        <w:jc w:val="left"/>
      </w:pPr>
      <w:r>
        <w:br w:type="page"/>
      </w:r>
    </w:p>
    <w:p w:rsidR="00F75F26" w:rsidRPr="000908E6" w:rsidRDefault="00F75F26">
      <w:pPr>
        <w:spacing w:after="1" w:line="260" w:lineRule="atLeast"/>
        <w:jc w:val="right"/>
        <w:outlineLvl w:val="0"/>
        <w:rPr>
          <w:szCs w:val="28"/>
        </w:rPr>
      </w:pPr>
      <w:r w:rsidRPr="000908E6">
        <w:rPr>
          <w:rFonts w:cs="Times New Roman"/>
          <w:szCs w:val="28"/>
        </w:rPr>
        <w:t>Утвержден</w:t>
      </w:r>
    </w:p>
    <w:p w:rsidR="00F75F26" w:rsidRPr="000908E6" w:rsidRDefault="00F75F26">
      <w:pPr>
        <w:spacing w:after="1" w:line="260" w:lineRule="atLeast"/>
        <w:jc w:val="right"/>
        <w:rPr>
          <w:szCs w:val="28"/>
        </w:rPr>
      </w:pPr>
      <w:r w:rsidRPr="000908E6">
        <w:rPr>
          <w:rFonts w:cs="Times New Roman"/>
          <w:szCs w:val="28"/>
        </w:rPr>
        <w:t>постановлением</w:t>
      </w:r>
    </w:p>
    <w:p w:rsidR="00F75F26" w:rsidRPr="000908E6" w:rsidRDefault="00F75F26">
      <w:pPr>
        <w:spacing w:after="1" w:line="260" w:lineRule="atLeast"/>
        <w:jc w:val="right"/>
        <w:rPr>
          <w:szCs w:val="28"/>
        </w:rPr>
      </w:pPr>
      <w:r w:rsidRPr="000908E6">
        <w:rPr>
          <w:rFonts w:cs="Times New Roman"/>
          <w:szCs w:val="28"/>
        </w:rPr>
        <w:t>правительства Воронежской области</w:t>
      </w:r>
    </w:p>
    <w:p w:rsidR="00F75F26" w:rsidRPr="000908E6" w:rsidRDefault="00F75F26">
      <w:pPr>
        <w:spacing w:after="1" w:line="260" w:lineRule="atLeast"/>
        <w:jc w:val="right"/>
        <w:rPr>
          <w:szCs w:val="28"/>
        </w:rPr>
      </w:pPr>
      <w:r w:rsidRPr="000908E6">
        <w:rPr>
          <w:rFonts w:cs="Times New Roman"/>
          <w:szCs w:val="28"/>
        </w:rPr>
        <w:t>от 07.02.2018 № 106</w:t>
      </w:r>
    </w:p>
    <w:p w:rsidR="00F75F26" w:rsidRDefault="00F75F26">
      <w:pPr>
        <w:spacing w:after="1" w:line="260" w:lineRule="atLeast"/>
      </w:pPr>
    </w:p>
    <w:p w:rsidR="00F75F26" w:rsidRPr="000908E6" w:rsidRDefault="00F75F26">
      <w:pPr>
        <w:spacing w:after="1" w:line="260" w:lineRule="atLeast"/>
        <w:jc w:val="center"/>
        <w:rPr>
          <w:szCs w:val="28"/>
        </w:rPr>
      </w:pPr>
      <w:r w:rsidRPr="000908E6">
        <w:rPr>
          <w:rFonts w:cs="Times New Roman"/>
          <w:b/>
          <w:szCs w:val="28"/>
        </w:rPr>
        <w:t>ПОРЯДОК</w:t>
      </w:r>
    </w:p>
    <w:p w:rsidR="00F75F26" w:rsidRPr="000908E6" w:rsidRDefault="00F75F26">
      <w:pPr>
        <w:spacing w:after="1" w:line="260" w:lineRule="atLeast"/>
        <w:jc w:val="center"/>
        <w:rPr>
          <w:szCs w:val="28"/>
        </w:rPr>
      </w:pPr>
      <w:r w:rsidRPr="000908E6">
        <w:rPr>
          <w:rFonts w:cs="Times New Roman"/>
          <w:b/>
          <w:szCs w:val="28"/>
        </w:rPr>
        <w:t>ПРЕДОСТАВЛЕНИЯ СУБСИДИЙ ИЗ ОБЛАСТНОГО БЮДЖЕТА</w:t>
      </w:r>
    </w:p>
    <w:p w:rsidR="00F75F26" w:rsidRPr="000908E6" w:rsidRDefault="00F75F26">
      <w:pPr>
        <w:spacing w:after="1" w:line="260" w:lineRule="atLeast"/>
        <w:jc w:val="center"/>
        <w:rPr>
          <w:szCs w:val="28"/>
        </w:rPr>
      </w:pPr>
      <w:r w:rsidRPr="000908E6">
        <w:rPr>
          <w:rFonts w:cs="Times New Roman"/>
          <w:b/>
          <w:szCs w:val="28"/>
        </w:rPr>
        <w:t>СЕЛЬСКОХОЗЯЙСТВЕННЫМ ТОВАРОПРОИЗВОДИТЕЛЯМ (ЗА ИСКЛЮЧЕНИЕМ</w:t>
      </w:r>
      <w:r w:rsidR="000908E6">
        <w:rPr>
          <w:rFonts w:cs="Times New Roman"/>
          <w:b/>
          <w:szCs w:val="28"/>
        </w:rPr>
        <w:t xml:space="preserve"> </w:t>
      </w:r>
      <w:r w:rsidRPr="000908E6">
        <w:rPr>
          <w:rFonts w:cs="Times New Roman"/>
          <w:b/>
          <w:szCs w:val="28"/>
        </w:rPr>
        <w:t>ГРАЖДАН, ВЕДУЩИХ ЛИЧНОЕ ПОДСОБНОЕ ХОЗЯЙСТВО) НА ВОЗМЕЩЕНИЕ</w:t>
      </w:r>
      <w:r w:rsidR="000908E6">
        <w:rPr>
          <w:rFonts w:cs="Times New Roman"/>
          <w:b/>
          <w:szCs w:val="28"/>
        </w:rPr>
        <w:t xml:space="preserve"> </w:t>
      </w:r>
      <w:r w:rsidRPr="000908E6">
        <w:rPr>
          <w:rFonts w:cs="Times New Roman"/>
          <w:b/>
          <w:szCs w:val="28"/>
        </w:rPr>
        <w:t>ЧАСТИ ЗАТРАТ НА УПЛАТУ СТРАХОВЫХ ПРЕМИЙ, НАЧИСЛЕННЫХ</w:t>
      </w:r>
      <w:r w:rsidR="000908E6">
        <w:rPr>
          <w:rFonts w:cs="Times New Roman"/>
          <w:b/>
          <w:szCs w:val="28"/>
        </w:rPr>
        <w:t xml:space="preserve"> </w:t>
      </w:r>
      <w:r w:rsidRPr="000908E6">
        <w:rPr>
          <w:rFonts w:cs="Times New Roman"/>
          <w:b/>
          <w:szCs w:val="28"/>
        </w:rPr>
        <w:t>ПО ДОГОВОРАМ СЕЛЬСКОХОЗЯЙСТВЕННОГО СТРАХОВАНИЯ В ОБЛАСТИ</w:t>
      </w:r>
    </w:p>
    <w:p w:rsidR="00F75F26" w:rsidRPr="000908E6" w:rsidRDefault="00F75F26">
      <w:pPr>
        <w:spacing w:after="1" w:line="260" w:lineRule="atLeast"/>
        <w:jc w:val="center"/>
        <w:rPr>
          <w:szCs w:val="28"/>
        </w:rPr>
      </w:pPr>
      <w:r w:rsidRPr="000908E6">
        <w:rPr>
          <w:rFonts w:cs="Times New Roman"/>
          <w:b/>
          <w:szCs w:val="28"/>
        </w:rPr>
        <w:t>РАСТЕНИЕВОДСТВА И ЖИВОТНОВОДСТВА</w:t>
      </w:r>
    </w:p>
    <w:p w:rsidR="000908E6" w:rsidRPr="00600021" w:rsidRDefault="000908E6" w:rsidP="000908E6">
      <w:pPr>
        <w:spacing w:after="1"/>
        <w:jc w:val="center"/>
        <w:rPr>
          <w:rFonts w:cs="Times New Roman"/>
          <w:szCs w:val="28"/>
        </w:rPr>
      </w:pPr>
      <w:r w:rsidRPr="00600021">
        <w:rPr>
          <w:rFonts w:cs="Times New Roman"/>
          <w:szCs w:val="28"/>
        </w:rPr>
        <w:t xml:space="preserve">(в ред. </w:t>
      </w:r>
      <w:hyperlink r:id="rId602" w:history="1">
        <w:r w:rsidRPr="00600021">
          <w:rPr>
            <w:rFonts w:cs="Times New Roman"/>
            <w:szCs w:val="28"/>
          </w:rPr>
          <w:t>постановления</w:t>
        </w:r>
      </w:hyperlink>
      <w:r w:rsidRPr="00600021">
        <w:rPr>
          <w:rFonts w:cs="Times New Roman"/>
          <w:szCs w:val="28"/>
        </w:rPr>
        <w:t xml:space="preserve"> правительства Воронежской области </w:t>
      </w:r>
    </w:p>
    <w:p w:rsidR="00F75F26" w:rsidRPr="00600021" w:rsidRDefault="000908E6" w:rsidP="000908E6">
      <w:pPr>
        <w:spacing w:after="1"/>
        <w:jc w:val="center"/>
        <w:rPr>
          <w:szCs w:val="28"/>
        </w:rPr>
      </w:pPr>
      <w:r w:rsidRPr="00600021">
        <w:rPr>
          <w:rFonts w:cs="Times New Roman"/>
          <w:szCs w:val="28"/>
        </w:rPr>
        <w:t>от 06.03.2019 № 204)</w:t>
      </w:r>
    </w:p>
    <w:p w:rsidR="00600021" w:rsidRDefault="00600021">
      <w:pPr>
        <w:spacing w:after="1" w:line="260" w:lineRule="atLeast"/>
        <w:jc w:val="center"/>
        <w:outlineLvl w:val="1"/>
        <w:rPr>
          <w:rFonts w:cs="Times New Roman"/>
          <w:b/>
          <w:szCs w:val="28"/>
        </w:rPr>
      </w:pPr>
    </w:p>
    <w:p w:rsidR="00F75F26" w:rsidRPr="000908E6" w:rsidRDefault="00F75F26">
      <w:pPr>
        <w:spacing w:after="1" w:line="260" w:lineRule="atLeast"/>
        <w:jc w:val="center"/>
        <w:outlineLvl w:val="1"/>
        <w:rPr>
          <w:szCs w:val="28"/>
        </w:rPr>
      </w:pPr>
      <w:r w:rsidRPr="000908E6">
        <w:rPr>
          <w:rFonts w:cs="Times New Roman"/>
          <w:b/>
          <w:szCs w:val="28"/>
        </w:rPr>
        <w:t>I. Общие положения</w:t>
      </w:r>
    </w:p>
    <w:p w:rsidR="00F75F26" w:rsidRPr="000908E6" w:rsidRDefault="00F75F26">
      <w:pPr>
        <w:spacing w:after="1" w:line="260" w:lineRule="atLeast"/>
        <w:rPr>
          <w:szCs w:val="28"/>
        </w:rPr>
      </w:pPr>
    </w:p>
    <w:p w:rsidR="00F75F26" w:rsidRPr="00600021" w:rsidRDefault="00F75F26" w:rsidP="00600021">
      <w:pPr>
        <w:ind w:firstLine="709"/>
        <w:rPr>
          <w:szCs w:val="28"/>
        </w:rPr>
      </w:pPr>
      <w:r w:rsidRPr="00600021">
        <w:rPr>
          <w:rFonts w:cs="Times New Roman"/>
          <w:szCs w:val="28"/>
        </w:rP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(далее - Субсидии), определяет цели, условия и порядок предоставления Субсидий,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F75F26" w:rsidRPr="00600021" w:rsidRDefault="00F75F26" w:rsidP="00600021">
      <w:pPr>
        <w:ind w:firstLine="709"/>
        <w:rPr>
          <w:szCs w:val="28"/>
        </w:rPr>
      </w:pPr>
      <w:r w:rsidRPr="00600021">
        <w:rPr>
          <w:rFonts w:cs="Times New Roman"/>
          <w:szCs w:val="28"/>
        </w:rPr>
        <w:t>2. Целью предоставления Субсидий является возмещение части затрат сельскохозяйственных товаропроизводителей (за исключением граждан, ведущих личное подсобное хозяйство) на уплату страховых премий, начисленных по договорам сельскохозяйственного страхования:</w:t>
      </w:r>
    </w:p>
    <w:p w:rsidR="00F75F26" w:rsidRPr="00600021" w:rsidRDefault="00F75F26" w:rsidP="00600021">
      <w:pPr>
        <w:ind w:firstLine="709"/>
        <w:rPr>
          <w:szCs w:val="28"/>
        </w:rPr>
      </w:pPr>
      <w:r w:rsidRPr="00600021">
        <w:rPr>
          <w:rFonts w:cs="Times New Roman"/>
          <w:szCs w:val="28"/>
        </w:rPr>
        <w:t>а) в области растениеводства - на случай утраты (гибели) урожая сельскохозяйственных культур, в том числе урожая многолетних насаждений, утраты (гибели) посадок многолетних насаждений, указанных в плане сельскохозяйственного страхования на соответствующий финансовый год, утвержденном Министерством сельского хозяйства Российской Федерации (далее - план сельскохозяйственного страхования), в результате воздействия всех, нескольких или одного из следующих событий:</w:t>
      </w:r>
    </w:p>
    <w:p w:rsidR="00F75F26" w:rsidRPr="00600021" w:rsidRDefault="00F75F26" w:rsidP="00600021">
      <w:pPr>
        <w:ind w:firstLine="709"/>
        <w:rPr>
          <w:szCs w:val="28"/>
        </w:rPr>
      </w:pPr>
      <w:r w:rsidRPr="00600021">
        <w:rPr>
          <w:rFonts w:cs="Times New Roman"/>
          <w:szCs w:val="28"/>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rsidRPr="00600021">
        <w:rPr>
          <w:rFonts w:cs="Times New Roman"/>
          <w:szCs w:val="28"/>
        </w:rPr>
        <w:t>выпревание</w:t>
      </w:r>
      <w:proofErr w:type="spellEnd"/>
      <w:r w:rsidRPr="00600021">
        <w:rPr>
          <w:rFonts w:cs="Times New Roman"/>
          <w:szCs w:val="28"/>
        </w:rP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F75F26" w:rsidRPr="00600021" w:rsidRDefault="00F75F26" w:rsidP="00600021">
      <w:pPr>
        <w:ind w:firstLine="709"/>
        <w:rPr>
          <w:szCs w:val="28"/>
        </w:rPr>
      </w:pPr>
      <w:r w:rsidRPr="00600021">
        <w:rPr>
          <w:rFonts w:cs="Times New Roman"/>
          <w:szCs w:val="28"/>
        </w:rPr>
        <w:t xml:space="preserve">- проникновение и (или) распространение вредных организмов, если такие события носят </w:t>
      </w:r>
      <w:proofErr w:type="spellStart"/>
      <w:r w:rsidRPr="00600021">
        <w:rPr>
          <w:rFonts w:cs="Times New Roman"/>
          <w:szCs w:val="28"/>
        </w:rPr>
        <w:t>эпифитотический</w:t>
      </w:r>
      <w:proofErr w:type="spellEnd"/>
      <w:r w:rsidRPr="00600021">
        <w:rPr>
          <w:rFonts w:cs="Times New Roman"/>
          <w:szCs w:val="28"/>
        </w:rPr>
        <w:t xml:space="preserve"> характер;</w:t>
      </w:r>
    </w:p>
    <w:p w:rsidR="00F75F26" w:rsidRPr="00600021" w:rsidRDefault="00F75F26" w:rsidP="00600021">
      <w:pPr>
        <w:ind w:firstLine="709"/>
        <w:rPr>
          <w:szCs w:val="28"/>
        </w:rPr>
      </w:pPr>
      <w:r w:rsidRPr="00600021">
        <w:rPr>
          <w:rFonts w:cs="Times New Roman"/>
          <w:szCs w:val="28"/>
        </w:rPr>
        <w:t xml:space="preserve">- нарушение </w:t>
      </w:r>
      <w:proofErr w:type="spellStart"/>
      <w:r w:rsidRPr="00600021">
        <w:rPr>
          <w:rFonts w:cs="Times New Roman"/>
          <w:szCs w:val="28"/>
        </w:rPr>
        <w:t>электро</w:t>
      </w:r>
      <w:proofErr w:type="spellEnd"/>
      <w:r w:rsidRPr="00600021">
        <w:rPr>
          <w:rFonts w:cs="Times New Roman"/>
          <w:szCs w:val="28"/>
        </w:rP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F75F26" w:rsidRPr="00600021" w:rsidRDefault="00F75F26" w:rsidP="00600021">
      <w:pPr>
        <w:ind w:firstLine="709"/>
        <w:rPr>
          <w:szCs w:val="28"/>
        </w:rPr>
      </w:pPr>
      <w:r w:rsidRPr="00600021">
        <w:rPr>
          <w:rFonts w:cs="Times New Roman"/>
          <w:szCs w:val="28"/>
        </w:rPr>
        <w:t>б) в области животноводства - на случай утраты (гибели) сельскохозяйственных животных, указанных в плане сельскохозяйственного страхования, в результате воздействия всех, нескольких или одного из следующих событий:</w:t>
      </w:r>
    </w:p>
    <w:p w:rsidR="00F75F26" w:rsidRPr="00600021" w:rsidRDefault="00F75F26" w:rsidP="00600021">
      <w:pPr>
        <w:ind w:firstLine="709"/>
        <w:rPr>
          <w:szCs w:val="28"/>
        </w:rPr>
      </w:pPr>
      <w:r w:rsidRPr="00600021">
        <w:rPr>
          <w:rFonts w:cs="Times New Roman"/>
          <w:szCs w:val="28"/>
        </w:rPr>
        <w:t xml:space="preserve">- заразные болезни животных, включенные в </w:t>
      </w:r>
      <w:hyperlink r:id="rId603" w:history="1">
        <w:r w:rsidRPr="00600021">
          <w:rPr>
            <w:rFonts w:cs="Times New Roman"/>
            <w:szCs w:val="28"/>
          </w:rPr>
          <w:t>перечень</w:t>
        </w:r>
      </w:hyperlink>
      <w:r w:rsidRPr="00600021">
        <w:rPr>
          <w:rFonts w:cs="Times New Roman"/>
          <w:szCs w:val="28"/>
        </w:rPr>
        <w:t xml:space="preserve"> заразных болезней животных, используемый для сельскохозяйственного страхования с государственной поддержкой, утвержденный Приказом Министерства сельского хозяйства Российской Федерации от 24.06.2013 № 242;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управления ветеринарии Воронежской области и (или) руководителя или его заместителя территориального органа Федеральной службы по ветеринарному и фитосанитарному надзору производится убой (уничтожение) сельскохозяйственных животных; массовые отравления;</w:t>
      </w:r>
    </w:p>
    <w:p w:rsidR="00F75F26" w:rsidRPr="00600021" w:rsidRDefault="00F75F26" w:rsidP="00600021">
      <w:pPr>
        <w:ind w:firstLine="709"/>
        <w:rPr>
          <w:szCs w:val="28"/>
        </w:rPr>
      </w:pPr>
      <w:r w:rsidRPr="00600021">
        <w:rPr>
          <w:rFonts w:cs="Times New Roman"/>
          <w:szCs w:val="28"/>
        </w:rPr>
        <w:t>-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F75F26" w:rsidRPr="00600021" w:rsidRDefault="00F75F26" w:rsidP="00600021">
      <w:pPr>
        <w:ind w:firstLine="709"/>
        <w:rPr>
          <w:szCs w:val="28"/>
        </w:rPr>
      </w:pPr>
      <w:r w:rsidRPr="00600021">
        <w:rPr>
          <w:rFonts w:cs="Times New Roman"/>
          <w:szCs w:val="28"/>
        </w:rPr>
        <w:t xml:space="preserve">- нарушение </w:t>
      </w:r>
      <w:proofErr w:type="spellStart"/>
      <w:r w:rsidRPr="00600021">
        <w:rPr>
          <w:rFonts w:cs="Times New Roman"/>
          <w:szCs w:val="28"/>
        </w:rPr>
        <w:t>электро</w:t>
      </w:r>
      <w:proofErr w:type="spellEnd"/>
      <w:r w:rsidRPr="00600021">
        <w:rPr>
          <w:rFonts w:cs="Times New Roman"/>
          <w:szCs w:val="28"/>
        </w:rP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F75F26" w:rsidRPr="00600021" w:rsidRDefault="00F75F26" w:rsidP="00600021">
      <w:pPr>
        <w:ind w:firstLine="709"/>
        <w:rPr>
          <w:szCs w:val="28"/>
        </w:rPr>
      </w:pPr>
      <w:r w:rsidRPr="00600021">
        <w:rPr>
          <w:rFonts w:cs="Times New Roman"/>
          <w:szCs w:val="28"/>
        </w:rPr>
        <w:t>- пожар.</w:t>
      </w:r>
    </w:p>
    <w:p w:rsidR="00F75F26" w:rsidRPr="00600021" w:rsidRDefault="00F75F26" w:rsidP="00600021">
      <w:pPr>
        <w:ind w:firstLine="709"/>
        <w:rPr>
          <w:szCs w:val="28"/>
        </w:rPr>
      </w:pPr>
      <w:r w:rsidRPr="00600021">
        <w:rPr>
          <w:rFonts w:cs="Times New Roman"/>
          <w:szCs w:val="28"/>
        </w:rPr>
        <w:t xml:space="preserve">(п. 2 в ред. </w:t>
      </w:r>
      <w:hyperlink r:id="rId604" w:history="1">
        <w:r w:rsidRPr="00600021">
          <w:rPr>
            <w:rFonts w:cs="Times New Roman"/>
            <w:szCs w:val="28"/>
          </w:rPr>
          <w:t>постановления</w:t>
        </w:r>
      </w:hyperlink>
      <w:r w:rsidRPr="00600021">
        <w:rPr>
          <w:rFonts w:cs="Times New Roman"/>
          <w:szCs w:val="28"/>
        </w:rPr>
        <w:t xml:space="preserve"> правительства Воронежской области от 06.03.2019 № 204)</w:t>
      </w:r>
    </w:p>
    <w:p w:rsidR="00F75F26" w:rsidRPr="00600021" w:rsidRDefault="00F75F26" w:rsidP="00600021">
      <w:pPr>
        <w:ind w:firstLine="709"/>
        <w:rPr>
          <w:szCs w:val="28"/>
        </w:rPr>
      </w:pPr>
      <w:r w:rsidRPr="00600021">
        <w:rPr>
          <w:rFonts w:cs="Times New Roman"/>
          <w:szCs w:val="28"/>
        </w:rPr>
        <w:t>3. Главным распорядителем средств областного бюджета как получателем бюджетных средств является департамент аграрной политики Воронежской области (далее - Департамент), осуществляющий предоставление Субсидий в пределах бюджетных ассигнований, поступивших в областной бюджет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F75F26" w:rsidRPr="00600021" w:rsidRDefault="00F75F26" w:rsidP="00600021">
      <w:pPr>
        <w:ind w:firstLine="709"/>
        <w:rPr>
          <w:szCs w:val="28"/>
        </w:rPr>
      </w:pPr>
      <w:r w:rsidRPr="00600021">
        <w:rPr>
          <w:rFonts w:cs="Times New Roman"/>
          <w:szCs w:val="28"/>
        </w:rPr>
        <w:t xml:space="preserve">4. Категории получателей Субсидий - сельскохозяйственные товаропроизводители (за исключением граждан, ведущих личное подсобное хозяйство), признанные таковыми в соответствии с Федеральным </w:t>
      </w:r>
      <w:hyperlink r:id="rId605" w:history="1">
        <w:r w:rsidRPr="00600021">
          <w:rPr>
            <w:rFonts w:cs="Times New Roman"/>
            <w:szCs w:val="28"/>
          </w:rPr>
          <w:t>законом</w:t>
        </w:r>
      </w:hyperlink>
      <w:r w:rsidRPr="00600021">
        <w:rPr>
          <w:rFonts w:cs="Times New Roman"/>
          <w:szCs w:val="28"/>
        </w:rPr>
        <w:t xml:space="preserve"> от 29 декабря 2006 года № 264-ФЗ </w:t>
      </w:r>
      <w:r w:rsidR="00BF532C">
        <w:rPr>
          <w:rFonts w:cs="Times New Roman"/>
          <w:szCs w:val="28"/>
        </w:rPr>
        <w:t>«О развитии сельского хозяйства»</w:t>
      </w:r>
      <w:r w:rsidRPr="00600021">
        <w:rPr>
          <w:rFonts w:cs="Times New Roman"/>
          <w:szCs w:val="28"/>
        </w:rPr>
        <w:t xml:space="preserve"> и заключившие договоры сельскохозяйственного страхования со страховой организацией, являющейся членом объединения страховщиков в соответствии с Федеральным </w:t>
      </w:r>
      <w:hyperlink r:id="rId606" w:history="1">
        <w:r w:rsidRPr="00600021">
          <w:rPr>
            <w:rFonts w:cs="Times New Roman"/>
            <w:szCs w:val="28"/>
          </w:rPr>
          <w:t>законом</w:t>
        </w:r>
      </w:hyperlink>
      <w:r w:rsidR="00BF532C">
        <w:rPr>
          <w:rFonts w:cs="Times New Roman"/>
          <w:szCs w:val="28"/>
        </w:rPr>
        <w:t xml:space="preserve"> от 25.07.2011 № 260-ФЗ «</w:t>
      </w:r>
      <w:r w:rsidRPr="00600021">
        <w:rPr>
          <w:rFonts w:cs="Times New Roman"/>
          <w:szCs w:val="28"/>
        </w:rPr>
        <w:t>О государственной поддержке в сфере сельскохозяйственного страхования и о внесении</w:t>
      </w:r>
      <w:r w:rsidR="00BF532C">
        <w:rPr>
          <w:rFonts w:cs="Times New Roman"/>
          <w:szCs w:val="28"/>
        </w:rPr>
        <w:t xml:space="preserve"> изменений в Федеральный закон «О развитии сельского хозяйства»</w:t>
      </w:r>
      <w:r w:rsidRPr="00600021">
        <w:rPr>
          <w:rFonts w:cs="Times New Roman"/>
          <w:szCs w:val="28"/>
        </w:rPr>
        <w:t xml:space="preserve"> (далее - сельскохозяйственный товаропроизводитель, получатель Субсидии, страховая организация).</w:t>
      </w:r>
    </w:p>
    <w:p w:rsidR="00F75F26" w:rsidRPr="00600021" w:rsidRDefault="00F75F26" w:rsidP="00600021">
      <w:pPr>
        <w:ind w:firstLine="709"/>
        <w:rPr>
          <w:szCs w:val="28"/>
        </w:rPr>
      </w:pPr>
      <w:r w:rsidRPr="00600021">
        <w:rPr>
          <w:rFonts w:cs="Times New Roman"/>
          <w:szCs w:val="28"/>
        </w:rPr>
        <w:t xml:space="preserve">(п. 4 в ред. </w:t>
      </w:r>
      <w:hyperlink r:id="rId607" w:history="1">
        <w:r w:rsidRPr="00600021">
          <w:rPr>
            <w:rFonts w:cs="Times New Roman"/>
            <w:szCs w:val="28"/>
          </w:rPr>
          <w:t>постановления</w:t>
        </w:r>
      </w:hyperlink>
      <w:r w:rsidRPr="00600021">
        <w:rPr>
          <w:rFonts w:cs="Times New Roman"/>
          <w:szCs w:val="28"/>
        </w:rPr>
        <w:t xml:space="preserve"> правительства Воронежской области от 06.03.2019 № 204)</w:t>
      </w:r>
    </w:p>
    <w:p w:rsidR="00F75F26" w:rsidRPr="000908E6" w:rsidRDefault="00F75F26">
      <w:pPr>
        <w:spacing w:after="1" w:line="260" w:lineRule="atLeast"/>
        <w:rPr>
          <w:szCs w:val="28"/>
        </w:rPr>
      </w:pPr>
    </w:p>
    <w:p w:rsidR="00F75F26" w:rsidRPr="000908E6" w:rsidRDefault="00F75F26">
      <w:pPr>
        <w:spacing w:after="1" w:line="260" w:lineRule="atLeast"/>
        <w:jc w:val="center"/>
        <w:outlineLvl w:val="1"/>
        <w:rPr>
          <w:szCs w:val="28"/>
        </w:rPr>
      </w:pPr>
      <w:r w:rsidRPr="000908E6">
        <w:rPr>
          <w:rFonts w:cs="Times New Roman"/>
          <w:b/>
          <w:szCs w:val="28"/>
        </w:rPr>
        <w:t>II. Условия и порядок предоставления субсидий</w:t>
      </w:r>
    </w:p>
    <w:p w:rsidR="00F75F26" w:rsidRPr="00600021" w:rsidRDefault="00F75F26">
      <w:pPr>
        <w:spacing w:after="1" w:line="260" w:lineRule="atLeast"/>
        <w:jc w:val="center"/>
        <w:rPr>
          <w:szCs w:val="28"/>
        </w:rPr>
      </w:pPr>
      <w:r w:rsidRPr="00600021">
        <w:rPr>
          <w:rFonts w:cs="Times New Roman"/>
          <w:szCs w:val="28"/>
        </w:rPr>
        <w:t xml:space="preserve">(в ред. </w:t>
      </w:r>
      <w:hyperlink r:id="rId608" w:history="1">
        <w:r w:rsidRPr="00600021">
          <w:rPr>
            <w:rFonts w:cs="Times New Roman"/>
            <w:szCs w:val="28"/>
          </w:rPr>
          <w:t>постановления</w:t>
        </w:r>
      </w:hyperlink>
      <w:r w:rsidRPr="00600021">
        <w:rPr>
          <w:rFonts w:cs="Times New Roman"/>
          <w:szCs w:val="28"/>
        </w:rPr>
        <w:t xml:space="preserve"> правительства Воронежской области</w:t>
      </w:r>
    </w:p>
    <w:p w:rsidR="00F75F26" w:rsidRPr="00600021" w:rsidRDefault="00F75F26">
      <w:pPr>
        <w:spacing w:after="1" w:line="260" w:lineRule="atLeast"/>
        <w:jc w:val="center"/>
        <w:rPr>
          <w:szCs w:val="28"/>
        </w:rPr>
      </w:pPr>
      <w:r w:rsidRPr="00600021">
        <w:rPr>
          <w:rFonts w:cs="Times New Roman"/>
          <w:szCs w:val="28"/>
        </w:rPr>
        <w:t>от 06.03.2019 № 204)</w:t>
      </w:r>
    </w:p>
    <w:p w:rsidR="00F75F26" w:rsidRPr="000908E6" w:rsidRDefault="00F75F26">
      <w:pPr>
        <w:spacing w:after="1" w:line="260" w:lineRule="atLeast"/>
        <w:rPr>
          <w:szCs w:val="28"/>
        </w:rPr>
      </w:pPr>
    </w:p>
    <w:p w:rsidR="00F75F26" w:rsidRPr="00600021" w:rsidRDefault="00F75F26" w:rsidP="00600021">
      <w:pPr>
        <w:ind w:firstLine="709"/>
        <w:rPr>
          <w:szCs w:val="28"/>
        </w:rPr>
      </w:pPr>
      <w:r w:rsidRPr="00600021">
        <w:rPr>
          <w:rFonts w:cs="Times New Roman"/>
          <w:szCs w:val="28"/>
        </w:rPr>
        <w:t>1. Субсидии предоставляются сельскохозяйственным товаропроизводителям по договору сельскохозяйственного страхования, отвечающего следующим требованиям и условиям:</w:t>
      </w:r>
    </w:p>
    <w:p w:rsidR="00F75F26" w:rsidRPr="00600021" w:rsidRDefault="00F75F26" w:rsidP="00600021">
      <w:pPr>
        <w:ind w:firstLine="709"/>
        <w:rPr>
          <w:szCs w:val="28"/>
        </w:rPr>
      </w:pPr>
      <w:r w:rsidRPr="00600021">
        <w:rPr>
          <w:rFonts w:cs="Times New Roman"/>
          <w:szCs w:val="28"/>
        </w:rPr>
        <w:t xml:space="preserve">1.1. Страхование объектов сельскохозяйственного страхования от воздействия событий, предусмотренных </w:t>
      </w:r>
      <w:hyperlink r:id="rId609" w:history="1">
        <w:r w:rsidRPr="00600021">
          <w:rPr>
            <w:rFonts w:cs="Times New Roman"/>
            <w:szCs w:val="28"/>
          </w:rPr>
          <w:t>статьей 8</w:t>
        </w:r>
      </w:hyperlink>
      <w:r w:rsidRPr="00600021">
        <w:rPr>
          <w:rFonts w:cs="Times New Roman"/>
          <w:szCs w:val="28"/>
        </w:rPr>
        <w:t xml:space="preserve"> Федерального</w:t>
      </w:r>
      <w:r w:rsidR="00BF532C">
        <w:rPr>
          <w:rFonts w:cs="Times New Roman"/>
          <w:szCs w:val="28"/>
        </w:rPr>
        <w:t xml:space="preserve"> закона от 25.07.2011 № 260-ФЗ «</w:t>
      </w:r>
      <w:r w:rsidRPr="00600021">
        <w:rPr>
          <w:rFonts w:cs="Times New Roman"/>
          <w:szCs w:val="28"/>
        </w:rPr>
        <w:t>О государственной поддержке в сфере сельскохозяйственного страхования и о внесении</w:t>
      </w:r>
      <w:r w:rsidR="00BF532C">
        <w:rPr>
          <w:rFonts w:cs="Times New Roman"/>
          <w:szCs w:val="28"/>
        </w:rPr>
        <w:t xml:space="preserve"> изменений в Федеральный закон «О развитии сельского хозяйства»</w:t>
      </w:r>
      <w:r w:rsidRPr="00600021">
        <w:rPr>
          <w:rFonts w:cs="Times New Roman"/>
          <w:szCs w:val="28"/>
        </w:rPr>
        <w:t xml:space="preserve"> (далее - Федеральный закон), либо от воздействия одного или нескольких таких событий осуществляется с учетом плана сельскохозяйственного страхования, указанного в </w:t>
      </w:r>
      <w:hyperlink r:id="rId610" w:history="1">
        <w:r w:rsidRPr="00600021">
          <w:rPr>
            <w:rFonts w:cs="Times New Roman"/>
            <w:szCs w:val="28"/>
          </w:rPr>
          <w:t>статье 6</w:t>
        </w:r>
      </w:hyperlink>
      <w:r w:rsidRPr="00600021">
        <w:rPr>
          <w:rFonts w:cs="Times New Roman"/>
          <w:szCs w:val="28"/>
        </w:rPr>
        <w:t xml:space="preserve"> Федерального закона.</w:t>
      </w:r>
    </w:p>
    <w:p w:rsidR="00F75F26" w:rsidRPr="00600021" w:rsidRDefault="00F75F26" w:rsidP="00600021">
      <w:pPr>
        <w:ind w:firstLine="709"/>
        <w:rPr>
          <w:szCs w:val="28"/>
        </w:rPr>
      </w:pPr>
      <w:r w:rsidRPr="00600021">
        <w:rPr>
          <w:rFonts w:cs="Times New Roman"/>
          <w:szCs w:val="28"/>
        </w:rPr>
        <w:t>1.2. При страховании урожая сельскохозяйственных культур, посадок многолетних насаждений договор сельскохозяйственного страхования заключен:</w:t>
      </w:r>
    </w:p>
    <w:p w:rsidR="00F75F26" w:rsidRPr="00600021" w:rsidRDefault="00F75F26" w:rsidP="00600021">
      <w:pPr>
        <w:ind w:firstLine="709"/>
        <w:rPr>
          <w:szCs w:val="28"/>
        </w:rPr>
      </w:pPr>
      <w:r w:rsidRPr="00600021">
        <w:rPr>
          <w:rFonts w:cs="Times New Roman"/>
          <w:szCs w:val="28"/>
        </w:rPr>
        <w:t>а) в отношении одного или нескольких видов сельскохозяйственных культур, посадок многолетних насаждений на всей площади земельных участков в Воронежской области, на которой сельскохозяйственным товаропроизводителем выращиваются данные сельскохозяйственные культуры, многолетние насаждения;</w:t>
      </w:r>
    </w:p>
    <w:p w:rsidR="00F75F26" w:rsidRPr="00600021" w:rsidRDefault="00F75F26" w:rsidP="00600021">
      <w:pPr>
        <w:ind w:firstLine="709"/>
        <w:rPr>
          <w:szCs w:val="28"/>
        </w:rPr>
      </w:pPr>
      <w:r w:rsidRPr="00600021">
        <w:rPr>
          <w:rFonts w:cs="Times New Roman"/>
          <w:szCs w:val="28"/>
        </w:rP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F75F26" w:rsidRPr="00600021" w:rsidRDefault="00F75F26" w:rsidP="00600021">
      <w:pPr>
        <w:ind w:firstLine="709"/>
        <w:rPr>
          <w:szCs w:val="28"/>
        </w:rPr>
      </w:pPr>
      <w:r w:rsidRPr="00600021">
        <w:rPr>
          <w:rFonts w:cs="Times New Roman"/>
          <w:szCs w:val="28"/>
        </w:rPr>
        <w:t>в) до момента прекращения вегетации (перехода в состояние зимнего покоя) многолетних насаждений.</w:t>
      </w:r>
    </w:p>
    <w:p w:rsidR="00F75F26" w:rsidRPr="00600021" w:rsidRDefault="00F75F26" w:rsidP="00600021">
      <w:pPr>
        <w:ind w:firstLine="709"/>
        <w:rPr>
          <w:szCs w:val="28"/>
        </w:rPr>
      </w:pPr>
      <w:r w:rsidRPr="00600021">
        <w:rPr>
          <w:rFonts w:cs="Times New Roman"/>
          <w:szCs w:val="28"/>
        </w:rPr>
        <w:t>1.3. При страховании сельскохозяйственных животных договор сельскохозяйственного страхования заключен:</w:t>
      </w:r>
    </w:p>
    <w:p w:rsidR="00F75F26" w:rsidRPr="00600021" w:rsidRDefault="00F75F26" w:rsidP="00600021">
      <w:pPr>
        <w:ind w:firstLine="709"/>
        <w:rPr>
          <w:szCs w:val="28"/>
        </w:rPr>
      </w:pPr>
      <w:r w:rsidRPr="00600021">
        <w:rPr>
          <w:rFonts w:cs="Times New Roman"/>
          <w:szCs w:val="28"/>
        </w:rP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F75F26" w:rsidRPr="00600021" w:rsidRDefault="00F75F26" w:rsidP="00600021">
      <w:pPr>
        <w:ind w:firstLine="709"/>
        <w:rPr>
          <w:szCs w:val="28"/>
        </w:rPr>
      </w:pPr>
      <w:r w:rsidRPr="00600021">
        <w:rPr>
          <w:rFonts w:cs="Times New Roman"/>
          <w:szCs w:val="28"/>
        </w:rPr>
        <w:t>б) на срок не менее чем один год.</w:t>
      </w:r>
    </w:p>
    <w:p w:rsidR="00F75F26" w:rsidRPr="00600021" w:rsidRDefault="00F75F26" w:rsidP="00600021">
      <w:pPr>
        <w:ind w:firstLine="709"/>
        <w:rPr>
          <w:szCs w:val="28"/>
        </w:rPr>
      </w:pPr>
      <w:r w:rsidRPr="00600021">
        <w:rPr>
          <w:rFonts w:cs="Times New Roman"/>
          <w:szCs w:val="28"/>
        </w:rPr>
        <w:t>1.4. Договор сельскохозяйственного страхования:</w:t>
      </w:r>
    </w:p>
    <w:p w:rsidR="00F75F26" w:rsidRPr="00600021" w:rsidRDefault="00F75F26" w:rsidP="00600021">
      <w:pPr>
        <w:ind w:firstLine="709"/>
        <w:rPr>
          <w:szCs w:val="28"/>
        </w:rPr>
      </w:pPr>
      <w:r w:rsidRPr="00600021">
        <w:rPr>
          <w:rFonts w:cs="Times New Roman"/>
          <w:szCs w:val="28"/>
        </w:rP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F75F26" w:rsidRPr="00600021" w:rsidRDefault="00F75F26" w:rsidP="00600021">
      <w:pPr>
        <w:ind w:firstLine="709"/>
        <w:rPr>
          <w:szCs w:val="28"/>
        </w:rPr>
      </w:pPr>
      <w:r w:rsidRPr="00600021">
        <w:rPr>
          <w:rFonts w:cs="Times New Roman"/>
          <w:szCs w:val="28"/>
        </w:rPr>
        <w:t xml:space="preserve">б) не может быть прекращен до наступления срока, на который он был заключен, за исключением случаев, предусмотренных </w:t>
      </w:r>
      <w:hyperlink r:id="rId611" w:history="1">
        <w:r w:rsidRPr="00600021">
          <w:rPr>
            <w:rFonts w:cs="Times New Roman"/>
            <w:szCs w:val="28"/>
          </w:rPr>
          <w:t>пунктом 1 статьи 958</w:t>
        </w:r>
      </w:hyperlink>
      <w:r w:rsidRPr="00600021">
        <w:rPr>
          <w:rFonts w:cs="Times New Roman"/>
          <w:szCs w:val="28"/>
        </w:rPr>
        <w:t xml:space="preserve"> Гражданского кодекса Российской Федерации;</w:t>
      </w:r>
    </w:p>
    <w:p w:rsidR="00F75F26" w:rsidRPr="00600021" w:rsidRDefault="00F75F26" w:rsidP="00600021">
      <w:pPr>
        <w:ind w:firstLine="709"/>
        <w:rPr>
          <w:szCs w:val="28"/>
        </w:rPr>
      </w:pPr>
      <w:r w:rsidRPr="00600021">
        <w:rPr>
          <w:rFonts w:cs="Times New Roman"/>
          <w:szCs w:val="28"/>
        </w:rPr>
        <w:t>в) заключен на страховую сумму в размере не менее семидесяти процентов страховой стоимости объекта сельскохозяйственного страхования;</w:t>
      </w:r>
    </w:p>
    <w:p w:rsidR="00F75F26" w:rsidRPr="00600021" w:rsidRDefault="00F75F26" w:rsidP="00600021">
      <w:pPr>
        <w:ind w:firstLine="709"/>
        <w:rPr>
          <w:szCs w:val="28"/>
        </w:rPr>
      </w:pPr>
      <w:r w:rsidRPr="00600021">
        <w:rPr>
          <w:rFonts w:cs="Times New Roman"/>
          <w:szCs w:val="28"/>
        </w:rPr>
        <w:t>г) предусматривает установление безусловной франшизы в размере не менее десяти процентов и не более пятидесяти процентов страховой суммы в отношении каждой сельскохозяйственной культуры, группы многолетних насаждений;</w:t>
      </w:r>
    </w:p>
    <w:p w:rsidR="00F75F26" w:rsidRPr="00600021" w:rsidRDefault="00F75F26" w:rsidP="00600021">
      <w:pPr>
        <w:ind w:firstLine="709"/>
        <w:rPr>
          <w:szCs w:val="28"/>
        </w:rPr>
      </w:pPr>
      <w:proofErr w:type="spellStart"/>
      <w:r w:rsidRPr="00600021">
        <w:rPr>
          <w:rFonts w:cs="Times New Roman"/>
          <w:szCs w:val="28"/>
        </w:rPr>
        <w:t>д</w:t>
      </w:r>
      <w:proofErr w:type="spellEnd"/>
      <w:r w:rsidRPr="00600021">
        <w:rPr>
          <w:rFonts w:cs="Times New Roman"/>
          <w:szCs w:val="28"/>
        </w:rPr>
        <w:t>) может предусматривать установление безусловной франшизы или агрегатной безусловной франшизы в размере, не превышающем 30 процентов страховой суммы, которые определяются с учетом вида, пола и возрастного состава сельскохозяйственных животных. Агрегатная безусловная франшиза применяется для совокупности страховых случаев в течение срока действия договора страхования.</w:t>
      </w:r>
    </w:p>
    <w:p w:rsidR="00F75F26" w:rsidRPr="00600021" w:rsidRDefault="00F75F26" w:rsidP="00600021">
      <w:pPr>
        <w:ind w:firstLine="709"/>
        <w:rPr>
          <w:szCs w:val="28"/>
        </w:rPr>
      </w:pPr>
      <w:r w:rsidRPr="00600021">
        <w:rPr>
          <w:rFonts w:cs="Times New Roman"/>
          <w:szCs w:val="28"/>
        </w:rPr>
        <w:t xml:space="preserve">1.5.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w:t>
      </w:r>
      <w:proofErr w:type="spellStart"/>
      <w:r w:rsidRPr="00600021">
        <w:rPr>
          <w:rFonts w:cs="Times New Roman"/>
          <w:szCs w:val="28"/>
        </w:rPr>
        <w:t>выгодоприобретателям</w:t>
      </w:r>
      <w:proofErr w:type="spellEnd"/>
      <w:r w:rsidRPr="00600021">
        <w:rPr>
          <w:rFonts w:cs="Times New Roman"/>
          <w:szCs w:val="28"/>
        </w:rPr>
        <w:t>, в размере не менее чем 80 процентов.</w:t>
      </w:r>
    </w:p>
    <w:p w:rsidR="00F75F26" w:rsidRPr="00600021" w:rsidRDefault="00F75F26" w:rsidP="00600021">
      <w:pPr>
        <w:ind w:firstLine="709"/>
        <w:rPr>
          <w:szCs w:val="28"/>
        </w:rPr>
      </w:pPr>
      <w:r w:rsidRPr="00600021">
        <w:rPr>
          <w:rFonts w:cs="Times New Roman"/>
          <w:szCs w:val="28"/>
        </w:rPr>
        <w:t>1.6. Применение утвержденных Министерством сельского хозяйства Российской Федерации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w:t>
      </w:r>
    </w:p>
    <w:p w:rsidR="00F75F26" w:rsidRPr="00600021" w:rsidRDefault="00F75F26" w:rsidP="00600021">
      <w:pPr>
        <w:ind w:firstLine="709"/>
        <w:rPr>
          <w:szCs w:val="28"/>
        </w:rPr>
      </w:pPr>
      <w:r w:rsidRPr="00600021">
        <w:rPr>
          <w:rFonts w:cs="Times New Roman"/>
          <w:szCs w:val="28"/>
        </w:rPr>
        <w:t>2. Для получения Субсидии сельскохозяйственный товаропроизводитель предоставляет в Департамент следующие документы:</w:t>
      </w:r>
    </w:p>
    <w:p w:rsidR="00F75F26" w:rsidRPr="00600021" w:rsidRDefault="00F75F26" w:rsidP="00600021">
      <w:pPr>
        <w:ind w:firstLine="709"/>
        <w:rPr>
          <w:szCs w:val="28"/>
        </w:rPr>
      </w:pPr>
      <w:r w:rsidRPr="00600021">
        <w:rPr>
          <w:rFonts w:cs="Times New Roman"/>
          <w:szCs w:val="28"/>
        </w:rPr>
        <w:t xml:space="preserve">1) </w:t>
      </w:r>
      <w:hyperlink w:anchor="P181" w:history="1">
        <w:r w:rsidRPr="00600021">
          <w:rPr>
            <w:rFonts w:cs="Times New Roman"/>
            <w:szCs w:val="28"/>
          </w:rPr>
          <w:t>заявление</w:t>
        </w:r>
      </w:hyperlink>
      <w:r w:rsidRPr="00600021">
        <w:rPr>
          <w:rFonts w:cs="Times New Roman"/>
          <w:szCs w:val="28"/>
        </w:rPr>
        <w:t xml:space="preserve"> о предоставлении Субсидии (далее - Заявление) по форме согласно приложению № 1 к настоящему Порядку;</w:t>
      </w:r>
    </w:p>
    <w:p w:rsidR="00F75F26" w:rsidRPr="00600021" w:rsidRDefault="00F75F26" w:rsidP="00600021">
      <w:pPr>
        <w:ind w:firstLine="709"/>
        <w:rPr>
          <w:szCs w:val="28"/>
        </w:rPr>
      </w:pPr>
      <w:r w:rsidRPr="00600021">
        <w:rPr>
          <w:rFonts w:cs="Times New Roman"/>
          <w:szCs w:val="28"/>
        </w:rPr>
        <w:t xml:space="preserve">2) справки о размере целевых средств, составленные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не менее 50 процентов страховой премии, по форме согласно </w:t>
      </w:r>
      <w:hyperlink w:anchor="P254" w:history="1">
        <w:r w:rsidRPr="00600021">
          <w:rPr>
            <w:rFonts w:cs="Times New Roman"/>
            <w:szCs w:val="28"/>
          </w:rPr>
          <w:t>приложениям № 2</w:t>
        </w:r>
      </w:hyperlink>
      <w:r w:rsidRPr="00600021">
        <w:rPr>
          <w:rFonts w:cs="Times New Roman"/>
          <w:szCs w:val="28"/>
        </w:rPr>
        <w:t xml:space="preserve"> - </w:t>
      </w:r>
      <w:hyperlink w:anchor="P1537" w:history="1">
        <w:r w:rsidRPr="00600021">
          <w:rPr>
            <w:rFonts w:cs="Times New Roman"/>
            <w:szCs w:val="28"/>
          </w:rPr>
          <w:t>6</w:t>
        </w:r>
      </w:hyperlink>
      <w:r w:rsidRPr="00600021">
        <w:rPr>
          <w:rFonts w:cs="Times New Roman"/>
          <w:szCs w:val="28"/>
        </w:rPr>
        <w:t xml:space="preserve"> к настоящему Порядку;</w:t>
      </w:r>
    </w:p>
    <w:p w:rsidR="00F75F26" w:rsidRPr="00600021" w:rsidRDefault="00F75F26" w:rsidP="00600021">
      <w:pPr>
        <w:ind w:firstLine="709"/>
        <w:rPr>
          <w:szCs w:val="28"/>
        </w:rPr>
      </w:pPr>
      <w:r w:rsidRPr="00600021">
        <w:rPr>
          <w:rFonts w:cs="Times New Roman"/>
          <w:szCs w:val="28"/>
        </w:rPr>
        <w:t>3) копию договора сельскохозяйственного страхования;</w:t>
      </w:r>
    </w:p>
    <w:p w:rsidR="00F75F26" w:rsidRPr="00600021" w:rsidRDefault="00F75F26" w:rsidP="00600021">
      <w:pPr>
        <w:ind w:firstLine="709"/>
        <w:rPr>
          <w:szCs w:val="28"/>
        </w:rPr>
      </w:pPr>
      <w:r w:rsidRPr="00600021">
        <w:rPr>
          <w:rFonts w:cs="Times New Roman"/>
          <w:szCs w:val="28"/>
        </w:rPr>
        <w:t>4) копию платежного поручения или иного документа, подтверждающего уплату сельскохозяйственным товаропроизводителем не менее 50 процентов страховой премии, заверенную банком;</w:t>
      </w:r>
    </w:p>
    <w:p w:rsidR="00F75F26" w:rsidRPr="00600021" w:rsidRDefault="00F75F26" w:rsidP="00600021">
      <w:pPr>
        <w:ind w:firstLine="709"/>
        <w:rPr>
          <w:szCs w:val="28"/>
        </w:rPr>
      </w:pPr>
      <w:r w:rsidRPr="00600021">
        <w:rPr>
          <w:rFonts w:cs="Times New Roman"/>
          <w:szCs w:val="28"/>
        </w:rPr>
        <w:t>5)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w:t>
      </w:r>
    </w:p>
    <w:p w:rsidR="00F75F26" w:rsidRPr="00600021" w:rsidRDefault="00F75F26" w:rsidP="00600021">
      <w:pPr>
        <w:ind w:firstLine="709"/>
        <w:rPr>
          <w:szCs w:val="28"/>
        </w:rPr>
      </w:pPr>
      <w:r w:rsidRPr="00600021">
        <w:rPr>
          <w:rFonts w:cs="Times New Roman"/>
          <w:szCs w:val="28"/>
        </w:rPr>
        <w:t>6) справку о структуре страхового тарифа, заверенную страховой организацией;</w:t>
      </w:r>
    </w:p>
    <w:p w:rsidR="00F75F26" w:rsidRPr="00600021" w:rsidRDefault="00F75F26" w:rsidP="00600021">
      <w:pPr>
        <w:ind w:firstLine="709"/>
        <w:rPr>
          <w:szCs w:val="28"/>
        </w:rPr>
      </w:pPr>
      <w:r w:rsidRPr="00600021">
        <w:rPr>
          <w:rFonts w:cs="Times New Roman"/>
          <w:szCs w:val="28"/>
        </w:rPr>
        <w:t>7) копии лицензии на осуществление страхования и свидетельства, подтверждающие участие в объединении страховщиков, заверенные страховой организацией;</w:t>
      </w:r>
    </w:p>
    <w:p w:rsidR="00F75F26" w:rsidRPr="00600021" w:rsidRDefault="00F75F26" w:rsidP="00600021">
      <w:pPr>
        <w:ind w:firstLine="709"/>
        <w:rPr>
          <w:szCs w:val="28"/>
        </w:rPr>
      </w:pPr>
      <w:r w:rsidRPr="00600021">
        <w:rPr>
          <w:rFonts w:cs="Times New Roman"/>
          <w:szCs w:val="28"/>
        </w:rPr>
        <w:t>8) отчетность о финансово-экономическом состоянии получателей Субсидии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F75F26" w:rsidRPr="00600021" w:rsidRDefault="00F75F26" w:rsidP="00600021">
      <w:pPr>
        <w:ind w:firstLine="709"/>
        <w:rPr>
          <w:szCs w:val="28"/>
        </w:rPr>
      </w:pPr>
      <w:r w:rsidRPr="00600021">
        <w:rPr>
          <w:rFonts w:cs="Times New Roman"/>
          <w:szCs w:val="28"/>
        </w:rPr>
        <w:t>9) в отношении договоров сельскохозяйственного страхования в области растениеводства:</w:t>
      </w:r>
    </w:p>
    <w:p w:rsidR="00F75F26" w:rsidRPr="00600021" w:rsidRDefault="00F75F26" w:rsidP="00600021">
      <w:pPr>
        <w:ind w:firstLine="709"/>
        <w:rPr>
          <w:szCs w:val="28"/>
        </w:rPr>
      </w:pPr>
      <w:r w:rsidRPr="00600021">
        <w:rPr>
          <w:rFonts w:cs="Times New Roman"/>
          <w:szCs w:val="28"/>
        </w:rPr>
        <w:t>а) сведения по форме федерального государственного стати</w:t>
      </w:r>
      <w:r w:rsidR="00BF532C">
        <w:rPr>
          <w:rFonts w:cs="Times New Roman"/>
          <w:szCs w:val="28"/>
        </w:rPr>
        <w:t>стического наблюдения - № 4-СХ «</w:t>
      </w:r>
      <w:r w:rsidRPr="00600021">
        <w:rPr>
          <w:rFonts w:cs="Times New Roman"/>
          <w:szCs w:val="28"/>
        </w:rPr>
        <w:t>Све</w:t>
      </w:r>
      <w:r w:rsidR="00BF532C">
        <w:rPr>
          <w:rFonts w:cs="Times New Roman"/>
          <w:szCs w:val="28"/>
        </w:rPr>
        <w:t>дения об итогах сева под урожай»</w:t>
      </w:r>
      <w:r w:rsidRPr="00600021">
        <w:rPr>
          <w:rFonts w:cs="Times New Roman"/>
          <w:szCs w:val="28"/>
        </w:rPr>
        <w:t xml:space="preserve"> (для юридических лиц, осуществляющих сельскохозяйственную деятельность и имеющие посевы </w:t>
      </w:r>
      <w:proofErr w:type="spellStart"/>
      <w:r w:rsidRPr="00600021">
        <w:rPr>
          <w:rFonts w:cs="Times New Roman"/>
          <w:szCs w:val="28"/>
        </w:rPr>
        <w:t>сельхозкультур</w:t>
      </w:r>
      <w:proofErr w:type="spellEnd"/>
      <w:r w:rsidRPr="00600021">
        <w:rPr>
          <w:rFonts w:cs="Times New Roman"/>
          <w:szCs w:val="28"/>
        </w:rPr>
        <w:t xml:space="preserve"> (кроме субъектов малого предпринимательства и крестьянских (фермерских) хозяйств), по форме федерального статист</w:t>
      </w:r>
      <w:r w:rsidR="00BF532C">
        <w:rPr>
          <w:rFonts w:cs="Times New Roman"/>
          <w:szCs w:val="28"/>
        </w:rPr>
        <w:t>ического наблюдения № 1-фермер «</w:t>
      </w:r>
      <w:r w:rsidRPr="00600021">
        <w:rPr>
          <w:rFonts w:cs="Times New Roman"/>
          <w:szCs w:val="28"/>
        </w:rPr>
        <w:t>Све</w:t>
      </w:r>
      <w:r w:rsidR="00BF532C">
        <w:rPr>
          <w:rFonts w:cs="Times New Roman"/>
          <w:szCs w:val="28"/>
        </w:rPr>
        <w:t>дения об итогах сева под урожай»</w:t>
      </w:r>
      <w:r w:rsidRPr="00600021">
        <w:rPr>
          <w:rFonts w:cs="Times New Roman"/>
          <w:szCs w:val="28"/>
        </w:rPr>
        <w:t xml:space="preserve"> в отношении договоров сельскохозяйственного страхования урожая сельскохозяйственных яровых культур и сельскохозяйственного страхования многолетних трав за текущий год;</w:t>
      </w:r>
    </w:p>
    <w:p w:rsidR="00F75F26" w:rsidRPr="00600021" w:rsidRDefault="00F75F26" w:rsidP="00600021">
      <w:pPr>
        <w:ind w:firstLine="709"/>
        <w:rPr>
          <w:szCs w:val="28"/>
        </w:rPr>
      </w:pPr>
      <w:r w:rsidRPr="00600021">
        <w:rPr>
          <w:rFonts w:cs="Times New Roman"/>
          <w:szCs w:val="28"/>
        </w:rPr>
        <w:t>б) сведения по форме федерального государственного статис</w:t>
      </w:r>
      <w:r w:rsidR="00BF532C">
        <w:rPr>
          <w:rFonts w:cs="Times New Roman"/>
          <w:szCs w:val="28"/>
        </w:rPr>
        <w:t>тического наблюдения - № 29-СХ «</w:t>
      </w:r>
      <w:r w:rsidRPr="00600021">
        <w:rPr>
          <w:rFonts w:cs="Times New Roman"/>
          <w:szCs w:val="28"/>
        </w:rPr>
        <w:t>Сведения о сборе урож</w:t>
      </w:r>
      <w:r w:rsidR="00BF532C">
        <w:rPr>
          <w:rFonts w:cs="Times New Roman"/>
          <w:szCs w:val="28"/>
        </w:rPr>
        <w:t>ая сельскохозяйственных культур»</w:t>
      </w:r>
      <w:r w:rsidRPr="00600021">
        <w:rPr>
          <w:rFonts w:cs="Times New Roman"/>
          <w:szCs w:val="28"/>
        </w:rPr>
        <w:t xml:space="preserve"> (для юридических лиц, осуществляющих сельскохозяйственную деятельность и имеющих посевную площадь, сенокосы или только многолетние насаждения (кроме субъектов малого предпринимательства и крестьянских (фермерских) хозяйств), по форме федерального государственного статист</w:t>
      </w:r>
      <w:r w:rsidR="00BF532C">
        <w:rPr>
          <w:rFonts w:cs="Times New Roman"/>
          <w:szCs w:val="28"/>
        </w:rPr>
        <w:t>ического наблюдения № 2-фермер «</w:t>
      </w:r>
      <w:r w:rsidRPr="00600021">
        <w:rPr>
          <w:rFonts w:cs="Times New Roman"/>
          <w:szCs w:val="28"/>
        </w:rPr>
        <w:t>Сведения о сборе урож</w:t>
      </w:r>
      <w:r w:rsidR="00BF532C">
        <w:rPr>
          <w:rFonts w:cs="Times New Roman"/>
          <w:szCs w:val="28"/>
        </w:rPr>
        <w:t>ая сельскохозяйственных культур»</w:t>
      </w:r>
      <w:r w:rsidRPr="00600021">
        <w:rPr>
          <w:rFonts w:cs="Times New Roman"/>
          <w:szCs w:val="28"/>
        </w:rPr>
        <w:t>:</w:t>
      </w:r>
    </w:p>
    <w:p w:rsidR="00F75F26" w:rsidRPr="00600021" w:rsidRDefault="00F75F26" w:rsidP="00600021">
      <w:pPr>
        <w:ind w:firstLine="709"/>
        <w:rPr>
          <w:szCs w:val="28"/>
        </w:rPr>
      </w:pPr>
      <w:r w:rsidRPr="00600021">
        <w:rPr>
          <w:rFonts w:cs="Times New Roman"/>
          <w:szCs w:val="28"/>
        </w:rPr>
        <w:t>- в отношении договоров сельскохозяйственного страхования урожая яровых культур и озимых сельскохозяйственных культур за пять предшествующих лет;</w:t>
      </w:r>
    </w:p>
    <w:p w:rsidR="00F75F26" w:rsidRPr="00600021" w:rsidRDefault="00F75F26" w:rsidP="00600021">
      <w:pPr>
        <w:ind w:firstLine="709"/>
        <w:rPr>
          <w:szCs w:val="28"/>
        </w:rPr>
      </w:pPr>
      <w:r w:rsidRPr="00600021">
        <w:rPr>
          <w:rFonts w:cs="Times New Roman"/>
          <w:szCs w:val="28"/>
        </w:rPr>
        <w:t>- в отношении договоров сельскохозяйственного страхования урожая многолетних насаждений, а также многолетних трав посева прошлых лет за 5 лет, в которых был урожай;</w:t>
      </w:r>
    </w:p>
    <w:p w:rsidR="00F75F26" w:rsidRPr="00600021" w:rsidRDefault="00F75F26" w:rsidP="00600021">
      <w:pPr>
        <w:ind w:firstLine="709"/>
        <w:rPr>
          <w:szCs w:val="28"/>
        </w:rPr>
      </w:pPr>
      <w:r w:rsidRPr="00600021">
        <w:rPr>
          <w:rFonts w:cs="Times New Roman"/>
          <w:szCs w:val="28"/>
        </w:rPr>
        <w:t>в) сведения по форме федерального государственного статисти</w:t>
      </w:r>
      <w:r w:rsidR="00BF532C">
        <w:rPr>
          <w:rFonts w:cs="Times New Roman"/>
          <w:szCs w:val="28"/>
        </w:rPr>
        <w:t>ческого наблюдения - № П-1(СХ) «</w:t>
      </w:r>
      <w:r w:rsidRPr="00600021">
        <w:rPr>
          <w:rFonts w:cs="Times New Roman"/>
          <w:szCs w:val="28"/>
        </w:rPr>
        <w:t>Сведения о производстве и отгрузке</w:t>
      </w:r>
      <w:r w:rsidR="00BF532C">
        <w:rPr>
          <w:rFonts w:cs="Times New Roman"/>
          <w:szCs w:val="28"/>
        </w:rPr>
        <w:t xml:space="preserve"> сельскохозяйственной продукции»</w:t>
      </w:r>
      <w:r w:rsidRPr="00600021">
        <w:rPr>
          <w:rFonts w:cs="Times New Roman"/>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в отношении договоров сельскохозяйственного страхования озимых сельскохозяйственных культур и договоров сельскохозяйственного страхования многолетних насаждений за текущий год;</w:t>
      </w:r>
    </w:p>
    <w:p w:rsidR="00F75F26" w:rsidRPr="00600021" w:rsidRDefault="00F75F26" w:rsidP="00600021">
      <w:pPr>
        <w:ind w:firstLine="709"/>
        <w:rPr>
          <w:szCs w:val="28"/>
        </w:rPr>
      </w:pPr>
      <w:r w:rsidRPr="00600021">
        <w:rPr>
          <w:rFonts w:cs="Times New Roman"/>
          <w:szCs w:val="28"/>
        </w:rPr>
        <w:t>г) справку о фактических площадях по окончании срока сева сельскохозяйственных культур для субъектов малого предпринимательства и крестьянских (фермерских) хозяйств (в произвольной форме);</w:t>
      </w:r>
    </w:p>
    <w:p w:rsidR="00F75F26" w:rsidRPr="00600021" w:rsidRDefault="00F75F26" w:rsidP="00600021">
      <w:pPr>
        <w:ind w:firstLine="709"/>
        <w:rPr>
          <w:szCs w:val="28"/>
        </w:rPr>
      </w:pPr>
      <w:proofErr w:type="spellStart"/>
      <w:r w:rsidRPr="00600021">
        <w:rPr>
          <w:rFonts w:cs="Times New Roman"/>
          <w:szCs w:val="28"/>
        </w:rPr>
        <w:t>д</w:t>
      </w:r>
      <w:proofErr w:type="spellEnd"/>
      <w:r w:rsidRPr="00600021">
        <w:rPr>
          <w:rFonts w:cs="Times New Roman"/>
          <w:szCs w:val="28"/>
        </w:rPr>
        <w:t>) справку о фактическом окончании срока сева сельскохозяйственных культур и (или) о прекращении вегетации многолетних насаждений (в произвольной форме);</w:t>
      </w:r>
    </w:p>
    <w:p w:rsidR="00F75F26" w:rsidRPr="00600021" w:rsidRDefault="00F75F26" w:rsidP="00600021">
      <w:pPr>
        <w:ind w:firstLine="709"/>
        <w:rPr>
          <w:szCs w:val="28"/>
        </w:rPr>
      </w:pPr>
      <w:r w:rsidRPr="00600021">
        <w:rPr>
          <w:rFonts w:cs="Times New Roman"/>
          <w:szCs w:val="28"/>
        </w:rPr>
        <w:t>е) справку о фактической себестоимости, сложившейся у сельскохозяйственного производителя за год, предшествующий году заключения договора сельскохозяйственного страхования, по кормовым культурам (в произвольной форме);</w:t>
      </w:r>
    </w:p>
    <w:p w:rsidR="00F75F26" w:rsidRPr="00600021" w:rsidRDefault="00F75F26" w:rsidP="00600021">
      <w:pPr>
        <w:ind w:firstLine="709"/>
        <w:rPr>
          <w:szCs w:val="28"/>
        </w:rPr>
      </w:pPr>
      <w:r w:rsidRPr="00600021">
        <w:rPr>
          <w:rFonts w:cs="Times New Roman"/>
          <w:szCs w:val="28"/>
        </w:rPr>
        <w:t>ж) справку о средней урожайности за последние 5 лет (в произвольной форме);</w:t>
      </w:r>
    </w:p>
    <w:p w:rsidR="00F75F26" w:rsidRPr="00600021" w:rsidRDefault="00F75F26" w:rsidP="00600021">
      <w:pPr>
        <w:ind w:firstLine="709"/>
        <w:rPr>
          <w:szCs w:val="28"/>
        </w:rPr>
      </w:pPr>
      <w:r w:rsidRPr="00600021">
        <w:rPr>
          <w:rFonts w:cs="Times New Roman"/>
          <w:szCs w:val="28"/>
        </w:rPr>
        <w:t>10) в отношении договоров сельскохозяйственного страхования в области животноводства:</w:t>
      </w:r>
    </w:p>
    <w:p w:rsidR="00F75F26" w:rsidRPr="00600021" w:rsidRDefault="00F75F26" w:rsidP="00600021">
      <w:pPr>
        <w:ind w:firstLine="709"/>
        <w:rPr>
          <w:szCs w:val="28"/>
        </w:rPr>
      </w:pPr>
      <w:r w:rsidRPr="00600021">
        <w:rPr>
          <w:rFonts w:cs="Times New Roman"/>
          <w:szCs w:val="28"/>
        </w:rPr>
        <w:t>а) сведения по форме федерального государственного статисти</w:t>
      </w:r>
      <w:r w:rsidR="00BF532C">
        <w:rPr>
          <w:rFonts w:cs="Times New Roman"/>
          <w:szCs w:val="28"/>
        </w:rPr>
        <w:t>ческого наблюдения - № П-1(СХ) «</w:t>
      </w:r>
      <w:r w:rsidRPr="00600021">
        <w:rPr>
          <w:rFonts w:cs="Times New Roman"/>
          <w:szCs w:val="28"/>
        </w:rPr>
        <w:t>Сведения о производстве и отгрузке</w:t>
      </w:r>
      <w:r w:rsidR="00BF532C">
        <w:rPr>
          <w:rFonts w:cs="Times New Roman"/>
          <w:szCs w:val="28"/>
        </w:rPr>
        <w:t xml:space="preserve"> сельскохозяйственной продукции»</w:t>
      </w:r>
      <w:r w:rsidRPr="00600021">
        <w:rPr>
          <w:rFonts w:cs="Times New Roman"/>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за месяц, предшествующий заключению договора сельскохозяйственного страхования;</w:t>
      </w:r>
    </w:p>
    <w:p w:rsidR="00F75F26" w:rsidRPr="00600021" w:rsidRDefault="00F75F26" w:rsidP="00600021">
      <w:pPr>
        <w:ind w:firstLine="709"/>
        <w:rPr>
          <w:szCs w:val="28"/>
        </w:rPr>
      </w:pPr>
      <w:r w:rsidRPr="00600021">
        <w:rPr>
          <w:rFonts w:cs="Times New Roman"/>
          <w:szCs w:val="28"/>
        </w:rPr>
        <w:t>б) сведения по типовой межотраслево</w:t>
      </w:r>
      <w:r w:rsidR="00BF532C">
        <w:rPr>
          <w:rFonts w:cs="Times New Roman"/>
          <w:szCs w:val="28"/>
        </w:rPr>
        <w:t>й форме № СП-51 «</w:t>
      </w:r>
      <w:r w:rsidRPr="00600021">
        <w:rPr>
          <w:rFonts w:cs="Times New Roman"/>
          <w:szCs w:val="28"/>
        </w:rPr>
        <w:t xml:space="preserve">Отчет о </w:t>
      </w:r>
      <w:r w:rsidR="00BF532C">
        <w:rPr>
          <w:rFonts w:cs="Times New Roman"/>
          <w:szCs w:val="28"/>
        </w:rPr>
        <w:t>движении скота и птицы на ферме»</w:t>
      </w:r>
      <w:r w:rsidRPr="00600021">
        <w:rPr>
          <w:rFonts w:cs="Times New Roman"/>
          <w:szCs w:val="28"/>
        </w:rPr>
        <w:t xml:space="preserve"> за месяц, предшествующий месяцу заключения договора сельскохозяйственного страхования.</w:t>
      </w:r>
    </w:p>
    <w:p w:rsidR="00F75F26" w:rsidRPr="00600021" w:rsidRDefault="00F75F26" w:rsidP="00600021">
      <w:pPr>
        <w:ind w:firstLine="709"/>
        <w:rPr>
          <w:szCs w:val="28"/>
        </w:rPr>
      </w:pPr>
      <w:r w:rsidRPr="00600021">
        <w:rPr>
          <w:rFonts w:cs="Times New Roman"/>
          <w:szCs w:val="28"/>
        </w:rPr>
        <w:t xml:space="preserve">3. Документы, указанные - в </w:t>
      </w:r>
      <w:hyperlink w:anchor="P84" w:history="1">
        <w:r w:rsidRPr="00600021">
          <w:rPr>
            <w:rFonts w:cs="Times New Roman"/>
            <w:szCs w:val="28"/>
          </w:rPr>
          <w:t>подпунктах 1</w:t>
        </w:r>
      </w:hyperlink>
      <w:r w:rsidRPr="00600021">
        <w:rPr>
          <w:rFonts w:cs="Times New Roman"/>
          <w:szCs w:val="28"/>
        </w:rPr>
        <w:t xml:space="preserve"> - </w:t>
      </w:r>
      <w:hyperlink w:anchor="P87" w:history="1">
        <w:r w:rsidRPr="00600021">
          <w:rPr>
            <w:rFonts w:cs="Times New Roman"/>
            <w:szCs w:val="28"/>
          </w:rPr>
          <w:t>4</w:t>
        </w:r>
      </w:hyperlink>
      <w:r w:rsidRPr="00600021">
        <w:rPr>
          <w:rFonts w:cs="Times New Roman"/>
          <w:szCs w:val="28"/>
        </w:rPr>
        <w:t xml:space="preserve">, </w:t>
      </w:r>
      <w:hyperlink w:anchor="P92" w:history="1">
        <w:r w:rsidRPr="00600021">
          <w:rPr>
            <w:rFonts w:cs="Times New Roman"/>
            <w:szCs w:val="28"/>
          </w:rPr>
          <w:t>9</w:t>
        </w:r>
      </w:hyperlink>
      <w:r w:rsidRPr="00600021">
        <w:rPr>
          <w:rFonts w:cs="Times New Roman"/>
          <w:szCs w:val="28"/>
        </w:rPr>
        <w:t xml:space="preserve"> - </w:t>
      </w:r>
      <w:hyperlink w:anchor="P102" w:history="1">
        <w:r w:rsidRPr="00600021">
          <w:rPr>
            <w:rFonts w:cs="Times New Roman"/>
            <w:szCs w:val="28"/>
          </w:rPr>
          <w:t>10 пункта 2</w:t>
        </w:r>
      </w:hyperlink>
      <w:r w:rsidRPr="00600021">
        <w:rPr>
          <w:rFonts w:cs="Times New Roman"/>
          <w:szCs w:val="28"/>
        </w:rPr>
        <w:t xml:space="preserve"> настоящего раздела, заверяются сельскохозяйственным товаропроизводителем.</w:t>
      </w:r>
    </w:p>
    <w:p w:rsidR="00F75F26" w:rsidRPr="00600021" w:rsidRDefault="00F75F26" w:rsidP="00600021">
      <w:pPr>
        <w:ind w:firstLine="709"/>
        <w:rPr>
          <w:szCs w:val="28"/>
        </w:rPr>
      </w:pPr>
      <w:r w:rsidRPr="00600021">
        <w:rPr>
          <w:rFonts w:cs="Times New Roman"/>
          <w:szCs w:val="28"/>
        </w:rPr>
        <w:t>4. Сроки обращения сельскохозяйственного товаропроизводителя для предоставления Субсидии по договорам сельскохозяйственного страхования:</w:t>
      </w:r>
    </w:p>
    <w:p w:rsidR="00F75F26" w:rsidRPr="00600021" w:rsidRDefault="00F75F26" w:rsidP="00600021">
      <w:pPr>
        <w:ind w:firstLine="709"/>
        <w:rPr>
          <w:szCs w:val="28"/>
        </w:rPr>
      </w:pPr>
      <w:r w:rsidRPr="00600021">
        <w:rPr>
          <w:rFonts w:cs="Times New Roman"/>
          <w:szCs w:val="28"/>
        </w:rPr>
        <w:t>- при страховании урожая яровых сельскохозяйственных культур с 1 марта до 1 сентября текущего финансового года;</w:t>
      </w:r>
    </w:p>
    <w:p w:rsidR="00F75F26" w:rsidRPr="00600021" w:rsidRDefault="00F75F26" w:rsidP="00600021">
      <w:pPr>
        <w:ind w:firstLine="709"/>
        <w:rPr>
          <w:szCs w:val="28"/>
        </w:rPr>
      </w:pPr>
      <w:r w:rsidRPr="00600021">
        <w:rPr>
          <w:rFonts w:cs="Times New Roman"/>
          <w:szCs w:val="28"/>
        </w:rPr>
        <w:t>- при страховании урожая озимых сельскохозяйственных культур с 1 сентября до конца текущего финансового года;</w:t>
      </w:r>
    </w:p>
    <w:p w:rsidR="00F75F26" w:rsidRPr="00600021" w:rsidRDefault="00F75F26" w:rsidP="00600021">
      <w:pPr>
        <w:ind w:firstLine="709"/>
        <w:rPr>
          <w:szCs w:val="28"/>
        </w:rPr>
      </w:pPr>
      <w:r w:rsidRPr="00600021">
        <w:rPr>
          <w:rFonts w:cs="Times New Roman"/>
          <w:szCs w:val="28"/>
        </w:rPr>
        <w:t>- при страховании посадок многолетних насаждений, в том числе урожая многолетних трав посева прошлых лет, сельскохозяйственных животных в течение срока действия договора сельскохозяйственного страхования.</w:t>
      </w:r>
    </w:p>
    <w:p w:rsidR="00F75F26" w:rsidRPr="00600021" w:rsidRDefault="00F75F26" w:rsidP="00600021">
      <w:pPr>
        <w:ind w:firstLine="709"/>
        <w:rPr>
          <w:szCs w:val="28"/>
        </w:rPr>
      </w:pPr>
      <w:r w:rsidRPr="00600021">
        <w:rPr>
          <w:rFonts w:cs="Times New Roman"/>
          <w:szCs w:val="28"/>
        </w:rPr>
        <w:t>5. Департамент регистрирует Заявления сельскохозяйственных товаропроизводителей и прилагаемые к ним документы в порядке их поступления в журнале регистрации, который нумеруется, прошнуровывается и скрепляется печатью Департамента.</w:t>
      </w:r>
    </w:p>
    <w:p w:rsidR="00F75F26" w:rsidRPr="00600021" w:rsidRDefault="00F75F26" w:rsidP="00600021">
      <w:pPr>
        <w:ind w:firstLine="709"/>
        <w:rPr>
          <w:szCs w:val="28"/>
        </w:rPr>
      </w:pPr>
      <w:r w:rsidRPr="00600021">
        <w:rPr>
          <w:rFonts w:cs="Times New Roman"/>
          <w:szCs w:val="28"/>
        </w:rPr>
        <w:t>6.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просроченной задолженности по налоговым и иным обязательным платежам у сельскохозяйственного товаропроизводителя на дату подачи заявления о перечислении Субсидии, выписку из Единого государственного реестра юридических лиц или из Единого государственного реестра индивидуальных предпринимателей, полученную в действующем финансовом году.</w:t>
      </w:r>
    </w:p>
    <w:p w:rsidR="00F75F26" w:rsidRPr="00600021" w:rsidRDefault="00F75F26" w:rsidP="00600021">
      <w:pPr>
        <w:ind w:firstLine="709"/>
        <w:rPr>
          <w:szCs w:val="28"/>
        </w:rPr>
      </w:pPr>
      <w:r w:rsidRPr="00600021">
        <w:rPr>
          <w:rFonts w:cs="Times New Roman"/>
          <w:szCs w:val="28"/>
        </w:rPr>
        <w:t>7. Департамент в течение 10 календарных дней со дня регистрации Заявления принимает решение о предоставлении или об отказе в предоставлении Субсидии и в течение 5 дней с даты принятия решения письменно уведомляет о принятом решении получателя Субсидии.</w:t>
      </w:r>
    </w:p>
    <w:p w:rsidR="00F75F26" w:rsidRPr="00600021" w:rsidRDefault="00F75F26" w:rsidP="00600021">
      <w:pPr>
        <w:ind w:firstLine="709"/>
        <w:rPr>
          <w:szCs w:val="28"/>
        </w:rPr>
      </w:pPr>
      <w:r w:rsidRPr="00600021">
        <w:rPr>
          <w:rFonts w:cs="Times New Roman"/>
          <w:szCs w:val="28"/>
        </w:rPr>
        <w:t>В уведомлении об отказе в предоставлении Субсидии Департаментом указываются причины принятия соответствующего решения.</w:t>
      </w:r>
    </w:p>
    <w:p w:rsidR="00F75F26" w:rsidRPr="00600021" w:rsidRDefault="00F75F26" w:rsidP="00600021">
      <w:pPr>
        <w:ind w:firstLine="709"/>
        <w:rPr>
          <w:szCs w:val="28"/>
        </w:rPr>
      </w:pPr>
      <w:r w:rsidRPr="00600021">
        <w:rPr>
          <w:rFonts w:cs="Times New Roman"/>
          <w:szCs w:val="28"/>
        </w:rPr>
        <w:t>8. Основанием для отказа в предоставлении Субсидии являются:</w:t>
      </w:r>
    </w:p>
    <w:p w:rsidR="00F75F26" w:rsidRPr="00600021" w:rsidRDefault="00F75F26" w:rsidP="00600021">
      <w:pPr>
        <w:ind w:firstLine="709"/>
        <w:rPr>
          <w:szCs w:val="28"/>
        </w:rPr>
      </w:pPr>
      <w:r w:rsidRPr="00600021">
        <w:rPr>
          <w:rFonts w:cs="Times New Roman"/>
          <w:szCs w:val="28"/>
        </w:rPr>
        <w:t xml:space="preserve">а) несоответствие представленных получателем Субсидии документов требованиям, определенным </w:t>
      </w:r>
      <w:hyperlink w:anchor="P83" w:history="1">
        <w:r w:rsidRPr="00600021">
          <w:rPr>
            <w:rFonts w:cs="Times New Roman"/>
            <w:szCs w:val="28"/>
          </w:rPr>
          <w:t>пунктом 2</w:t>
        </w:r>
      </w:hyperlink>
      <w:r w:rsidRPr="00600021">
        <w:rPr>
          <w:rFonts w:cs="Times New Roman"/>
          <w:szCs w:val="28"/>
        </w:rPr>
        <w:t xml:space="preserve"> настоящего раздела, или непредставление (предоставление не в полном объеме) указанных документов;</w:t>
      </w:r>
    </w:p>
    <w:p w:rsidR="00F75F26" w:rsidRPr="00600021" w:rsidRDefault="00F75F26" w:rsidP="00600021">
      <w:pPr>
        <w:ind w:firstLine="709"/>
        <w:rPr>
          <w:szCs w:val="28"/>
        </w:rPr>
      </w:pPr>
      <w:r w:rsidRPr="00600021">
        <w:rPr>
          <w:rFonts w:cs="Times New Roman"/>
          <w:szCs w:val="28"/>
        </w:rPr>
        <w:t>б) недостоверность представленной получателем Субсидии информации;</w:t>
      </w:r>
    </w:p>
    <w:p w:rsidR="00F75F26" w:rsidRPr="00600021" w:rsidRDefault="00F75F26" w:rsidP="00600021">
      <w:pPr>
        <w:ind w:firstLine="709"/>
        <w:rPr>
          <w:szCs w:val="28"/>
        </w:rPr>
      </w:pPr>
      <w:r w:rsidRPr="00600021">
        <w:rPr>
          <w:rFonts w:cs="Times New Roman"/>
          <w:szCs w:val="28"/>
        </w:rPr>
        <w:t xml:space="preserve">в) несоответствие сельскохозяйственного товаропроизводителя критериям, установленным </w:t>
      </w:r>
      <w:hyperlink w:anchor="P59" w:history="1">
        <w:r w:rsidRPr="00600021">
          <w:rPr>
            <w:rFonts w:cs="Times New Roman"/>
            <w:szCs w:val="28"/>
          </w:rPr>
          <w:t>пунктом 4 раздела I</w:t>
        </w:r>
      </w:hyperlink>
      <w:r w:rsidRPr="00600021">
        <w:rPr>
          <w:rFonts w:cs="Times New Roman"/>
          <w:szCs w:val="28"/>
        </w:rPr>
        <w:t xml:space="preserve">, и </w:t>
      </w:r>
      <w:hyperlink w:anchor="P136" w:history="1">
        <w:r w:rsidRPr="00600021">
          <w:rPr>
            <w:rFonts w:cs="Times New Roman"/>
            <w:szCs w:val="28"/>
          </w:rPr>
          <w:t>пункту 17 раздела II</w:t>
        </w:r>
      </w:hyperlink>
      <w:r w:rsidRPr="00600021">
        <w:rPr>
          <w:rFonts w:cs="Times New Roman"/>
          <w:szCs w:val="28"/>
        </w:rPr>
        <w:t xml:space="preserve"> настоящего Порядка;</w:t>
      </w:r>
    </w:p>
    <w:p w:rsidR="00F75F26" w:rsidRPr="00600021" w:rsidRDefault="00F75F26" w:rsidP="00600021">
      <w:pPr>
        <w:ind w:firstLine="709"/>
        <w:rPr>
          <w:szCs w:val="28"/>
        </w:rPr>
      </w:pPr>
      <w:r w:rsidRPr="00600021">
        <w:rPr>
          <w:rFonts w:cs="Times New Roman"/>
          <w:szCs w:val="28"/>
        </w:rPr>
        <w:t>г) невыполнение условий предоставления Субсидии, установленных настоящим Порядком;</w:t>
      </w:r>
    </w:p>
    <w:p w:rsidR="00F75F26" w:rsidRPr="00600021" w:rsidRDefault="00F75F26" w:rsidP="00600021">
      <w:pPr>
        <w:ind w:firstLine="709"/>
        <w:rPr>
          <w:szCs w:val="28"/>
        </w:rPr>
      </w:pPr>
      <w:proofErr w:type="spellStart"/>
      <w:r w:rsidRPr="00600021">
        <w:rPr>
          <w:rFonts w:cs="Times New Roman"/>
          <w:szCs w:val="28"/>
        </w:rPr>
        <w:t>д</w:t>
      </w:r>
      <w:proofErr w:type="spellEnd"/>
      <w:r w:rsidRPr="00600021">
        <w:rPr>
          <w:rFonts w:cs="Times New Roman"/>
          <w:szCs w:val="28"/>
        </w:rPr>
        <w:t>) отсутствие лимитов бюджетных обязательств на предоставление Субсидии.</w:t>
      </w:r>
    </w:p>
    <w:p w:rsidR="00F75F26" w:rsidRPr="00600021" w:rsidRDefault="00F75F26" w:rsidP="00600021">
      <w:pPr>
        <w:ind w:firstLine="709"/>
        <w:rPr>
          <w:szCs w:val="28"/>
        </w:rPr>
      </w:pPr>
      <w:r w:rsidRPr="00600021">
        <w:rPr>
          <w:rFonts w:cs="Times New Roman"/>
          <w:szCs w:val="28"/>
        </w:rPr>
        <w:t>9. Получатель Субсидии вправе после устранения причины от</w:t>
      </w:r>
      <w:r w:rsidR="00BF532C">
        <w:rPr>
          <w:rFonts w:cs="Times New Roman"/>
          <w:szCs w:val="28"/>
        </w:rPr>
        <w:t>каза (за исключением подпункта «</w:t>
      </w:r>
      <w:proofErr w:type="spellStart"/>
      <w:r w:rsidR="00BF532C">
        <w:rPr>
          <w:rFonts w:cs="Times New Roman"/>
          <w:szCs w:val="28"/>
        </w:rPr>
        <w:t>д</w:t>
      </w:r>
      <w:proofErr w:type="spellEnd"/>
      <w:r w:rsidR="00BF532C">
        <w:rPr>
          <w:rFonts w:cs="Times New Roman"/>
          <w:szCs w:val="28"/>
        </w:rPr>
        <w:t>»</w:t>
      </w:r>
      <w:r w:rsidRPr="00600021">
        <w:rPr>
          <w:rFonts w:cs="Times New Roman"/>
          <w:szCs w:val="28"/>
        </w:rPr>
        <w:t xml:space="preserve"> пункта 8 настоящего раздела) повторно обратиться за предоставлением Субсидии.</w:t>
      </w:r>
    </w:p>
    <w:p w:rsidR="00F75F26" w:rsidRPr="00600021" w:rsidRDefault="00F75F26" w:rsidP="00600021">
      <w:pPr>
        <w:ind w:firstLine="709"/>
        <w:rPr>
          <w:szCs w:val="28"/>
        </w:rPr>
      </w:pPr>
      <w:r w:rsidRPr="00600021">
        <w:rPr>
          <w:rFonts w:cs="Times New Roman"/>
          <w:szCs w:val="28"/>
        </w:rPr>
        <w:t xml:space="preserve">10. 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119" w:history="1">
        <w:r w:rsidR="00BF532C">
          <w:rPr>
            <w:rFonts w:cs="Times New Roman"/>
            <w:szCs w:val="28"/>
          </w:rPr>
          <w:t>подпункте «</w:t>
        </w:r>
        <w:proofErr w:type="spellStart"/>
        <w:r w:rsidR="00BF532C">
          <w:rPr>
            <w:rFonts w:cs="Times New Roman"/>
            <w:szCs w:val="28"/>
          </w:rPr>
          <w:t>д</w:t>
        </w:r>
        <w:proofErr w:type="spellEnd"/>
        <w:r w:rsidR="00BF532C">
          <w:rPr>
            <w:rFonts w:cs="Times New Roman"/>
            <w:szCs w:val="28"/>
          </w:rPr>
          <w:t>»</w:t>
        </w:r>
        <w:r w:rsidRPr="00600021">
          <w:rPr>
            <w:rFonts w:cs="Times New Roman"/>
            <w:szCs w:val="28"/>
          </w:rPr>
          <w:t xml:space="preserve"> пункта 8</w:t>
        </w:r>
      </w:hyperlink>
      <w:r w:rsidRPr="00600021">
        <w:rPr>
          <w:rFonts w:cs="Times New Roman"/>
          <w:szCs w:val="28"/>
        </w:rPr>
        <w:t xml:space="preserve"> настоящего раздела,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F75F26" w:rsidRPr="00600021" w:rsidRDefault="00F75F26" w:rsidP="00600021">
      <w:pPr>
        <w:ind w:firstLine="709"/>
        <w:rPr>
          <w:szCs w:val="28"/>
        </w:rPr>
      </w:pPr>
      <w:r w:rsidRPr="00600021">
        <w:rPr>
          <w:rFonts w:cs="Times New Roman"/>
          <w:szCs w:val="28"/>
        </w:rPr>
        <w:t>11. Положительным решением о предоставлении Субсидии является включение получателя Субсидии в реестр получателей Субсидии.</w:t>
      </w:r>
    </w:p>
    <w:p w:rsidR="00F75F26" w:rsidRPr="00600021" w:rsidRDefault="00F75F26" w:rsidP="00600021">
      <w:pPr>
        <w:ind w:firstLine="709"/>
        <w:rPr>
          <w:szCs w:val="28"/>
        </w:rPr>
      </w:pPr>
      <w:r w:rsidRPr="00600021">
        <w:rPr>
          <w:rFonts w:cs="Times New Roman"/>
          <w:szCs w:val="28"/>
        </w:rPr>
        <w:t>12. В случае принятия Департаментом положительного решения о предоставлении Субсидии заключается Соглашение между Департаментом и получателем Субсидии в соответствии с типовой формой, установленной департаментом финансов Воронежской области.</w:t>
      </w:r>
    </w:p>
    <w:p w:rsidR="00F75F26" w:rsidRPr="00600021" w:rsidRDefault="00F75F26" w:rsidP="00600021">
      <w:pPr>
        <w:ind w:firstLine="709"/>
        <w:rPr>
          <w:szCs w:val="28"/>
        </w:rPr>
      </w:pPr>
      <w:r w:rsidRPr="00600021">
        <w:rPr>
          <w:rFonts w:cs="Times New Roman"/>
          <w:szCs w:val="28"/>
        </w:rPr>
        <w:t>13. Департамент представляет:</w:t>
      </w:r>
    </w:p>
    <w:p w:rsidR="00F75F26" w:rsidRPr="00600021" w:rsidRDefault="00F75F26" w:rsidP="00600021">
      <w:pPr>
        <w:ind w:firstLine="709"/>
        <w:rPr>
          <w:szCs w:val="28"/>
        </w:rPr>
      </w:pPr>
      <w:r w:rsidRPr="00600021">
        <w:rPr>
          <w:rFonts w:cs="Times New Roman"/>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 с последующим представлением заявок на кассовый расход;</w:t>
      </w:r>
    </w:p>
    <w:p w:rsidR="00F75F26" w:rsidRPr="00600021" w:rsidRDefault="00F75F26" w:rsidP="00600021">
      <w:pPr>
        <w:ind w:firstLine="709"/>
        <w:rPr>
          <w:szCs w:val="28"/>
        </w:rPr>
      </w:pPr>
      <w:r w:rsidRPr="00600021">
        <w:rPr>
          <w:rFonts w:cs="Times New Roman"/>
          <w:szCs w:val="28"/>
        </w:rPr>
        <w:t>- в УФК по ВО - копии соглашений, заявки на кассовый расход, копии сводных реестров получателей.</w:t>
      </w:r>
    </w:p>
    <w:p w:rsidR="00F75F26" w:rsidRPr="00600021" w:rsidRDefault="00F75F26" w:rsidP="00600021">
      <w:pPr>
        <w:ind w:firstLine="709"/>
        <w:rPr>
          <w:szCs w:val="28"/>
        </w:rPr>
      </w:pPr>
      <w:r w:rsidRPr="00600021">
        <w:rPr>
          <w:rFonts w:cs="Times New Roman"/>
          <w:szCs w:val="28"/>
        </w:rPr>
        <w:t>14. Предоставление Субсидии осуществляется в порядке очередности регистрации Заявлений в журнале регистрации.</w:t>
      </w:r>
    </w:p>
    <w:p w:rsidR="00F75F26" w:rsidRPr="00600021" w:rsidRDefault="00F75F26" w:rsidP="00600021">
      <w:pPr>
        <w:ind w:firstLine="709"/>
        <w:rPr>
          <w:szCs w:val="28"/>
        </w:rPr>
      </w:pPr>
      <w:r w:rsidRPr="00600021">
        <w:rPr>
          <w:rFonts w:cs="Times New Roman"/>
          <w:szCs w:val="28"/>
        </w:rPr>
        <w:t>15. Субсидии предоставляются по ставке, утверждаемой приказом Департамента, и рассчитываются по следующей формуле:</w:t>
      </w:r>
    </w:p>
    <w:p w:rsidR="00F75F26" w:rsidRPr="00600021" w:rsidRDefault="00F75F26" w:rsidP="00600021">
      <w:pPr>
        <w:ind w:firstLine="709"/>
        <w:rPr>
          <w:szCs w:val="28"/>
        </w:rPr>
      </w:pPr>
    </w:p>
    <w:p w:rsidR="00F75F26" w:rsidRPr="00600021" w:rsidRDefault="00F75F26" w:rsidP="00600021">
      <w:pPr>
        <w:ind w:firstLine="709"/>
        <w:rPr>
          <w:szCs w:val="28"/>
        </w:rPr>
      </w:pPr>
      <w:r w:rsidRPr="00600021">
        <w:rPr>
          <w:rFonts w:cs="Times New Roman"/>
          <w:szCs w:val="28"/>
        </w:rPr>
        <w:t>Р = С * СП, где:</w:t>
      </w:r>
    </w:p>
    <w:p w:rsidR="00F75F26" w:rsidRPr="00600021" w:rsidRDefault="00F75F26" w:rsidP="00600021">
      <w:pPr>
        <w:ind w:firstLine="709"/>
        <w:rPr>
          <w:szCs w:val="28"/>
        </w:rPr>
      </w:pPr>
    </w:p>
    <w:p w:rsidR="00F75F26" w:rsidRPr="00600021" w:rsidRDefault="00F75F26" w:rsidP="00600021">
      <w:pPr>
        <w:ind w:firstLine="709"/>
        <w:rPr>
          <w:szCs w:val="28"/>
        </w:rPr>
      </w:pPr>
      <w:r w:rsidRPr="00600021">
        <w:rPr>
          <w:rFonts w:cs="Times New Roman"/>
          <w:szCs w:val="28"/>
        </w:rPr>
        <w:t>Р - размер Субсидии получателю Субсидии, рублей;</w:t>
      </w:r>
    </w:p>
    <w:p w:rsidR="00F75F26" w:rsidRPr="00600021" w:rsidRDefault="00F75F26" w:rsidP="00600021">
      <w:pPr>
        <w:ind w:firstLine="709"/>
        <w:rPr>
          <w:szCs w:val="28"/>
        </w:rPr>
      </w:pPr>
      <w:r w:rsidRPr="00600021">
        <w:rPr>
          <w:rFonts w:cs="Times New Roman"/>
          <w:szCs w:val="28"/>
        </w:rPr>
        <w:t>С - ставка Субсидии, %;</w:t>
      </w:r>
    </w:p>
    <w:p w:rsidR="00F75F26" w:rsidRPr="00600021" w:rsidRDefault="00F75F26" w:rsidP="00600021">
      <w:pPr>
        <w:ind w:firstLine="709"/>
        <w:rPr>
          <w:szCs w:val="28"/>
        </w:rPr>
      </w:pPr>
      <w:r w:rsidRPr="00600021">
        <w:rPr>
          <w:rFonts w:cs="Times New Roman"/>
          <w:szCs w:val="28"/>
        </w:rPr>
        <w:t>СП - размер начисленной страховой премии, рублей.</w:t>
      </w:r>
    </w:p>
    <w:p w:rsidR="00F75F26" w:rsidRPr="00600021" w:rsidRDefault="00F75F26" w:rsidP="00600021">
      <w:pPr>
        <w:ind w:firstLine="709"/>
        <w:rPr>
          <w:szCs w:val="28"/>
        </w:rPr>
      </w:pPr>
      <w:r w:rsidRPr="00600021">
        <w:rPr>
          <w:rFonts w:cs="Times New Roman"/>
          <w:szCs w:val="28"/>
        </w:rPr>
        <w:t xml:space="preserve">16.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 </w:t>
      </w:r>
      <w:hyperlink r:id="rId612" w:history="1">
        <w:r w:rsidRPr="00600021">
          <w:rPr>
            <w:rFonts w:cs="Times New Roman"/>
            <w:szCs w:val="28"/>
          </w:rPr>
          <w:t>пунктом 1 статьи 958</w:t>
        </w:r>
      </w:hyperlink>
      <w:r w:rsidRPr="00600021">
        <w:rPr>
          <w:rFonts w:cs="Times New Roman"/>
          <w:szCs w:val="28"/>
        </w:rP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F75F26" w:rsidRPr="00600021" w:rsidRDefault="00F75F26" w:rsidP="00600021">
      <w:pPr>
        <w:ind w:firstLine="709"/>
        <w:rPr>
          <w:szCs w:val="28"/>
        </w:rPr>
      </w:pPr>
      <w:r w:rsidRPr="00600021">
        <w:rPr>
          <w:rFonts w:cs="Times New Roman"/>
          <w:szCs w:val="28"/>
        </w:rPr>
        <w:t>17. Получатели Субсидии должны соответствовать на дату подачи заявления следующим требованиям:</w:t>
      </w:r>
    </w:p>
    <w:p w:rsidR="00F75F26" w:rsidRPr="00600021" w:rsidRDefault="00F75F26" w:rsidP="00600021">
      <w:pPr>
        <w:ind w:firstLine="709"/>
        <w:rPr>
          <w:szCs w:val="28"/>
        </w:rPr>
      </w:pPr>
      <w:r w:rsidRPr="00600021">
        <w:rPr>
          <w:rFonts w:cs="Times New Roman"/>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75F26" w:rsidRPr="00600021" w:rsidRDefault="00F75F26" w:rsidP="00600021">
      <w:pPr>
        <w:ind w:firstLine="709"/>
        <w:rPr>
          <w:szCs w:val="28"/>
        </w:rPr>
      </w:pPr>
      <w:r w:rsidRPr="00600021">
        <w:rPr>
          <w:rFonts w:cs="Times New Roman"/>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F75F26" w:rsidRPr="00600021" w:rsidRDefault="00F75F26" w:rsidP="00600021">
      <w:pPr>
        <w:ind w:firstLine="709"/>
        <w:rPr>
          <w:szCs w:val="28"/>
        </w:rPr>
      </w:pPr>
      <w:r w:rsidRPr="00600021">
        <w:rPr>
          <w:rFonts w:cs="Times New Roman"/>
          <w:szCs w:val="28"/>
        </w:rPr>
        <w:t>- получатель Субсидий - юридическое лицо не должен находиться в процессе реорганизации, ликвидации, банкротства, а получатель Субсидий - индивидуальный предприниматель не должен прекратить деятельность в качестве индивидуального предпринимателя;</w:t>
      </w:r>
    </w:p>
    <w:p w:rsidR="00F75F26" w:rsidRPr="00600021" w:rsidRDefault="00F75F26" w:rsidP="00600021">
      <w:pPr>
        <w:ind w:firstLine="709"/>
        <w:rPr>
          <w:szCs w:val="28"/>
        </w:rPr>
      </w:pPr>
      <w:r w:rsidRPr="00600021">
        <w:rPr>
          <w:rFonts w:cs="Times New Roman"/>
          <w:szCs w:val="28"/>
        </w:rPr>
        <w:t>- получатели Субсидии 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00021">
        <w:rPr>
          <w:rFonts w:cs="Times New Roman"/>
          <w:szCs w:val="28"/>
        </w:rPr>
        <w:t>офшорные</w:t>
      </w:r>
      <w:proofErr w:type="spellEnd"/>
      <w:r w:rsidRPr="00600021">
        <w:rPr>
          <w:rFonts w:cs="Times New Roman"/>
          <w:szCs w:val="28"/>
        </w:rPr>
        <w:t xml:space="preserve"> зоны) в отношении таких юридических лиц, в совокупности превышает 50 процентов;</w:t>
      </w:r>
    </w:p>
    <w:p w:rsidR="00F75F26" w:rsidRPr="00600021" w:rsidRDefault="00F75F26" w:rsidP="00600021">
      <w:pPr>
        <w:ind w:firstLine="709"/>
        <w:rPr>
          <w:szCs w:val="28"/>
        </w:rPr>
      </w:pPr>
      <w:r w:rsidRPr="00600021">
        <w:rPr>
          <w:rFonts w:cs="Times New Roman"/>
          <w:szCs w:val="28"/>
        </w:rPr>
        <w:t xml:space="preserve">- получатели Субсидии не должны получать средства из бюджета Воронежской области на основании иных нормативных правовых актов Воронежской области на цели, указанные в </w:t>
      </w:r>
      <w:hyperlink w:anchor="P47" w:history="1">
        <w:r w:rsidRPr="00600021">
          <w:rPr>
            <w:rFonts w:cs="Times New Roman"/>
            <w:szCs w:val="28"/>
          </w:rPr>
          <w:t>пункте 2 раздела I</w:t>
        </w:r>
      </w:hyperlink>
      <w:r w:rsidRPr="00600021">
        <w:rPr>
          <w:rFonts w:cs="Times New Roman"/>
          <w:szCs w:val="28"/>
        </w:rPr>
        <w:t xml:space="preserve"> настоящего Порядка;</w:t>
      </w:r>
    </w:p>
    <w:p w:rsidR="00F75F26" w:rsidRPr="00600021" w:rsidRDefault="00F75F26" w:rsidP="00600021">
      <w:pPr>
        <w:ind w:firstLine="709"/>
        <w:rPr>
          <w:szCs w:val="28"/>
        </w:rPr>
      </w:pPr>
      <w:r w:rsidRPr="00600021">
        <w:rPr>
          <w:rFonts w:cs="Times New Roman"/>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F75F26" w:rsidRPr="00600021" w:rsidRDefault="00F75F26" w:rsidP="00600021">
      <w:pPr>
        <w:ind w:firstLine="709"/>
        <w:rPr>
          <w:szCs w:val="28"/>
        </w:rPr>
      </w:pPr>
      <w:r w:rsidRPr="00600021">
        <w:rPr>
          <w:rFonts w:cs="Times New Roman"/>
          <w:szCs w:val="28"/>
        </w:rPr>
        <w:t>18. Эффективность предоставления Субсидии оценивается ежегодно Департаментом на основании достижения получателем Субсидии показателей результативности предоставления Субсидии - размер застрахованных посевных площадей, доля застрахованного поголовья сельскохозяйственных животных в общем поголовье сельскохозяйственных животных (далее - показатель результативности).</w:t>
      </w:r>
    </w:p>
    <w:p w:rsidR="00F75F26" w:rsidRPr="00600021" w:rsidRDefault="00F75F26" w:rsidP="00600021">
      <w:pPr>
        <w:ind w:firstLine="709"/>
        <w:rPr>
          <w:szCs w:val="28"/>
        </w:rPr>
      </w:pPr>
      <w:r w:rsidRPr="00600021">
        <w:rPr>
          <w:rFonts w:cs="Times New Roman"/>
          <w:szCs w:val="28"/>
        </w:rPr>
        <w:t>Конкретные показатели результативности для получателя Субсидии устанавливаются Департаментом в соглашении.</w:t>
      </w:r>
    </w:p>
    <w:p w:rsidR="00F75F26" w:rsidRPr="00600021" w:rsidRDefault="00F75F26" w:rsidP="00600021">
      <w:pPr>
        <w:ind w:firstLine="709"/>
        <w:rPr>
          <w:szCs w:val="28"/>
        </w:rPr>
      </w:pPr>
      <w:r w:rsidRPr="00600021">
        <w:rPr>
          <w:rFonts w:cs="Times New Roman"/>
          <w:szCs w:val="28"/>
        </w:rPr>
        <w:t>19. Субсидии перечисляются на расчетный счет страховой организации, открытый в учреждениях Центрального банка Российской Федерации или кредитной организации, на основании заявления получателя Субсидии в срок, не превышающий 30 календарных дней после принятия положительного решения о предоставлении Субсидии.</w:t>
      </w:r>
    </w:p>
    <w:p w:rsidR="00F75F26" w:rsidRPr="00600021" w:rsidRDefault="00F75F26" w:rsidP="00600021">
      <w:pPr>
        <w:ind w:firstLine="709"/>
        <w:rPr>
          <w:szCs w:val="28"/>
        </w:rPr>
      </w:pPr>
    </w:p>
    <w:p w:rsidR="00F75F26" w:rsidRPr="000908E6" w:rsidRDefault="00F75F26">
      <w:pPr>
        <w:spacing w:after="1" w:line="260" w:lineRule="atLeast"/>
        <w:jc w:val="center"/>
        <w:outlineLvl w:val="1"/>
        <w:rPr>
          <w:szCs w:val="28"/>
        </w:rPr>
      </w:pPr>
      <w:r w:rsidRPr="000908E6">
        <w:rPr>
          <w:rFonts w:cs="Times New Roman"/>
          <w:b/>
          <w:szCs w:val="28"/>
        </w:rPr>
        <w:t>III. Требования к отчетности</w:t>
      </w:r>
    </w:p>
    <w:p w:rsidR="00F75F26" w:rsidRPr="000908E6" w:rsidRDefault="00F75F26">
      <w:pPr>
        <w:spacing w:after="1" w:line="260" w:lineRule="atLeast"/>
        <w:rPr>
          <w:szCs w:val="28"/>
        </w:rPr>
      </w:pPr>
    </w:p>
    <w:p w:rsidR="00F75F26" w:rsidRPr="000908E6" w:rsidRDefault="00F75F26" w:rsidP="00600021">
      <w:pPr>
        <w:spacing w:after="1" w:line="260" w:lineRule="atLeast"/>
        <w:ind w:firstLine="709"/>
        <w:rPr>
          <w:szCs w:val="28"/>
        </w:rPr>
      </w:pPr>
      <w:r w:rsidRPr="000908E6">
        <w:rPr>
          <w:rFonts w:cs="Times New Roman"/>
          <w:szCs w:val="28"/>
        </w:rPr>
        <w:t>Сроки и формы отчета о достижении показателей результативности устанавливаются в Соглашении.</w:t>
      </w:r>
    </w:p>
    <w:p w:rsidR="00F75F26" w:rsidRPr="000908E6" w:rsidRDefault="00F75F26">
      <w:pPr>
        <w:spacing w:after="1" w:line="260" w:lineRule="atLeast"/>
        <w:rPr>
          <w:szCs w:val="28"/>
        </w:rPr>
      </w:pPr>
    </w:p>
    <w:p w:rsidR="00F75F26" w:rsidRPr="000908E6" w:rsidRDefault="00F75F26">
      <w:pPr>
        <w:spacing w:after="1" w:line="260" w:lineRule="atLeast"/>
        <w:jc w:val="center"/>
        <w:outlineLvl w:val="1"/>
        <w:rPr>
          <w:szCs w:val="28"/>
        </w:rPr>
      </w:pPr>
      <w:r w:rsidRPr="000908E6">
        <w:rPr>
          <w:rFonts w:cs="Times New Roman"/>
          <w:b/>
          <w:szCs w:val="28"/>
        </w:rPr>
        <w:t>IV. Осуществление контроля за соблюдением условий,</w:t>
      </w:r>
    </w:p>
    <w:p w:rsidR="00F75F26" w:rsidRPr="000908E6" w:rsidRDefault="00F75F26">
      <w:pPr>
        <w:spacing w:after="1" w:line="260" w:lineRule="atLeast"/>
        <w:jc w:val="center"/>
        <w:rPr>
          <w:szCs w:val="28"/>
        </w:rPr>
      </w:pPr>
      <w:r w:rsidRPr="000908E6">
        <w:rPr>
          <w:rFonts w:cs="Times New Roman"/>
          <w:b/>
          <w:szCs w:val="28"/>
        </w:rPr>
        <w:t>целей и порядка предоставления субсидий и ответственности</w:t>
      </w:r>
    </w:p>
    <w:p w:rsidR="00F75F26" w:rsidRPr="000908E6" w:rsidRDefault="00F75F26">
      <w:pPr>
        <w:spacing w:after="1" w:line="260" w:lineRule="atLeast"/>
        <w:jc w:val="center"/>
        <w:rPr>
          <w:szCs w:val="28"/>
        </w:rPr>
      </w:pPr>
      <w:r w:rsidRPr="000908E6">
        <w:rPr>
          <w:rFonts w:cs="Times New Roman"/>
          <w:b/>
          <w:szCs w:val="28"/>
        </w:rPr>
        <w:t>за их нарушение</w:t>
      </w:r>
    </w:p>
    <w:p w:rsidR="00F75F26" w:rsidRPr="000908E6" w:rsidRDefault="00F75F26">
      <w:pPr>
        <w:spacing w:after="1" w:line="260" w:lineRule="atLeast"/>
        <w:rPr>
          <w:szCs w:val="28"/>
        </w:rPr>
      </w:pPr>
    </w:p>
    <w:p w:rsidR="00F75F26" w:rsidRPr="000908E6" w:rsidRDefault="00F75F26" w:rsidP="00600021">
      <w:pPr>
        <w:ind w:firstLine="709"/>
        <w:rPr>
          <w:szCs w:val="28"/>
        </w:rPr>
      </w:pPr>
      <w:r w:rsidRPr="000908E6">
        <w:rPr>
          <w:rFonts w:cs="Times New Roman"/>
          <w:szCs w:val="28"/>
        </w:rPr>
        <w:t>1. Департамент обеспечивает целевой характер использования бюджетных средств.</w:t>
      </w:r>
    </w:p>
    <w:p w:rsidR="00F75F26" w:rsidRPr="000908E6" w:rsidRDefault="00F75F26" w:rsidP="00600021">
      <w:pPr>
        <w:ind w:firstLine="709"/>
        <w:rPr>
          <w:szCs w:val="28"/>
        </w:rPr>
      </w:pPr>
      <w:r w:rsidRPr="000908E6">
        <w:rPr>
          <w:rFonts w:cs="Times New Roman"/>
          <w:szCs w:val="28"/>
        </w:rPr>
        <w:t>2. Департамент, орган государственного финансового контроля Воронежской области осуществляют проверки соблюдения получателями Субсидии условий, целей и порядка предоставления Субсидии в соответствии с действующим законодательством.</w:t>
      </w:r>
    </w:p>
    <w:p w:rsidR="00F75F26" w:rsidRPr="000908E6" w:rsidRDefault="00F75F26" w:rsidP="00600021">
      <w:pPr>
        <w:ind w:firstLine="709"/>
        <w:rPr>
          <w:szCs w:val="28"/>
        </w:rPr>
      </w:pPr>
      <w:r w:rsidRPr="000908E6">
        <w:rPr>
          <w:rFonts w:cs="Times New Roman"/>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F75F26" w:rsidRPr="000908E6" w:rsidRDefault="00F75F26" w:rsidP="00600021">
      <w:pPr>
        <w:ind w:firstLine="709"/>
        <w:rPr>
          <w:szCs w:val="28"/>
        </w:rPr>
      </w:pPr>
      <w:r w:rsidRPr="000908E6">
        <w:rPr>
          <w:rFonts w:cs="Times New Roman"/>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F75F26" w:rsidRPr="000908E6" w:rsidRDefault="00F75F26" w:rsidP="00600021">
      <w:pPr>
        <w:ind w:firstLine="709"/>
        <w:rPr>
          <w:szCs w:val="28"/>
        </w:rPr>
      </w:pPr>
      <w:r w:rsidRPr="000908E6">
        <w:rPr>
          <w:rFonts w:cs="Times New Roman"/>
          <w:szCs w:val="28"/>
        </w:rPr>
        <w:t>5. В случае если получателем Субсидии не достигнуты показатели результативности, установленные в соглашении, Субсидия подлежит возврату в бюджет в срок до 1 мая года, следующего за отчетным.</w:t>
      </w:r>
    </w:p>
    <w:p w:rsidR="00F75F26" w:rsidRPr="000908E6" w:rsidRDefault="00F75F26" w:rsidP="00600021">
      <w:pPr>
        <w:ind w:firstLine="709"/>
        <w:rPr>
          <w:szCs w:val="28"/>
        </w:rPr>
      </w:pPr>
      <w:r w:rsidRPr="000908E6">
        <w:rPr>
          <w:rFonts w:cs="Times New Roman"/>
          <w:szCs w:val="28"/>
        </w:rPr>
        <w:t>Показатели результативности, установленные в соглашении при предоставлении Субсидии, пропорциональны в процентном соотношении объему предоставляемых средств. Размер денежных средств, подлежащих возврату, равен проценту невыполнения показателей результативности.</w:t>
      </w:r>
    </w:p>
    <w:p w:rsidR="00F75F26" w:rsidRPr="000908E6" w:rsidRDefault="00F75F26" w:rsidP="00600021">
      <w:pPr>
        <w:ind w:firstLine="709"/>
        <w:rPr>
          <w:szCs w:val="28"/>
        </w:rPr>
      </w:pPr>
      <w:r w:rsidRPr="000908E6">
        <w:rPr>
          <w:rFonts w:cs="Times New Roman"/>
          <w:szCs w:val="28"/>
        </w:rPr>
        <w:t>6. В случае выявления Департаментом нарушений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F75F26" w:rsidRPr="000908E6" w:rsidRDefault="00F75F26" w:rsidP="00600021">
      <w:pPr>
        <w:ind w:firstLine="709"/>
        <w:rPr>
          <w:szCs w:val="28"/>
        </w:rPr>
      </w:pPr>
      <w:r w:rsidRPr="000908E6">
        <w:rPr>
          <w:rFonts w:cs="Times New Roman"/>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w:t>
      </w:r>
    </w:p>
    <w:p w:rsidR="00D62D74" w:rsidRDefault="00D62D74">
      <w:pPr>
        <w:spacing w:after="200" w:line="276" w:lineRule="auto"/>
        <w:jc w:val="left"/>
        <w:rPr>
          <w:szCs w:val="28"/>
        </w:rPr>
      </w:pPr>
      <w:r>
        <w:rPr>
          <w:szCs w:val="28"/>
        </w:rPr>
        <w:br w:type="page"/>
      </w:r>
    </w:p>
    <w:p w:rsidR="00F75F26" w:rsidRPr="00D62D74" w:rsidRDefault="00F75F26">
      <w:pPr>
        <w:spacing w:after="1" w:line="260" w:lineRule="atLeast"/>
        <w:jc w:val="right"/>
        <w:outlineLvl w:val="1"/>
        <w:rPr>
          <w:szCs w:val="28"/>
        </w:rPr>
      </w:pPr>
      <w:r w:rsidRPr="00D62D74">
        <w:rPr>
          <w:rFonts w:cs="Times New Roman"/>
          <w:szCs w:val="28"/>
        </w:rPr>
        <w:t>Приложение № 1</w:t>
      </w:r>
    </w:p>
    <w:p w:rsidR="00F75F26" w:rsidRPr="00D62D74" w:rsidRDefault="00F75F26">
      <w:pPr>
        <w:spacing w:after="1" w:line="260" w:lineRule="atLeast"/>
        <w:jc w:val="right"/>
        <w:rPr>
          <w:szCs w:val="28"/>
        </w:rPr>
      </w:pPr>
      <w:r w:rsidRPr="00D62D74">
        <w:rPr>
          <w:rFonts w:cs="Times New Roman"/>
          <w:szCs w:val="28"/>
        </w:rPr>
        <w:t>к Порядку</w:t>
      </w:r>
    </w:p>
    <w:p w:rsidR="00F75F26" w:rsidRPr="00D62D74" w:rsidRDefault="00F75F26">
      <w:pPr>
        <w:spacing w:after="1" w:line="260" w:lineRule="atLeast"/>
        <w:jc w:val="right"/>
        <w:rPr>
          <w:szCs w:val="28"/>
        </w:rPr>
      </w:pPr>
      <w:r w:rsidRPr="00D62D74">
        <w:rPr>
          <w:rFonts w:cs="Times New Roman"/>
          <w:szCs w:val="28"/>
        </w:rPr>
        <w:t>предоставления субсидий из областного бюджета</w:t>
      </w:r>
    </w:p>
    <w:p w:rsidR="00F75F26" w:rsidRPr="00D62D74" w:rsidRDefault="00F75F26">
      <w:pPr>
        <w:spacing w:after="1" w:line="260" w:lineRule="atLeast"/>
        <w:jc w:val="right"/>
        <w:rPr>
          <w:szCs w:val="28"/>
        </w:rPr>
      </w:pPr>
      <w:r w:rsidRPr="00D62D74">
        <w:rPr>
          <w:rFonts w:cs="Times New Roman"/>
          <w:szCs w:val="28"/>
        </w:rPr>
        <w:t>сельскохозяйственным товаропроизводителям</w:t>
      </w:r>
    </w:p>
    <w:p w:rsidR="00F75F26" w:rsidRPr="00D62D74" w:rsidRDefault="00F75F26">
      <w:pPr>
        <w:spacing w:after="1" w:line="260" w:lineRule="atLeast"/>
        <w:jc w:val="right"/>
        <w:rPr>
          <w:szCs w:val="28"/>
        </w:rPr>
      </w:pPr>
      <w:r w:rsidRPr="00D62D74">
        <w:rPr>
          <w:rFonts w:cs="Times New Roman"/>
          <w:szCs w:val="28"/>
        </w:rPr>
        <w:t>(за исключением граждан, ведущих личное</w:t>
      </w:r>
    </w:p>
    <w:p w:rsidR="00F75F26" w:rsidRPr="00D62D74" w:rsidRDefault="00F75F26">
      <w:pPr>
        <w:spacing w:after="1" w:line="260" w:lineRule="atLeast"/>
        <w:jc w:val="right"/>
        <w:rPr>
          <w:szCs w:val="28"/>
        </w:rPr>
      </w:pPr>
      <w:r w:rsidRPr="00D62D74">
        <w:rPr>
          <w:rFonts w:cs="Times New Roman"/>
          <w:szCs w:val="28"/>
        </w:rPr>
        <w:t>подсобное хозяйство) на возмещение части</w:t>
      </w:r>
    </w:p>
    <w:p w:rsidR="00F75F26" w:rsidRPr="00D62D74" w:rsidRDefault="00F75F26">
      <w:pPr>
        <w:spacing w:after="1" w:line="260" w:lineRule="atLeast"/>
        <w:jc w:val="right"/>
        <w:rPr>
          <w:szCs w:val="28"/>
        </w:rPr>
      </w:pPr>
      <w:r w:rsidRPr="00D62D74">
        <w:rPr>
          <w:rFonts w:cs="Times New Roman"/>
          <w:szCs w:val="28"/>
        </w:rPr>
        <w:t>затрат на уплату страховых премий, начисленных</w:t>
      </w:r>
    </w:p>
    <w:p w:rsidR="00F75F26" w:rsidRPr="00D62D74" w:rsidRDefault="00F75F26">
      <w:pPr>
        <w:spacing w:after="1" w:line="260" w:lineRule="atLeast"/>
        <w:jc w:val="right"/>
        <w:rPr>
          <w:szCs w:val="28"/>
        </w:rPr>
      </w:pPr>
      <w:r w:rsidRPr="00D62D74">
        <w:rPr>
          <w:rFonts w:cs="Times New Roman"/>
          <w:szCs w:val="28"/>
        </w:rPr>
        <w:t>по договорам сельскохозяйственного страхования</w:t>
      </w:r>
    </w:p>
    <w:p w:rsidR="00F75F26" w:rsidRPr="00D62D74" w:rsidRDefault="00F75F26">
      <w:pPr>
        <w:spacing w:after="1" w:line="260" w:lineRule="atLeast"/>
        <w:jc w:val="right"/>
        <w:rPr>
          <w:szCs w:val="28"/>
        </w:rPr>
      </w:pPr>
      <w:r w:rsidRPr="00D62D74">
        <w:rPr>
          <w:rFonts w:cs="Times New Roman"/>
          <w:szCs w:val="28"/>
        </w:rPr>
        <w:t>в области растениеводства и животноводства</w:t>
      </w:r>
    </w:p>
    <w:p w:rsidR="00F75F26" w:rsidRPr="00D62D74" w:rsidRDefault="00F75F26">
      <w:pPr>
        <w:spacing w:after="1" w:line="260" w:lineRule="atLeast"/>
        <w:rPr>
          <w:szCs w:val="28"/>
        </w:rPr>
      </w:pPr>
    </w:p>
    <w:p w:rsidR="00F75F26" w:rsidRPr="00D62D74" w:rsidRDefault="00F75F26">
      <w:pPr>
        <w:spacing w:after="1" w:line="260" w:lineRule="atLeast"/>
        <w:jc w:val="right"/>
        <w:rPr>
          <w:szCs w:val="28"/>
        </w:rPr>
      </w:pPr>
      <w:r w:rsidRPr="00D62D74">
        <w:rPr>
          <w:rFonts w:cs="Times New Roman"/>
          <w:szCs w:val="28"/>
        </w:rPr>
        <w:t>В департамент аграрной политики</w:t>
      </w:r>
    </w:p>
    <w:p w:rsidR="00F75F26" w:rsidRPr="00D62D74" w:rsidRDefault="00F75F26">
      <w:pPr>
        <w:spacing w:after="1" w:line="260" w:lineRule="atLeast"/>
        <w:jc w:val="right"/>
        <w:rPr>
          <w:szCs w:val="28"/>
        </w:rPr>
      </w:pPr>
      <w:r w:rsidRPr="00D62D74">
        <w:rPr>
          <w:rFonts w:cs="Times New Roman"/>
          <w:szCs w:val="28"/>
        </w:rPr>
        <w:t>Воронежской области</w:t>
      </w:r>
    </w:p>
    <w:p w:rsidR="00F75F26" w:rsidRPr="00D62D74" w:rsidRDefault="00F75F26">
      <w:pPr>
        <w:spacing w:after="1" w:line="260" w:lineRule="atLeast"/>
        <w:rPr>
          <w:szCs w:val="28"/>
        </w:rPr>
      </w:pPr>
    </w:p>
    <w:p w:rsidR="00F75F26" w:rsidRPr="00D62D74" w:rsidRDefault="00F75F26">
      <w:pPr>
        <w:spacing w:after="1" w:line="260" w:lineRule="atLeast"/>
        <w:jc w:val="center"/>
        <w:rPr>
          <w:szCs w:val="28"/>
        </w:rPr>
      </w:pPr>
      <w:r w:rsidRPr="00D62D74">
        <w:rPr>
          <w:rFonts w:cs="Times New Roman"/>
          <w:szCs w:val="28"/>
        </w:rPr>
        <w:t>Заявление</w:t>
      </w:r>
    </w:p>
    <w:p w:rsidR="00F75F26" w:rsidRPr="00D62D74" w:rsidRDefault="00F75F26">
      <w:pPr>
        <w:spacing w:after="1" w:line="260" w:lineRule="atLeast"/>
        <w:jc w:val="center"/>
        <w:rPr>
          <w:szCs w:val="28"/>
        </w:rPr>
      </w:pPr>
      <w:r w:rsidRPr="00D62D74">
        <w:rPr>
          <w:rFonts w:cs="Times New Roman"/>
          <w:szCs w:val="28"/>
        </w:rPr>
        <w:t>_______________________________________________________</w:t>
      </w:r>
    </w:p>
    <w:p w:rsidR="00F75F26" w:rsidRPr="00D62D74" w:rsidRDefault="00F75F26">
      <w:pPr>
        <w:spacing w:after="1" w:line="260" w:lineRule="atLeast"/>
        <w:jc w:val="center"/>
        <w:rPr>
          <w:szCs w:val="28"/>
        </w:rPr>
      </w:pPr>
      <w:r w:rsidRPr="00D62D74">
        <w:rPr>
          <w:rFonts w:cs="Times New Roman"/>
          <w:szCs w:val="28"/>
        </w:rPr>
        <w:t>(наименование сельскохозяйственного</w:t>
      </w:r>
    </w:p>
    <w:p w:rsidR="00F75F26" w:rsidRPr="00D62D74" w:rsidRDefault="00F75F26">
      <w:pPr>
        <w:spacing w:after="1" w:line="260" w:lineRule="atLeast"/>
        <w:jc w:val="center"/>
        <w:rPr>
          <w:szCs w:val="28"/>
        </w:rPr>
      </w:pPr>
      <w:r w:rsidRPr="00D62D74">
        <w:rPr>
          <w:rFonts w:cs="Times New Roman"/>
          <w:szCs w:val="28"/>
        </w:rPr>
        <w:t>товаропроизводителя - получателя субсидии)</w:t>
      </w:r>
    </w:p>
    <w:p w:rsidR="00F75F26" w:rsidRPr="00D62D74" w:rsidRDefault="00F75F26">
      <w:pPr>
        <w:spacing w:after="1" w:line="260" w:lineRule="atLeast"/>
        <w:rPr>
          <w:szCs w:val="28"/>
        </w:rPr>
      </w:pPr>
    </w:p>
    <w:p w:rsidR="00F75F26" w:rsidRDefault="00F75F26">
      <w:pPr>
        <w:spacing w:after="1" w:line="200" w:lineRule="atLeast"/>
      </w:pPr>
      <w:r>
        <w:rPr>
          <w:rFonts w:ascii="Courier New" w:hAnsi="Courier New" w:cs="Courier New"/>
          <w:sz w:val="20"/>
        </w:rPr>
        <w:t xml:space="preserve">    В соответствии с </w:t>
      </w:r>
      <w:hyperlink w:anchor="P34" w:history="1">
        <w:r w:rsidRPr="00E90527">
          <w:rPr>
            <w:rFonts w:ascii="Courier New" w:hAnsi="Courier New" w:cs="Courier New"/>
            <w:sz w:val="20"/>
          </w:rPr>
          <w:t>Порядком</w:t>
        </w:r>
      </w:hyperlink>
      <w:r>
        <w:rPr>
          <w:rFonts w:ascii="Courier New" w:hAnsi="Courier New" w:cs="Courier New"/>
          <w:sz w:val="20"/>
        </w:rPr>
        <w:t xml:space="preserve"> предоставления субсидий из областного бюджета</w:t>
      </w:r>
    </w:p>
    <w:p w:rsidR="00F75F26" w:rsidRDefault="00F75F26">
      <w:pPr>
        <w:spacing w:after="1" w:line="200" w:lineRule="atLeast"/>
      </w:pPr>
      <w:r>
        <w:rPr>
          <w:rFonts w:ascii="Courier New" w:hAnsi="Courier New" w:cs="Courier New"/>
          <w:sz w:val="20"/>
        </w:rPr>
        <w:t>сельскохозяйственным  товаропроизводителям (за исключением граждан, ведущих</w:t>
      </w:r>
    </w:p>
    <w:p w:rsidR="00F75F26" w:rsidRDefault="00F75F26">
      <w:pPr>
        <w:spacing w:after="1" w:line="200" w:lineRule="atLeast"/>
      </w:pPr>
      <w:r>
        <w:rPr>
          <w:rFonts w:ascii="Courier New" w:hAnsi="Courier New" w:cs="Courier New"/>
          <w:sz w:val="20"/>
        </w:rPr>
        <w:t>личное  подсобное хозяйство) на возмещение части затрат на уплату страховых</w:t>
      </w:r>
    </w:p>
    <w:p w:rsidR="00F75F26" w:rsidRDefault="00F75F26">
      <w:pPr>
        <w:spacing w:after="1" w:line="200" w:lineRule="atLeast"/>
      </w:pPr>
      <w:r>
        <w:rPr>
          <w:rFonts w:ascii="Courier New" w:hAnsi="Courier New" w:cs="Courier New"/>
          <w:sz w:val="20"/>
        </w:rPr>
        <w:t>премий,   начисленных  по  договорам  сельскохозяйственного  страхования  в</w:t>
      </w:r>
    </w:p>
    <w:p w:rsidR="00F75F26" w:rsidRDefault="00F75F26">
      <w:pPr>
        <w:spacing w:after="1" w:line="200" w:lineRule="atLeast"/>
      </w:pPr>
      <w:r>
        <w:rPr>
          <w:rFonts w:ascii="Courier New" w:hAnsi="Courier New" w:cs="Courier New"/>
          <w:sz w:val="20"/>
        </w:rPr>
        <w:t>области   растениеводства  и  животноводства,  утвержденным  постановлением</w:t>
      </w:r>
    </w:p>
    <w:p w:rsidR="00F75F26" w:rsidRDefault="00F75F26">
      <w:pPr>
        <w:spacing w:after="1" w:line="200" w:lineRule="atLeast"/>
      </w:pPr>
      <w:r>
        <w:rPr>
          <w:rFonts w:ascii="Courier New" w:hAnsi="Courier New" w:cs="Courier New"/>
          <w:sz w:val="20"/>
        </w:rPr>
        <w:t>правительства Воронежской области от __.__.201__ № ____, прошу предоставить</w:t>
      </w:r>
    </w:p>
    <w:p w:rsidR="00F75F26" w:rsidRDefault="00F75F26">
      <w:pPr>
        <w:spacing w:after="1" w:line="200" w:lineRule="atLeast"/>
      </w:pPr>
      <w:r>
        <w:rPr>
          <w:rFonts w:ascii="Courier New" w:hAnsi="Courier New" w:cs="Courier New"/>
          <w:sz w:val="20"/>
        </w:rPr>
        <w:t>субсидии по указанным реквизитам:</w:t>
      </w:r>
    </w:p>
    <w:p w:rsidR="00F75F26" w:rsidRDefault="00F75F26">
      <w:pPr>
        <w:spacing w:after="1" w:line="200" w:lineRule="atLeast"/>
      </w:pPr>
      <w:r>
        <w:rPr>
          <w:rFonts w:ascii="Courier New" w:hAnsi="Courier New" w:cs="Courier New"/>
          <w:sz w:val="20"/>
        </w:rPr>
        <w:t>Реквизиты страховой организации:</w:t>
      </w:r>
    </w:p>
    <w:p w:rsidR="00F75F26" w:rsidRDefault="00F75F26">
      <w:pPr>
        <w:spacing w:after="1" w:line="200" w:lineRule="atLeast"/>
      </w:pPr>
      <w:r>
        <w:rPr>
          <w:rFonts w:ascii="Courier New" w:hAnsi="Courier New" w:cs="Courier New"/>
          <w:sz w:val="20"/>
        </w:rPr>
        <w:t>1. ________________________________________________________________________</w:t>
      </w:r>
    </w:p>
    <w:p w:rsidR="00F75F26" w:rsidRDefault="00F75F26">
      <w:pPr>
        <w:spacing w:after="1" w:line="200" w:lineRule="atLeast"/>
      </w:pPr>
      <w:r>
        <w:rPr>
          <w:rFonts w:ascii="Courier New" w:hAnsi="Courier New" w:cs="Courier New"/>
          <w:sz w:val="20"/>
        </w:rPr>
        <w:t xml:space="preserve">                   (наименование страховой организации)</w:t>
      </w:r>
    </w:p>
    <w:p w:rsidR="00F75F26" w:rsidRDefault="00F75F26">
      <w:pPr>
        <w:spacing w:after="1" w:line="200" w:lineRule="atLeast"/>
      </w:pPr>
      <w:r>
        <w:rPr>
          <w:rFonts w:ascii="Courier New" w:hAnsi="Courier New" w:cs="Courier New"/>
          <w:sz w:val="20"/>
        </w:rPr>
        <w:t>2. ИНН ____________________________________________________________________</w:t>
      </w:r>
    </w:p>
    <w:p w:rsidR="00F75F26" w:rsidRDefault="00F75F26">
      <w:pPr>
        <w:spacing w:after="1" w:line="200" w:lineRule="atLeast"/>
      </w:pPr>
      <w:r>
        <w:rPr>
          <w:rFonts w:ascii="Courier New" w:hAnsi="Courier New" w:cs="Courier New"/>
          <w:sz w:val="20"/>
        </w:rPr>
        <w:t>3. Р/с ____________________________________________________________________</w:t>
      </w:r>
    </w:p>
    <w:p w:rsidR="00F75F26" w:rsidRDefault="00F75F26">
      <w:pPr>
        <w:spacing w:after="1" w:line="200" w:lineRule="atLeast"/>
      </w:pPr>
      <w:r>
        <w:rPr>
          <w:rFonts w:ascii="Courier New" w:hAnsi="Courier New" w:cs="Courier New"/>
          <w:sz w:val="20"/>
        </w:rPr>
        <w:t>4. КПП ____________________________________________________________________</w:t>
      </w:r>
    </w:p>
    <w:p w:rsidR="00F75F26" w:rsidRDefault="00F75F26">
      <w:pPr>
        <w:spacing w:after="1" w:line="200" w:lineRule="atLeast"/>
      </w:pPr>
      <w:r>
        <w:rPr>
          <w:rFonts w:ascii="Courier New" w:hAnsi="Courier New" w:cs="Courier New"/>
          <w:sz w:val="20"/>
        </w:rPr>
        <w:t>5. Наименование банка _____________________________________________________</w:t>
      </w:r>
    </w:p>
    <w:p w:rsidR="00F75F26" w:rsidRDefault="00F75F26">
      <w:pPr>
        <w:spacing w:after="1" w:line="200" w:lineRule="atLeast"/>
      </w:pPr>
      <w:r>
        <w:rPr>
          <w:rFonts w:ascii="Courier New" w:hAnsi="Courier New" w:cs="Courier New"/>
          <w:sz w:val="20"/>
        </w:rPr>
        <w:t>6. БИК ____________________________________________________________________</w:t>
      </w:r>
    </w:p>
    <w:p w:rsidR="00F75F26" w:rsidRDefault="00F75F26">
      <w:pPr>
        <w:spacing w:after="1" w:line="200" w:lineRule="atLeast"/>
      </w:pPr>
      <w:r>
        <w:rPr>
          <w:rFonts w:ascii="Courier New" w:hAnsi="Courier New" w:cs="Courier New"/>
          <w:sz w:val="20"/>
        </w:rPr>
        <w:t xml:space="preserve">7. </w:t>
      </w:r>
      <w:proofErr w:type="spellStart"/>
      <w:r>
        <w:rPr>
          <w:rFonts w:ascii="Courier New" w:hAnsi="Courier New" w:cs="Courier New"/>
          <w:sz w:val="20"/>
        </w:rPr>
        <w:t>Корр</w:t>
      </w:r>
      <w:proofErr w:type="spellEnd"/>
      <w:r>
        <w:rPr>
          <w:rFonts w:ascii="Courier New" w:hAnsi="Courier New" w:cs="Courier New"/>
          <w:sz w:val="20"/>
        </w:rPr>
        <w:t>/счет ______________________________________________________________</w:t>
      </w:r>
    </w:p>
    <w:p w:rsidR="00F75F26" w:rsidRDefault="00F75F26">
      <w:pPr>
        <w:spacing w:after="1" w:line="200" w:lineRule="atLeast"/>
      </w:pPr>
    </w:p>
    <w:p w:rsidR="00F75F26" w:rsidRDefault="00F75F26">
      <w:pPr>
        <w:spacing w:after="1" w:line="200" w:lineRule="atLeast"/>
      </w:pPr>
      <w:r>
        <w:rPr>
          <w:rFonts w:ascii="Courier New" w:hAnsi="Courier New" w:cs="Courier New"/>
          <w:sz w:val="20"/>
        </w:rPr>
        <w:t>Договор страхования № ___________ от ________ 20___ года.</w:t>
      </w:r>
    </w:p>
    <w:p w:rsidR="00F75F26" w:rsidRDefault="00F75F26">
      <w:pPr>
        <w:spacing w:after="1" w:line="200" w:lineRule="atLeast"/>
      </w:pPr>
    </w:p>
    <w:p w:rsidR="00F75F26" w:rsidRDefault="00F75F26">
      <w:pPr>
        <w:spacing w:after="1" w:line="200" w:lineRule="atLeast"/>
      </w:pPr>
      <w:r>
        <w:rPr>
          <w:rFonts w:ascii="Courier New" w:hAnsi="Courier New" w:cs="Courier New"/>
          <w:sz w:val="20"/>
        </w:rPr>
        <w:t>Подтверждаю, что __________________________________________________________</w:t>
      </w:r>
    </w:p>
    <w:p w:rsidR="00F75F26" w:rsidRDefault="00F75F26">
      <w:pPr>
        <w:spacing w:after="1" w:line="200" w:lineRule="atLeast"/>
      </w:pPr>
      <w:r>
        <w:rPr>
          <w:rFonts w:ascii="Courier New" w:hAnsi="Courier New" w:cs="Courier New"/>
          <w:sz w:val="20"/>
        </w:rPr>
        <w:t xml:space="preserve">                                 (наименование получателя субсидии)</w:t>
      </w:r>
    </w:p>
    <w:p w:rsidR="00F75F26" w:rsidRDefault="00F75F26">
      <w:pPr>
        <w:spacing w:after="1" w:line="200" w:lineRule="atLeast"/>
      </w:pPr>
      <w:r>
        <w:rPr>
          <w:rFonts w:ascii="Courier New" w:hAnsi="Courier New" w:cs="Courier New"/>
          <w:sz w:val="20"/>
        </w:rPr>
        <w:t>не   находится  в  процессе  реорганизации,  ликвидации,  банкротства  (для</w:t>
      </w:r>
    </w:p>
    <w:p w:rsidR="00F75F26" w:rsidRDefault="00F75F26">
      <w:pPr>
        <w:spacing w:after="1" w:line="200" w:lineRule="atLeast"/>
      </w:pPr>
      <w:r>
        <w:rPr>
          <w:rFonts w:ascii="Courier New" w:hAnsi="Courier New" w:cs="Courier New"/>
          <w:sz w:val="20"/>
        </w:rPr>
        <w:t>юридических  лиц)/не  прекратил  деятельность  в  качестве  индивидуального</w:t>
      </w:r>
    </w:p>
    <w:p w:rsidR="00F75F26" w:rsidRDefault="00F75F26">
      <w:pPr>
        <w:spacing w:after="1" w:line="200" w:lineRule="atLeast"/>
      </w:pPr>
      <w:r>
        <w:rPr>
          <w:rFonts w:ascii="Courier New" w:hAnsi="Courier New" w:cs="Courier New"/>
          <w:sz w:val="20"/>
        </w:rPr>
        <w:t>предпринимателя (для индивидуальных предпринимателей).</w:t>
      </w:r>
    </w:p>
    <w:p w:rsidR="00F75F26" w:rsidRDefault="00F75F26">
      <w:pPr>
        <w:spacing w:after="1" w:line="260" w:lineRule="atLeast"/>
      </w:pPr>
    </w:p>
    <w:p w:rsidR="00F75F26" w:rsidRPr="00D62D74" w:rsidRDefault="00074EF1" w:rsidP="00074EF1">
      <w:pPr>
        <w:spacing w:after="1" w:line="260" w:lineRule="atLeast"/>
        <w:jc w:val="left"/>
        <w:rPr>
          <w:szCs w:val="28"/>
        </w:rPr>
      </w:pPr>
      <w:r>
        <w:rPr>
          <w:rFonts w:cs="Times New Roman"/>
          <w:szCs w:val="28"/>
        </w:rPr>
        <w:t xml:space="preserve">                          </w:t>
      </w:r>
      <w:r w:rsidR="00426FF4">
        <w:rPr>
          <w:rFonts w:cs="Times New Roman"/>
          <w:szCs w:val="28"/>
        </w:rPr>
        <w:t xml:space="preserve">  </w:t>
      </w:r>
      <w:r w:rsidR="00F75F26" w:rsidRPr="00D62D74">
        <w:rPr>
          <w:rFonts w:cs="Times New Roman"/>
          <w:szCs w:val="28"/>
        </w:rPr>
        <w:t>Опись прилагаемых документов</w:t>
      </w:r>
    </w:p>
    <w:p w:rsidR="00F75F26" w:rsidRPr="00D62D74" w:rsidRDefault="00F75F26">
      <w:pPr>
        <w:spacing w:after="1" w:line="260" w:lineRule="atLeas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3509"/>
        <w:gridCol w:w="1701"/>
        <w:gridCol w:w="1701"/>
      </w:tblGrid>
      <w:tr w:rsidR="00F75F26" w:rsidRPr="00D62D74" w:rsidTr="00BA6229">
        <w:tc>
          <w:tcPr>
            <w:tcW w:w="913" w:type="dxa"/>
          </w:tcPr>
          <w:p w:rsidR="00F75F26" w:rsidRPr="00D62D74" w:rsidRDefault="00F75F26">
            <w:pPr>
              <w:spacing w:after="1" w:line="260" w:lineRule="atLeast"/>
              <w:jc w:val="center"/>
              <w:rPr>
                <w:szCs w:val="28"/>
              </w:rPr>
            </w:pPr>
            <w:r w:rsidRPr="00D62D74">
              <w:rPr>
                <w:rFonts w:cs="Times New Roman"/>
                <w:szCs w:val="28"/>
              </w:rPr>
              <w:t xml:space="preserve">№ </w:t>
            </w:r>
            <w:proofErr w:type="spellStart"/>
            <w:r w:rsidRPr="00D62D74">
              <w:rPr>
                <w:rFonts w:cs="Times New Roman"/>
                <w:szCs w:val="28"/>
              </w:rPr>
              <w:t>п</w:t>
            </w:r>
            <w:proofErr w:type="spellEnd"/>
            <w:r w:rsidRPr="00D62D74">
              <w:rPr>
                <w:rFonts w:cs="Times New Roman"/>
                <w:szCs w:val="28"/>
              </w:rPr>
              <w:t>/</w:t>
            </w:r>
            <w:proofErr w:type="spellStart"/>
            <w:r w:rsidRPr="00D62D74">
              <w:rPr>
                <w:rFonts w:cs="Times New Roman"/>
                <w:szCs w:val="28"/>
              </w:rPr>
              <w:t>п</w:t>
            </w:r>
            <w:proofErr w:type="spellEnd"/>
          </w:p>
        </w:tc>
        <w:tc>
          <w:tcPr>
            <w:tcW w:w="3509" w:type="dxa"/>
          </w:tcPr>
          <w:p w:rsidR="00F75F26" w:rsidRPr="00D62D74" w:rsidRDefault="00F75F26">
            <w:pPr>
              <w:spacing w:after="1" w:line="260" w:lineRule="atLeast"/>
              <w:jc w:val="center"/>
              <w:rPr>
                <w:szCs w:val="28"/>
              </w:rPr>
            </w:pPr>
            <w:r w:rsidRPr="00D62D74">
              <w:rPr>
                <w:rFonts w:cs="Times New Roman"/>
                <w:szCs w:val="28"/>
              </w:rPr>
              <w:t>Наименование документа</w:t>
            </w:r>
          </w:p>
        </w:tc>
        <w:tc>
          <w:tcPr>
            <w:tcW w:w="1701" w:type="dxa"/>
          </w:tcPr>
          <w:p w:rsidR="00F75F26" w:rsidRPr="00D62D74" w:rsidRDefault="00F75F26">
            <w:pPr>
              <w:spacing w:after="1" w:line="260" w:lineRule="atLeast"/>
              <w:jc w:val="center"/>
              <w:rPr>
                <w:szCs w:val="28"/>
              </w:rPr>
            </w:pPr>
            <w:r w:rsidRPr="00D62D74">
              <w:rPr>
                <w:rFonts w:cs="Times New Roman"/>
                <w:szCs w:val="28"/>
              </w:rPr>
              <w:t>Количество документов</w:t>
            </w:r>
          </w:p>
        </w:tc>
        <w:tc>
          <w:tcPr>
            <w:tcW w:w="1701" w:type="dxa"/>
          </w:tcPr>
          <w:p w:rsidR="00F75F26" w:rsidRPr="00D62D74" w:rsidRDefault="00F75F26">
            <w:pPr>
              <w:spacing w:after="1" w:line="260" w:lineRule="atLeast"/>
              <w:jc w:val="center"/>
              <w:rPr>
                <w:szCs w:val="28"/>
              </w:rPr>
            </w:pPr>
            <w:r w:rsidRPr="00D62D74">
              <w:rPr>
                <w:rFonts w:cs="Times New Roman"/>
                <w:szCs w:val="28"/>
              </w:rPr>
              <w:t>Количество листов</w:t>
            </w:r>
          </w:p>
        </w:tc>
      </w:tr>
      <w:tr w:rsidR="00F75F26" w:rsidRPr="00D62D74" w:rsidTr="00BA6229">
        <w:tc>
          <w:tcPr>
            <w:tcW w:w="913" w:type="dxa"/>
          </w:tcPr>
          <w:p w:rsidR="00F75F26" w:rsidRPr="00D62D74" w:rsidRDefault="00F75F26">
            <w:pPr>
              <w:spacing w:after="1" w:line="260" w:lineRule="atLeast"/>
              <w:rPr>
                <w:szCs w:val="28"/>
              </w:rPr>
            </w:pPr>
            <w:r w:rsidRPr="00D62D74">
              <w:rPr>
                <w:rFonts w:cs="Times New Roman"/>
                <w:szCs w:val="28"/>
              </w:rPr>
              <w:t>1</w:t>
            </w:r>
          </w:p>
        </w:tc>
        <w:tc>
          <w:tcPr>
            <w:tcW w:w="3509"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r>
      <w:tr w:rsidR="00F75F26" w:rsidRPr="00D62D74" w:rsidTr="00BA6229">
        <w:tc>
          <w:tcPr>
            <w:tcW w:w="913" w:type="dxa"/>
          </w:tcPr>
          <w:p w:rsidR="00F75F26" w:rsidRPr="00D62D74" w:rsidRDefault="00F75F26">
            <w:pPr>
              <w:spacing w:after="1" w:line="260" w:lineRule="atLeast"/>
              <w:rPr>
                <w:szCs w:val="28"/>
              </w:rPr>
            </w:pPr>
            <w:r w:rsidRPr="00D62D74">
              <w:rPr>
                <w:rFonts w:cs="Times New Roman"/>
                <w:szCs w:val="28"/>
              </w:rPr>
              <w:t>2</w:t>
            </w:r>
          </w:p>
        </w:tc>
        <w:tc>
          <w:tcPr>
            <w:tcW w:w="3509"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r>
      <w:tr w:rsidR="00F75F26" w:rsidTr="00BA6229">
        <w:tc>
          <w:tcPr>
            <w:tcW w:w="913" w:type="dxa"/>
          </w:tcPr>
          <w:p w:rsidR="00F75F26" w:rsidRPr="00D62D74" w:rsidRDefault="00F75F26">
            <w:pPr>
              <w:spacing w:after="1" w:line="260" w:lineRule="atLeast"/>
              <w:rPr>
                <w:szCs w:val="28"/>
              </w:rPr>
            </w:pPr>
            <w:r w:rsidRPr="00D62D74">
              <w:rPr>
                <w:rFonts w:cs="Times New Roman"/>
                <w:szCs w:val="28"/>
              </w:rPr>
              <w:t>...</w:t>
            </w:r>
          </w:p>
        </w:tc>
        <w:tc>
          <w:tcPr>
            <w:tcW w:w="3509"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r>
      <w:tr w:rsidR="00F75F26" w:rsidTr="00BA6229">
        <w:tc>
          <w:tcPr>
            <w:tcW w:w="913" w:type="dxa"/>
          </w:tcPr>
          <w:p w:rsidR="00F75F26" w:rsidRPr="00D62D74" w:rsidRDefault="00F75F26">
            <w:pPr>
              <w:spacing w:after="1" w:line="260" w:lineRule="atLeast"/>
              <w:rPr>
                <w:szCs w:val="28"/>
              </w:rPr>
            </w:pPr>
            <w:r w:rsidRPr="00D62D74">
              <w:rPr>
                <w:rFonts w:cs="Times New Roman"/>
                <w:szCs w:val="28"/>
              </w:rPr>
              <w:t>Итого</w:t>
            </w:r>
          </w:p>
        </w:tc>
        <w:tc>
          <w:tcPr>
            <w:tcW w:w="3509"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c>
          <w:tcPr>
            <w:tcW w:w="1701" w:type="dxa"/>
          </w:tcPr>
          <w:p w:rsidR="00F75F26" w:rsidRPr="00D62D74" w:rsidRDefault="00F75F26">
            <w:pPr>
              <w:spacing w:after="1" w:line="260" w:lineRule="atLeast"/>
              <w:rPr>
                <w:szCs w:val="28"/>
              </w:rPr>
            </w:pPr>
          </w:p>
        </w:tc>
      </w:tr>
    </w:tbl>
    <w:p w:rsidR="00F75F26" w:rsidRDefault="00F75F26">
      <w:pPr>
        <w:spacing w:after="1" w:line="260" w:lineRule="atLeast"/>
      </w:pPr>
    </w:p>
    <w:p w:rsidR="00F75F26" w:rsidRDefault="00F75F26">
      <w:pPr>
        <w:spacing w:after="1" w:line="200" w:lineRule="atLeast"/>
      </w:pPr>
      <w:r>
        <w:rPr>
          <w:rFonts w:ascii="Courier New" w:hAnsi="Courier New" w:cs="Courier New"/>
          <w:sz w:val="20"/>
        </w:rPr>
        <w:t>Руководитель сельскохозяйственного товаропроизводителя</w:t>
      </w:r>
    </w:p>
    <w:p w:rsidR="00F75F26" w:rsidRDefault="00F75F26">
      <w:pPr>
        <w:spacing w:after="1" w:line="200" w:lineRule="atLeast"/>
      </w:pPr>
      <w:r>
        <w:rPr>
          <w:rFonts w:ascii="Courier New" w:hAnsi="Courier New" w:cs="Courier New"/>
          <w:sz w:val="20"/>
        </w:rPr>
        <w:t>Должность ____________________________________________</w:t>
      </w:r>
    </w:p>
    <w:p w:rsidR="00F75F26" w:rsidRDefault="00F75F26">
      <w:pPr>
        <w:spacing w:after="1" w:line="200" w:lineRule="atLeast"/>
      </w:pPr>
      <w:r>
        <w:rPr>
          <w:rFonts w:ascii="Courier New" w:hAnsi="Courier New" w:cs="Courier New"/>
          <w:sz w:val="20"/>
        </w:rPr>
        <w:t>___________________   ________________________________</w:t>
      </w:r>
    </w:p>
    <w:p w:rsidR="00F75F26" w:rsidRDefault="00F75F26">
      <w:pPr>
        <w:spacing w:after="1" w:line="200" w:lineRule="atLeast"/>
      </w:pPr>
      <w:r>
        <w:rPr>
          <w:rFonts w:ascii="Courier New" w:hAnsi="Courier New" w:cs="Courier New"/>
          <w:sz w:val="20"/>
        </w:rPr>
        <w:t xml:space="preserve">     (подпись)               (расшифровка подписи)</w:t>
      </w:r>
    </w:p>
    <w:p w:rsidR="00F75F26" w:rsidRDefault="00F75F26">
      <w:pPr>
        <w:spacing w:after="1" w:line="200" w:lineRule="atLeast"/>
        <w:rPr>
          <w:rFonts w:ascii="Courier New" w:hAnsi="Courier New" w:cs="Courier New"/>
          <w:sz w:val="20"/>
        </w:rPr>
      </w:pPr>
      <w:r>
        <w:rPr>
          <w:rFonts w:ascii="Courier New" w:hAnsi="Courier New" w:cs="Courier New"/>
          <w:sz w:val="20"/>
        </w:rPr>
        <w:t>м.п. (при наличии)</w:t>
      </w:r>
    </w:p>
    <w:p w:rsidR="0046425E" w:rsidRDefault="0046425E">
      <w:pPr>
        <w:spacing w:after="1" w:line="200" w:lineRule="atLeast"/>
      </w:pPr>
    </w:p>
    <w:p w:rsidR="0046425E" w:rsidRDefault="0046425E">
      <w:pPr>
        <w:spacing w:after="1" w:line="260" w:lineRule="atLeast"/>
        <w:jc w:val="right"/>
        <w:outlineLvl w:val="1"/>
        <w:rPr>
          <w:rFonts w:cs="Times New Roman"/>
          <w:szCs w:val="28"/>
        </w:rPr>
        <w:sectPr w:rsidR="0046425E" w:rsidSect="00E90527">
          <w:pgSz w:w="11905" w:h="16838"/>
          <w:pgMar w:top="1134" w:right="850" w:bottom="1134" w:left="1701" w:header="0" w:footer="0" w:gutter="0"/>
          <w:cols w:space="720"/>
          <w:docGrid w:linePitch="381"/>
        </w:sectPr>
      </w:pPr>
    </w:p>
    <w:p w:rsidR="00044ED3" w:rsidRDefault="00044ED3" w:rsidP="00044ED3">
      <w:pPr>
        <w:spacing w:after="1" w:line="260" w:lineRule="atLeast"/>
        <w:jc w:val="left"/>
        <w:outlineLvl w:val="1"/>
        <w:rPr>
          <w:rFonts w:cs="Times New Roman"/>
          <w:szCs w:val="28"/>
        </w:rPr>
      </w:pPr>
    </w:p>
    <w:p w:rsidR="00F75F26" w:rsidRPr="00D62D74" w:rsidRDefault="00F75F26" w:rsidP="00044ED3">
      <w:pPr>
        <w:spacing w:after="1" w:line="260" w:lineRule="atLeast"/>
        <w:jc w:val="right"/>
        <w:outlineLvl w:val="1"/>
        <w:rPr>
          <w:szCs w:val="28"/>
        </w:rPr>
      </w:pPr>
      <w:r w:rsidRPr="00D62D74">
        <w:rPr>
          <w:rFonts w:cs="Times New Roman"/>
          <w:szCs w:val="28"/>
        </w:rPr>
        <w:t>Приложение № 2</w:t>
      </w:r>
    </w:p>
    <w:p w:rsidR="00F75F26" w:rsidRPr="00D62D74" w:rsidRDefault="00F75F26">
      <w:pPr>
        <w:spacing w:after="1" w:line="260" w:lineRule="atLeast"/>
        <w:jc w:val="right"/>
        <w:rPr>
          <w:szCs w:val="28"/>
        </w:rPr>
      </w:pPr>
      <w:r w:rsidRPr="00D62D74">
        <w:rPr>
          <w:rFonts w:cs="Times New Roman"/>
          <w:szCs w:val="28"/>
        </w:rPr>
        <w:t>к Порядку</w:t>
      </w:r>
    </w:p>
    <w:p w:rsidR="00F75F26" w:rsidRPr="00D62D74" w:rsidRDefault="00F75F26">
      <w:pPr>
        <w:spacing w:after="1" w:line="260" w:lineRule="atLeast"/>
        <w:jc w:val="right"/>
        <w:rPr>
          <w:szCs w:val="28"/>
        </w:rPr>
      </w:pPr>
      <w:r w:rsidRPr="00D62D74">
        <w:rPr>
          <w:rFonts w:cs="Times New Roman"/>
          <w:szCs w:val="28"/>
        </w:rPr>
        <w:t>предоставления субсидий из областного бюджета</w:t>
      </w:r>
    </w:p>
    <w:p w:rsidR="00F75F26" w:rsidRPr="00D62D74" w:rsidRDefault="00F75F26">
      <w:pPr>
        <w:spacing w:after="1" w:line="260" w:lineRule="atLeast"/>
        <w:jc w:val="right"/>
        <w:rPr>
          <w:szCs w:val="28"/>
        </w:rPr>
      </w:pPr>
      <w:r w:rsidRPr="00D62D74">
        <w:rPr>
          <w:rFonts w:cs="Times New Roman"/>
          <w:szCs w:val="28"/>
        </w:rPr>
        <w:t>сельскохозяйственным товаропроизводителям</w:t>
      </w:r>
    </w:p>
    <w:p w:rsidR="00F75F26" w:rsidRPr="00D62D74" w:rsidRDefault="00F75F26">
      <w:pPr>
        <w:spacing w:after="1" w:line="260" w:lineRule="atLeast"/>
        <w:jc w:val="right"/>
        <w:rPr>
          <w:szCs w:val="28"/>
        </w:rPr>
      </w:pPr>
      <w:r w:rsidRPr="00D62D74">
        <w:rPr>
          <w:rFonts w:cs="Times New Roman"/>
          <w:szCs w:val="28"/>
        </w:rPr>
        <w:t>(за исключением граждан, ведущих личное</w:t>
      </w:r>
    </w:p>
    <w:p w:rsidR="00F75F26" w:rsidRPr="00D62D74" w:rsidRDefault="00F75F26">
      <w:pPr>
        <w:spacing w:after="1" w:line="260" w:lineRule="atLeast"/>
        <w:jc w:val="right"/>
        <w:rPr>
          <w:szCs w:val="28"/>
        </w:rPr>
      </w:pPr>
      <w:r w:rsidRPr="00D62D74">
        <w:rPr>
          <w:rFonts w:cs="Times New Roman"/>
          <w:szCs w:val="28"/>
        </w:rPr>
        <w:t>подсобное хозяйство) на возмещение части</w:t>
      </w:r>
    </w:p>
    <w:p w:rsidR="00F75F26" w:rsidRPr="00D62D74" w:rsidRDefault="00F75F26">
      <w:pPr>
        <w:spacing w:after="1" w:line="260" w:lineRule="atLeast"/>
        <w:jc w:val="right"/>
        <w:rPr>
          <w:szCs w:val="28"/>
        </w:rPr>
      </w:pPr>
      <w:r w:rsidRPr="00D62D74">
        <w:rPr>
          <w:rFonts w:cs="Times New Roman"/>
          <w:szCs w:val="28"/>
        </w:rPr>
        <w:t>затрат на уплату страховых премий, начисленных</w:t>
      </w:r>
    </w:p>
    <w:p w:rsidR="00F75F26" w:rsidRPr="00D62D74" w:rsidRDefault="00F75F26">
      <w:pPr>
        <w:spacing w:after="1" w:line="260" w:lineRule="atLeast"/>
        <w:jc w:val="right"/>
        <w:rPr>
          <w:szCs w:val="28"/>
        </w:rPr>
      </w:pPr>
      <w:r w:rsidRPr="00D62D74">
        <w:rPr>
          <w:rFonts w:cs="Times New Roman"/>
          <w:szCs w:val="28"/>
        </w:rPr>
        <w:t>по договорам сельскохозяйственного страхования</w:t>
      </w:r>
    </w:p>
    <w:p w:rsidR="00F75F26" w:rsidRPr="00D62D74" w:rsidRDefault="00F75F26">
      <w:pPr>
        <w:spacing w:after="1" w:line="260" w:lineRule="atLeast"/>
        <w:jc w:val="right"/>
        <w:rPr>
          <w:szCs w:val="28"/>
        </w:rPr>
      </w:pPr>
      <w:r w:rsidRPr="00D62D74">
        <w:rPr>
          <w:rFonts w:cs="Times New Roman"/>
          <w:szCs w:val="28"/>
        </w:rPr>
        <w:t>в области растениеводства и животноводства</w:t>
      </w:r>
    </w:p>
    <w:p w:rsidR="0046425E" w:rsidRDefault="0046425E"/>
    <w:tbl>
      <w:tblPr>
        <w:tblW w:w="0" w:type="auto"/>
        <w:tblBorders>
          <w:insideH w:val="nil"/>
        </w:tblBorders>
        <w:tblLayout w:type="fixed"/>
        <w:tblCellMar>
          <w:top w:w="102" w:type="dxa"/>
          <w:left w:w="62" w:type="dxa"/>
          <w:bottom w:w="102" w:type="dxa"/>
          <w:right w:w="62" w:type="dxa"/>
        </w:tblCellMar>
        <w:tblLook w:val="04A0"/>
      </w:tblPr>
      <w:tblGrid>
        <w:gridCol w:w="624"/>
        <w:gridCol w:w="2830"/>
        <w:gridCol w:w="2330"/>
        <w:gridCol w:w="340"/>
        <w:gridCol w:w="1077"/>
        <w:gridCol w:w="907"/>
        <w:gridCol w:w="850"/>
        <w:gridCol w:w="850"/>
        <w:gridCol w:w="907"/>
      </w:tblGrid>
      <w:tr w:rsidR="0046425E" w:rsidRPr="00044ED3" w:rsidTr="002F42C4">
        <w:tc>
          <w:tcPr>
            <w:tcW w:w="10715" w:type="dxa"/>
            <w:gridSpan w:val="9"/>
            <w:tcBorders>
              <w:top w:val="nil"/>
              <w:left w:val="nil"/>
              <w:bottom w:val="nil"/>
              <w:right w:val="nil"/>
            </w:tcBorders>
          </w:tcPr>
          <w:p w:rsidR="0046425E" w:rsidRPr="0046425E" w:rsidRDefault="0046425E" w:rsidP="002F42C4">
            <w:pPr>
              <w:spacing w:after="1" w:line="260" w:lineRule="atLeast"/>
              <w:jc w:val="center"/>
              <w:rPr>
                <w:sz w:val="26"/>
                <w:szCs w:val="26"/>
              </w:rPr>
            </w:pPr>
            <w:r w:rsidRPr="0046425E">
              <w:rPr>
                <w:rFonts w:cs="Times New Roman"/>
                <w:sz w:val="26"/>
                <w:szCs w:val="26"/>
              </w:rPr>
              <w:t>Справка</w:t>
            </w:r>
          </w:p>
        </w:tc>
      </w:tr>
      <w:tr w:rsidR="0046425E" w:rsidRPr="00044ED3" w:rsidTr="002F42C4">
        <w:tc>
          <w:tcPr>
            <w:tcW w:w="10715" w:type="dxa"/>
            <w:gridSpan w:val="9"/>
            <w:tcBorders>
              <w:top w:val="nil"/>
              <w:left w:val="nil"/>
              <w:bottom w:val="nil"/>
              <w:right w:val="nil"/>
            </w:tcBorders>
            <w:vAlign w:val="center"/>
          </w:tcPr>
          <w:p w:rsidR="0046425E" w:rsidRPr="0046425E" w:rsidRDefault="0046425E" w:rsidP="002F42C4">
            <w:pPr>
              <w:spacing w:after="1" w:line="260" w:lineRule="atLeast"/>
              <w:jc w:val="center"/>
              <w:rPr>
                <w:sz w:val="26"/>
                <w:szCs w:val="26"/>
              </w:rPr>
            </w:pPr>
            <w:r w:rsidRPr="0046425E">
              <w:rPr>
                <w:rFonts w:cs="Times New Roman"/>
                <w:sz w:val="26"/>
                <w:szCs w:val="26"/>
              </w:rPr>
              <w:t>о размере целевых средств</w:t>
            </w:r>
          </w:p>
        </w:tc>
      </w:tr>
      <w:tr w:rsidR="0046425E" w:rsidRPr="00044ED3" w:rsidTr="002F42C4">
        <w:tc>
          <w:tcPr>
            <w:tcW w:w="10715" w:type="dxa"/>
            <w:gridSpan w:val="9"/>
            <w:tcBorders>
              <w:top w:val="nil"/>
              <w:left w:val="nil"/>
              <w:bottom w:val="nil"/>
              <w:right w:val="nil"/>
            </w:tcBorders>
          </w:tcPr>
          <w:p w:rsidR="0046425E" w:rsidRPr="0046425E" w:rsidRDefault="0046425E" w:rsidP="002F42C4">
            <w:pPr>
              <w:spacing w:after="1" w:line="260" w:lineRule="atLeast"/>
              <w:jc w:val="center"/>
              <w:rPr>
                <w:sz w:val="26"/>
                <w:szCs w:val="26"/>
              </w:rPr>
            </w:pPr>
            <w:r w:rsidRPr="0046425E">
              <w:rPr>
                <w:rFonts w:cs="Times New Roman"/>
                <w:sz w:val="26"/>
                <w:szCs w:val="26"/>
              </w:rPr>
              <w:t>Страхование урожая озимых сельскохозяйственных культур посева _____ года</w:t>
            </w:r>
          </w:p>
        </w:tc>
      </w:tr>
      <w:tr w:rsidR="0046425E" w:rsidRPr="00044ED3" w:rsidTr="002F42C4">
        <w:tc>
          <w:tcPr>
            <w:tcW w:w="10715" w:type="dxa"/>
            <w:gridSpan w:val="9"/>
            <w:tcBorders>
              <w:top w:val="nil"/>
              <w:left w:val="nil"/>
              <w:right w:val="nil"/>
            </w:tcBorders>
            <w:vAlign w:val="center"/>
          </w:tcPr>
          <w:p w:rsidR="0046425E" w:rsidRPr="0046425E" w:rsidRDefault="0046425E" w:rsidP="002F42C4">
            <w:pPr>
              <w:spacing w:after="1" w:line="260" w:lineRule="atLeast"/>
              <w:rPr>
                <w:sz w:val="26"/>
                <w:szCs w:val="26"/>
              </w:rPr>
            </w:pPr>
          </w:p>
        </w:tc>
      </w:tr>
      <w:tr w:rsidR="0046425E" w:rsidRPr="00044ED3" w:rsidTr="002F42C4">
        <w:tc>
          <w:tcPr>
            <w:tcW w:w="10715" w:type="dxa"/>
            <w:gridSpan w:val="9"/>
            <w:tcBorders>
              <w:left w:val="nil"/>
              <w:bottom w:val="nil"/>
              <w:right w:val="nil"/>
            </w:tcBorders>
          </w:tcPr>
          <w:p w:rsidR="0046425E" w:rsidRPr="0046425E" w:rsidRDefault="0046425E" w:rsidP="002F42C4">
            <w:pPr>
              <w:spacing w:after="1" w:line="260" w:lineRule="atLeast"/>
              <w:jc w:val="center"/>
              <w:rPr>
                <w:sz w:val="26"/>
                <w:szCs w:val="26"/>
              </w:rPr>
            </w:pPr>
            <w:r w:rsidRPr="0046425E">
              <w:rPr>
                <w:rFonts w:cs="Times New Roman"/>
                <w:sz w:val="26"/>
                <w:szCs w:val="26"/>
              </w:rPr>
              <w:t>(сельскохозяйственный товаропроизводитель - получатель субсидии)</w:t>
            </w:r>
          </w:p>
        </w:tc>
      </w:tr>
      <w:tr w:rsidR="0046425E" w:rsidRPr="00044ED3" w:rsidTr="002F42C4">
        <w:tc>
          <w:tcPr>
            <w:tcW w:w="624"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5500" w:type="dxa"/>
            <w:gridSpan w:val="3"/>
            <w:tcBorders>
              <w:top w:val="nil"/>
              <w:left w:val="nil"/>
              <w:bottom w:val="nil"/>
              <w:right w:val="nil"/>
            </w:tcBorders>
          </w:tcPr>
          <w:p w:rsidR="0046425E" w:rsidRPr="0046425E" w:rsidRDefault="0046425E" w:rsidP="002F42C4">
            <w:pPr>
              <w:spacing w:after="1" w:line="260" w:lineRule="atLeast"/>
              <w:rPr>
                <w:sz w:val="26"/>
                <w:szCs w:val="26"/>
              </w:rPr>
            </w:pPr>
          </w:p>
        </w:tc>
        <w:tc>
          <w:tcPr>
            <w:tcW w:w="1077"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907"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850"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850"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907"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r>
      <w:tr w:rsidR="0046425E" w:rsidRPr="00044ED3" w:rsidTr="002F42C4">
        <w:tc>
          <w:tcPr>
            <w:tcW w:w="6124" w:type="dxa"/>
            <w:gridSpan w:val="4"/>
            <w:tcBorders>
              <w:top w:val="nil"/>
              <w:left w:val="nil"/>
              <w:bottom w:val="nil"/>
              <w:right w:val="nil"/>
            </w:tcBorders>
            <w:vAlign w:val="center"/>
          </w:tcPr>
          <w:p w:rsidR="0046425E" w:rsidRPr="0046425E" w:rsidRDefault="0046425E" w:rsidP="002F42C4">
            <w:pPr>
              <w:spacing w:after="1" w:line="260" w:lineRule="atLeast"/>
              <w:rPr>
                <w:sz w:val="26"/>
                <w:szCs w:val="26"/>
              </w:rPr>
            </w:pPr>
            <w:r w:rsidRPr="0046425E">
              <w:rPr>
                <w:rFonts w:cs="Times New Roman"/>
                <w:sz w:val="26"/>
                <w:szCs w:val="26"/>
              </w:rPr>
              <w:t>Наименование страховой организации, с которой заключен договор сельскохозяйственного страхования с государственной поддержкой:</w:t>
            </w:r>
          </w:p>
        </w:tc>
        <w:tc>
          <w:tcPr>
            <w:tcW w:w="4591" w:type="dxa"/>
            <w:gridSpan w:val="5"/>
            <w:tcBorders>
              <w:top w:val="nil"/>
              <w:left w:val="nil"/>
              <w:right w:val="nil"/>
            </w:tcBorders>
            <w:vAlign w:val="center"/>
          </w:tcPr>
          <w:p w:rsidR="0046425E" w:rsidRPr="0046425E" w:rsidRDefault="0046425E" w:rsidP="002F42C4">
            <w:pPr>
              <w:spacing w:after="1" w:line="260" w:lineRule="atLeast"/>
              <w:rPr>
                <w:sz w:val="26"/>
                <w:szCs w:val="26"/>
              </w:rPr>
            </w:pPr>
          </w:p>
        </w:tc>
      </w:tr>
      <w:tr w:rsidR="0046425E" w:rsidRPr="00044ED3" w:rsidTr="002F42C4">
        <w:tc>
          <w:tcPr>
            <w:tcW w:w="624" w:type="dxa"/>
            <w:tcBorders>
              <w:top w:val="nil"/>
              <w:left w:val="nil"/>
              <w:bottom w:val="nil"/>
              <w:right w:val="nil"/>
            </w:tcBorders>
            <w:vAlign w:val="center"/>
          </w:tcPr>
          <w:p w:rsidR="0046425E" w:rsidRPr="0046425E" w:rsidRDefault="0046425E" w:rsidP="002F42C4">
            <w:pPr>
              <w:spacing w:after="1" w:line="260" w:lineRule="atLeast"/>
              <w:rPr>
                <w:sz w:val="26"/>
                <w:szCs w:val="26"/>
              </w:rPr>
            </w:pPr>
          </w:p>
        </w:tc>
        <w:tc>
          <w:tcPr>
            <w:tcW w:w="5500" w:type="dxa"/>
            <w:gridSpan w:val="3"/>
            <w:tcBorders>
              <w:top w:val="nil"/>
              <w:left w:val="nil"/>
              <w:bottom w:val="nil"/>
              <w:right w:val="nil"/>
            </w:tcBorders>
          </w:tcPr>
          <w:p w:rsidR="0046425E" w:rsidRPr="0046425E" w:rsidRDefault="0046425E" w:rsidP="002F42C4">
            <w:pPr>
              <w:spacing w:after="1" w:line="260" w:lineRule="atLeast"/>
              <w:rPr>
                <w:sz w:val="26"/>
                <w:szCs w:val="26"/>
              </w:rPr>
            </w:pPr>
          </w:p>
        </w:tc>
        <w:tc>
          <w:tcPr>
            <w:tcW w:w="1077" w:type="dxa"/>
            <w:tcBorders>
              <w:left w:val="nil"/>
              <w:bottom w:val="nil"/>
              <w:right w:val="nil"/>
            </w:tcBorders>
            <w:vAlign w:val="center"/>
          </w:tcPr>
          <w:p w:rsidR="0046425E" w:rsidRPr="0046425E" w:rsidRDefault="0046425E" w:rsidP="002F42C4">
            <w:pPr>
              <w:spacing w:after="1" w:line="260" w:lineRule="atLeast"/>
              <w:rPr>
                <w:sz w:val="26"/>
                <w:szCs w:val="26"/>
              </w:rPr>
            </w:pPr>
          </w:p>
        </w:tc>
        <w:tc>
          <w:tcPr>
            <w:tcW w:w="907" w:type="dxa"/>
            <w:tcBorders>
              <w:left w:val="nil"/>
              <w:bottom w:val="nil"/>
              <w:right w:val="nil"/>
            </w:tcBorders>
            <w:vAlign w:val="center"/>
          </w:tcPr>
          <w:p w:rsidR="0046425E" w:rsidRPr="0046425E" w:rsidRDefault="0046425E" w:rsidP="002F42C4">
            <w:pPr>
              <w:spacing w:after="1" w:line="260" w:lineRule="atLeast"/>
              <w:rPr>
                <w:sz w:val="26"/>
                <w:szCs w:val="26"/>
              </w:rPr>
            </w:pPr>
          </w:p>
        </w:tc>
        <w:tc>
          <w:tcPr>
            <w:tcW w:w="850" w:type="dxa"/>
            <w:tcBorders>
              <w:left w:val="nil"/>
              <w:bottom w:val="nil"/>
              <w:right w:val="nil"/>
            </w:tcBorders>
            <w:vAlign w:val="center"/>
          </w:tcPr>
          <w:p w:rsidR="0046425E" w:rsidRPr="0046425E" w:rsidRDefault="0046425E" w:rsidP="002F42C4">
            <w:pPr>
              <w:spacing w:after="1" w:line="260" w:lineRule="atLeast"/>
              <w:rPr>
                <w:sz w:val="26"/>
                <w:szCs w:val="26"/>
              </w:rPr>
            </w:pPr>
          </w:p>
        </w:tc>
        <w:tc>
          <w:tcPr>
            <w:tcW w:w="850" w:type="dxa"/>
            <w:tcBorders>
              <w:left w:val="nil"/>
              <w:bottom w:val="nil"/>
              <w:right w:val="nil"/>
            </w:tcBorders>
            <w:vAlign w:val="center"/>
          </w:tcPr>
          <w:p w:rsidR="0046425E" w:rsidRPr="0046425E" w:rsidRDefault="0046425E" w:rsidP="002F42C4">
            <w:pPr>
              <w:spacing w:after="1" w:line="260" w:lineRule="atLeast"/>
              <w:rPr>
                <w:sz w:val="26"/>
                <w:szCs w:val="26"/>
              </w:rPr>
            </w:pPr>
          </w:p>
        </w:tc>
        <w:tc>
          <w:tcPr>
            <w:tcW w:w="907" w:type="dxa"/>
            <w:tcBorders>
              <w:left w:val="nil"/>
              <w:bottom w:val="nil"/>
              <w:right w:val="nil"/>
            </w:tcBorders>
            <w:vAlign w:val="center"/>
          </w:tcPr>
          <w:p w:rsidR="0046425E" w:rsidRPr="0046425E" w:rsidRDefault="0046425E" w:rsidP="002F42C4">
            <w:pPr>
              <w:spacing w:after="1" w:line="260" w:lineRule="atLeast"/>
              <w:rPr>
                <w:sz w:val="26"/>
                <w:szCs w:val="26"/>
              </w:rPr>
            </w:pPr>
          </w:p>
        </w:tc>
      </w:tr>
      <w:tr w:rsidR="0046425E" w:rsidRPr="00044ED3" w:rsidTr="002F42C4">
        <w:tc>
          <w:tcPr>
            <w:tcW w:w="3454" w:type="dxa"/>
            <w:gridSpan w:val="2"/>
            <w:tcBorders>
              <w:top w:val="nil"/>
              <w:left w:val="nil"/>
              <w:bottom w:val="nil"/>
              <w:right w:val="nil"/>
            </w:tcBorders>
            <w:vAlign w:val="center"/>
          </w:tcPr>
          <w:p w:rsidR="0046425E" w:rsidRPr="0046425E" w:rsidRDefault="0046425E" w:rsidP="002F42C4">
            <w:pPr>
              <w:spacing w:after="1" w:line="260" w:lineRule="atLeast"/>
              <w:rPr>
                <w:sz w:val="26"/>
                <w:szCs w:val="26"/>
              </w:rPr>
            </w:pPr>
            <w:r w:rsidRPr="0046425E">
              <w:rPr>
                <w:rFonts w:cs="Times New Roman"/>
                <w:sz w:val="26"/>
                <w:szCs w:val="26"/>
              </w:rPr>
              <w:t>Номер договора страхования:</w:t>
            </w:r>
          </w:p>
        </w:tc>
        <w:tc>
          <w:tcPr>
            <w:tcW w:w="2670" w:type="dxa"/>
            <w:gridSpan w:val="2"/>
            <w:tcBorders>
              <w:top w:val="nil"/>
              <w:left w:val="nil"/>
              <w:right w:val="nil"/>
            </w:tcBorders>
          </w:tcPr>
          <w:p w:rsidR="0046425E" w:rsidRPr="0046425E" w:rsidRDefault="0046425E" w:rsidP="002F42C4">
            <w:pPr>
              <w:spacing w:after="1" w:line="260" w:lineRule="atLeast"/>
              <w:rPr>
                <w:sz w:val="26"/>
                <w:szCs w:val="26"/>
              </w:rPr>
            </w:pPr>
          </w:p>
        </w:tc>
        <w:tc>
          <w:tcPr>
            <w:tcW w:w="1984" w:type="dxa"/>
            <w:gridSpan w:val="2"/>
            <w:tcBorders>
              <w:top w:val="nil"/>
              <w:left w:val="nil"/>
              <w:bottom w:val="nil"/>
              <w:right w:val="nil"/>
            </w:tcBorders>
            <w:vAlign w:val="center"/>
          </w:tcPr>
          <w:p w:rsidR="0046425E" w:rsidRPr="0046425E" w:rsidRDefault="0046425E" w:rsidP="002F42C4">
            <w:pPr>
              <w:spacing w:after="1" w:line="260" w:lineRule="atLeast"/>
              <w:rPr>
                <w:sz w:val="26"/>
                <w:szCs w:val="26"/>
              </w:rPr>
            </w:pPr>
            <w:r w:rsidRPr="0046425E">
              <w:rPr>
                <w:rFonts w:cs="Times New Roman"/>
                <w:sz w:val="26"/>
                <w:szCs w:val="26"/>
              </w:rPr>
              <w:t>Дата заключения</w:t>
            </w:r>
          </w:p>
        </w:tc>
        <w:tc>
          <w:tcPr>
            <w:tcW w:w="2607" w:type="dxa"/>
            <w:gridSpan w:val="3"/>
            <w:tcBorders>
              <w:top w:val="nil"/>
              <w:left w:val="nil"/>
              <w:right w:val="nil"/>
            </w:tcBorders>
            <w:vAlign w:val="center"/>
          </w:tcPr>
          <w:p w:rsidR="0046425E" w:rsidRPr="0046425E" w:rsidRDefault="0046425E" w:rsidP="002F42C4">
            <w:pPr>
              <w:spacing w:after="1" w:line="260" w:lineRule="atLeast"/>
              <w:rPr>
                <w:sz w:val="26"/>
                <w:szCs w:val="26"/>
              </w:rPr>
            </w:pPr>
          </w:p>
        </w:tc>
      </w:tr>
      <w:tr w:rsidR="005B1C63" w:rsidRPr="00044ED3" w:rsidTr="002F42C4">
        <w:tc>
          <w:tcPr>
            <w:tcW w:w="3454" w:type="dxa"/>
            <w:gridSpan w:val="2"/>
            <w:tcBorders>
              <w:top w:val="nil"/>
              <w:left w:val="nil"/>
              <w:bottom w:val="nil"/>
              <w:right w:val="nil"/>
            </w:tcBorders>
            <w:vAlign w:val="center"/>
          </w:tcPr>
          <w:p w:rsidR="005B1C63" w:rsidRPr="0046425E" w:rsidRDefault="005B1C63" w:rsidP="002F42C4">
            <w:pPr>
              <w:spacing w:after="1" w:line="260" w:lineRule="atLeast"/>
              <w:rPr>
                <w:rFonts w:cs="Times New Roman"/>
                <w:sz w:val="26"/>
                <w:szCs w:val="26"/>
              </w:rPr>
            </w:pPr>
          </w:p>
        </w:tc>
        <w:tc>
          <w:tcPr>
            <w:tcW w:w="2670" w:type="dxa"/>
            <w:gridSpan w:val="2"/>
            <w:tcBorders>
              <w:top w:val="nil"/>
              <w:left w:val="nil"/>
              <w:right w:val="nil"/>
            </w:tcBorders>
          </w:tcPr>
          <w:p w:rsidR="005B1C63" w:rsidRPr="0046425E" w:rsidRDefault="005B1C63" w:rsidP="002F42C4">
            <w:pPr>
              <w:spacing w:after="1" w:line="260" w:lineRule="atLeast"/>
              <w:rPr>
                <w:sz w:val="26"/>
                <w:szCs w:val="26"/>
              </w:rPr>
            </w:pPr>
          </w:p>
        </w:tc>
        <w:tc>
          <w:tcPr>
            <w:tcW w:w="1984" w:type="dxa"/>
            <w:gridSpan w:val="2"/>
            <w:tcBorders>
              <w:top w:val="nil"/>
              <w:left w:val="nil"/>
              <w:bottom w:val="nil"/>
              <w:right w:val="nil"/>
            </w:tcBorders>
            <w:vAlign w:val="center"/>
          </w:tcPr>
          <w:p w:rsidR="005B1C63" w:rsidRPr="0046425E" w:rsidRDefault="005B1C63" w:rsidP="002F42C4">
            <w:pPr>
              <w:spacing w:after="1" w:line="260" w:lineRule="atLeast"/>
              <w:rPr>
                <w:rFonts w:cs="Times New Roman"/>
                <w:sz w:val="26"/>
                <w:szCs w:val="26"/>
              </w:rPr>
            </w:pPr>
          </w:p>
        </w:tc>
        <w:tc>
          <w:tcPr>
            <w:tcW w:w="2607" w:type="dxa"/>
            <w:gridSpan w:val="3"/>
            <w:tcBorders>
              <w:top w:val="nil"/>
              <w:left w:val="nil"/>
              <w:right w:val="nil"/>
            </w:tcBorders>
            <w:vAlign w:val="center"/>
          </w:tcPr>
          <w:p w:rsidR="005B1C63" w:rsidRPr="0046425E" w:rsidRDefault="005B1C63" w:rsidP="002F42C4">
            <w:pPr>
              <w:spacing w:after="1" w:line="260" w:lineRule="atLeast"/>
              <w:rPr>
                <w:sz w:val="26"/>
                <w:szCs w:val="26"/>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Merge w:val="restart"/>
            <w:vAlign w:val="center"/>
          </w:tcPr>
          <w:p w:rsidR="00F75F26" w:rsidRPr="00044ED3" w:rsidRDefault="00F75F26">
            <w:pPr>
              <w:spacing w:after="1" w:line="260" w:lineRule="atLeast"/>
              <w:jc w:val="center"/>
              <w:rPr>
                <w:sz w:val="22"/>
              </w:rPr>
            </w:pPr>
            <w:r w:rsidRPr="00044ED3">
              <w:rPr>
                <w:rFonts w:cs="Times New Roman"/>
                <w:sz w:val="22"/>
              </w:rPr>
              <w:t>№ строки</w:t>
            </w:r>
          </w:p>
        </w:tc>
        <w:tc>
          <w:tcPr>
            <w:tcW w:w="10091" w:type="dxa"/>
            <w:gridSpan w:val="8"/>
            <w:vAlign w:val="center"/>
          </w:tcPr>
          <w:p w:rsidR="00F75F26" w:rsidRPr="00044ED3" w:rsidRDefault="00F75F26">
            <w:pPr>
              <w:spacing w:after="1" w:line="260" w:lineRule="atLeast"/>
              <w:jc w:val="center"/>
              <w:rPr>
                <w:sz w:val="22"/>
              </w:rPr>
            </w:pPr>
            <w:r w:rsidRPr="00044ED3">
              <w:rPr>
                <w:rFonts w:cs="Times New Roman"/>
                <w:sz w:val="22"/>
              </w:rPr>
              <w:t>Сельскохозяйственные культуры (озимые) согласно Плану сельскохозяйственного страхования на 20___ год, при проведении страхования которых предоставляются субсидии:</w:t>
            </w:r>
          </w:p>
        </w:tc>
      </w:tr>
      <w:tr w:rsidR="00F75F26">
        <w:tblPrEx>
          <w:tblBorders>
            <w:left w:val="single" w:sz="4" w:space="0" w:color="auto"/>
            <w:right w:val="single" w:sz="4" w:space="0" w:color="auto"/>
            <w:insideH w:val="single" w:sz="4" w:space="0" w:color="auto"/>
            <w:insideV w:val="single" w:sz="4" w:space="0" w:color="auto"/>
          </w:tblBorders>
        </w:tblPrEx>
        <w:tc>
          <w:tcPr>
            <w:tcW w:w="624" w:type="dxa"/>
            <w:vMerge/>
          </w:tcPr>
          <w:p w:rsidR="00F75F26" w:rsidRPr="00044ED3" w:rsidRDefault="00F75F26">
            <w:pPr>
              <w:rPr>
                <w:sz w:val="22"/>
              </w:rPr>
            </w:pPr>
          </w:p>
        </w:tc>
        <w:tc>
          <w:tcPr>
            <w:tcW w:w="5500" w:type="dxa"/>
            <w:gridSpan w:val="3"/>
            <w:vMerge w:val="restart"/>
            <w:vAlign w:val="center"/>
          </w:tcPr>
          <w:p w:rsidR="00F75F26" w:rsidRPr="00044ED3" w:rsidRDefault="00F75F26">
            <w:pPr>
              <w:spacing w:after="1" w:line="260" w:lineRule="atLeast"/>
              <w:jc w:val="center"/>
              <w:rPr>
                <w:sz w:val="22"/>
              </w:rPr>
            </w:pPr>
            <w:r w:rsidRPr="00044ED3">
              <w:rPr>
                <w:rFonts w:cs="Times New Roman"/>
                <w:sz w:val="22"/>
              </w:rPr>
              <w:t>Наименование показателя</w:t>
            </w:r>
          </w:p>
        </w:tc>
        <w:tc>
          <w:tcPr>
            <w:tcW w:w="1984" w:type="dxa"/>
            <w:gridSpan w:val="2"/>
            <w:vAlign w:val="center"/>
          </w:tcPr>
          <w:p w:rsidR="00F75F26" w:rsidRPr="00044ED3" w:rsidRDefault="00F75F26">
            <w:pPr>
              <w:spacing w:after="1" w:line="260" w:lineRule="atLeast"/>
              <w:jc w:val="center"/>
              <w:rPr>
                <w:sz w:val="22"/>
              </w:rPr>
            </w:pPr>
            <w:r w:rsidRPr="00044ED3">
              <w:rPr>
                <w:rFonts w:cs="Times New Roman"/>
                <w:sz w:val="22"/>
              </w:rPr>
              <w:t>озимые зерновые</w:t>
            </w:r>
          </w:p>
        </w:tc>
        <w:tc>
          <w:tcPr>
            <w:tcW w:w="1700" w:type="dxa"/>
            <w:gridSpan w:val="2"/>
            <w:vAlign w:val="center"/>
          </w:tcPr>
          <w:p w:rsidR="00F75F26" w:rsidRPr="00044ED3" w:rsidRDefault="00F75F26">
            <w:pPr>
              <w:spacing w:after="1" w:line="260" w:lineRule="atLeast"/>
              <w:jc w:val="center"/>
              <w:rPr>
                <w:sz w:val="22"/>
              </w:rPr>
            </w:pPr>
            <w:r w:rsidRPr="00044ED3">
              <w:rPr>
                <w:rFonts w:cs="Times New Roman"/>
                <w:sz w:val="22"/>
              </w:rPr>
              <w:t>другие озимые культуры</w:t>
            </w:r>
          </w:p>
        </w:tc>
        <w:tc>
          <w:tcPr>
            <w:tcW w:w="907" w:type="dxa"/>
            <w:vAlign w:val="center"/>
          </w:tcPr>
          <w:p w:rsidR="00F75F26" w:rsidRPr="00044ED3" w:rsidRDefault="00F75F26">
            <w:pPr>
              <w:spacing w:after="1" w:line="260" w:lineRule="atLeast"/>
              <w:jc w:val="center"/>
              <w:rPr>
                <w:sz w:val="22"/>
              </w:rPr>
            </w:pPr>
            <w:r w:rsidRPr="00044ED3">
              <w:rPr>
                <w:rFonts w:cs="Times New Roman"/>
                <w:sz w:val="22"/>
              </w:rPr>
              <w:t>всего</w:t>
            </w:r>
          </w:p>
        </w:tc>
      </w:tr>
      <w:tr w:rsidR="00F75F26">
        <w:tblPrEx>
          <w:tblBorders>
            <w:left w:val="single" w:sz="4" w:space="0" w:color="auto"/>
            <w:right w:val="single" w:sz="4" w:space="0" w:color="auto"/>
            <w:insideH w:val="single" w:sz="4" w:space="0" w:color="auto"/>
            <w:insideV w:val="single" w:sz="4" w:space="0" w:color="auto"/>
          </w:tblBorders>
        </w:tblPrEx>
        <w:tc>
          <w:tcPr>
            <w:tcW w:w="624" w:type="dxa"/>
            <w:vMerge/>
          </w:tcPr>
          <w:p w:rsidR="00F75F26" w:rsidRPr="00044ED3" w:rsidRDefault="00F75F26">
            <w:pPr>
              <w:rPr>
                <w:sz w:val="22"/>
              </w:rPr>
            </w:pPr>
          </w:p>
        </w:tc>
        <w:tc>
          <w:tcPr>
            <w:tcW w:w="5500" w:type="dxa"/>
            <w:gridSpan w:val="3"/>
            <w:vMerge/>
          </w:tcPr>
          <w:p w:rsidR="00F75F26" w:rsidRPr="00044ED3" w:rsidRDefault="00F75F26">
            <w:pPr>
              <w:rPr>
                <w:sz w:val="22"/>
              </w:rPr>
            </w:pP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1</w:t>
            </w:r>
          </w:p>
        </w:tc>
        <w:tc>
          <w:tcPr>
            <w:tcW w:w="5500" w:type="dxa"/>
            <w:gridSpan w:val="3"/>
            <w:vAlign w:val="center"/>
          </w:tcPr>
          <w:p w:rsidR="00F75F26" w:rsidRPr="00044ED3" w:rsidRDefault="00F75F26">
            <w:pPr>
              <w:spacing w:after="1" w:line="260" w:lineRule="atLeast"/>
              <w:jc w:val="center"/>
              <w:rPr>
                <w:sz w:val="22"/>
              </w:rPr>
            </w:pPr>
            <w:r w:rsidRPr="00044ED3">
              <w:rPr>
                <w:rFonts w:cs="Times New Roman"/>
                <w:sz w:val="22"/>
              </w:rPr>
              <w:t>2</w:t>
            </w:r>
          </w:p>
        </w:tc>
        <w:tc>
          <w:tcPr>
            <w:tcW w:w="1077" w:type="dxa"/>
            <w:vAlign w:val="center"/>
          </w:tcPr>
          <w:p w:rsidR="00F75F26" w:rsidRPr="00044ED3" w:rsidRDefault="00F75F26">
            <w:pPr>
              <w:spacing w:after="1" w:line="260" w:lineRule="atLeast"/>
              <w:jc w:val="center"/>
              <w:rPr>
                <w:sz w:val="22"/>
              </w:rPr>
            </w:pPr>
            <w:r w:rsidRPr="00044ED3">
              <w:rPr>
                <w:rFonts w:cs="Times New Roman"/>
                <w:sz w:val="22"/>
              </w:rPr>
              <w:t>3</w:t>
            </w:r>
          </w:p>
        </w:tc>
        <w:tc>
          <w:tcPr>
            <w:tcW w:w="907" w:type="dxa"/>
            <w:vAlign w:val="center"/>
          </w:tcPr>
          <w:p w:rsidR="00F75F26" w:rsidRPr="00044ED3" w:rsidRDefault="00F75F26">
            <w:pPr>
              <w:spacing w:after="1" w:line="260" w:lineRule="atLeast"/>
              <w:jc w:val="center"/>
              <w:rPr>
                <w:sz w:val="22"/>
              </w:rPr>
            </w:pPr>
            <w:r w:rsidRPr="00044ED3">
              <w:rPr>
                <w:rFonts w:cs="Times New Roman"/>
                <w:sz w:val="22"/>
              </w:rPr>
              <w:t>4</w:t>
            </w:r>
          </w:p>
        </w:tc>
        <w:tc>
          <w:tcPr>
            <w:tcW w:w="850" w:type="dxa"/>
            <w:vAlign w:val="center"/>
          </w:tcPr>
          <w:p w:rsidR="00F75F26" w:rsidRPr="00044ED3" w:rsidRDefault="00F75F26">
            <w:pPr>
              <w:spacing w:after="1" w:line="260" w:lineRule="atLeast"/>
              <w:jc w:val="center"/>
              <w:rPr>
                <w:sz w:val="22"/>
              </w:rPr>
            </w:pPr>
            <w:r w:rsidRPr="00044ED3">
              <w:rPr>
                <w:rFonts w:cs="Times New Roman"/>
                <w:sz w:val="22"/>
              </w:rPr>
              <w:t>5</w:t>
            </w:r>
          </w:p>
        </w:tc>
        <w:tc>
          <w:tcPr>
            <w:tcW w:w="850" w:type="dxa"/>
            <w:vAlign w:val="center"/>
          </w:tcPr>
          <w:p w:rsidR="00F75F26" w:rsidRPr="00044ED3" w:rsidRDefault="00F75F26">
            <w:pPr>
              <w:spacing w:after="1" w:line="260" w:lineRule="atLeast"/>
              <w:jc w:val="center"/>
              <w:rPr>
                <w:sz w:val="22"/>
              </w:rPr>
            </w:pPr>
            <w:r w:rsidRPr="00044ED3">
              <w:rPr>
                <w:rFonts w:cs="Times New Roman"/>
                <w:sz w:val="22"/>
              </w:rPr>
              <w:t>6</w:t>
            </w:r>
          </w:p>
        </w:tc>
        <w:tc>
          <w:tcPr>
            <w:tcW w:w="907" w:type="dxa"/>
            <w:vAlign w:val="center"/>
          </w:tcPr>
          <w:p w:rsidR="00F75F26" w:rsidRPr="00044ED3" w:rsidRDefault="00F75F26">
            <w:pPr>
              <w:spacing w:after="1" w:line="260" w:lineRule="atLeast"/>
              <w:jc w:val="center"/>
              <w:rPr>
                <w:sz w:val="22"/>
              </w:rPr>
            </w:pPr>
            <w:r w:rsidRPr="00044ED3">
              <w:rPr>
                <w:rFonts w:cs="Times New Roman"/>
                <w:sz w:val="22"/>
              </w:rPr>
              <w:t>7</w:t>
            </w: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1</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Общая посевная площадь, га</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2</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Площадь земельных участков, занятых сельскохозяйственными культурами, риск утраты (гибели) урожая которых застрахован с применением мер государственной поддержки, га</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3</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Страховая стоимость, рублей</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bookmarkStart w:id="44" w:name="P325"/>
            <w:bookmarkEnd w:id="44"/>
            <w:r w:rsidRPr="00044ED3">
              <w:rPr>
                <w:rFonts w:cs="Times New Roman"/>
                <w:sz w:val="22"/>
              </w:rPr>
              <w:t>4</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Страховая сумма, рублей</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bookmarkStart w:id="45" w:name="P332"/>
            <w:bookmarkEnd w:id="45"/>
            <w:r w:rsidRPr="00044ED3">
              <w:rPr>
                <w:rFonts w:cs="Times New Roman"/>
                <w:sz w:val="22"/>
              </w:rPr>
              <w:t>5</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Страховой тариф, %</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jc w:val="center"/>
              <w:rPr>
                <w:sz w:val="22"/>
              </w:rPr>
            </w:pPr>
            <w:r w:rsidRPr="00044ED3">
              <w:rPr>
                <w:rFonts w:cs="Times New Roman"/>
                <w:sz w:val="22"/>
              </w:rPr>
              <w:t>X</w:t>
            </w: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6</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Участие страхователя в страховании рисков, %</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jc w:val="center"/>
              <w:rPr>
                <w:sz w:val="22"/>
              </w:rPr>
            </w:pPr>
            <w:r w:rsidRPr="00044ED3">
              <w:rPr>
                <w:rFonts w:cs="Times New Roman"/>
                <w:sz w:val="22"/>
              </w:rPr>
              <w:t>Х</w:t>
            </w: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bookmarkStart w:id="46" w:name="P346"/>
            <w:bookmarkEnd w:id="46"/>
            <w:r w:rsidRPr="00044ED3">
              <w:rPr>
                <w:rFonts w:cs="Times New Roman"/>
                <w:sz w:val="22"/>
              </w:rPr>
              <w:t>7</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Начисленная страховая премия, рублей (</w:t>
            </w:r>
            <w:hyperlink w:anchor="P325" w:history="1">
              <w:r w:rsidRPr="00044ED3">
                <w:rPr>
                  <w:rFonts w:cs="Times New Roman"/>
                  <w:sz w:val="22"/>
                </w:rPr>
                <w:t>стр. 4</w:t>
              </w:r>
            </w:hyperlink>
            <w:r w:rsidRPr="00044ED3">
              <w:rPr>
                <w:rFonts w:cs="Times New Roman"/>
                <w:sz w:val="22"/>
              </w:rPr>
              <w:t xml:space="preserve"> </w:t>
            </w:r>
            <w:proofErr w:type="spellStart"/>
            <w:r w:rsidRPr="00044ED3">
              <w:rPr>
                <w:rFonts w:cs="Times New Roman"/>
                <w:sz w:val="22"/>
              </w:rPr>
              <w:t>x</w:t>
            </w:r>
            <w:proofErr w:type="spellEnd"/>
            <w:r w:rsidRPr="00044ED3">
              <w:rPr>
                <w:rFonts w:cs="Times New Roman"/>
                <w:sz w:val="22"/>
              </w:rPr>
              <w:t xml:space="preserve"> </w:t>
            </w:r>
            <w:hyperlink w:anchor="P332" w:history="1">
              <w:r w:rsidRPr="00044ED3">
                <w:rPr>
                  <w:rFonts w:cs="Times New Roman"/>
                  <w:sz w:val="22"/>
                </w:rPr>
                <w:t>стр. 5</w:t>
              </w:r>
            </w:hyperlink>
            <w:r w:rsidRPr="00044ED3">
              <w:rPr>
                <w:rFonts w:cs="Times New Roman"/>
                <w:sz w:val="22"/>
              </w:rPr>
              <w:t xml:space="preserve"> / 100)</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insideV w:val="single" w:sz="4" w:space="0" w:color="auto"/>
          </w:tblBorders>
        </w:tblPrEx>
        <w:tc>
          <w:tcPr>
            <w:tcW w:w="624" w:type="dxa"/>
            <w:tcBorders>
              <w:bottom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8</w:t>
            </w:r>
          </w:p>
        </w:tc>
        <w:tc>
          <w:tcPr>
            <w:tcW w:w="5500" w:type="dxa"/>
            <w:gridSpan w:val="3"/>
            <w:tcBorders>
              <w:bottom w:val="single" w:sz="4" w:space="0" w:color="auto"/>
            </w:tcBorders>
            <w:vAlign w:val="center"/>
          </w:tcPr>
          <w:p w:rsidR="00F75F26" w:rsidRPr="00044ED3" w:rsidRDefault="00F75F26">
            <w:pPr>
              <w:spacing w:after="1" w:line="260" w:lineRule="atLeast"/>
              <w:rPr>
                <w:sz w:val="22"/>
              </w:rPr>
            </w:pPr>
            <w:r w:rsidRPr="00044ED3">
              <w:rPr>
                <w:rFonts w:cs="Times New Roman"/>
                <w:sz w:val="22"/>
              </w:rPr>
              <w:t>Сумма уплаченной страховой премии (страхового взноса), рублей</w:t>
            </w:r>
          </w:p>
        </w:tc>
        <w:tc>
          <w:tcPr>
            <w:tcW w:w="1077" w:type="dxa"/>
            <w:tcBorders>
              <w:bottom w:val="single" w:sz="4" w:space="0" w:color="auto"/>
            </w:tcBorders>
            <w:vAlign w:val="center"/>
          </w:tcPr>
          <w:p w:rsidR="00F75F26" w:rsidRPr="00044ED3" w:rsidRDefault="00F75F26">
            <w:pPr>
              <w:spacing w:after="1" w:line="260" w:lineRule="atLeast"/>
              <w:rPr>
                <w:sz w:val="22"/>
              </w:rPr>
            </w:pPr>
          </w:p>
        </w:tc>
        <w:tc>
          <w:tcPr>
            <w:tcW w:w="907" w:type="dxa"/>
            <w:tcBorders>
              <w:bottom w:val="single" w:sz="4" w:space="0" w:color="auto"/>
            </w:tcBorders>
            <w:vAlign w:val="center"/>
          </w:tcPr>
          <w:p w:rsidR="00F75F26" w:rsidRPr="00044ED3" w:rsidRDefault="00F75F26">
            <w:pPr>
              <w:spacing w:after="1" w:line="260" w:lineRule="atLeast"/>
              <w:rPr>
                <w:sz w:val="22"/>
              </w:rPr>
            </w:pPr>
          </w:p>
        </w:tc>
        <w:tc>
          <w:tcPr>
            <w:tcW w:w="850" w:type="dxa"/>
            <w:tcBorders>
              <w:bottom w:val="single" w:sz="4" w:space="0" w:color="auto"/>
            </w:tcBorders>
            <w:vAlign w:val="center"/>
          </w:tcPr>
          <w:p w:rsidR="00F75F26" w:rsidRPr="00044ED3" w:rsidRDefault="00F75F26">
            <w:pPr>
              <w:spacing w:after="1" w:line="260" w:lineRule="atLeast"/>
              <w:rPr>
                <w:sz w:val="22"/>
              </w:rPr>
            </w:pPr>
          </w:p>
        </w:tc>
        <w:tc>
          <w:tcPr>
            <w:tcW w:w="850" w:type="dxa"/>
            <w:tcBorders>
              <w:bottom w:val="single" w:sz="4" w:space="0" w:color="auto"/>
            </w:tcBorders>
            <w:vAlign w:val="center"/>
          </w:tcPr>
          <w:p w:rsidR="00F75F26" w:rsidRPr="00044ED3" w:rsidRDefault="00F75F26">
            <w:pPr>
              <w:spacing w:after="1" w:line="260" w:lineRule="atLeast"/>
              <w:rPr>
                <w:sz w:val="22"/>
              </w:rPr>
            </w:pPr>
          </w:p>
        </w:tc>
        <w:tc>
          <w:tcPr>
            <w:tcW w:w="907" w:type="dxa"/>
            <w:tcBorders>
              <w:bottom w:val="single" w:sz="4" w:space="0" w:color="auto"/>
            </w:tcBorders>
            <w:vAlign w:val="center"/>
          </w:tcPr>
          <w:p w:rsidR="00F75F26" w:rsidRPr="00044ED3"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9</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r w:rsidRPr="00044ED3">
              <w:rPr>
                <w:rFonts w:cs="Times New Roman"/>
                <w:sz w:val="22"/>
              </w:rPr>
              <w:t>Предельный размер ставки для расчета размера субсидий, %</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X</w:t>
            </w:r>
          </w:p>
        </w:tc>
      </w:tr>
      <w:tr w:rsidR="00F75F26" w:rsidTr="00A45986">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10</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rPr>
                <w:sz w:val="22"/>
              </w:rPr>
            </w:pPr>
            <w:r w:rsidRPr="00044ED3">
              <w:rPr>
                <w:rFonts w:cs="Times New Roman"/>
                <w:sz w:val="22"/>
              </w:rPr>
              <w:t>Размер страховой премии, подлежащей субсидированию,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X</w:t>
            </w: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Х</w:t>
            </w: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Х</w:t>
            </w: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X</w:t>
            </w: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X</w:t>
            </w:r>
          </w:p>
        </w:tc>
      </w:tr>
      <w:tr w:rsidR="00F75F26" w:rsidTr="00A45986">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tcBorders>
            <w:vAlign w:val="center"/>
          </w:tcPr>
          <w:p w:rsidR="00F75F26" w:rsidRPr="00044ED3" w:rsidRDefault="00F75F26">
            <w:pPr>
              <w:spacing w:after="1" w:line="260" w:lineRule="atLeast"/>
              <w:jc w:val="center"/>
              <w:rPr>
                <w:sz w:val="22"/>
              </w:rPr>
            </w:pPr>
            <w:r w:rsidRPr="00044ED3">
              <w:rPr>
                <w:rFonts w:cs="Times New Roman"/>
                <w:sz w:val="22"/>
              </w:rPr>
              <w:t>10а</w:t>
            </w:r>
          </w:p>
        </w:tc>
        <w:tc>
          <w:tcPr>
            <w:tcW w:w="5500" w:type="dxa"/>
            <w:gridSpan w:val="3"/>
            <w:tcBorders>
              <w:top w:val="single" w:sz="4" w:space="0" w:color="auto"/>
            </w:tcBorders>
            <w:vAlign w:val="center"/>
          </w:tcPr>
          <w:p w:rsidR="00F75F26" w:rsidRPr="00044ED3" w:rsidRDefault="00F75F26">
            <w:pPr>
              <w:spacing w:after="1" w:line="260" w:lineRule="atLeast"/>
              <w:rPr>
                <w:sz w:val="22"/>
              </w:rPr>
            </w:pPr>
            <w:r w:rsidRPr="00044ED3">
              <w:rPr>
                <w:rFonts w:cs="Times New Roman"/>
                <w:sz w:val="22"/>
              </w:rPr>
              <w:t xml:space="preserve">при условии, что страховой тариф не превышает или равен предельному размеру ставки для расчета размера субсидий </w:t>
            </w:r>
            <w:hyperlink w:anchor="P346" w:history="1">
              <w:r w:rsidRPr="00044ED3">
                <w:rPr>
                  <w:rFonts w:cs="Times New Roman"/>
                  <w:sz w:val="22"/>
                </w:rPr>
                <w:t>(стр. 7)</w:t>
              </w:r>
            </w:hyperlink>
          </w:p>
        </w:tc>
        <w:tc>
          <w:tcPr>
            <w:tcW w:w="1077" w:type="dxa"/>
            <w:tcBorders>
              <w:top w:val="single" w:sz="4" w:space="0" w:color="auto"/>
            </w:tcBorders>
            <w:vAlign w:val="center"/>
          </w:tcPr>
          <w:p w:rsidR="00F75F26" w:rsidRPr="00044ED3" w:rsidRDefault="00F75F26">
            <w:pPr>
              <w:spacing w:after="1" w:line="260" w:lineRule="atLeast"/>
              <w:rPr>
                <w:sz w:val="22"/>
              </w:rPr>
            </w:pPr>
          </w:p>
        </w:tc>
        <w:tc>
          <w:tcPr>
            <w:tcW w:w="907" w:type="dxa"/>
            <w:tcBorders>
              <w:top w:val="single" w:sz="4" w:space="0" w:color="auto"/>
            </w:tcBorders>
            <w:vAlign w:val="center"/>
          </w:tcPr>
          <w:p w:rsidR="00F75F26" w:rsidRPr="00044ED3" w:rsidRDefault="00F75F26">
            <w:pPr>
              <w:spacing w:after="1" w:line="260" w:lineRule="atLeast"/>
              <w:rPr>
                <w:sz w:val="22"/>
              </w:rPr>
            </w:pPr>
          </w:p>
        </w:tc>
        <w:tc>
          <w:tcPr>
            <w:tcW w:w="850" w:type="dxa"/>
            <w:tcBorders>
              <w:top w:val="single" w:sz="4" w:space="0" w:color="auto"/>
            </w:tcBorders>
            <w:vAlign w:val="center"/>
          </w:tcPr>
          <w:p w:rsidR="00F75F26" w:rsidRPr="00044ED3" w:rsidRDefault="00F75F26">
            <w:pPr>
              <w:spacing w:after="1" w:line="260" w:lineRule="atLeast"/>
              <w:rPr>
                <w:sz w:val="22"/>
              </w:rPr>
            </w:pPr>
          </w:p>
        </w:tc>
        <w:tc>
          <w:tcPr>
            <w:tcW w:w="850" w:type="dxa"/>
            <w:tcBorders>
              <w:top w:val="single" w:sz="4" w:space="0" w:color="auto"/>
            </w:tcBorders>
            <w:vAlign w:val="center"/>
          </w:tcPr>
          <w:p w:rsidR="00F75F26" w:rsidRPr="00044ED3" w:rsidRDefault="00F75F26">
            <w:pPr>
              <w:spacing w:after="1" w:line="260" w:lineRule="atLeast"/>
              <w:rPr>
                <w:sz w:val="22"/>
              </w:rPr>
            </w:pPr>
          </w:p>
        </w:tc>
        <w:tc>
          <w:tcPr>
            <w:tcW w:w="907" w:type="dxa"/>
            <w:tcBorders>
              <w:top w:val="single" w:sz="4" w:space="0" w:color="auto"/>
            </w:tcBorders>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10б</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при условии, что страховой тариф превышает предельный размер ставки для расчета размера субсидий (</w:t>
            </w:r>
            <w:hyperlink w:anchor="P325" w:history="1">
              <w:r w:rsidRPr="00044ED3">
                <w:rPr>
                  <w:rFonts w:cs="Times New Roman"/>
                  <w:sz w:val="22"/>
                </w:rPr>
                <w:t>стр. 4</w:t>
              </w:r>
            </w:hyperlink>
            <w:r w:rsidRPr="00044ED3">
              <w:rPr>
                <w:rFonts w:cs="Times New Roman"/>
                <w:sz w:val="22"/>
              </w:rPr>
              <w:t xml:space="preserve"> </w:t>
            </w:r>
            <w:proofErr w:type="spellStart"/>
            <w:r w:rsidRPr="00044ED3">
              <w:rPr>
                <w:rFonts w:cs="Times New Roman"/>
                <w:sz w:val="22"/>
              </w:rPr>
              <w:t>x</w:t>
            </w:r>
            <w:proofErr w:type="spellEnd"/>
            <w:r w:rsidRPr="00044ED3">
              <w:rPr>
                <w:rFonts w:cs="Times New Roman"/>
                <w:sz w:val="22"/>
              </w:rPr>
              <w:t xml:space="preserve"> </w:t>
            </w:r>
            <w:hyperlink w:anchor="P360" w:history="1">
              <w:r w:rsidRPr="00044ED3">
                <w:rPr>
                  <w:rFonts w:cs="Times New Roman"/>
                  <w:sz w:val="22"/>
                </w:rPr>
                <w:t>стр. 9</w:t>
              </w:r>
            </w:hyperlink>
            <w:r w:rsidRPr="00044ED3">
              <w:rPr>
                <w:rFonts w:cs="Times New Roman"/>
                <w:sz w:val="22"/>
              </w:rPr>
              <w:t xml:space="preserve"> / 100)</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blPrEx>
          <w:tblBorders>
            <w:left w:val="single" w:sz="4" w:space="0" w:color="auto"/>
            <w:right w:val="single" w:sz="4" w:space="0" w:color="auto"/>
            <w:insideH w:val="single" w:sz="4" w:space="0" w:color="auto"/>
            <w:insideV w:val="single" w:sz="4" w:space="0" w:color="auto"/>
          </w:tblBorders>
        </w:tblPrEx>
        <w:tc>
          <w:tcPr>
            <w:tcW w:w="624" w:type="dxa"/>
            <w:vAlign w:val="center"/>
          </w:tcPr>
          <w:p w:rsidR="00F75F26" w:rsidRPr="00044ED3" w:rsidRDefault="00F75F26">
            <w:pPr>
              <w:spacing w:after="1" w:line="260" w:lineRule="atLeast"/>
              <w:jc w:val="center"/>
              <w:rPr>
                <w:sz w:val="22"/>
              </w:rPr>
            </w:pPr>
            <w:r w:rsidRPr="00044ED3">
              <w:rPr>
                <w:rFonts w:cs="Times New Roman"/>
                <w:sz w:val="22"/>
              </w:rPr>
              <w:t>11</w:t>
            </w:r>
          </w:p>
        </w:tc>
        <w:tc>
          <w:tcPr>
            <w:tcW w:w="5500" w:type="dxa"/>
            <w:gridSpan w:val="3"/>
            <w:vAlign w:val="center"/>
          </w:tcPr>
          <w:p w:rsidR="00F75F26" w:rsidRPr="00044ED3" w:rsidRDefault="00F75F26">
            <w:pPr>
              <w:spacing w:after="1" w:line="260" w:lineRule="atLeast"/>
              <w:rPr>
                <w:sz w:val="22"/>
              </w:rPr>
            </w:pPr>
            <w:r w:rsidRPr="00044ED3">
              <w:rPr>
                <w:rFonts w:cs="Times New Roman"/>
                <w:sz w:val="22"/>
              </w:rPr>
              <w:t>Размер субсидий за счет средств федерального и областного бюджетов, рублей</w:t>
            </w:r>
          </w:p>
        </w:tc>
        <w:tc>
          <w:tcPr>
            <w:tcW w:w="1077"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850" w:type="dxa"/>
            <w:vAlign w:val="center"/>
          </w:tcPr>
          <w:p w:rsidR="00F75F26" w:rsidRPr="00044ED3" w:rsidRDefault="00F75F26">
            <w:pPr>
              <w:spacing w:after="1" w:line="260" w:lineRule="atLeast"/>
              <w:rPr>
                <w:sz w:val="22"/>
              </w:rPr>
            </w:pPr>
          </w:p>
        </w:tc>
        <w:tc>
          <w:tcPr>
            <w:tcW w:w="907" w:type="dxa"/>
            <w:vAlign w:val="center"/>
          </w:tcPr>
          <w:p w:rsidR="00F75F26" w:rsidRPr="00044ED3" w:rsidRDefault="00F75F26">
            <w:pPr>
              <w:spacing w:after="1" w:line="260" w:lineRule="atLeast"/>
              <w:rPr>
                <w:sz w:val="22"/>
              </w:rPr>
            </w:pPr>
          </w:p>
        </w:tc>
      </w:tr>
      <w:tr w:rsidR="00F75F26">
        <w:tc>
          <w:tcPr>
            <w:tcW w:w="624" w:type="dxa"/>
            <w:tcBorders>
              <w:left w:val="nil"/>
              <w:bottom w:val="nil"/>
              <w:right w:val="nil"/>
            </w:tcBorders>
            <w:vAlign w:val="center"/>
          </w:tcPr>
          <w:p w:rsidR="00F75F26" w:rsidRPr="00044ED3" w:rsidRDefault="00F75F26">
            <w:pPr>
              <w:spacing w:after="1" w:line="260" w:lineRule="atLeast"/>
              <w:rPr>
                <w:sz w:val="22"/>
              </w:rPr>
            </w:pPr>
          </w:p>
        </w:tc>
        <w:tc>
          <w:tcPr>
            <w:tcW w:w="10091" w:type="dxa"/>
            <w:gridSpan w:val="8"/>
            <w:tcBorders>
              <w:left w:val="nil"/>
              <w:bottom w:val="nil"/>
              <w:right w:val="nil"/>
            </w:tcBorders>
            <w:vAlign w:val="center"/>
          </w:tcPr>
          <w:p w:rsidR="00F75F26" w:rsidRPr="00044ED3" w:rsidRDefault="00F75F26">
            <w:pPr>
              <w:spacing w:after="1" w:line="260" w:lineRule="atLeast"/>
              <w:rPr>
                <w:sz w:val="22"/>
              </w:rPr>
            </w:pPr>
          </w:p>
        </w:tc>
      </w:tr>
      <w:tr w:rsidR="00F75F26">
        <w:tc>
          <w:tcPr>
            <w:tcW w:w="6124" w:type="dxa"/>
            <w:gridSpan w:val="4"/>
            <w:tcBorders>
              <w:top w:val="nil"/>
              <w:left w:val="nil"/>
              <w:bottom w:val="nil"/>
              <w:right w:val="nil"/>
            </w:tcBorders>
            <w:vAlign w:val="center"/>
          </w:tcPr>
          <w:p w:rsidR="00F75F26" w:rsidRPr="00044ED3" w:rsidRDefault="00F75F26">
            <w:pPr>
              <w:spacing w:after="1" w:line="260" w:lineRule="atLeast"/>
              <w:rPr>
                <w:sz w:val="22"/>
              </w:rPr>
            </w:pPr>
            <w:r w:rsidRPr="00044ED3">
              <w:rPr>
                <w:rFonts w:cs="Times New Roman"/>
                <w:sz w:val="22"/>
              </w:rPr>
              <w:t>Платежные реквизиты получателя целевых средств</w:t>
            </w:r>
          </w:p>
        </w:tc>
        <w:tc>
          <w:tcPr>
            <w:tcW w:w="1077" w:type="dxa"/>
            <w:tcBorders>
              <w:top w:val="nil"/>
              <w:left w:val="nil"/>
              <w:bottom w:val="nil"/>
              <w:right w:val="nil"/>
            </w:tcBorders>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10715" w:type="dxa"/>
            <w:gridSpan w:val="9"/>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Получатель:</w:t>
            </w:r>
          </w:p>
        </w:tc>
      </w:tr>
      <w:tr w:rsidR="00F75F26">
        <w:tc>
          <w:tcPr>
            <w:tcW w:w="6124" w:type="dxa"/>
            <w:gridSpan w:val="4"/>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ИНН/КПП:</w:t>
            </w: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proofErr w:type="spellStart"/>
            <w:r w:rsidRPr="00044ED3">
              <w:rPr>
                <w:rFonts w:cs="Times New Roman"/>
                <w:sz w:val="22"/>
              </w:rPr>
              <w:t>р</w:t>
            </w:r>
            <w:proofErr w:type="spellEnd"/>
            <w:r w:rsidRPr="00044ED3">
              <w:rPr>
                <w:rFonts w:cs="Times New Roman"/>
                <w:sz w:val="22"/>
              </w:rPr>
              <w:t>/с:</w:t>
            </w:r>
          </w:p>
        </w:tc>
        <w:tc>
          <w:tcPr>
            <w:tcW w:w="5500" w:type="dxa"/>
            <w:gridSpan w:val="3"/>
            <w:tcBorders>
              <w:top w:val="nil"/>
              <w:left w:val="nil"/>
              <w:bottom w:val="nil"/>
              <w:right w:val="nil"/>
            </w:tcBorders>
          </w:tcPr>
          <w:p w:rsidR="00F75F26" w:rsidRPr="00044ED3" w:rsidRDefault="00F75F26">
            <w:pPr>
              <w:spacing w:after="1" w:line="260" w:lineRule="atLeast"/>
              <w:rPr>
                <w:sz w:val="22"/>
              </w:rPr>
            </w:pP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r w:rsidRPr="00044ED3">
              <w:rPr>
                <w:rFonts w:cs="Times New Roman"/>
                <w:sz w:val="22"/>
              </w:rPr>
              <w:t>к/с:</w:t>
            </w:r>
          </w:p>
        </w:tc>
        <w:tc>
          <w:tcPr>
            <w:tcW w:w="5500" w:type="dxa"/>
            <w:gridSpan w:val="3"/>
            <w:tcBorders>
              <w:top w:val="nil"/>
              <w:left w:val="nil"/>
              <w:bottom w:val="nil"/>
              <w:right w:val="nil"/>
            </w:tcBorders>
          </w:tcPr>
          <w:p w:rsidR="00F75F26" w:rsidRPr="00044ED3" w:rsidRDefault="00F75F26">
            <w:pPr>
              <w:spacing w:after="1" w:line="260" w:lineRule="atLeast"/>
              <w:rPr>
                <w:sz w:val="22"/>
              </w:rPr>
            </w:pP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r w:rsidRPr="00044ED3">
              <w:rPr>
                <w:rFonts w:cs="Times New Roman"/>
                <w:sz w:val="22"/>
              </w:rPr>
              <w:t>БИК</w:t>
            </w:r>
          </w:p>
        </w:tc>
        <w:tc>
          <w:tcPr>
            <w:tcW w:w="5500" w:type="dxa"/>
            <w:gridSpan w:val="3"/>
            <w:tcBorders>
              <w:top w:val="nil"/>
              <w:left w:val="nil"/>
              <w:bottom w:val="nil"/>
              <w:right w:val="nil"/>
            </w:tcBorders>
          </w:tcPr>
          <w:p w:rsidR="00F75F26" w:rsidRPr="00044ED3" w:rsidRDefault="00F75F26">
            <w:pPr>
              <w:spacing w:after="1" w:line="260" w:lineRule="atLeast"/>
              <w:rPr>
                <w:sz w:val="22"/>
              </w:rPr>
            </w:pP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p>
        </w:tc>
        <w:tc>
          <w:tcPr>
            <w:tcW w:w="5500" w:type="dxa"/>
            <w:gridSpan w:val="3"/>
            <w:tcBorders>
              <w:top w:val="nil"/>
              <w:left w:val="nil"/>
              <w:bottom w:val="nil"/>
              <w:right w:val="nil"/>
            </w:tcBorders>
          </w:tcPr>
          <w:p w:rsidR="00F75F26" w:rsidRPr="00044ED3" w:rsidRDefault="00F75F26">
            <w:pPr>
              <w:spacing w:after="1" w:line="260" w:lineRule="atLeast"/>
              <w:rPr>
                <w:sz w:val="22"/>
              </w:rPr>
            </w:pP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124" w:type="dxa"/>
            <w:gridSpan w:val="4"/>
            <w:tcBorders>
              <w:top w:val="nil"/>
              <w:left w:val="nil"/>
              <w:bottom w:val="nil"/>
              <w:right w:val="nil"/>
            </w:tcBorders>
            <w:vAlign w:val="center"/>
          </w:tcPr>
          <w:p w:rsidR="00F75F26" w:rsidRPr="00044ED3" w:rsidRDefault="00F75F26">
            <w:pPr>
              <w:spacing w:after="1" w:line="260" w:lineRule="atLeast"/>
              <w:rPr>
                <w:sz w:val="22"/>
              </w:rPr>
            </w:pPr>
            <w:r w:rsidRPr="00044ED3">
              <w:rPr>
                <w:rFonts w:cs="Times New Roman"/>
                <w:sz w:val="22"/>
              </w:rPr>
              <w:t>Руководитель сельскохозяйственного товаропроизводителя</w:t>
            </w: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124" w:type="dxa"/>
            <w:gridSpan w:val="4"/>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Должность __________________________________</w:t>
            </w:r>
          </w:p>
        </w:tc>
        <w:tc>
          <w:tcPr>
            <w:tcW w:w="1984" w:type="dxa"/>
            <w:gridSpan w:val="2"/>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w:t>
            </w:r>
          </w:p>
        </w:tc>
        <w:tc>
          <w:tcPr>
            <w:tcW w:w="2607" w:type="dxa"/>
            <w:gridSpan w:val="3"/>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/___________________/</w:t>
            </w:r>
          </w:p>
        </w:tc>
      </w:tr>
      <w:tr w:rsidR="00F75F26">
        <w:tc>
          <w:tcPr>
            <w:tcW w:w="6124" w:type="dxa"/>
            <w:gridSpan w:val="4"/>
            <w:tcBorders>
              <w:top w:val="nil"/>
              <w:left w:val="nil"/>
              <w:bottom w:val="nil"/>
              <w:right w:val="nil"/>
            </w:tcBorders>
          </w:tcPr>
          <w:p w:rsidR="00F75F26" w:rsidRPr="00044ED3" w:rsidRDefault="00F75F26">
            <w:pPr>
              <w:spacing w:after="1" w:line="260" w:lineRule="atLeast"/>
              <w:rPr>
                <w:sz w:val="22"/>
              </w:rPr>
            </w:pPr>
          </w:p>
        </w:tc>
        <w:tc>
          <w:tcPr>
            <w:tcW w:w="1984" w:type="dxa"/>
            <w:gridSpan w:val="2"/>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Подпись</w:t>
            </w:r>
          </w:p>
        </w:tc>
        <w:tc>
          <w:tcPr>
            <w:tcW w:w="2607" w:type="dxa"/>
            <w:gridSpan w:val="3"/>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Расшифровка подписи</w:t>
            </w:r>
          </w:p>
        </w:tc>
      </w:tr>
      <w:tr w:rsidR="00F75F26">
        <w:tc>
          <w:tcPr>
            <w:tcW w:w="6124" w:type="dxa"/>
            <w:gridSpan w:val="4"/>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Главный бухгалтер сельскохозяйственного товаропроизводителя</w:t>
            </w:r>
          </w:p>
        </w:tc>
        <w:tc>
          <w:tcPr>
            <w:tcW w:w="1984" w:type="dxa"/>
            <w:gridSpan w:val="2"/>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w:t>
            </w:r>
          </w:p>
        </w:tc>
        <w:tc>
          <w:tcPr>
            <w:tcW w:w="2607" w:type="dxa"/>
            <w:gridSpan w:val="3"/>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/___________________/</w:t>
            </w: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p>
        </w:tc>
        <w:tc>
          <w:tcPr>
            <w:tcW w:w="5500" w:type="dxa"/>
            <w:gridSpan w:val="3"/>
            <w:tcBorders>
              <w:top w:val="nil"/>
              <w:left w:val="nil"/>
              <w:bottom w:val="nil"/>
              <w:right w:val="nil"/>
            </w:tcBorders>
          </w:tcPr>
          <w:p w:rsidR="00F75F26" w:rsidRPr="00044ED3" w:rsidRDefault="00F75F26">
            <w:pPr>
              <w:spacing w:after="1" w:line="260" w:lineRule="atLeast"/>
              <w:rPr>
                <w:sz w:val="22"/>
              </w:rPr>
            </w:pPr>
          </w:p>
        </w:tc>
        <w:tc>
          <w:tcPr>
            <w:tcW w:w="1984" w:type="dxa"/>
            <w:gridSpan w:val="2"/>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Подпись</w:t>
            </w:r>
          </w:p>
        </w:tc>
        <w:tc>
          <w:tcPr>
            <w:tcW w:w="2607" w:type="dxa"/>
            <w:gridSpan w:val="3"/>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Расшифровка подписи</w:t>
            </w:r>
          </w:p>
        </w:tc>
      </w:tr>
      <w:tr w:rsidR="00F75F26">
        <w:tc>
          <w:tcPr>
            <w:tcW w:w="6124" w:type="dxa"/>
            <w:gridSpan w:val="4"/>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Дата "__ "________ 20__ г.</w:t>
            </w: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center"/>
          </w:tcPr>
          <w:p w:rsidR="00F75F26" w:rsidRPr="00044ED3" w:rsidRDefault="00F75F26">
            <w:pPr>
              <w:spacing w:after="1" w:line="260" w:lineRule="atLeast"/>
              <w:rPr>
                <w:sz w:val="22"/>
              </w:rPr>
            </w:pPr>
          </w:p>
        </w:tc>
        <w:tc>
          <w:tcPr>
            <w:tcW w:w="5160" w:type="dxa"/>
            <w:gridSpan w:val="2"/>
            <w:tcBorders>
              <w:top w:val="nil"/>
              <w:left w:val="nil"/>
              <w:bottom w:val="nil"/>
              <w:right w:val="nil"/>
            </w:tcBorders>
            <w:vAlign w:val="center"/>
          </w:tcPr>
          <w:p w:rsidR="00F75F26" w:rsidRPr="00044ED3" w:rsidRDefault="00F75F26">
            <w:pPr>
              <w:spacing w:after="1" w:line="260" w:lineRule="atLeast"/>
              <w:jc w:val="right"/>
              <w:rPr>
                <w:sz w:val="22"/>
              </w:rPr>
            </w:pPr>
            <w:r w:rsidRPr="00044ED3">
              <w:rPr>
                <w:rFonts w:cs="Times New Roman"/>
                <w:sz w:val="22"/>
              </w:rPr>
              <w:t>м.п. (при наличии)</w:t>
            </w:r>
          </w:p>
        </w:tc>
        <w:tc>
          <w:tcPr>
            <w:tcW w:w="340" w:type="dxa"/>
            <w:tcBorders>
              <w:top w:val="nil"/>
              <w:left w:val="nil"/>
              <w:bottom w:val="nil"/>
              <w:right w:val="nil"/>
            </w:tcBorders>
            <w:vAlign w:val="center"/>
          </w:tcPr>
          <w:p w:rsidR="00F75F26" w:rsidRPr="00044ED3" w:rsidRDefault="00F75F26">
            <w:pPr>
              <w:spacing w:after="1" w:line="260" w:lineRule="atLeast"/>
              <w:rPr>
                <w:sz w:val="22"/>
              </w:rPr>
            </w:pPr>
          </w:p>
        </w:tc>
        <w:tc>
          <w:tcPr>
            <w:tcW w:w="1077"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850" w:type="dxa"/>
            <w:tcBorders>
              <w:top w:val="nil"/>
              <w:left w:val="nil"/>
              <w:bottom w:val="nil"/>
              <w:right w:val="nil"/>
            </w:tcBorders>
            <w:vAlign w:val="center"/>
          </w:tcPr>
          <w:p w:rsidR="00F75F26" w:rsidRPr="00044ED3" w:rsidRDefault="00F75F26">
            <w:pPr>
              <w:spacing w:after="1" w:line="260" w:lineRule="atLeast"/>
              <w:rPr>
                <w:sz w:val="22"/>
              </w:rPr>
            </w:pPr>
          </w:p>
        </w:tc>
        <w:tc>
          <w:tcPr>
            <w:tcW w:w="907" w:type="dxa"/>
            <w:tcBorders>
              <w:top w:val="nil"/>
              <w:left w:val="nil"/>
              <w:bottom w:val="nil"/>
              <w:right w:val="nil"/>
            </w:tcBorders>
            <w:vAlign w:val="center"/>
          </w:tcPr>
          <w:p w:rsidR="00F75F26" w:rsidRPr="00044ED3" w:rsidRDefault="00F75F26">
            <w:pPr>
              <w:spacing w:after="1" w:line="260" w:lineRule="atLeast"/>
              <w:rPr>
                <w:sz w:val="22"/>
              </w:rPr>
            </w:pPr>
          </w:p>
        </w:tc>
      </w:tr>
      <w:tr w:rsidR="00F75F26">
        <w:tc>
          <w:tcPr>
            <w:tcW w:w="624" w:type="dxa"/>
            <w:tcBorders>
              <w:top w:val="nil"/>
              <w:left w:val="nil"/>
              <w:bottom w:val="nil"/>
              <w:right w:val="nil"/>
            </w:tcBorders>
            <w:vAlign w:val="bottom"/>
          </w:tcPr>
          <w:p w:rsidR="00F75F26" w:rsidRPr="00044ED3" w:rsidRDefault="00F75F26">
            <w:pPr>
              <w:spacing w:after="1" w:line="260" w:lineRule="atLeast"/>
              <w:rPr>
                <w:sz w:val="22"/>
              </w:rPr>
            </w:pPr>
          </w:p>
        </w:tc>
        <w:tc>
          <w:tcPr>
            <w:tcW w:w="5160" w:type="dxa"/>
            <w:gridSpan w:val="2"/>
            <w:tcBorders>
              <w:top w:val="nil"/>
              <w:left w:val="nil"/>
              <w:bottom w:val="nil"/>
              <w:right w:val="nil"/>
            </w:tcBorders>
            <w:vAlign w:val="bottom"/>
          </w:tcPr>
          <w:p w:rsidR="00F75F26" w:rsidRPr="00044ED3" w:rsidRDefault="00F75F26">
            <w:pPr>
              <w:spacing w:after="1" w:line="260" w:lineRule="atLeast"/>
              <w:rPr>
                <w:sz w:val="22"/>
              </w:rPr>
            </w:pPr>
          </w:p>
        </w:tc>
        <w:tc>
          <w:tcPr>
            <w:tcW w:w="340" w:type="dxa"/>
            <w:tcBorders>
              <w:top w:val="nil"/>
              <w:left w:val="nil"/>
              <w:bottom w:val="nil"/>
              <w:right w:val="nil"/>
            </w:tcBorders>
            <w:vAlign w:val="bottom"/>
          </w:tcPr>
          <w:p w:rsidR="00F75F26" w:rsidRPr="00044ED3" w:rsidRDefault="00F75F26">
            <w:pPr>
              <w:spacing w:after="1" w:line="260" w:lineRule="atLeast"/>
              <w:rPr>
                <w:sz w:val="22"/>
              </w:rPr>
            </w:pPr>
          </w:p>
        </w:tc>
        <w:tc>
          <w:tcPr>
            <w:tcW w:w="1077" w:type="dxa"/>
            <w:tcBorders>
              <w:top w:val="nil"/>
              <w:left w:val="nil"/>
              <w:bottom w:val="nil"/>
              <w:right w:val="nil"/>
            </w:tcBorders>
            <w:vAlign w:val="bottom"/>
          </w:tcPr>
          <w:p w:rsidR="00F75F26" w:rsidRPr="00044ED3" w:rsidRDefault="00F75F26">
            <w:pPr>
              <w:spacing w:after="1" w:line="260" w:lineRule="atLeast"/>
              <w:rPr>
                <w:sz w:val="22"/>
              </w:rPr>
            </w:pPr>
          </w:p>
        </w:tc>
        <w:tc>
          <w:tcPr>
            <w:tcW w:w="907" w:type="dxa"/>
            <w:tcBorders>
              <w:top w:val="nil"/>
              <w:left w:val="nil"/>
              <w:bottom w:val="nil"/>
              <w:right w:val="nil"/>
            </w:tcBorders>
            <w:vAlign w:val="bottom"/>
          </w:tcPr>
          <w:p w:rsidR="00F75F26" w:rsidRPr="00044ED3" w:rsidRDefault="00F75F26">
            <w:pPr>
              <w:spacing w:after="1" w:line="260" w:lineRule="atLeast"/>
              <w:rPr>
                <w:sz w:val="22"/>
              </w:rPr>
            </w:pPr>
          </w:p>
        </w:tc>
        <w:tc>
          <w:tcPr>
            <w:tcW w:w="850" w:type="dxa"/>
            <w:tcBorders>
              <w:top w:val="nil"/>
              <w:left w:val="nil"/>
              <w:bottom w:val="nil"/>
              <w:right w:val="nil"/>
            </w:tcBorders>
            <w:vAlign w:val="bottom"/>
          </w:tcPr>
          <w:p w:rsidR="00F75F26" w:rsidRPr="00044ED3" w:rsidRDefault="00F75F26">
            <w:pPr>
              <w:spacing w:after="1" w:line="260" w:lineRule="atLeast"/>
              <w:rPr>
                <w:sz w:val="22"/>
              </w:rPr>
            </w:pPr>
          </w:p>
        </w:tc>
        <w:tc>
          <w:tcPr>
            <w:tcW w:w="850" w:type="dxa"/>
            <w:tcBorders>
              <w:top w:val="nil"/>
              <w:left w:val="nil"/>
              <w:bottom w:val="nil"/>
              <w:right w:val="nil"/>
            </w:tcBorders>
            <w:vAlign w:val="bottom"/>
          </w:tcPr>
          <w:p w:rsidR="00F75F26" w:rsidRPr="00044ED3" w:rsidRDefault="00F75F26">
            <w:pPr>
              <w:spacing w:after="1" w:line="260" w:lineRule="atLeast"/>
              <w:rPr>
                <w:sz w:val="22"/>
              </w:rPr>
            </w:pPr>
          </w:p>
        </w:tc>
        <w:tc>
          <w:tcPr>
            <w:tcW w:w="907" w:type="dxa"/>
            <w:tcBorders>
              <w:top w:val="nil"/>
              <w:left w:val="nil"/>
              <w:bottom w:val="nil"/>
              <w:right w:val="nil"/>
            </w:tcBorders>
            <w:vAlign w:val="bottom"/>
          </w:tcPr>
          <w:p w:rsidR="00F75F26" w:rsidRPr="00044ED3" w:rsidRDefault="00F75F26">
            <w:pPr>
              <w:spacing w:after="1" w:line="260" w:lineRule="atLeast"/>
              <w:rPr>
                <w:sz w:val="22"/>
              </w:rPr>
            </w:pPr>
          </w:p>
        </w:tc>
      </w:tr>
      <w:tr w:rsidR="00F75F26">
        <w:tc>
          <w:tcPr>
            <w:tcW w:w="6124" w:type="dxa"/>
            <w:gridSpan w:val="4"/>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Руководитель департамента аграрной политики Воронежской области</w:t>
            </w:r>
          </w:p>
        </w:tc>
        <w:tc>
          <w:tcPr>
            <w:tcW w:w="1984" w:type="dxa"/>
            <w:gridSpan w:val="2"/>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w:t>
            </w:r>
          </w:p>
        </w:tc>
        <w:tc>
          <w:tcPr>
            <w:tcW w:w="2607" w:type="dxa"/>
            <w:gridSpan w:val="3"/>
            <w:tcBorders>
              <w:top w:val="nil"/>
              <w:left w:val="nil"/>
              <w:bottom w:val="nil"/>
              <w:right w:val="nil"/>
            </w:tcBorders>
            <w:vAlign w:val="bottom"/>
          </w:tcPr>
          <w:p w:rsidR="00F75F26" w:rsidRPr="00044ED3" w:rsidRDefault="00F75F26">
            <w:pPr>
              <w:spacing w:after="1" w:line="260" w:lineRule="atLeast"/>
              <w:rPr>
                <w:sz w:val="22"/>
              </w:rPr>
            </w:pPr>
            <w:r w:rsidRPr="00044ED3">
              <w:rPr>
                <w:rFonts w:cs="Times New Roman"/>
                <w:sz w:val="22"/>
              </w:rPr>
              <w:t>/___________________/</w:t>
            </w:r>
          </w:p>
        </w:tc>
      </w:tr>
      <w:tr w:rsidR="00F75F26">
        <w:tc>
          <w:tcPr>
            <w:tcW w:w="5784" w:type="dxa"/>
            <w:gridSpan w:val="3"/>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(или лицо, им уполномоченное)</w:t>
            </w:r>
          </w:p>
        </w:tc>
        <w:tc>
          <w:tcPr>
            <w:tcW w:w="340" w:type="dxa"/>
            <w:tcBorders>
              <w:top w:val="nil"/>
              <w:left w:val="nil"/>
              <w:bottom w:val="nil"/>
              <w:right w:val="nil"/>
            </w:tcBorders>
          </w:tcPr>
          <w:p w:rsidR="00F75F26" w:rsidRPr="00044ED3" w:rsidRDefault="00F75F26">
            <w:pPr>
              <w:spacing w:after="1" w:line="260" w:lineRule="atLeast"/>
              <w:rPr>
                <w:sz w:val="22"/>
              </w:rPr>
            </w:pPr>
          </w:p>
        </w:tc>
        <w:tc>
          <w:tcPr>
            <w:tcW w:w="1984" w:type="dxa"/>
            <w:gridSpan w:val="2"/>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Подпись</w:t>
            </w:r>
          </w:p>
        </w:tc>
        <w:tc>
          <w:tcPr>
            <w:tcW w:w="2607" w:type="dxa"/>
            <w:gridSpan w:val="3"/>
            <w:tcBorders>
              <w:top w:val="nil"/>
              <w:left w:val="nil"/>
              <w:bottom w:val="nil"/>
              <w:right w:val="nil"/>
            </w:tcBorders>
          </w:tcPr>
          <w:p w:rsidR="00F75F26" w:rsidRPr="00044ED3" w:rsidRDefault="00F75F26">
            <w:pPr>
              <w:spacing w:after="1" w:line="260" w:lineRule="atLeast"/>
              <w:rPr>
                <w:sz w:val="22"/>
              </w:rPr>
            </w:pPr>
            <w:r w:rsidRPr="00044ED3">
              <w:rPr>
                <w:rFonts w:cs="Times New Roman"/>
                <w:sz w:val="22"/>
              </w:rPr>
              <w:t>Расшифровка подписи</w:t>
            </w:r>
          </w:p>
        </w:tc>
      </w:tr>
    </w:tbl>
    <w:p w:rsidR="00F75F26" w:rsidRDefault="00F75F26">
      <w:pPr>
        <w:sectPr w:rsidR="00F75F26">
          <w:pgSz w:w="16838" w:h="11905" w:orient="landscape"/>
          <w:pgMar w:top="1701" w:right="1134" w:bottom="850" w:left="1134" w:header="0" w:footer="0" w:gutter="0"/>
          <w:cols w:space="720"/>
        </w:sectPr>
      </w:pPr>
    </w:p>
    <w:p w:rsidR="00F75F26" w:rsidRPr="00E90527" w:rsidRDefault="00F75F26">
      <w:pPr>
        <w:spacing w:after="1" w:line="260" w:lineRule="atLeast"/>
        <w:jc w:val="right"/>
        <w:outlineLvl w:val="1"/>
        <w:rPr>
          <w:szCs w:val="28"/>
        </w:rPr>
      </w:pPr>
      <w:r w:rsidRPr="00E90527">
        <w:rPr>
          <w:rFonts w:cs="Times New Roman"/>
          <w:szCs w:val="28"/>
        </w:rPr>
        <w:t>Приложение № 3</w:t>
      </w:r>
    </w:p>
    <w:p w:rsidR="00F75F26" w:rsidRPr="00E90527" w:rsidRDefault="00F75F26">
      <w:pPr>
        <w:spacing w:after="1" w:line="260" w:lineRule="atLeast"/>
        <w:jc w:val="right"/>
        <w:rPr>
          <w:szCs w:val="28"/>
        </w:rPr>
      </w:pPr>
      <w:r w:rsidRPr="00E90527">
        <w:rPr>
          <w:rFonts w:cs="Times New Roman"/>
          <w:szCs w:val="28"/>
        </w:rPr>
        <w:t>к Порядку</w:t>
      </w:r>
    </w:p>
    <w:p w:rsidR="00F75F26" w:rsidRPr="00E90527" w:rsidRDefault="00F75F26">
      <w:pPr>
        <w:spacing w:after="1" w:line="260" w:lineRule="atLeast"/>
        <w:jc w:val="right"/>
        <w:rPr>
          <w:szCs w:val="28"/>
        </w:rPr>
      </w:pPr>
      <w:r w:rsidRPr="00E90527">
        <w:rPr>
          <w:rFonts w:cs="Times New Roman"/>
          <w:szCs w:val="28"/>
        </w:rPr>
        <w:t>предоставления субсидий из областного бюджета</w:t>
      </w:r>
    </w:p>
    <w:p w:rsidR="00F75F26" w:rsidRPr="00E90527" w:rsidRDefault="00F75F26">
      <w:pPr>
        <w:spacing w:after="1" w:line="260" w:lineRule="atLeast"/>
        <w:jc w:val="right"/>
        <w:rPr>
          <w:szCs w:val="28"/>
        </w:rPr>
      </w:pPr>
      <w:r w:rsidRPr="00E90527">
        <w:rPr>
          <w:rFonts w:cs="Times New Roman"/>
          <w:szCs w:val="28"/>
        </w:rPr>
        <w:t>сельскохозяйственным товаропроизводителям</w:t>
      </w:r>
    </w:p>
    <w:p w:rsidR="00F75F26" w:rsidRPr="00E90527" w:rsidRDefault="00F75F26">
      <w:pPr>
        <w:spacing w:after="1" w:line="260" w:lineRule="atLeast"/>
        <w:jc w:val="right"/>
        <w:rPr>
          <w:szCs w:val="28"/>
        </w:rPr>
      </w:pPr>
      <w:r w:rsidRPr="00E90527">
        <w:rPr>
          <w:rFonts w:cs="Times New Roman"/>
          <w:szCs w:val="28"/>
        </w:rPr>
        <w:t>(за исключением граждан, ведущих личное</w:t>
      </w:r>
    </w:p>
    <w:p w:rsidR="00F75F26" w:rsidRPr="00E90527" w:rsidRDefault="00F75F26">
      <w:pPr>
        <w:spacing w:after="1" w:line="260" w:lineRule="atLeast"/>
        <w:jc w:val="right"/>
        <w:rPr>
          <w:szCs w:val="28"/>
        </w:rPr>
      </w:pPr>
      <w:r w:rsidRPr="00E90527">
        <w:rPr>
          <w:rFonts w:cs="Times New Roman"/>
          <w:szCs w:val="28"/>
        </w:rPr>
        <w:t>подсобное хозяйство) на возмещение части</w:t>
      </w:r>
    </w:p>
    <w:p w:rsidR="00F75F26" w:rsidRPr="00E90527" w:rsidRDefault="00F75F26">
      <w:pPr>
        <w:spacing w:after="1" w:line="260" w:lineRule="atLeast"/>
        <w:jc w:val="right"/>
        <w:rPr>
          <w:szCs w:val="28"/>
        </w:rPr>
      </w:pPr>
      <w:r w:rsidRPr="00E90527">
        <w:rPr>
          <w:rFonts w:cs="Times New Roman"/>
          <w:szCs w:val="28"/>
        </w:rPr>
        <w:t>затрат на уплату страховых премий, начисленных</w:t>
      </w:r>
    </w:p>
    <w:p w:rsidR="00F75F26" w:rsidRPr="00E90527" w:rsidRDefault="00F75F26">
      <w:pPr>
        <w:spacing w:after="1" w:line="260" w:lineRule="atLeast"/>
        <w:jc w:val="right"/>
        <w:rPr>
          <w:szCs w:val="28"/>
        </w:rPr>
      </w:pPr>
      <w:r w:rsidRPr="00E90527">
        <w:rPr>
          <w:rFonts w:cs="Times New Roman"/>
          <w:szCs w:val="28"/>
        </w:rPr>
        <w:t>по договорам сельскохозяйственного страхования</w:t>
      </w:r>
    </w:p>
    <w:p w:rsidR="00F75F26" w:rsidRDefault="00F75F26">
      <w:pPr>
        <w:spacing w:after="1" w:line="260" w:lineRule="atLeast"/>
        <w:jc w:val="right"/>
      </w:pPr>
      <w:r w:rsidRPr="00E90527">
        <w:rPr>
          <w:rFonts w:cs="Times New Roman"/>
          <w:szCs w:val="28"/>
        </w:rPr>
        <w:t>в области растениеводства и животноводства</w:t>
      </w:r>
    </w:p>
    <w:p w:rsidR="00F75F26" w:rsidRDefault="00F75F26">
      <w:pPr>
        <w:spacing w:after="1" w:line="260" w:lineRule="atLeast"/>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24"/>
        <w:gridCol w:w="3009"/>
        <w:gridCol w:w="2151"/>
        <w:gridCol w:w="340"/>
        <w:gridCol w:w="1077"/>
        <w:gridCol w:w="907"/>
        <w:gridCol w:w="880"/>
        <w:gridCol w:w="764"/>
        <w:gridCol w:w="907"/>
        <w:gridCol w:w="794"/>
        <w:gridCol w:w="794"/>
        <w:gridCol w:w="1304"/>
      </w:tblGrid>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Справка</w:t>
            </w:r>
          </w:p>
        </w:tc>
      </w:tr>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о размере целевых средств</w:t>
            </w:r>
          </w:p>
        </w:tc>
      </w:tr>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Страхование урожая многолетних насаждений по договорам, заключенным в _____ году</w:t>
            </w:r>
          </w:p>
        </w:tc>
      </w:tr>
      <w:tr w:rsidR="00F75F26">
        <w:tc>
          <w:tcPr>
            <w:tcW w:w="13551" w:type="dxa"/>
            <w:gridSpan w:val="12"/>
            <w:tcBorders>
              <w:top w:val="nil"/>
              <w:left w:val="nil"/>
              <w:right w:val="nil"/>
            </w:tcBorders>
            <w:vAlign w:val="center"/>
          </w:tcPr>
          <w:p w:rsidR="00F75F26" w:rsidRDefault="00F75F26">
            <w:pPr>
              <w:spacing w:after="1" w:line="260" w:lineRule="atLeast"/>
            </w:pPr>
          </w:p>
        </w:tc>
      </w:tr>
      <w:tr w:rsidR="00F75F26">
        <w:tblPrEx>
          <w:tblBorders>
            <w:insideV w:val="nil"/>
          </w:tblBorders>
        </w:tblPrEx>
        <w:tc>
          <w:tcPr>
            <w:tcW w:w="624" w:type="dxa"/>
            <w:tcBorders>
              <w:bottom w:val="nil"/>
            </w:tcBorders>
            <w:vAlign w:val="center"/>
          </w:tcPr>
          <w:p w:rsidR="00F75F26" w:rsidRDefault="00F75F26">
            <w:pPr>
              <w:spacing w:after="1" w:line="260" w:lineRule="atLeast"/>
            </w:pPr>
          </w:p>
        </w:tc>
        <w:tc>
          <w:tcPr>
            <w:tcW w:w="12927" w:type="dxa"/>
            <w:gridSpan w:val="11"/>
            <w:tcBorders>
              <w:bottom w:val="nil"/>
            </w:tcBorders>
            <w:vAlign w:val="center"/>
          </w:tcPr>
          <w:p w:rsidR="00F75F26" w:rsidRDefault="00F75F26">
            <w:pPr>
              <w:spacing w:after="1" w:line="260" w:lineRule="atLeast"/>
              <w:jc w:val="center"/>
            </w:pPr>
            <w:r>
              <w:rPr>
                <w:rFonts w:cs="Times New Roman"/>
                <w:sz w:val="26"/>
              </w:rPr>
              <w:t>(сельскохозяйственный товаропроизводитель - получатель субсидии)</w:t>
            </w:r>
          </w:p>
        </w:tc>
      </w:tr>
      <w:tr w:rsidR="00F75F26">
        <w:tblPrEx>
          <w:tblBorders>
            <w:insideV w:val="nil"/>
          </w:tblBorders>
        </w:tblPrEx>
        <w:tc>
          <w:tcPr>
            <w:tcW w:w="7201" w:type="dxa"/>
            <w:gridSpan w:val="5"/>
            <w:tcBorders>
              <w:top w:val="nil"/>
              <w:bottom w:val="nil"/>
            </w:tcBorders>
          </w:tcPr>
          <w:p w:rsidR="00F75F26" w:rsidRDefault="00F75F26">
            <w:pPr>
              <w:spacing w:after="1" w:line="260" w:lineRule="atLeast"/>
            </w:pPr>
            <w:r>
              <w:rPr>
                <w:rFonts w:cs="Times New Roman"/>
                <w:sz w:val="26"/>
              </w:rPr>
              <w:t>Наименование страховой организации, с которой заключен договор сельскохозяйственного страхования с государственной поддержкой:</w:t>
            </w:r>
          </w:p>
        </w:tc>
        <w:tc>
          <w:tcPr>
            <w:tcW w:w="6350" w:type="dxa"/>
            <w:gridSpan w:val="7"/>
            <w:tcBorders>
              <w:top w:val="nil"/>
            </w:tcBorders>
          </w:tcPr>
          <w:p w:rsidR="00F75F26" w:rsidRDefault="00F75F26">
            <w:pPr>
              <w:spacing w:after="1" w:line="260" w:lineRule="atLeast"/>
            </w:pPr>
          </w:p>
        </w:tc>
      </w:tr>
      <w:tr w:rsidR="00F75F26">
        <w:tblPrEx>
          <w:tblBorders>
            <w:insideV w:val="nil"/>
          </w:tblBorders>
        </w:tblPrEx>
        <w:tc>
          <w:tcPr>
            <w:tcW w:w="3633" w:type="dxa"/>
            <w:gridSpan w:val="2"/>
            <w:tcBorders>
              <w:top w:val="nil"/>
              <w:bottom w:val="nil"/>
            </w:tcBorders>
            <w:vAlign w:val="center"/>
          </w:tcPr>
          <w:p w:rsidR="00F75F26" w:rsidRDefault="00F75F26">
            <w:pPr>
              <w:spacing w:after="1" w:line="260" w:lineRule="atLeast"/>
            </w:pPr>
            <w:r>
              <w:rPr>
                <w:rFonts w:cs="Times New Roman"/>
                <w:sz w:val="26"/>
              </w:rPr>
              <w:t>Номер договора страхования:</w:t>
            </w:r>
          </w:p>
        </w:tc>
        <w:tc>
          <w:tcPr>
            <w:tcW w:w="3568" w:type="dxa"/>
            <w:gridSpan w:val="3"/>
            <w:tcBorders>
              <w:top w:val="nil"/>
            </w:tcBorders>
          </w:tcPr>
          <w:p w:rsidR="00F75F26" w:rsidRDefault="00F75F26">
            <w:pPr>
              <w:spacing w:after="1" w:line="260" w:lineRule="atLeast"/>
            </w:pPr>
          </w:p>
        </w:tc>
        <w:tc>
          <w:tcPr>
            <w:tcW w:w="2551" w:type="dxa"/>
            <w:gridSpan w:val="3"/>
            <w:tcBorders>
              <w:bottom w:val="nil"/>
            </w:tcBorders>
          </w:tcPr>
          <w:p w:rsidR="00F75F26" w:rsidRDefault="00F75F26">
            <w:pPr>
              <w:spacing w:after="1" w:line="260" w:lineRule="atLeast"/>
            </w:pPr>
            <w:r>
              <w:rPr>
                <w:rFonts w:cs="Times New Roman"/>
                <w:sz w:val="26"/>
              </w:rPr>
              <w:t>Дата заключения:</w:t>
            </w:r>
          </w:p>
        </w:tc>
        <w:tc>
          <w:tcPr>
            <w:tcW w:w="3799" w:type="dxa"/>
            <w:gridSpan w:val="4"/>
            <w:vAlign w:val="bottom"/>
          </w:tcPr>
          <w:p w:rsidR="00F75F26" w:rsidRDefault="00F75F26">
            <w:pPr>
              <w:spacing w:after="1" w:line="260" w:lineRule="atLeast"/>
            </w:pPr>
          </w:p>
        </w:tc>
      </w:tr>
      <w:tr w:rsidR="00F75F26">
        <w:tblPrEx>
          <w:tblBorders>
            <w:insideH w:val="single" w:sz="4" w:space="0" w:color="auto"/>
            <w:insideV w:val="nil"/>
          </w:tblBorders>
        </w:tblPrEx>
        <w:tc>
          <w:tcPr>
            <w:tcW w:w="624" w:type="dxa"/>
            <w:tcBorders>
              <w:top w:val="nil"/>
            </w:tcBorders>
            <w:vAlign w:val="center"/>
          </w:tcPr>
          <w:p w:rsidR="00F75F26" w:rsidRDefault="00F75F26">
            <w:pPr>
              <w:spacing w:after="1" w:line="260" w:lineRule="atLeast"/>
            </w:pPr>
          </w:p>
        </w:tc>
        <w:tc>
          <w:tcPr>
            <w:tcW w:w="3009" w:type="dxa"/>
            <w:tcBorders>
              <w:top w:val="nil"/>
            </w:tcBorders>
            <w:vAlign w:val="center"/>
          </w:tcPr>
          <w:p w:rsidR="00F75F26" w:rsidRDefault="00F75F26">
            <w:pPr>
              <w:spacing w:after="1" w:line="260" w:lineRule="atLeast"/>
            </w:pPr>
          </w:p>
        </w:tc>
        <w:tc>
          <w:tcPr>
            <w:tcW w:w="3568" w:type="dxa"/>
            <w:gridSpan w:val="3"/>
          </w:tcPr>
          <w:p w:rsidR="00F75F26" w:rsidRDefault="00F75F26">
            <w:pPr>
              <w:spacing w:after="1" w:line="260" w:lineRule="atLeast"/>
            </w:pPr>
          </w:p>
        </w:tc>
        <w:tc>
          <w:tcPr>
            <w:tcW w:w="2551" w:type="dxa"/>
            <w:gridSpan w:val="3"/>
            <w:tcBorders>
              <w:top w:val="nil"/>
            </w:tcBorders>
          </w:tcPr>
          <w:p w:rsidR="00F75F26" w:rsidRDefault="00F75F26">
            <w:pPr>
              <w:spacing w:after="1" w:line="260" w:lineRule="atLeast"/>
            </w:pPr>
          </w:p>
        </w:tc>
        <w:tc>
          <w:tcPr>
            <w:tcW w:w="907" w:type="dxa"/>
            <w:vAlign w:val="center"/>
          </w:tcPr>
          <w:p w:rsidR="00F75F26" w:rsidRDefault="00F75F26">
            <w:pPr>
              <w:spacing w:after="1" w:line="260" w:lineRule="atLeast"/>
            </w:pPr>
          </w:p>
        </w:tc>
        <w:tc>
          <w:tcPr>
            <w:tcW w:w="794" w:type="dxa"/>
            <w:vAlign w:val="center"/>
          </w:tcPr>
          <w:p w:rsidR="00F75F26" w:rsidRDefault="00F75F26">
            <w:pPr>
              <w:spacing w:after="1" w:line="260" w:lineRule="atLeast"/>
            </w:pPr>
          </w:p>
        </w:tc>
        <w:tc>
          <w:tcPr>
            <w:tcW w:w="794" w:type="dxa"/>
            <w:vAlign w:val="center"/>
          </w:tcPr>
          <w:p w:rsidR="00F75F26" w:rsidRDefault="00F75F26">
            <w:pPr>
              <w:spacing w:after="1" w:line="260" w:lineRule="atLeast"/>
            </w:pPr>
          </w:p>
        </w:tc>
        <w:tc>
          <w:tcPr>
            <w:tcW w:w="1304" w:type="dxa"/>
          </w:tcPr>
          <w:p w:rsidR="00F75F26" w:rsidRDefault="00F75F26">
            <w:pPr>
              <w:spacing w:after="1" w:line="260" w:lineRule="atLeast"/>
            </w:pPr>
          </w:p>
        </w:tc>
      </w:tr>
      <w:tr w:rsidR="0046425E">
        <w:tblPrEx>
          <w:tblBorders>
            <w:insideH w:val="single" w:sz="4" w:space="0" w:color="auto"/>
            <w:insideV w:val="nil"/>
          </w:tblBorders>
        </w:tblPrEx>
        <w:tc>
          <w:tcPr>
            <w:tcW w:w="624" w:type="dxa"/>
            <w:tcBorders>
              <w:top w:val="nil"/>
            </w:tcBorders>
            <w:vAlign w:val="center"/>
          </w:tcPr>
          <w:p w:rsidR="0046425E" w:rsidRDefault="0046425E">
            <w:pPr>
              <w:spacing w:after="1" w:line="260" w:lineRule="atLeast"/>
            </w:pPr>
          </w:p>
          <w:p w:rsidR="0046425E" w:rsidRDefault="0046425E">
            <w:pPr>
              <w:spacing w:after="1" w:line="260" w:lineRule="atLeast"/>
            </w:pPr>
          </w:p>
          <w:p w:rsidR="0046425E" w:rsidRDefault="0046425E">
            <w:pPr>
              <w:spacing w:after="1" w:line="260" w:lineRule="atLeast"/>
            </w:pPr>
          </w:p>
          <w:p w:rsidR="0046425E" w:rsidRDefault="0046425E">
            <w:pPr>
              <w:spacing w:after="1" w:line="260" w:lineRule="atLeast"/>
            </w:pPr>
          </w:p>
        </w:tc>
        <w:tc>
          <w:tcPr>
            <w:tcW w:w="3009" w:type="dxa"/>
            <w:tcBorders>
              <w:top w:val="nil"/>
            </w:tcBorders>
            <w:vAlign w:val="center"/>
          </w:tcPr>
          <w:p w:rsidR="0046425E" w:rsidRDefault="0046425E">
            <w:pPr>
              <w:spacing w:after="1" w:line="260" w:lineRule="atLeast"/>
            </w:pPr>
          </w:p>
        </w:tc>
        <w:tc>
          <w:tcPr>
            <w:tcW w:w="3568" w:type="dxa"/>
            <w:gridSpan w:val="3"/>
          </w:tcPr>
          <w:p w:rsidR="0046425E" w:rsidRDefault="0046425E">
            <w:pPr>
              <w:spacing w:after="1" w:line="260" w:lineRule="atLeast"/>
            </w:pPr>
          </w:p>
        </w:tc>
        <w:tc>
          <w:tcPr>
            <w:tcW w:w="2551" w:type="dxa"/>
            <w:gridSpan w:val="3"/>
            <w:tcBorders>
              <w:top w:val="nil"/>
            </w:tcBorders>
          </w:tcPr>
          <w:p w:rsidR="0046425E" w:rsidRDefault="0046425E">
            <w:pPr>
              <w:spacing w:after="1" w:line="260" w:lineRule="atLeast"/>
            </w:pPr>
          </w:p>
        </w:tc>
        <w:tc>
          <w:tcPr>
            <w:tcW w:w="907" w:type="dxa"/>
            <w:vAlign w:val="center"/>
          </w:tcPr>
          <w:p w:rsidR="0046425E" w:rsidRDefault="0046425E">
            <w:pPr>
              <w:spacing w:after="1" w:line="260" w:lineRule="atLeast"/>
            </w:pPr>
          </w:p>
        </w:tc>
        <w:tc>
          <w:tcPr>
            <w:tcW w:w="794" w:type="dxa"/>
            <w:vAlign w:val="center"/>
          </w:tcPr>
          <w:p w:rsidR="0046425E" w:rsidRDefault="0046425E">
            <w:pPr>
              <w:spacing w:after="1" w:line="260" w:lineRule="atLeast"/>
            </w:pPr>
          </w:p>
        </w:tc>
        <w:tc>
          <w:tcPr>
            <w:tcW w:w="794" w:type="dxa"/>
            <w:vAlign w:val="center"/>
          </w:tcPr>
          <w:p w:rsidR="0046425E" w:rsidRDefault="0046425E">
            <w:pPr>
              <w:spacing w:after="1" w:line="260" w:lineRule="atLeast"/>
            </w:pPr>
          </w:p>
        </w:tc>
        <w:tc>
          <w:tcPr>
            <w:tcW w:w="1304" w:type="dxa"/>
          </w:tcPr>
          <w:p w:rsidR="0046425E" w:rsidRDefault="0046425E">
            <w:pPr>
              <w:spacing w:after="1" w:line="260" w:lineRule="atLeast"/>
            </w:pPr>
          </w:p>
        </w:tc>
      </w:tr>
      <w:tr w:rsidR="00F75F26">
        <w:tblPrEx>
          <w:tblBorders>
            <w:left w:val="single" w:sz="4" w:space="0" w:color="auto"/>
            <w:right w:val="single" w:sz="4" w:space="0" w:color="auto"/>
            <w:insideH w:val="single" w:sz="4" w:space="0" w:color="auto"/>
          </w:tblBorders>
        </w:tblPrEx>
        <w:tc>
          <w:tcPr>
            <w:tcW w:w="624" w:type="dxa"/>
            <w:vMerge w:val="restart"/>
            <w:vAlign w:val="center"/>
          </w:tcPr>
          <w:p w:rsidR="00F75F26" w:rsidRPr="0046425E" w:rsidRDefault="00F75F26">
            <w:pPr>
              <w:spacing w:after="1" w:line="260" w:lineRule="atLeast"/>
              <w:jc w:val="center"/>
              <w:rPr>
                <w:sz w:val="22"/>
              </w:rPr>
            </w:pPr>
            <w:r w:rsidRPr="0046425E">
              <w:rPr>
                <w:rFonts w:cs="Times New Roman"/>
                <w:sz w:val="22"/>
              </w:rPr>
              <w:t>№ строки</w:t>
            </w:r>
          </w:p>
        </w:tc>
        <w:tc>
          <w:tcPr>
            <w:tcW w:w="12927" w:type="dxa"/>
            <w:gridSpan w:val="11"/>
            <w:vAlign w:val="center"/>
          </w:tcPr>
          <w:p w:rsidR="00F75F26" w:rsidRPr="0046425E" w:rsidRDefault="00F75F26">
            <w:pPr>
              <w:spacing w:after="1" w:line="260" w:lineRule="atLeast"/>
              <w:jc w:val="center"/>
              <w:rPr>
                <w:sz w:val="22"/>
              </w:rPr>
            </w:pPr>
            <w:r w:rsidRPr="0046425E">
              <w:rPr>
                <w:rFonts w:cs="Times New Roman"/>
                <w:sz w:val="22"/>
              </w:rPr>
              <w:t>Многолетние насаждения согласно Плану сельскохозяйственного страхования на 20___ год, при проведении страхования которых предоставляются субсидии:</w:t>
            </w: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00" w:type="dxa"/>
            <w:gridSpan w:val="3"/>
            <w:vMerge w:val="restart"/>
            <w:vAlign w:val="center"/>
          </w:tcPr>
          <w:p w:rsidR="00F75F26" w:rsidRPr="0046425E" w:rsidRDefault="00F75F26">
            <w:pPr>
              <w:spacing w:after="1" w:line="260" w:lineRule="atLeast"/>
              <w:jc w:val="center"/>
              <w:rPr>
                <w:sz w:val="22"/>
              </w:rPr>
            </w:pPr>
            <w:r w:rsidRPr="0046425E">
              <w:rPr>
                <w:rFonts w:cs="Times New Roman"/>
                <w:sz w:val="22"/>
              </w:rPr>
              <w:t>Наименование показателя</w:t>
            </w:r>
          </w:p>
        </w:tc>
        <w:tc>
          <w:tcPr>
            <w:tcW w:w="1077" w:type="dxa"/>
            <w:vMerge w:val="restart"/>
            <w:vAlign w:val="center"/>
          </w:tcPr>
          <w:p w:rsidR="00F75F26" w:rsidRPr="0046425E" w:rsidRDefault="00F75F26">
            <w:pPr>
              <w:spacing w:after="1" w:line="260" w:lineRule="atLeast"/>
              <w:jc w:val="center"/>
              <w:rPr>
                <w:sz w:val="22"/>
              </w:rPr>
            </w:pPr>
            <w:r w:rsidRPr="0046425E">
              <w:rPr>
                <w:rFonts w:cs="Times New Roman"/>
                <w:sz w:val="22"/>
              </w:rPr>
              <w:t>виноградники</w:t>
            </w:r>
          </w:p>
        </w:tc>
        <w:tc>
          <w:tcPr>
            <w:tcW w:w="1787" w:type="dxa"/>
            <w:gridSpan w:val="2"/>
            <w:vAlign w:val="center"/>
          </w:tcPr>
          <w:p w:rsidR="00F75F26" w:rsidRPr="0046425E" w:rsidRDefault="00F75F26">
            <w:pPr>
              <w:spacing w:after="1" w:line="260" w:lineRule="atLeast"/>
              <w:jc w:val="center"/>
              <w:rPr>
                <w:sz w:val="22"/>
              </w:rPr>
            </w:pPr>
            <w:r w:rsidRPr="0046425E">
              <w:rPr>
                <w:rFonts w:cs="Times New Roman"/>
                <w:sz w:val="22"/>
              </w:rPr>
              <w:t>плодовые</w:t>
            </w:r>
          </w:p>
        </w:tc>
        <w:tc>
          <w:tcPr>
            <w:tcW w:w="764" w:type="dxa"/>
            <w:vAlign w:val="center"/>
          </w:tcPr>
          <w:p w:rsidR="00F75F26" w:rsidRPr="0046425E" w:rsidRDefault="00F75F26">
            <w:pPr>
              <w:spacing w:after="1" w:line="260" w:lineRule="atLeast"/>
              <w:jc w:val="center"/>
              <w:rPr>
                <w:sz w:val="22"/>
              </w:rPr>
            </w:pPr>
            <w:r w:rsidRPr="0046425E">
              <w:rPr>
                <w:rFonts w:cs="Times New Roman"/>
                <w:sz w:val="22"/>
              </w:rPr>
              <w:t>ягодные</w:t>
            </w:r>
          </w:p>
        </w:tc>
        <w:tc>
          <w:tcPr>
            <w:tcW w:w="907" w:type="dxa"/>
            <w:vAlign w:val="center"/>
          </w:tcPr>
          <w:p w:rsidR="00F75F26" w:rsidRPr="0046425E" w:rsidRDefault="00F75F26">
            <w:pPr>
              <w:spacing w:after="1" w:line="260" w:lineRule="atLeast"/>
              <w:jc w:val="center"/>
              <w:rPr>
                <w:sz w:val="22"/>
              </w:rPr>
            </w:pPr>
            <w:r w:rsidRPr="0046425E">
              <w:rPr>
                <w:rFonts w:cs="Times New Roman"/>
                <w:sz w:val="22"/>
              </w:rPr>
              <w:t>орехоплодные</w:t>
            </w:r>
          </w:p>
        </w:tc>
        <w:tc>
          <w:tcPr>
            <w:tcW w:w="794" w:type="dxa"/>
            <w:vMerge w:val="restart"/>
            <w:vAlign w:val="center"/>
          </w:tcPr>
          <w:p w:rsidR="00F75F26" w:rsidRPr="0046425E" w:rsidRDefault="00F75F26">
            <w:pPr>
              <w:spacing w:after="1" w:line="260" w:lineRule="atLeast"/>
              <w:jc w:val="center"/>
              <w:rPr>
                <w:sz w:val="22"/>
              </w:rPr>
            </w:pPr>
            <w:r w:rsidRPr="0046425E">
              <w:rPr>
                <w:rFonts w:cs="Times New Roman"/>
                <w:sz w:val="22"/>
              </w:rPr>
              <w:t>плантации хмеля</w:t>
            </w:r>
          </w:p>
        </w:tc>
        <w:tc>
          <w:tcPr>
            <w:tcW w:w="794" w:type="dxa"/>
            <w:vMerge w:val="restart"/>
            <w:vAlign w:val="center"/>
          </w:tcPr>
          <w:p w:rsidR="00F75F26" w:rsidRPr="0046425E" w:rsidRDefault="00F75F26">
            <w:pPr>
              <w:spacing w:after="1" w:line="260" w:lineRule="atLeast"/>
              <w:jc w:val="center"/>
              <w:rPr>
                <w:sz w:val="22"/>
              </w:rPr>
            </w:pPr>
            <w:r w:rsidRPr="0046425E">
              <w:rPr>
                <w:rFonts w:cs="Times New Roman"/>
                <w:sz w:val="22"/>
              </w:rPr>
              <w:t>плантации чая</w:t>
            </w:r>
          </w:p>
        </w:tc>
        <w:tc>
          <w:tcPr>
            <w:tcW w:w="1304" w:type="dxa"/>
            <w:vMerge w:val="restart"/>
            <w:vAlign w:val="center"/>
          </w:tcPr>
          <w:p w:rsidR="00F75F26" w:rsidRPr="0046425E" w:rsidRDefault="00F75F26">
            <w:pPr>
              <w:spacing w:after="1" w:line="260" w:lineRule="atLeast"/>
              <w:jc w:val="center"/>
              <w:rPr>
                <w:sz w:val="22"/>
              </w:rPr>
            </w:pPr>
            <w:r w:rsidRPr="0046425E">
              <w:rPr>
                <w:rFonts w:cs="Times New Roman"/>
                <w:sz w:val="22"/>
              </w:rPr>
              <w:t>Всего</w:t>
            </w: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00" w:type="dxa"/>
            <w:gridSpan w:val="3"/>
            <w:vMerge/>
          </w:tcPr>
          <w:p w:rsidR="00F75F26" w:rsidRPr="0046425E" w:rsidRDefault="00F75F26">
            <w:pPr>
              <w:rPr>
                <w:sz w:val="22"/>
              </w:rPr>
            </w:pPr>
          </w:p>
        </w:tc>
        <w:tc>
          <w:tcPr>
            <w:tcW w:w="1077" w:type="dxa"/>
            <w:vMerge/>
          </w:tcPr>
          <w:p w:rsidR="00F75F26" w:rsidRPr="0046425E" w:rsidRDefault="00F75F26">
            <w:pPr>
              <w:rPr>
                <w:sz w:val="22"/>
              </w:rPr>
            </w:pPr>
          </w:p>
        </w:tc>
        <w:tc>
          <w:tcPr>
            <w:tcW w:w="3458" w:type="dxa"/>
            <w:gridSpan w:val="4"/>
            <w:vAlign w:val="center"/>
          </w:tcPr>
          <w:p w:rsidR="00F75F26" w:rsidRPr="0046425E" w:rsidRDefault="00F75F26">
            <w:pPr>
              <w:spacing w:after="1" w:line="260" w:lineRule="atLeast"/>
              <w:jc w:val="center"/>
              <w:rPr>
                <w:sz w:val="22"/>
              </w:rPr>
            </w:pPr>
            <w:r w:rsidRPr="0046425E">
              <w:rPr>
                <w:rFonts w:cs="Times New Roman"/>
                <w:sz w:val="22"/>
              </w:rPr>
              <w:t>наименование культуры</w:t>
            </w:r>
          </w:p>
        </w:tc>
        <w:tc>
          <w:tcPr>
            <w:tcW w:w="794" w:type="dxa"/>
            <w:vMerge/>
          </w:tcPr>
          <w:p w:rsidR="00F75F26" w:rsidRPr="0046425E" w:rsidRDefault="00F75F26">
            <w:pPr>
              <w:rPr>
                <w:sz w:val="22"/>
              </w:rPr>
            </w:pPr>
          </w:p>
        </w:tc>
        <w:tc>
          <w:tcPr>
            <w:tcW w:w="794" w:type="dxa"/>
            <w:vMerge/>
          </w:tcPr>
          <w:p w:rsidR="00F75F26" w:rsidRPr="0046425E" w:rsidRDefault="00F75F26">
            <w:pPr>
              <w:rPr>
                <w:sz w:val="22"/>
              </w:rPr>
            </w:pPr>
          </w:p>
        </w:tc>
        <w:tc>
          <w:tcPr>
            <w:tcW w:w="1304"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00" w:type="dxa"/>
            <w:gridSpan w:val="3"/>
            <w:vMerge/>
          </w:tcPr>
          <w:p w:rsidR="00F75F26" w:rsidRPr="0046425E" w:rsidRDefault="00F75F26">
            <w:pPr>
              <w:rPr>
                <w:sz w:val="22"/>
              </w:rPr>
            </w:pPr>
          </w:p>
        </w:tc>
        <w:tc>
          <w:tcPr>
            <w:tcW w:w="1077" w:type="dxa"/>
            <w:vMerge/>
          </w:tcPr>
          <w:p w:rsidR="00F75F26" w:rsidRPr="0046425E" w:rsidRDefault="00F75F26">
            <w:pPr>
              <w:rPr>
                <w:sz w:val="22"/>
              </w:rPr>
            </w:pPr>
          </w:p>
        </w:tc>
        <w:tc>
          <w:tcPr>
            <w:tcW w:w="907" w:type="dxa"/>
            <w:vAlign w:val="bottom"/>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bottom"/>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Merge/>
          </w:tcPr>
          <w:p w:rsidR="00F75F26" w:rsidRPr="0046425E" w:rsidRDefault="00F75F26">
            <w:pPr>
              <w:rPr>
                <w:sz w:val="22"/>
              </w:rPr>
            </w:pPr>
          </w:p>
        </w:tc>
        <w:tc>
          <w:tcPr>
            <w:tcW w:w="794" w:type="dxa"/>
            <w:vMerge/>
          </w:tcPr>
          <w:p w:rsidR="00F75F26" w:rsidRPr="0046425E" w:rsidRDefault="00F75F26">
            <w:pPr>
              <w:rPr>
                <w:sz w:val="22"/>
              </w:rPr>
            </w:pPr>
          </w:p>
        </w:tc>
        <w:tc>
          <w:tcPr>
            <w:tcW w:w="1304"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5500" w:type="dxa"/>
            <w:gridSpan w:val="3"/>
            <w:vAlign w:val="center"/>
          </w:tcPr>
          <w:p w:rsidR="00F75F26" w:rsidRPr="0046425E" w:rsidRDefault="00F75F26">
            <w:pPr>
              <w:spacing w:after="1" w:line="260" w:lineRule="atLeast"/>
              <w:jc w:val="center"/>
              <w:rPr>
                <w:sz w:val="22"/>
              </w:rPr>
            </w:pPr>
            <w:r w:rsidRPr="0046425E">
              <w:rPr>
                <w:rFonts w:cs="Times New Roman"/>
                <w:sz w:val="22"/>
              </w:rPr>
              <w:t>2</w:t>
            </w:r>
          </w:p>
        </w:tc>
        <w:tc>
          <w:tcPr>
            <w:tcW w:w="1077"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907"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880"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764"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907" w:type="dxa"/>
            <w:vAlign w:val="center"/>
          </w:tcPr>
          <w:p w:rsidR="00F75F26" w:rsidRPr="0046425E" w:rsidRDefault="00F75F26">
            <w:pPr>
              <w:spacing w:after="1" w:line="260" w:lineRule="atLeast"/>
              <w:jc w:val="center"/>
              <w:rPr>
                <w:sz w:val="22"/>
              </w:rPr>
            </w:pPr>
            <w:r w:rsidRPr="0046425E">
              <w:rPr>
                <w:rFonts w:cs="Times New Roman"/>
                <w:sz w:val="22"/>
              </w:rPr>
              <w:t>7</w:t>
            </w: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8</w:t>
            </w: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9</w:t>
            </w:r>
          </w:p>
        </w:tc>
        <w:tc>
          <w:tcPr>
            <w:tcW w:w="1304" w:type="dxa"/>
            <w:vAlign w:val="center"/>
          </w:tcPr>
          <w:p w:rsidR="00F75F26" w:rsidRPr="0046425E" w:rsidRDefault="00F75F26">
            <w:pPr>
              <w:spacing w:after="1" w:line="260" w:lineRule="atLeast"/>
              <w:jc w:val="center"/>
              <w:rPr>
                <w:sz w:val="22"/>
              </w:rPr>
            </w:pPr>
            <w:r w:rsidRPr="0046425E">
              <w:rPr>
                <w:rFonts w:cs="Times New Roman"/>
                <w:sz w:val="22"/>
              </w:rPr>
              <w:t>10</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Общая площадь многолетних насаждений в плодоносящем возрасте, га</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2</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Площадь посадок многолетних насаждений в плодоносящем возрасте по договорам страхования, подлежащим субсидированию, га</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Страховая стоимость, рублей</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Страховая сумма, рублей</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Страховой тариф, %</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5500" w:type="dxa"/>
            <w:gridSpan w:val="3"/>
            <w:vAlign w:val="center"/>
          </w:tcPr>
          <w:p w:rsidR="00F75F26" w:rsidRPr="0046425E" w:rsidRDefault="00F75F26">
            <w:pPr>
              <w:spacing w:after="1" w:line="260" w:lineRule="atLeast"/>
              <w:rPr>
                <w:sz w:val="22"/>
              </w:rPr>
            </w:pPr>
            <w:r w:rsidRPr="0046425E">
              <w:rPr>
                <w:rFonts w:cs="Times New Roman"/>
                <w:sz w:val="22"/>
              </w:rPr>
              <w:t>Участие страхователя в страховании рисков, %</w:t>
            </w:r>
          </w:p>
        </w:tc>
        <w:tc>
          <w:tcPr>
            <w:tcW w:w="1077"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64"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304" w:type="dxa"/>
            <w:vAlign w:val="center"/>
          </w:tcPr>
          <w:p w:rsidR="00F75F26" w:rsidRPr="0046425E" w:rsidRDefault="00F75F26">
            <w:pPr>
              <w:spacing w:after="1" w:line="260" w:lineRule="atLeast"/>
              <w:jc w:val="center"/>
              <w:rPr>
                <w:sz w:val="22"/>
              </w:rPr>
            </w:pPr>
            <w:r w:rsidRPr="0046425E">
              <w:rPr>
                <w:rFonts w:cs="Times New Roman"/>
                <w:sz w:val="22"/>
              </w:rPr>
              <w:t>Х</w:t>
            </w:r>
          </w:p>
        </w:tc>
      </w:tr>
      <w:tr w:rsidR="00F75F26" w:rsidTr="00A45986">
        <w:tblPrEx>
          <w:tblBorders>
            <w:left w:val="single" w:sz="4" w:space="0" w:color="auto"/>
            <w:right w:val="single" w:sz="4" w:space="0" w:color="auto"/>
            <w:insideH w:val="single" w:sz="4" w:space="0" w:color="auto"/>
          </w:tblBorders>
        </w:tblPrEx>
        <w:tc>
          <w:tcPr>
            <w:tcW w:w="624" w:type="dxa"/>
            <w:tcBorders>
              <w:bottom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7</w:t>
            </w:r>
          </w:p>
        </w:tc>
        <w:tc>
          <w:tcPr>
            <w:tcW w:w="5500" w:type="dxa"/>
            <w:gridSpan w:val="3"/>
            <w:tcBorders>
              <w:bottom w:val="single" w:sz="4" w:space="0" w:color="auto"/>
            </w:tcBorders>
            <w:vAlign w:val="center"/>
          </w:tcPr>
          <w:p w:rsidR="00F75F26" w:rsidRPr="0046425E" w:rsidRDefault="00F75F26">
            <w:pPr>
              <w:spacing w:after="1" w:line="260" w:lineRule="atLeast"/>
              <w:rPr>
                <w:sz w:val="22"/>
              </w:rPr>
            </w:pPr>
            <w:r w:rsidRPr="0046425E">
              <w:rPr>
                <w:rFonts w:cs="Times New Roman"/>
                <w:sz w:val="22"/>
              </w:rPr>
              <w:t>Начисленная страховая премия, рублей (</w:t>
            </w:r>
            <w:hyperlink w:anchor="P576" w:history="1">
              <w:r w:rsidRPr="0046425E">
                <w:rPr>
                  <w:rFonts w:cs="Times New Roman"/>
                  <w:sz w:val="22"/>
                </w:rPr>
                <w:t>стр. 4</w:t>
              </w:r>
            </w:hyperlink>
            <w:r w:rsidRPr="0046425E">
              <w:rPr>
                <w:rFonts w:cs="Times New Roman"/>
                <w:sz w:val="22"/>
              </w:rPr>
              <w:t xml:space="preserve"> </w:t>
            </w:r>
            <w:proofErr w:type="spellStart"/>
            <w:r w:rsidRPr="0046425E">
              <w:rPr>
                <w:rFonts w:cs="Times New Roman"/>
                <w:sz w:val="22"/>
              </w:rPr>
              <w:t>x</w:t>
            </w:r>
            <w:proofErr w:type="spellEnd"/>
            <w:r w:rsidRPr="0046425E">
              <w:rPr>
                <w:rFonts w:cs="Times New Roman"/>
                <w:sz w:val="22"/>
              </w:rPr>
              <w:t xml:space="preserve"> </w:t>
            </w:r>
            <w:hyperlink w:anchor="P586" w:history="1">
              <w:r w:rsidRPr="0046425E">
                <w:rPr>
                  <w:rFonts w:cs="Times New Roman"/>
                  <w:sz w:val="22"/>
                </w:rPr>
                <w:t>стр. 5</w:t>
              </w:r>
            </w:hyperlink>
            <w:r w:rsidRPr="0046425E">
              <w:rPr>
                <w:rFonts w:cs="Times New Roman"/>
                <w:sz w:val="22"/>
              </w:rPr>
              <w:t xml:space="preserve"> / 100)</w:t>
            </w:r>
          </w:p>
        </w:tc>
        <w:tc>
          <w:tcPr>
            <w:tcW w:w="1077" w:type="dxa"/>
            <w:tcBorders>
              <w:bottom w:val="single" w:sz="4" w:space="0" w:color="auto"/>
            </w:tcBorders>
            <w:vAlign w:val="center"/>
          </w:tcPr>
          <w:p w:rsidR="00F75F26" w:rsidRPr="0046425E" w:rsidRDefault="00F75F26">
            <w:pPr>
              <w:spacing w:after="1" w:line="260" w:lineRule="atLeast"/>
              <w:rPr>
                <w:sz w:val="22"/>
              </w:rPr>
            </w:pPr>
          </w:p>
        </w:tc>
        <w:tc>
          <w:tcPr>
            <w:tcW w:w="907" w:type="dxa"/>
            <w:tcBorders>
              <w:bottom w:val="single" w:sz="4" w:space="0" w:color="auto"/>
            </w:tcBorders>
            <w:vAlign w:val="center"/>
          </w:tcPr>
          <w:p w:rsidR="00F75F26" w:rsidRPr="0046425E" w:rsidRDefault="00F75F26">
            <w:pPr>
              <w:spacing w:after="1" w:line="260" w:lineRule="atLeast"/>
              <w:rPr>
                <w:sz w:val="22"/>
              </w:rPr>
            </w:pPr>
          </w:p>
        </w:tc>
        <w:tc>
          <w:tcPr>
            <w:tcW w:w="880" w:type="dxa"/>
            <w:tcBorders>
              <w:bottom w:val="single" w:sz="4" w:space="0" w:color="auto"/>
            </w:tcBorders>
            <w:vAlign w:val="center"/>
          </w:tcPr>
          <w:p w:rsidR="00F75F26" w:rsidRPr="0046425E" w:rsidRDefault="00F75F26">
            <w:pPr>
              <w:spacing w:after="1" w:line="260" w:lineRule="atLeast"/>
              <w:rPr>
                <w:sz w:val="22"/>
              </w:rPr>
            </w:pPr>
          </w:p>
        </w:tc>
        <w:tc>
          <w:tcPr>
            <w:tcW w:w="764" w:type="dxa"/>
            <w:tcBorders>
              <w:bottom w:val="single" w:sz="4" w:space="0" w:color="auto"/>
            </w:tcBorders>
            <w:vAlign w:val="center"/>
          </w:tcPr>
          <w:p w:rsidR="00F75F26" w:rsidRPr="0046425E" w:rsidRDefault="00F75F26">
            <w:pPr>
              <w:spacing w:after="1" w:line="260" w:lineRule="atLeast"/>
              <w:rPr>
                <w:sz w:val="22"/>
              </w:rPr>
            </w:pPr>
          </w:p>
        </w:tc>
        <w:tc>
          <w:tcPr>
            <w:tcW w:w="907" w:type="dxa"/>
            <w:tcBorders>
              <w:bottom w:val="single" w:sz="4" w:space="0" w:color="auto"/>
            </w:tcBorders>
            <w:vAlign w:val="center"/>
          </w:tcPr>
          <w:p w:rsidR="00F75F26" w:rsidRPr="0046425E" w:rsidRDefault="00F75F26">
            <w:pPr>
              <w:spacing w:after="1" w:line="260" w:lineRule="atLeast"/>
              <w:rPr>
                <w:sz w:val="22"/>
              </w:rPr>
            </w:pPr>
          </w:p>
        </w:tc>
        <w:tc>
          <w:tcPr>
            <w:tcW w:w="794" w:type="dxa"/>
            <w:tcBorders>
              <w:bottom w:val="single" w:sz="4" w:space="0" w:color="auto"/>
            </w:tcBorders>
            <w:vAlign w:val="center"/>
          </w:tcPr>
          <w:p w:rsidR="00F75F26" w:rsidRPr="0046425E" w:rsidRDefault="00F75F26">
            <w:pPr>
              <w:spacing w:after="1" w:line="260" w:lineRule="atLeast"/>
              <w:rPr>
                <w:sz w:val="22"/>
              </w:rPr>
            </w:pPr>
          </w:p>
        </w:tc>
        <w:tc>
          <w:tcPr>
            <w:tcW w:w="794" w:type="dxa"/>
            <w:tcBorders>
              <w:bottom w:val="single" w:sz="4" w:space="0" w:color="auto"/>
            </w:tcBorders>
            <w:vAlign w:val="center"/>
          </w:tcPr>
          <w:p w:rsidR="00F75F26" w:rsidRPr="0046425E" w:rsidRDefault="00F75F26">
            <w:pPr>
              <w:spacing w:after="1" w:line="260" w:lineRule="atLeast"/>
              <w:rPr>
                <w:sz w:val="22"/>
              </w:rPr>
            </w:pPr>
          </w:p>
        </w:tc>
        <w:tc>
          <w:tcPr>
            <w:tcW w:w="1304" w:type="dxa"/>
            <w:tcBorders>
              <w:bottom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8</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Сумма уплаченной страховой премии (страхового взноса),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9</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Предельный размер ставки для расчета размера субсидий, %</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10</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Размер страховой премии, подлежащей субсидированию,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10а</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 xml:space="preserve">при условии, что страховой тариф не превышает или равен предельному размеру ставки для расчета размера субсидий </w:t>
            </w:r>
            <w:hyperlink w:anchor="P606" w:history="1">
              <w:r w:rsidRPr="0046425E">
                <w:rPr>
                  <w:rFonts w:cs="Times New Roman"/>
                  <w:sz w:val="22"/>
                </w:rPr>
                <w:t>(стр. 7)</w:t>
              </w:r>
            </w:hyperlink>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10б</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при условии, что страховой тариф превышает предельный размер ставки для расчета размера субсидий (</w:t>
            </w:r>
            <w:hyperlink w:anchor="P576" w:history="1">
              <w:r w:rsidRPr="0046425E">
                <w:rPr>
                  <w:rFonts w:cs="Times New Roman"/>
                  <w:sz w:val="22"/>
                </w:rPr>
                <w:t>стр. 4</w:t>
              </w:r>
            </w:hyperlink>
            <w:r w:rsidRPr="0046425E">
              <w:rPr>
                <w:rFonts w:cs="Times New Roman"/>
                <w:sz w:val="22"/>
              </w:rPr>
              <w:t xml:space="preserve"> </w:t>
            </w:r>
            <w:proofErr w:type="spellStart"/>
            <w:r w:rsidRPr="0046425E">
              <w:rPr>
                <w:rFonts w:cs="Times New Roman"/>
                <w:sz w:val="22"/>
              </w:rPr>
              <w:t>x</w:t>
            </w:r>
            <w:proofErr w:type="spellEnd"/>
            <w:r w:rsidRPr="0046425E">
              <w:rPr>
                <w:rFonts w:cs="Times New Roman"/>
                <w:sz w:val="22"/>
              </w:rPr>
              <w:t xml:space="preserve"> </w:t>
            </w:r>
            <w:hyperlink w:anchor="P626" w:history="1">
              <w:r w:rsidRPr="0046425E">
                <w:rPr>
                  <w:rFonts w:cs="Times New Roman"/>
                  <w:sz w:val="22"/>
                </w:rPr>
                <w:t>стр. 9</w:t>
              </w:r>
            </w:hyperlink>
            <w:r w:rsidRPr="0046425E">
              <w:rPr>
                <w:rFonts w:cs="Times New Roman"/>
                <w:sz w:val="22"/>
              </w:rPr>
              <w:t xml:space="preserve"> / 100)</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11</w:t>
            </w:r>
          </w:p>
        </w:tc>
        <w:tc>
          <w:tcPr>
            <w:tcW w:w="5500"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Размер субсидий за счет средств федерального и областного бюджетов, рублей</w:t>
            </w:r>
          </w:p>
        </w:tc>
        <w:tc>
          <w:tcPr>
            <w:tcW w:w="107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6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insideV w:val="nil"/>
          </w:tblBorders>
        </w:tblPrEx>
        <w:tc>
          <w:tcPr>
            <w:tcW w:w="624" w:type="dxa"/>
            <w:tcBorders>
              <w:top w:val="single" w:sz="4" w:space="0" w:color="auto"/>
              <w:bottom w:val="nil"/>
            </w:tcBorders>
            <w:vAlign w:val="center"/>
          </w:tcPr>
          <w:p w:rsidR="00F75F26" w:rsidRPr="0046425E" w:rsidRDefault="00F75F26">
            <w:pPr>
              <w:spacing w:after="1" w:line="260" w:lineRule="atLeast"/>
              <w:rPr>
                <w:sz w:val="22"/>
              </w:rPr>
            </w:pPr>
          </w:p>
        </w:tc>
        <w:tc>
          <w:tcPr>
            <w:tcW w:w="12927" w:type="dxa"/>
            <w:gridSpan w:val="11"/>
            <w:tcBorders>
              <w:top w:val="single" w:sz="4" w:space="0" w:color="auto"/>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vAlign w:val="center"/>
          </w:tcPr>
          <w:p w:rsidR="00F75F26" w:rsidRPr="0046425E" w:rsidRDefault="00F75F26">
            <w:pPr>
              <w:spacing w:after="1" w:line="260" w:lineRule="atLeast"/>
              <w:rPr>
                <w:sz w:val="22"/>
              </w:rPr>
            </w:pPr>
            <w:r w:rsidRPr="0046425E">
              <w:rPr>
                <w:rFonts w:cs="Times New Roman"/>
                <w:sz w:val="22"/>
              </w:rPr>
              <w:t>Платежные реквизиты получателя целевых средств</w:t>
            </w:r>
          </w:p>
        </w:tc>
        <w:tc>
          <w:tcPr>
            <w:tcW w:w="1077" w:type="dxa"/>
            <w:tcBorders>
              <w:top w:val="nil"/>
              <w:bottom w:val="nil"/>
            </w:tcBorders>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c>
          <w:tcPr>
            <w:tcW w:w="13551" w:type="dxa"/>
            <w:gridSpan w:val="12"/>
            <w:tcBorders>
              <w:top w:val="nil"/>
              <w:left w:val="nil"/>
              <w:bottom w:val="nil"/>
              <w:right w:val="nil"/>
            </w:tcBorders>
          </w:tcPr>
          <w:p w:rsidR="00F75F26" w:rsidRPr="0046425E" w:rsidRDefault="00F75F26">
            <w:pPr>
              <w:spacing w:after="1" w:line="260" w:lineRule="atLeast"/>
              <w:rPr>
                <w:sz w:val="22"/>
              </w:rPr>
            </w:pPr>
            <w:r w:rsidRPr="0046425E">
              <w:rPr>
                <w:rFonts w:cs="Times New Roman"/>
                <w:sz w:val="22"/>
              </w:rPr>
              <w:t>Получатель:</w:t>
            </w:r>
          </w:p>
        </w:tc>
      </w:tr>
      <w:tr w:rsidR="00F75F26">
        <w:tblPrEx>
          <w:tblBorders>
            <w:insideV w:val="nil"/>
          </w:tblBorders>
        </w:tblPrEx>
        <w:tc>
          <w:tcPr>
            <w:tcW w:w="6124" w:type="dxa"/>
            <w:gridSpan w:val="4"/>
            <w:tcBorders>
              <w:top w:val="nil"/>
              <w:bottom w:val="nil"/>
            </w:tcBorders>
          </w:tcPr>
          <w:p w:rsidR="00F75F26" w:rsidRPr="0046425E" w:rsidRDefault="00F75F26">
            <w:pPr>
              <w:spacing w:after="1" w:line="260" w:lineRule="atLeast"/>
              <w:rPr>
                <w:sz w:val="22"/>
              </w:rPr>
            </w:pPr>
            <w:r w:rsidRPr="0046425E">
              <w:rPr>
                <w:rFonts w:cs="Times New Roman"/>
                <w:sz w:val="22"/>
              </w:rPr>
              <w:t>ИНН/КПП:</w:t>
            </w: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roofErr w:type="spellStart"/>
            <w:r w:rsidRPr="0046425E">
              <w:rPr>
                <w:rFonts w:cs="Times New Roman"/>
                <w:sz w:val="22"/>
              </w:rPr>
              <w:t>р</w:t>
            </w:r>
            <w:proofErr w:type="spellEnd"/>
            <w:r w:rsidRPr="0046425E">
              <w:rPr>
                <w:rFonts w:cs="Times New Roman"/>
                <w:sz w:val="22"/>
              </w:rPr>
              <w:t>/с:</w:t>
            </w:r>
          </w:p>
        </w:tc>
        <w:tc>
          <w:tcPr>
            <w:tcW w:w="5500" w:type="dxa"/>
            <w:gridSpan w:val="3"/>
            <w:tcBorders>
              <w:top w:val="nil"/>
              <w:bottom w:val="nil"/>
            </w:tcBorders>
          </w:tcPr>
          <w:p w:rsidR="00F75F26" w:rsidRPr="0046425E" w:rsidRDefault="00F75F26">
            <w:pPr>
              <w:spacing w:after="1" w:line="260" w:lineRule="atLeast"/>
              <w:rPr>
                <w:sz w:val="22"/>
              </w:rPr>
            </w:pP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r w:rsidRPr="0046425E">
              <w:rPr>
                <w:rFonts w:cs="Times New Roman"/>
                <w:sz w:val="22"/>
              </w:rPr>
              <w:t>к/с:</w:t>
            </w:r>
          </w:p>
        </w:tc>
        <w:tc>
          <w:tcPr>
            <w:tcW w:w="5500" w:type="dxa"/>
            <w:gridSpan w:val="3"/>
            <w:tcBorders>
              <w:top w:val="nil"/>
              <w:bottom w:val="nil"/>
            </w:tcBorders>
          </w:tcPr>
          <w:p w:rsidR="00F75F26" w:rsidRPr="0046425E" w:rsidRDefault="00F75F26">
            <w:pPr>
              <w:spacing w:after="1" w:line="260" w:lineRule="atLeast"/>
              <w:rPr>
                <w:sz w:val="22"/>
              </w:rPr>
            </w:pP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r w:rsidRPr="0046425E">
              <w:rPr>
                <w:rFonts w:cs="Times New Roman"/>
                <w:sz w:val="22"/>
              </w:rPr>
              <w:t>БИК</w:t>
            </w:r>
          </w:p>
        </w:tc>
        <w:tc>
          <w:tcPr>
            <w:tcW w:w="5500" w:type="dxa"/>
            <w:gridSpan w:val="3"/>
            <w:tcBorders>
              <w:top w:val="nil"/>
              <w:bottom w:val="nil"/>
            </w:tcBorders>
          </w:tcPr>
          <w:p w:rsidR="00F75F26" w:rsidRPr="0046425E" w:rsidRDefault="00F75F26">
            <w:pPr>
              <w:spacing w:after="1" w:line="260" w:lineRule="atLeast"/>
              <w:rPr>
                <w:sz w:val="22"/>
              </w:rPr>
            </w:pP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500" w:type="dxa"/>
            <w:gridSpan w:val="3"/>
            <w:tcBorders>
              <w:top w:val="nil"/>
              <w:bottom w:val="nil"/>
            </w:tcBorders>
          </w:tcPr>
          <w:p w:rsidR="00F75F26" w:rsidRPr="0046425E" w:rsidRDefault="00F75F26">
            <w:pPr>
              <w:spacing w:after="1" w:line="260" w:lineRule="atLeast"/>
              <w:rPr>
                <w:sz w:val="22"/>
              </w:rPr>
            </w:pP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vAlign w:val="center"/>
          </w:tcPr>
          <w:p w:rsidR="00F75F26" w:rsidRPr="0046425E" w:rsidRDefault="00F75F26">
            <w:pPr>
              <w:spacing w:after="1" w:line="260" w:lineRule="atLeast"/>
              <w:rPr>
                <w:sz w:val="22"/>
              </w:rPr>
            </w:pPr>
            <w:r w:rsidRPr="0046425E">
              <w:rPr>
                <w:rFonts w:cs="Times New Roman"/>
                <w:sz w:val="22"/>
              </w:rPr>
              <w:t>Руководитель сельскохозяйственного товаропроизводителя</w:t>
            </w: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Должность __________________________________</w:t>
            </w:r>
          </w:p>
        </w:tc>
        <w:tc>
          <w:tcPr>
            <w:tcW w:w="1984"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51"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tcPr>
          <w:p w:rsidR="00F75F26" w:rsidRPr="0046425E" w:rsidRDefault="00F75F26">
            <w:pPr>
              <w:spacing w:after="1" w:line="260" w:lineRule="atLeast"/>
              <w:rPr>
                <w:sz w:val="22"/>
              </w:rPr>
            </w:pPr>
          </w:p>
        </w:tc>
        <w:tc>
          <w:tcPr>
            <w:tcW w:w="1984"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51"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Главный бухгалтер сельскохозяйственного товаропроизводителя</w:t>
            </w:r>
          </w:p>
        </w:tc>
        <w:tc>
          <w:tcPr>
            <w:tcW w:w="1984"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51"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500" w:type="dxa"/>
            <w:gridSpan w:val="3"/>
            <w:tcBorders>
              <w:top w:val="nil"/>
              <w:bottom w:val="nil"/>
            </w:tcBorders>
          </w:tcPr>
          <w:p w:rsidR="00F75F26" w:rsidRPr="0046425E" w:rsidRDefault="00F75F26">
            <w:pPr>
              <w:spacing w:after="1" w:line="260" w:lineRule="atLeast"/>
              <w:rPr>
                <w:sz w:val="22"/>
              </w:rPr>
            </w:pPr>
          </w:p>
        </w:tc>
        <w:tc>
          <w:tcPr>
            <w:tcW w:w="1984"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51"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tcPr>
          <w:p w:rsidR="00F75F26" w:rsidRPr="0046425E" w:rsidRDefault="00F75F26">
            <w:pPr>
              <w:spacing w:after="1" w:line="260" w:lineRule="atLeast"/>
              <w:rPr>
                <w:sz w:val="22"/>
              </w:rPr>
            </w:pPr>
            <w:r w:rsidRPr="0046425E">
              <w:rPr>
                <w:rFonts w:cs="Times New Roman"/>
                <w:sz w:val="22"/>
              </w:rPr>
              <w:t>Дата "__ "________ 20__ г.</w:t>
            </w: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160" w:type="dxa"/>
            <w:gridSpan w:val="2"/>
            <w:tcBorders>
              <w:top w:val="nil"/>
              <w:bottom w:val="nil"/>
            </w:tcBorders>
            <w:vAlign w:val="center"/>
          </w:tcPr>
          <w:p w:rsidR="00F75F26" w:rsidRPr="0046425E" w:rsidRDefault="00F75F26">
            <w:pPr>
              <w:spacing w:after="1" w:line="260" w:lineRule="atLeast"/>
              <w:jc w:val="right"/>
              <w:rPr>
                <w:sz w:val="22"/>
              </w:rPr>
            </w:pPr>
            <w:r w:rsidRPr="0046425E">
              <w:rPr>
                <w:rFonts w:cs="Times New Roman"/>
                <w:sz w:val="22"/>
              </w:rPr>
              <w:t>м.п. (при наличии)</w:t>
            </w:r>
          </w:p>
        </w:tc>
        <w:tc>
          <w:tcPr>
            <w:tcW w:w="340" w:type="dxa"/>
            <w:tcBorders>
              <w:top w:val="nil"/>
              <w:bottom w:val="nil"/>
            </w:tcBorders>
            <w:vAlign w:val="center"/>
          </w:tcPr>
          <w:p w:rsidR="00F75F26" w:rsidRPr="0046425E" w:rsidRDefault="00F75F26">
            <w:pPr>
              <w:spacing w:after="1" w:line="260" w:lineRule="atLeast"/>
              <w:rPr>
                <w:sz w:val="22"/>
              </w:rPr>
            </w:pPr>
          </w:p>
        </w:tc>
        <w:tc>
          <w:tcPr>
            <w:tcW w:w="1077"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64"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bottom"/>
          </w:tcPr>
          <w:p w:rsidR="00F75F26" w:rsidRPr="0046425E" w:rsidRDefault="00F75F26">
            <w:pPr>
              <w:spacing w:after="1" w:line="260" w:lineRule="atLeast"/>
              <w:rPr>
                <w:sz w:val="22"/>
              </w:rPr>
            </w:pPr>
          </w:p>
        </w:tc>
        <w:tc>
          <w:tcPr>
            <w:tcW w:w="5160" w:type="dxa"/>
            <w:gridSpan w:val="2"/>
            <w:tcBorders>
              <w:top w:val="nil"/>
              <w:bottom w:val="nil"/>
            </w:tcBorders>
            <w:vAlign w:val="bottom"/>
          </w:tcPr>
          <w:p w:rsidR="00F75F26" w:rsidRPr="0046425E" w:rsidRDefault="00F75F26">
            <w:pPr>
              <w:spacing w:after="1" w:line="260" w:lineRule="atLeast"/>
              <w:rPr>
                <w:sz w:val="22"/>
              </w:rPr>
            </w:pPr>
          </w:p>
        </w:tc>
        <w:tc>
          <w:tcPr>
            <w:tcW w:w="340" w:type="dxa"/>
            <w:tcBorders>
              <w:top w:val="nil"/>
              <w:bottom w:val="nil"/>
            </w:tcBorders>
            <w:vAlign w:val="bottom"/>
          </w:tcPr>
          <w:p w:rsidR="00F75F26" w:rsidRPr="0046425E" w:rsidRDefault="00F75F26">
            <w:pPr>
              <w:spacing w:after="1" w:line="260" w:lineRule="atLeast"/>
              <w:rPr>
                <w:sz w:val="22"/>
              </w:rPr>
            </w:pPr>
          </w:p>
        </w:tc>
        <w:tc>
          <w:tcPr>
            <w:tcW w:w="1077" w:type="dxa"/>
            <w:tcBorders>
              <w:top w:val="nil"/>
              <w:bottom w:val="nil"/>
            </w:tcBorders>
            <w:vAlign w:val="bottom"/>
          </w:tcPr>
          <w:p w:rsidR="00F75F26" w:rsidRPr="0046425E" w:rsidRDefault="00F75F26">
            <w:pPr>
              <w:spacing w:after="1" w:line="260" w:lineRule="atLeast"/>
              <w:rPr>
                <w:sz w:val="22"/>
              </w:rPr>
            </w:pPr>
          </w:p>
        </w:tc>
        <w:tc>
          <w:tcPr>
            <w:tcW w:w="907" w:type="dxa"/>
            <w:tcBorders>
              <w:top w:val="nil"/>
              <w:bottom w:val="nil"/>
            </w:tcBorders>
            <w:vAlign w:val="bottom"/>
          </w:tcPr>
          <w:p w:rsidR="00F75F26" w:rsidRPr="0046425E" w:rsidRDefault="00F75F26">
            <w:pPr>
              <w:spacing w:after="1" w:line="260" w:lineRule="atLeast"/>
              <w:rPr>
                <w:sz w:val="22"/>
              </w:rPr>
            </w:pPr>
          </w:p>
        </w:tc>
        <w:tc>
          <w:tcPr>
            <w:tcW w:w="880" w:type="dxa"/>
            <w:tcBorders>
              <w:top w:val="nil"/>
              <w:bottom w:val="nil"/>
            </w:tcBorders>
            <w:vAlign w:val="bottom"/>
          </w:tcPr>
          <w:p w:rsidR="00F75F26" w:rsidRPr="0046425E" w:rsidRDefault="00F75F26">
            <w:pPr>
              <w:spacing w:after="1" w:line="260" w:lineRule="atLeast"/>
              <w:rPr>
                <w:sz w:val="22"/>
              </w:rPr>
            </w:pPr>
          </w:p>
        </w:tc>
        <w:tc>
          <w:tcPr>
            <w:tcW w:w="764" w:type="dxa"/>
            <w:tcBorders>
              <w:top w:val="nil"/>
              <w:bottom w:val="nil"/>
            </w:tcBorders>
            <w:vAlign w:val="bottom"/>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2" w:type="dxa"/>
            <w:gridSpan w:val="3"/>
            <w:tcBorders>
              <w:top w:val="nil"/>
              <w:bottom w:val="nil"/>
            </w:tcBorders>
            <w:vAlign w:val="bottom"/>
          </w:tcPr>
          <w:p w:rsidR="00F75F26" w:rsidRPr="0046425E" w:rsidRDefault="00F75F26">
            <w:pPr>
              <w:spacing w:after="1" w:line="260" w:lineRule="atLeast"/>
              <w:rPr>
                <w:sz w:val="22"/>
              </w:rPr>
            </w:pPr>
          </w:p>
        </w:tc>
      </w:tr>
      <w:tr w:rsidR="00F75F26">
        <w:tblPrEx>
          <w:tblBorders>
            <w:insideV w:val="nil"/>
          </w:tblBorders>
        </w:tblPrEx>
        <w:tc>
          <w:tcPr>
            <w:tcW w:w="6124"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Руководитель департамента аграрной политики Воронежской области</w:t>
            </w:r>
          </w:p>
        </w:tc>
        <w:tc>
          <w:tcPr>
            <w:tcW w:w="1984"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51"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5784"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(или лицо, им уполномоченное)</w:t>
            </w:r>
          </w:p>
        </w:tc>
        <w:tc>
          <w:tcPr>
            <w:tcW w:w="340" w:type="dxa"/>
            <w:tcBorders>
              <w:top w:val="nil"/>
              <w:bottom w:val="nil"/>
            </w:tcBorders>
          </w:tcPr>
          <w:p w:rsidR="00F75F26" w:rsidRPr="0046425E" w:rsidRDefault="00F75F26">
            <w:pPr>
              <w:spacing w:after="1" w:line="260" w:lineRule="atLeast"/>
              <w:rPr>
                <w:sz w:val="22"/>
              </w:rPr>
            </w:pPr>
          </w:p>
        </w:tc>
        <w:tc>
          <w:tcPr>
            <w:tcW w:w="1984"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51"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2" w:type="dxa"/>
            <w:gridSpan w:val="3"/>
            <w:tcBorders>
              <w:top w:val="nil"/>
              <w:bottom w:val="nil"/>
            </w:tcBorders>
          </w:tcPr>
          <w:p w:rsidR="00F75F26" w:rsidRPr="0046425E" w:rsidRDefault="00F75F26">
            <w:pPr>
              <w:spacing w:after="1" w:line="260" w:lineRule="atLeast"/>
              <w:rPr>
                <w:sz w:val="22"/>
              </w:rPr>
            </w:pPr>
          </w:p>
        </w:tc>
      </w:tr>
    </w:tbl>
    <w:p w:rsidR="00E90527" w:rsidRDefault="00E90527">
      <w:pPr>
        <w:spacing w:after="1" w:line="260" w:lineRule="atLeast"/>
      </w:pPr>
    </w:p>
    <w:p w:rsidR="00E90527" w:rsidRDefault="00E90527">
      <w:pPr>
        <w:spacing w:after="200" w:line="276" w:lineRule="auto"/>
        <w:jc w:val="left"/>
      </w:pPr>
      <w:r>
        <w:br w:type="page"/>
      </w:r>
    </w:p>
    <w:p w:rsidR="00F75F26" w:rsidRPr="00E90527" w:rsidRDefault="00F75F26">
      <w:pPr>
        <w:spacing w:after="1" w:line="260" w:lineRule="atLeast"/>
        <w:jc w:val="right"/>
        <w:outlineLvl w:val="1"/>
        <w:rPr>
          <w:szCs w:val="28"/>
        </w:rPr>
      </w:pPr>
      <w:r w:rsidRPr="00E90527">
        <w:rPr>
          <w:rFonts w:cs="Times New Roman"/>
          <w:szCs w:val="28"/>
        </w:rPr>
        <w:t>Приложение № 4</w:t>
      </w:r>
    </w:p>
    <w:p w:rsidR="00F75F26" w:rsidRPr="00E90527" w:rsidRDefault="00F75F26">
      <w:pPr>
        <w:spacing w:after="1" w:line="260" w:lineRule="atLeast"/>
        <w:jc w:val="right"/>
        <w:rPr>
          <w:szCs w:val="28"/>
        </w:rPr>
      </w:pPr>
      <w:r w:rsidRPr="00E90527">
        <w:rPr>
          <w:rFonts w:cs="Times New Roman"/>
          <w:szCs w:val="28"/>
        </w:rPr>
        <w:t>к Порядку</w:t>
      </w:r>
    </w:p>
    <w:p w:rsidR="00F75F26" w:rsidRPr="00E90527" w:rsidRDefault="00F75F26">
      <w:pPr>
        <w:spacing w:after="1" w:line="260" w:lineRule="atLeast"/>
        <w:jc w:val="right"/>
        <w:rPr>
          <w:szCs w:val="28"/>
        </w:rPr>
      </w:pPr>
      <w:r w:rsidRPr="00E90527">
        <w:rPr>
          <w:rFonts w:cs="Times New Roman"/>
          <w:szCs w:val="28"/>
        </w:rPr>
        <w:t>предоставления субсидий из областного бюджета</w:t>
      </w:r>
    </w:p>
    <w:p w:rsidR="00F75F26" w:rsidRPr="00E90527" w:rsidRDefault="00F75F26">
      <w:pPr>
        <w:spacing w:after="1" w:line="260" w:lineRule="atLeast"/>
        <w:jc w:val="right"/>
        <w:rPr>
          <w:szCs w:val="28"/>
        </w:rPr>
      </w:pPr>
      <w:r w:rsidRPr="00E90527">
        <w:rPr>
          <w:rFonts w:cs="Times New Roman"/>
          <w:szCs w:val="28"/>
        </w:rPr>
        <w:t>сельскохозяйственным товаропроизводителям</w:t>
      </w:r>
    </w:p>
    <w:p w:rsidR="00F75F26" w:rsidRPr="00E90527" w:rsidRDefault="00F75F26">
      <w:pPr>
        <w:spacing w:after="1" w:line="260" w:lineRule="atLeast"/>
        <w:jc w:val="right"/>
        <w:rPr>
          <w:szCs w:val="28"/>
        </w:rPr>
      </w:pPr>
      <w:r w:rsidRPr="00E90527">
        <w:rPr>
          <w:rFonts w:cs="Times New Roman"/>
          <w:szCs w:val="28"/>
        </w:rPr>
        <w:t>(за исключением граждан, ведущих личное</w:t>
      </w:r>
    </w:p>
    <w:p w:rsidR="00F75F26" w:rsidRPr="00E90527" w:rsidRDefault="00F75F26">
      <w:pPr>
        <w:spacing w:after="1" w:line="260" w:lineRule="atLeast"/>
        <w:jc w:val="right"/>
        <w:rPr>
          <w:szCs w:val="28"/>
        </w:rPr>
      </w:pPr>
      <w:r w:rsidRPr="00E90527">
        <w:rPr>
          <w:rFonts w:cs="Times New Roman"/>
          <w:szCs w:val="28"/>
        </w:rPr>
        <w:t>подсобное хозяйство) на возмещение части</w:t>
      </w:r>
    </w:p>
    <w:p w:rsidR="00F75F26" w:rsidRPr="00E90527" w:rsidRDefault="00F75F26">
      <w:pPr>
        <w:spacing w:after="1" w:line="260" w:lineRule="atLeast"/>
        <w:jc w:val="right"/>
        <w:rPr>
          <w:szCs w:val="28"/>
        </w:rPr>
      </w:pPr>
      <w:r w:rsidRPr="00E90527">
        <w:rPr>
          <w:rFonts w:cs="Times New Roman"/>
          <w:szCs w:val="28"/>
        </w:rPr>
        <w:t>затрат на уплату страховых премий, начисленных</w:t>
      </w:r>
    </w:p>
    <w:p w:rsidR="00F75F26" w:rsidRPr="00E90527" w:rsidRDefault="00F75F26">
      <w:pPr>
        <w:spacing w:after="1" w:line="260" w:lineRule="atLeast"/>
        <w:jc w:val="right"/>
        <w:rPr>
          <w:szCs w:val="28"/>
        </w:rPr>
      </w:pPr>
      <w:r w:rsidRPr="00E90527">
        <w:rPr>
          <w:rFonts w:cs="Times New Roman"/>
          <w:szCs w:val="28"/>
        </w:rPr>
        <w:t>по договорам сельскохозяйственного страхования</w:t>
      </w:r>
    </w:p>
    <w:p w:rsidR="00F75F26" w:rsidRDefault="00F75F26">
      <w:pPr>
        <w:spacing w:after="1" w:line="260" w:lineRule="atLeast"/>
        <w:jc w:val="right"/>
      </w:pPr>
      <w:r w:rsidRPr="00E90527">
        <w:rPr>
          <w:rFonts w:cs="Times New Roman"/>
          <w:szCs w:val="28"/>
        </w:rPr>
        <w:t>в области растениеводства и животноводства</w:t>
      </w:r>
    </w:p>
    <w:p w:rsidR="00F75F26" w:rsidRDefault="00F75F26">
      <w:pPr>
        <w:spacing w:after="1" w:line="260" w:lineRule="atLeast"/>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24"/>
        <w:gridCol w:w="3177"/>
        <w:gridCol w:w="1983"/>
        <w:gridCol w:w="396"/>
        <w:gridCol w:w="1079"/>
        <w:gridCol w:w="858"/>
        <w:gridCol w:w="880"/>
        <w:gridCol w:w="756"/>
        <w:gridCol w:w="907"/>
        <w:gridCol w:w="850"/>
        <w:gridCol w:w="794"/>
        <w:gridCol w:w="1247"/>
      </w:tblGrid>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Справка</w:t>
            </w:r>
          </w:p>
        </w:tc>
      </w:tr>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о размере целевых средств</w:t>
            </w:r>
          </w:p>
        </w:tc>
      </w:tr>
      <w:tr w:rsidR="00F75F26">
        <w:tc>
          <w:tcPr>
            <w:tcW w:w="13551" w:type="dxa"/>
            <w:gridSpan w:val="12"/>
            <w:tcBorders>
              <w:top w:val="nil"/>
              <w:left w:val="nil"/>
              <w:bottom w:val="nil"/>
              <w:right w:val="nil"/>
            </w:tcBorders>
            <w:vAlign w:val="center"/>
          </w:tcPr>
          <w:p w:rsidR="00F75F26" w:rsidRDefault="00F75F26">
            <w:pPr>
              <w:spacing w:after="1" w:line="260" w:lineRule="atLeast"/>
              <w:jc w:val="center"/>
            </w:pPr>
            <w:r>
              <w:rPr>
                <w:rFonts w:cs="Times New Roman"/>
                <w:sz w:val="26"/>
              </w:rPr>
              <w:t>Страхование посадок многолетних насаждений по договорам, заключенным в _____ году</w:t>
            </w:r>
          </w:p>
        </w:tc>
      </w:tr>
      <w:tr w:rsidR="00F75F26">
        <w:tc>
          <w:tcPr>
            <w:tcW w:w="13551" w:type="dxa"/>
            <w:gridSpan w:val="12"/>
            <w:tcBorders>
              <w:top w:val="nil"/>
              <w:left w:val="nil"/>
              <w:right w:val="nil"/>
            </w:tcBorders>
            <w:vAlign w:val="center"/>
          </w:tcPr>
          <w:p w:rsidR="00F75F26" w:rsidRDefault="00F75F26">
            <w:pPr>
              <w:spacing w:after="1" w:line="260" w:lineRule="atLeast"/>
            </w:pPr>
          </w:p>
        </w:tc>
      </w:tr>
      <w:tr w:rsidR="00F75F26">
        <w:tblPrEx>
          <w:tblBorders>
            <w:insideV w:val="nil"/>
          </w:tblBorders>
        </w:tblPrEx>
        <w:tc>
          <w:tcPr>
            <w:tcW w:w="624" w:type="dxa"/>
            <w:tcBorders>
              <w:bottom w:val="nil"/>
            </w:tcBorders>
            <w:vAlign w:val="center"/>
          </w:tcPr>
          <w:p w:rsidR="00F75F26" w:rsidRDefault="00F75F26">
            <w:pPr>
              <w:spacing w:after="1" w:line="260" w:lineRule="atLeast"/>
            </w:pPr>
          </w:p>
        </w:tc>
        <w:tc>
          <w:tcPr>
            <w:tcW w:w="12927" w:type="dxa"/>
            <w:gridSpan w:val="11"/>
            <w:tcBorders>
              <w:bottom w:val="nil"/>
            </w:tcBorders>
            <w:vAlign w:val="center"/>
          </w:tcPr>
          <w:p w:rsidR="00F75F26" w:rsidRDefault="00F75F26">
            <w:pPr>
              <w:spacing w:after="1" w:line="260" w:lineRule="atLeast"/>
              <w:jc w:val="center"/>
            </w:pPr>
            <w:r>
              <w:rPr>
                <w:rFonts w:cs="Times New Roman"/>
                <w:sz w:val="26"/>
              </w:rPr>
              <w:t>(сельскохозяйственный товаропроизводитель - получатель субсидии)</w:t>
            </w:r>
          </w:p>
        </w:tc>
      </w:tr>
      <w:tr w:rsidR="00F75F26">
        <w:tblPrEx>
          <w:tblBorders>
            <w:insideV w:val="nil"/>
          </w:tblBorders>
        </w:tblPrEx>
        <w:tc>
          <w:tcPr>
            <w:tcW w:w="7259" w:type="dxa"/>
            <w:gridSpan w:val="5"/>
            <w:tcBorders>
              <w:top w:val="nil"/>
              <w:bottom w:val="nil"/>
            </w:tcBorders>
            <w:vAlign w:val="bottom"/>
          </w:tcPr>
          <w:p w:rsidR="00F75F26" w:rsidRDefault="00F75F26">
            <w:pPr>
              <w:spacing w:after="1" w:line="260" w:lineRule="atLeast"/>
            </w:pPr>
            <w:r>
              <w:rPr>
                <w:rFonts w:cs="Times New Roman"/>
                <w:sz w:val="26"/>
              </w:rPr>
              <w:t>Наименование страховой организации, с которой заключен договор сельскохозяйственного страхования с государственной поддержкой:</w:t>
            </w:r>
          </w:p>
        </w:tc>
        <w:tc>
          <w:tcPr>
            <w:tcW w:w="6292" w:type="dxa"/>
            <w:gridSpan w:val="7"/>
            <w:tcBorders>
              <w:top w:val="nil"/>
            </w:tcBorders>
          </w:tcPr>
          <w:p w:rsidR="00F75F26" w:rsidRDefault="00F75F26">
            <w:pPr>
              <w:spacing w:after="1" w:line="260" w:lineRule="atLeast"/>
            </w:pPr>
          </w:p>
        </w:tc>
      </w:tr>
      <w:tr w:rsidR="00F75F26">
        <w:tblPrEx>
          <w:tblBorders>
            <w:insideV w:val="nil"/>
          </w:tblBorders>
        </w:tblPrEx>
        <w:tc>
          <w:tcPr>
            <w:tcW w:w="3801" w:type="dxa"/>
            <w:gridSpan w:val="2"/>
            <w:tcBorders>
              <w:top w:val="nil"/>
              <w:bottom w:val="nil"/>
            </w:tcBorders>
            <w:vAlign w:val="center"/>
          </w:tcPr>
          <w:p w:rsidR="00F75F26" w:rsidRDefault="00F75F26">
            <w:pPr>
              <w:spacing w:after="1" w:line="260" w:lineRule="atLeast"/>
            </w:pPr>
            <w:r>
              <w:rPr>
                <w:rFonts w:cs="Times New Roman"/>
                <w:sz w:val="26"/>
              </w:rPr>
              <w:t>Номер договора страхования:</w:t>
            </w:r>
          </w:p>
        </w:tc>
        <w:tc>
          <w:tcPr>
            <w:tcW w:w="3458" w:type="dxa"/>
            <w:gridSpan w:val="3"/>
            <w:tcBorders>
              <w:top w:val="nil"/>
            </w:tcBorders>
          </w:tcPr>
          <w:p w:rsidR="00F75F26" w:rsidRDefault="00F75F26">
            <w:pPr>
              <w:spacing w:after="1" w:line="260" w:lineRule="atLeast"/>
            </w:pPr>
          </w:p>
        </w:tc>
        <w:tc>
          <w:tcPr>
            <w:tcW w:w="2494" w:type="dxa"/>
            <w:gridSpan w:val="3"/>
            <w:tcBorders>
              <w:bottom w:val="nil"/>
            </w:tcBorders>
          </w:tcPr>
          <w:p w:rsidR="00F75F26" w:rsidRDefault="00F75F26">
            <w:pPr>
              <w:spacing w:after="1" w:line="260" w:lineRule="atLeast"/>
            </w:pPr>
            <w:r>
              <w:rPr>
                <w:rFonts w:cs="Times New Roman"/>
                <w:sz w:val="26"/>
              </w:rPr>
              <w:t>Дата заключения:</w:t>
            </w:r>
          </w:p>
        </w:tc>
        <w:tc>
          <w:tcPr>
            <w:tcW w:w="3798" w:type="dxa"/>
            <w:gridSpan w:val="4"/>
          </w:tcPr>
          <w:p w:rsidR="00F75F26" w:rsidRDefault="00F75F26">
            <w:pPr>
              <w:spacing w:after="1" w:line="260" w:lineRule="atLeast"/>
            </w:pPr>
          </w:p>
        </w:tc>
      </w:tr>
      <w:tr w:rsidR="00F75F26">
        <w:tblPrEx>
          <w:tblBorders>
            <w:insideH w:val="single" w:sz="4" w:space="0" w:color="auto"/>
            <w:insideV w:val="nil"/>
          </w:tblBorders>
        </w:tblPrEx>
        <w:tc>
          <w:tcPr>
            <w:tcW w:w="624" w:type="dxa"/>
            <w:tcBorders>
              <w:top w:val="nil"/>
            </w:tcBorders>
            <w:vAlign w:val="center"/>
          </w:tcPr>
          <w:p w:rsidR="00F75F26" w:rsidRDefault="00F75F26">
            <w:pPr>
              <w:spacing w:after="1" w:line="260" w:lineRule="atLeast"/>
            </w:pPr>
          </w:p>
        </w:tc>
        <w:tc>
          <w:tcPr>
            <w:tcW w:w="3177" w:type="dxa"/>
            <w:tcBorders>
              <w:top w:val="nil"/>
            </w:tcBorders>
            <w:vAlign w:val="center"/>
          </w:tcPr>
          <w:p w:rsidR="00F75F26" w:rsidRDefault="00F75F26">
            <w:pPr>
              <w:spacing w:after="1" w:line="260" w:lineRule="atLeast"/>
            </w:pPr>
          </w:p>
          <w:p w:rsidR="00E90527" w:rsidRDefault="00E90527">
            <w:pPr>
              <w:spacing w:after="1" w:line="260" w:lineRule="atLeast"/>
            </w:pPr>
          </w:p>
          <w:p w:rsidR="00E90527" w:rsidRDefault="00E90527">
            <w:pPr>
              <w:spacing w:after="1" w:line="260" w:lineRule="atLeast"/>
            </w:pPr>
          </w:p>
          <w:p w:rsidR="00E90527" w:rsidRDefault="00E90527">
            <w:pPr>
              <w:spacing w:after="1" w:line="260" w:lineRule="atLeast"/>
            </w:pPr>
          </w:p>
          <w:p w:rsidR="00E90527" w:rsidRDefault="00E90527">
            <w:pPr>
              <w:spacing w:after="1" w:line="260" w:lineRule="atLeast"/>
            </w:pPr>
          </w:p>
          <w:p w:rsidR="00E90527" w:rsidRDefault="00E90527">
            <w:pPr>
              <w:spacing w:after="1" w:line="260" w:lineRule="atLeast"/>
            </w:pPr>
          </w:p>
        </w:tc>
        <w:tc>
          <w:tcPr>
            <w:tcW w:w="3458" w:type="dxa"/>
            <w:gridSpan w:val="3"/>
          </w:tcPr>
          <w:p w:rsidR="00F75F26" w:rsidRDefault="00F75F26">
            <w:pPr>
              <w:spacing w:after="1" w:line="260" w:lineRule="atLeast"/>
            </w:pPr>
          </w:p>
        </w:tc>
        <w:tc>
          <w:tcPr>
            <w:tcW w:w="2494" w:type="dxa"/>
            <w:gridSpan w:val="3"/>
            <w:tcBorders>
              <w:top w:val="nil"/>
            </w:tcBorders>
          </w:tcPr>
          <w:p w:rsidR="00F75F26" w:rsidRDefault="00F75F26">
            <w:pPr>
              <w:spacing w:after="1" w:line="260" w:lineRule="atLeast"/>
            </w:pPr>
          </w:p>
        </w:tc>
        <w:tc>
          <w:tcPr>
            <w:tcW w:w="907" w:type="dxa"/>
            <w:vAlign w:val="center"/>
          </w:tcPr>
          <w:p w:rsidR="00F75F26" w:rsidRDefault="00F75F26">
            <w:pPr>
              <w:spacing w:after="1" w:line="260" w:lineRule="atLeast"/>
            </w:pPr>
          </w:p>
        </w:tc>
        <w:tc>
          <w:tcPr>
            <w:tcW w:w="850" w:type="dxa"/>
            <w:vAlign w:val="center"/>
          </w:tcPr>
          <w:p w:rsidR="00F75F26" w:rsidRDefault="00F75F26">
            <w:pPr>
              <w:spacing w:after="1" w:line="260" w:lineRule="atLeast"/>
            </w:pPr>
          </w:p>
        </w:tc>
        <w:tc>
          <w:tcPr>
            <w:tcW w:w="794" w:type="dxa"/>
            <w:vAlign w:val="center"/>
          </w:tcPr>
          <w:p w:rsidR="00F75F26" w:rsidRDefault="00F75F26">
            <w:pPr>
              <w:spacing w:after="1" w:line="260" w:lineRule="atLeast"/>
            </w:pPr>
          </w:p>
        </w:tc>
        <w:tc>
          <w:tcPr>
            <w:tcW w:w="1247" w:type="dxa"/>
          </w:tcPr>
          <w:p w:rsidR="00F75F26" w:rsidRDefault="00F75F26">
            <w:pPr>
              <w:spacing w:after="1" w:line="260" w:lineRule="atLeast"/>
            </w:pPr>
          </w:p>
        </w:tc>
      </w:tr>
      <w:tr w:rsidR="00F75F26">
        <w:tblPrEx>
          <w:tblBorders>
            <w:left w:val="single" w:sz="4" w:space="0" w:color="auto"/>
            <w:right w:val="single" w:sz="4" w:space="0" w:color="auto"/>
            <w:insideH w:val="single" w:sz="4" w:space="0" w:color="auto"/>
          </w:tblBorders>
        </w:tblPrEx>
        <w:tc>
          <w:tcPr>
            <w:tcW w:w="624" w:type="dxa"/>
            <w:vMerge w:val="restart"/>
            <w:vAlign w:val="center"/>
          </w:tcPr>
          <w:p w:rsidR="00F75F26" w:rsidRPr="0046425E" w:rsidRDefault="00F75F26">
            <w:pPr>
              <w:spacing w:after="1" w:line="260" w:lineRule="atLeast"/>
              <w:jc w:val="center"/>
              <w:rPr>
                <w:sz w:val="22"/>
              </w:rPr>
            </w:pPr>
            <w:r w:rsidRPr="0046425E">
              <w:rPr>
                <w:rFonts w:cs="Times New Roman"/>
                <w:sz w:val="22"/>
              </w:rPr>
              <w:t>№ строки</w:t>
            </w:r>
          </w:p>
        </w:tc>
        <w:tc>
          <w:tcPr>
            <w:tcW w:w="12927" w:type="dxa"/>
            <w:gridSpan w:val="11"/>
            <w:vAlign w:val="center"/>
          </w:tcPr>
          <w:p w:rsidR="00F75F26" w:rsidRPr="0046425E" w:rsidRDefault="00F75F26">
            <w:pPr>
              <w:spacing w:after="1" w:line="260" w:lineRule="atLeast"/>
              <w:jc w:val="center"/>
              <w:rPr>
                <w:sz w:val="22"/>
              </w:rPr>
            </w:pPr>
            <w:r w:rsidRPr="0046425E">
              <w:rPr>
                <w:rFonts w:cs="Times New Roman"/>
                <w:sz w:val="22"/>
              </w:rPr>
              <w:t>Посадки многолетних насаждений согласно Плану сельскохозяйственного страхования на 20___ год, при проведении страхования которых предоставляются субсидии:</w:t>
            </w: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56" w:type="dxa"/>
            <w:gridSpan w:val="3"/>
            <w:vMerge w:val="restart"/>
            <w:vAlign w:val="center"/>
          </w:tcPr>
          <w:p w:rsidR="00F75F26" w:rsidRPr="0046425E" w:rsidRDefault="00F75F26">
            <w:pPr>
              <w:spacing w:after="1" w:line="260" w:lineRule="atLeast"/>
              <w:jc w:val="center"/>
              <w:rPr>
                <w:sz w:val="22"/>
              </w:rPr>
            </w:pPr>
            <w:r w:rsidRPr="0046425E">
              <w:rPr>
                <w:rFonts w:cs="Times New Roman"/>
                <w:sz w:val="22"/>
              </w:rPr>
              <w:t>Наименование показателя</w:t>
            </w:r>
          </w:p>
        </w:tc>
        <w:tc>
          <w:tcPr>
            <w:tcW w:w="1079" w:type="dxa"/>
            <w:vMerge w:val="restart"/>
            <w:vAlign w:val="center"/>
          </w:tcPr>
          <w:p w:rsidR="00F75F26" w:rsidRPr="0046425E" w:rsidRDefault="00F75F26">
            <w:pPr>
              <w:spacing w:after="1" w:line="260" w:lineRule="atLeast"/>
              <w:jc w:val="center"/>
              <w:rPr>
                <w:sz w:val="22"/>
              </w:rPr>
            </w:pPr>
            <w:r w:rsidRPr="0046425E">
              <w:rPr>
                <w:rFonts w:cs="Times New Roman"/>
                <w:sz w:val="22"/>
              </w:rPr>
              <w:t>виноградники</w:t>
            </w:r>
          </w:p>
        </w:tc>
        <w:tc>
          <w:tcPr>
            <w:tcW w:w="1738" w:type="dxa"/>
            <w:gridSpan w:val="2"/>
            <w:vAlign w:val="center"/>
          </w:tcPr>
          <w:p w:rsidR="00F75F26" w:rsidRPr="0046425E" w:rsidRDefault="00F75F26">
            <w:pPr>
              <w:spacing w:after="1" w:line="260" w:lineRule="atLeast"/>
              <w:jc w:val="center"/>
              <w:rPr>
                <w:sz w:val="22"/>
              </w:rPr>
            </w:pPr>
            <w:r w:rsidRPr="0046425E">
              <w:rPr>
                <w:rFonts w:cs="Times New Roman"/>
                <w:sz w:val="22"/>
              </w:rPr>
              <w:t>плодовые</w:t>
            </w:r>
          </w:p>
        </w:tc>
        <w:tc>
          <w:tcPr>
            <w:tcW w:w="756" w:type="dxa"/>
            <w:vAlign w:val="center"/>
          </w:tcPr>
          <w:p w:rsidR="00F75F26" w:rsidRPr="0046425E" w:rsidRDefault="00F75F26">
            <w:pPr>
              <w:spacing w:after="1" w:line="260" w:lineRule="atLeast"/>
              <w:jc w:val="center"/>
              <w:rPr>
                <w:sz w:val="22"/>
              </w:rPr>
            </w:pPr>
            <w:r w:rsidRPr="0046425E">
              <w:rPr>
                <w:rFonts w:cs="Times New Roman"/>
                <w:sz w:val="22"/>
              </w:rPr>
              <w:t>ягодные</w:t>
            </w:r>
          </w:p>
        </w:tc>
        <w:tc>
          <w:tcPr>
            <w:tcW w:w="907" w:type="dxa"/>
            <w:vAlign w:val="center"/>
          </w:tcPr>
          <w:p w:rsidR="00F75F26" w:rsidRPr="0046425E" w:rsidRDefault="00F75F26">
            <w:pPr>
              <w:spacing w:after="1" w:line="260" w:lineRule="atLeast"/>
              <w:jc w:val="center"/>
              <w:rPr>
                <w:sz w:val="22"/>
              </w:rPr>
            </w:pPr>
            <w:r w:rsidRPr="0046425E">
              <w:rPr>
                <w:rFonts w:cs="Times New Roman"/>
                <w:sz w:val="22"/>
              </w:rPr>
              <w:t>орехоплодные</w:t>
            </w:r>
          </w:p>
        </w:tc>
        <w:tc>
          <w:tcPr>
            <w:tcW w:w="850" w:type="dxa"/>
            <w:vMerge w:val="restart"/>
            <w:vAlign w:val="center"/>
          </w:tcPr>
          <w:p w:rsidR="00F75F26" w:rsidRPr="0046425E" w:rsidRDefault="00F75F26">
            <w:pPr>
              <w:spacing w:after="1" w:line="260" w:lineRule="atLeast"/>
              <w:jc w:val="center"/>
              <w:rPr>
                <w:sz w:val="22"/>
              </w:rPr>
            </w:pPr>
            <w:r w:rsidRPr="0046425E">
              <w:rPr>
                <w:rFonts w:cs="Times New Roman"/>
                <w:sz w:val="22"/>
              </w:rPr>
              <w:t>плантации хмеля</w:t>
            </w:r>
          </w:p>
        </w:tc>
        <w:tc>
          <w:tcPr>
            <w:tcW w:w="794" w:type="dxa"/>
            <w:vMerge w:val="restart"/>
            <w:vAlign w:val="center"/>
          </w:tcPr>
          <w:p w:rsidR="00F75F26" w:rsidRPr="0046425E" w:rsidRDefault="00F75F26">
            <w:pPr>
              <w:spacing w:after="1" w:line="260" w:lineRule="atLeast"/>
              <w:jc w:val="center"/>
              <w:rPr>
                <w:sz w:val="22"/>
              </w:rPr>
            </w:pPr>
            <w:r w:rsidRPr="0046425E">
              <w:rPr>
                <w:rFonts w:cs="Times New Roman"/>
                <w:sz w:val="22"/>
              </w:rPr>
              <w:t>плантации чая</w:t>
            </w:r>
          </w:p>
        </w:tc>
        <w:tc>
          <w:tcPr>
            <w:tcW w:w="1247" w:type="dxa"/>
            <w:vMerge w:val="restart"/>
            <w:vAlign w:val="center"/>
          </w:tcPr>
          <w:p w:rsidR="00F75F26" w:rsidRPr="0046425E" w:rsidRDefault="00F75F26">
            <w:pPr>
              <w:spacing w:after="1" w:line="260" w:lineRule="atLeast"/>
              <w:jc w:val="center"/>
              <w:rPr>
                <w:sz w:val="22"/>
              </w:rPr>
            </w:pPr>
            <w:r w:rsidRPr="0046425E">
              <w:rPr>
                <w:rFonts w:cs="Times New Roman"/>
                <w:sz w:val="22"/>
              </w:rPr>
              <w:t>всего</w:t>
            </w: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56" w:type="dxa"/>
            <w:gridSpan w:val="3"/>
            <w:vMerge/>
          </w:tcPr>
          <w:p w:rsidR="00F75F26" w:rsidRPr="0046425E" w:rsidRDefault="00F75F26">
            <w:pPr>
              <w:rPr>
                <w:sz w:val="22"/>
              </w:rPr>
            </w:pPr>
          </w:p>
        </w:tc>
        <w:tc>
          <w:tcPr>
            <w:tcW w:w="1079" w:type="dxa"/>
            <w:vMerge/>
          </w:tcPr>
          <w:p w:rsidR="00F75F26" w:rsidRPr="0046425E" w:rsidRDefault="00F75F26">
            <w:pPr>
              <w:rPr>
                <w:sz w:val="22"/>
              </w:rPr>
            </w:pPr>
          </w:p>
        </w:tc>
        <w:tc>
          <w:tcPr>
            <w:tcW w:w="3401" w:type="dxa"/>
            <w:gridSpan w:val="4"/>
            <w:vAlign w:val="center"/>
          </w:tcPr>
          <w:p w:rsidR="00F75F26" w:rsidRPr="0046425E" w:rsidRDefault="00F75F26">
            <w:pPr>
              <w:spacing w:after="1" w:line="260" w:lineRule="atLeast"/>
              <w:jc w:val="center"/>
              <w:rPr>
                <w:sz w:val="22"/>
              </w:rPr>
            </w:pPr>
            <w:r w:rsidRPr="0046425E">
              <w:rPr>
                <w:rFonts w:cs="Times New Roman"/>
                <w:sz w:val="22"/>
              </w:rPr>
              <w:t>наименование культуры</w:t>
            </w:r>
          </w:p>
        </w:tc>
        <w:tc>
          <w:tcPr>
            <w:tcW w:w="850" w:type="dxa"/>
            <w:vMerge/>
          </w:tcPr>
          <w:p w:rsidR="00F75F26" w:rsidRPr="0046425E" w:rsidRDefault="00F75F26">
            <w:pPr>
              <w:rPr>
                <w:sz w:val="22"/>
              </w:rPr>
            </w:pPr>
          </w:p>
        </w:tc>
        <w:tc>
          <w:tcPr>
            <w:tcW w:w="794" w:type="dxa"/>
            <w:vMerge/>
          </w:tcPr>
          <w:p w:rsidR="00F75F26" w:rsidRPr="0046425E" w:rsidRDefault="00F75F26">
            <w:pPr>
              <w:rPr>
                <w:sz w:val="22"/>
              </w:rPr>
            </w:pPr>
          </w:p>
        </w:tc>
        <w:tc>
          <w:tcPr>
            <w:tcW w:w="1247"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5556" w:type="dxa"/>
            <w:gridSpan w:val="3"/>
            <w:vMerge/>
          </w:tcPr>
          <w:p w:rsidR="00F75F26" w:rsidRPr="0046425E" w:rsidRDefault="00F75F26">
            <w:pPr>
              <w:rPr>
                <w:sz w:val="22"/>
              </w:rPr>
            </w:pPr>
          </w:p>
        </w:tc>
        <w:tc>
          <w:tcPr>
            <w:tcW w:w="1079" w:type="dxa"/>
            <w:vMerge/>
          </w:tcPr>
          <w:p w:rsidR="00F75F26" w:rsidRPr="0046425E" w:rsidRDefault="00F75F26">
            <w:pPr>
              <w:rPr>
                <w:sz w:val="22"/>
              </w:rPr>
            </w:pPr>
          </w:p>
        </w:tc>
        <w:tc>
          <w:tcPr>
            <w:tcW w:w="858" w:type="dxa"/>
            <w:vAlign w:val="bottom"/>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bottom"/>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Merge/>
          </w:tcPr>
          <w:p w:rsidR="00F75F26" w:rsidRPr="0046425E" w:rsidRDefault="00F75F26">
            <w:pPr>
              <w:rPr>
                <w:sz w:val="22"/>
              </w:rPr>
            </w:pPr>
          </w:p>
        </w:tc>
        <w:tc>
          <w:tcPr>
            <w:tcW w:w="794" w:type="dxa"/>
            <w:vMerge/>
          </w:tcPr>
          <w:p w:rsidR="00F75F26" w:rsidRPr="0046425E" w:rsidRDefault="00F75F26">
            <w:pPr>
              <w:rPr>
                <w:sz w:val="22"/>
              </w:rPr>
            </w:pPr>
          </w:p>
        </w:tc>
        <w:tc>
          <w:tcPr>
            <w:tcW w:w="1247"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5556" w:type="dxa"/>
            <w:gridSpan w:val="3"/>
            <w:vAlign w:val="center"/>
          </w:tcPr>
          <w:p w:rsidR="00F75F26" w:rsidRPr="0046425E" w:rsidRDefault="00F75F26">
            <w:pPr>
              <w:spacing w:after="1" w:line="260" w:lineRule="atLeast"/>
              <w:jc w:val="center"/>
              <w:rPr>
                <w:sz w:val="22"/>
              </w:rPr>
            </w:pPr>
            <w:r w:rsidRPr="0046425E">
              <w:rPr>
                <w:rFonts w:cs="Times New Roman"/>
                <w:sz w:val="22"/>
              </w:rPr>
              <w:t>2</w:t>
            </w:r>
          </w:p>
        </w:tc>
        <w:tc>
          <w:tcPr>
            <w:tcW w:w="1079"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858"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880"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756"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907" w:type="dxa"/>
            <w:vAlign w:val="center"/>
          </w:tcPr>
          <w:p w:rsidR="00F75F26" w:rsidRPr="0046425E" w:rsidRDefault="00F75F26">
            <w:pPr>
              <w:spacing w:after="1" w:line="260" w:lineRule="atLeast"/>
              <w:jc w:val="center"/>
              <w:rPr>
                <w:sz w:val="22"/>
              </w:rPr>
            </w:pPr>
            <w:r w:rsidRPr="0046425E">
              <w:rPr>
                <w:rFonts w:cs="Times New Roman"/>
                <w:sz w:val="22"/>
              </w:rPr>
              <w:t>7</w:t>
            </w:r>
          </w:p>
        </w:tc>
        <w:tc>
          <w:tcPr>
            <w:tcW w:w="850" w:type="dxa"/>
            <w:vAlign w:val="center"/>
          </w:tcPr>
          <w:p w:rsidR="00F75F26" w:rsidRPr="0046425E" w:rsidRDefault="00F75F26">
            <w:pPr>
              <w:spacing w:after="1" w:line="260" w:lineRule="atLeast"/>
              <w:jc w:val="center"/>
              <w:rPr>
                <w:sz w:val="22"/>
              </w:rPr>
            </w:pPr>
            <w:r w:rsidRPr="0046425E">
              <w:rPr>
                <w:rFonts w:cs="Times New Roman"/>
                <w:sz w:val="22"/>
              </w:rPr>
              <w:t>8</w:t>
            </w: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9</w:t>
            </w:r>
          </w:p>
        </w:tc>
        <w:tc>
          <w:tcPr>
            <w:tcW w:w="1247" w:type="dxa"/>
            <w:vAlign w:val="center"/>
          </w:tcPr>
          <w:p w:rsidR="00F75F26" w:rsidRPr="0046425E" w:rsidRDefault="00F75F26">
            <w:pPr>
              <w:spacing w:after="1" w:line="260" w:lineRule="atLeast"/>
              <w:jc w:val="center"/>
              <w:rPr>
                <w:sz w:val="22"/>
              </w:rPr>
            </w:pPr>
            <w:r w:rsidRPr="0046425E">
              <w:rPr>
                <w:rFonts w:cs="Times New Roman"/>
                <w:sz w:val="22"/>
              </w:rPr>
              <w:t>10</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Общая площадь посадок многолетних насаждений, га</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2</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Площадь посадок многолетних насаждений по договорам страхования, подлежащим субсидированию, га</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Страховая стоимость, рублей</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Страховая сумма, рублей</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Страховой тариф, %</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Участие страхователя в страховании рисков, %</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jc w:val="center"/>
              <w:rPr>
                <w:sz w:val="22"/>
              </w:rPr>
            </w:pPr>
            <w:r w:rsidRPr="0046425E">
              <w:rPr>
                <w:rFonts w:cs="Times New Roman"/>
                <w:sz w:val="22"/>
              </w:rPr>
              <w:t>Х</w:t>
            </w:r>
          </w:p>
        </w:tc>
      </w:tr>
      <w:tr w:rsidR="00F75F26" w:rsidTr="00A45986">
        <w:tblPrEx>
          <w:tblBorders>
            <w:left w:val="single" w:sz="4" w:space="0" w:color="auto"/>
            <w:right w:val="single" w:sz="4" w:space="0" w:color="auto"/>
            <w:insideH w:val="single" w:sz="4" w:space="0" w:color="auto"/>
          </w:tblBorders>
        </w:tblPrEx>
        <w:tc>
          <w:tcPr>
            <w:tcW w:w="624" w:type="dxa"/>
            <w:tcBorders>
              <w:bottom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7</w:t>
            </w:r>
          </w:p>
        </w:tc>
        <w:tc>
          <w:tcPr>
            <w:tcW w:w="5556" w:type="dxa"/>
            <w:gridSpan w:val="3"/>
            <w:tcBorders>
              <w:bottom w:val="single" w:sz="4" w:space="0" w:color="auto"/>
            </w:tcBorders>
            <w:vAlign w:val="center"/>
          </w:tcPr>
          <w:p w:rsidR="00F75F26" w:rsidRPr="0046425E" w:rsidRDefault="00F75F26">
            <w:pPr>
              <w:spacing w:after="1" w:line="260" w:lineRule="atLeast"/>
              <w:rPr>
                <w:sz w:val="22"/>
              </w:rPr>
            </w:pPr>
            <w:r w:rsidRPr="0046425E">
              <w:rPr>
                <w:rFonts w:cs="Times New Roman"/>
                <w:sz w:val="22"/>
              </w:rPr>
              <w:t>Начисленная страховая премия, рублей (</w:t>
            </w:r>
            <w:hyperlink w:anchor="P873" w:history="1">
              <w:r w:rsidRPr="0046425E">
                <w:rPr>
                  <w:rFonts w:cs="Times New Roman"/>
                  <w:sz w:val="22"/>
                </w:rPr>
                <w:t>стр. 4</w:t>
              </w:r>
            </w:hyperlink>
            <w:r w:rsidRPr="0046425E">
              <w:rPr>
                <w:rFonts w:cs="Times New Roman"/>
                <w:sz w:val="22"/>
              </w:rPr>
              <w:t xml:space="preserve"> </w:t>
            </w:r>
            <w:proofErr w:type="spellStart"/>
            <w:r w:rsidRPr="0046425E">
              <w:rPr>
                <w:rFonts w:cs="Times New Roman"/>
                <w:sz w:val="22"/>
              </w:rPr>
              <w:t>x</w:t>
            </w:r>
            <w:proofErr w:type="spellEnd"/>
            <w:r w:rsidRPr="0046425E">
              <w:rPr>
                <w:rFonts w:cs="Times New Roman"/>
                <w:sz w:val="22"/>
              </w:rPr>
              <w:t xml:space="preserve"> </w:t>
            </w:r>
            <w:hyperlink w:anchor="P883" w:history="1">
              <w:r w:rsidRPr="0046425E">
                <w:rPr>
                  <w:rFonts w:cs="Times New Roman"/>
                  <w:sz w:val="22"/>
                </w:rPr>
                <w:t>стр. 5</w:t>
              </w:r>
            </w:hyperlink>
            <w:r w:rsidRPr="0046425E">
              <w:rPr>
                <w:rFonts w:cs="Times New Roman"/>
                <w:sz w:val="22"/>
              </w:rPr>
              <w:t xml:space="preserve"> / 100)</w:t>
            </w:r>
          </w:p>
        </w:tc>
        <w:tc>
          <w:tcPr>
            <w:tcW w:w="1079" w:type="dxa"/>
            <w:tcBorders>
              <w:bottom w:val="single" w:sz="4" w:space="0" w:color="auto"/>
            </w:tcBorders>
            <w:vAlign w:val="center"/>
          </w:tcPr>
          <w:p w:rsidR="00F75F26" w:rsidRPr="0046425E" w:rsidRDefault="00F75F26">
            <w:pPr>
              <w:spacing w:after="1" w:line="260" w:lineRule="atLeast"/>
              <w:rPr>
                <w:sz w:val="22"/>
              </w:rPr>
            </w:pPr>
          </w:p>
        </w:tc>
        <w:tc>
          <w:tcPr>
            <w:tcW w:w="858" w:type="dxa"/>
            <w:tcBorders>
              <w:bottom w:val="single" w:sz="4" w:space="0" w:color="auto"/>
            </w:tcBorders>
            <w:vAlign w:val="center"/>
          </w:tcPr>
          <w:p w:rsidR="00F75F26" w:rsidRPr="0046425E" w:rsidRDefault="00F75F26">
            <w:pPr>
              <w:spacing w:after="1" w:line="260" w:lineRule="atLeast"/>
              <w:rPr>
                <w:sz w:val="22"/>
              </w:rPr>
            </w:pPr>
          </w:p>
        </w:tc>
        <w:tc>
          <w:tcPr>
            <w:tcW w:w="880" w:type="dxa"/>
            <w:tcBorders>
              <w:bottom w:val="single" w:sz="4" w:space="0" w:color="auto"/>
            </w:tcBorders>
            <w:vAlign w:val="center"/>
          </w:tcPr>
          <w:p w:rsidR="00F75F26" w:rsidRPr="0046425E" w:rsidRDefault="00F75F26">
            <w:pPr>
              <w:spacing w:after="1" w:line="260" w:lineRule="atLeast"/>
              <w:rPr>
                <w:sz w:val="22"/>
              </w:rPr>
            </w:pPr>
          </w:p>
        </w:tc>
        <w:tc>
          <w:tcPr>
            <w:tcW w:w="756" w:type="dxa"/>
            <w:tcBorders>
              <w:bottom w:val="single" w:sz="4" w:space="0" w:color="auto"/>
            </w:tcBorders>
            <w:vAlign w:val="center"/>
          </w:tcPr>
          <w:p w:rsidR="00F75F26" w:rsidRPr="0046425E" w:rsidRDefault="00F75F26">
            <w:pPr>
              <w:spacing w:after="1" w:line="260" w:lineRule="atLeast"/>
              <w:rPr>
                <w:sz w:val="22"/>
              </w:rPr>
            </w:pPr>
          </w:p>
        </w:tc>
        <w:tc>
          <w:tcPr>
            <w:tcW w:w="907" w:type="dxa"/>
            <w:tcBorders>
              <w:bottom w:val="single" w:sz="4" w:space="0" w:color="auto"/>
            </w:tcBorders>
            <w:vAlign w:val="center"/>
          </w:tcPr>
          <w:p w:rsidR="00F75F26" w:rsidRPr="0046425E" w:rsidRDefault="00F75F26">
            <w:pPr>
              <w:spacing w:after="1" w:line="260" w:lineRule="atLeast"/>
              <w:rPr>
                <w:sz w:val="22"/>
              </w:rPr>
            </w:pPr>
          </w:p>
        </w:tc>
        <w:tc>
          <w:tcPr>
            <w:tcW w:w="850" w:type="dxa"/>
            <w:tcBorders>
              <w:bottom w:val="single" w:sz="4" w:space="0" w:color="auto"/>
            </w:tcBorders>
            <w:vAlign w:val="center"/>
          </w:tcPr>
          <w:p w:rsidR="00F75F26" w:rsidRPr="0046425E" w:rsidRDefault="00F75F26">
            <w:pPr>
              <w:spacing w:after="1" w:line="260" w:lineRule="atLeast"/>
              <w:rPr>
                <w:sz w:val="22"/>
              </w:rPr>
            </w:pPr>
          </w:p>
        </w:tc>
        <w:tc>
          <w:tcPr>
            <w:tcW w:w="794" w:type="dxa"/>
            <w:tcBorders>
              <w:bottom w:val="single" w:sz="4" w:space="0" w:color="auto"/>
            </w:tcBorders>
            <w:vAlign w:val="center"/>
          </w:tcPr>
          <w:p w:rsidR="00F75F26" w:rsidRPr="0046425E" w:rsidRDefault="00F75F26">
            <w:pPr>
              <w:spacing w:after="1" w:line="260" w:lineRule="atLeast"/>
              <w:rPr>
                <w:sz w:val="22"/>
              </w:rPr>
            </w:pPr>
          </w:p>
        </w:tc>
        <w:tc>
          <w:tcPr>
            <w:tcW w:w="1247" w:type="dxa"/>
            <w:tcBorders>
              <w:bottom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8</w:t>
            </w:r>
          </w:p>
        </w:tc>
        <w:tc>
          <w:tcPr>
            <w:tcW w:w="5556"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Сумма уплаченной страховой премии (страхового взноса), рублей</w:t>
            </w:r>
          </w:p>
        </w:tc>
        <w:tc>
          <w:tcPr>
            <w:tcW w:w="1079"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58"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9</w:t>
            </w:r>
          </w:p>
        </w:tc>
        <w:tc>
          <w:tcPr>
            <w:tcW w:w="5556" w:type="dxa"/>
            <w:gridSpan w:val="3"/>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Предельный размер ставки для расчета размера субсидий, %</w:t>
            </w:r>
          </w:p>
        </w:tc>
        <w:tc>
          <w:tcPr>
            <w:tcW w:w="1079"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58"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90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10</w:t>
            </w:r>
          </w:p>
        </w:tc>
        <w:tc>
          <w:tcPr>
            <w:tcW w:w="5556" w:type="dxa"/>
            <w:gridSpan w:val="3"/>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Размер страховой премии, подлежащей субсидированию, рублей:</w:t>
            </w:r>
          </w:p>
        </w:tc>
        <w:tc>
          <w:tcPr>
            <w:tcW w:w="1079"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c>
          <w:tcPr>
            <w:tcW w:w="858"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c>
          <w:tcPr>
            <w:tcW w:w="880" w:type="dxa"/>
            <w:tcBorders>
              <w:top w:val="single" w:sz="4" w:space="0" w:color="auto"/>
            </w:tcBorders>
            <w:vAlign w:val="center"/>
          </w:tcPr>
          <w:p w:rsidR="00F75F26" w:rsidRPr="0046425E" w:rsidRDefault="00F75F26">
            <w:pPr>
              <w:spacing w:after="1" w:line="260" w:lineRule="atLeast"/>
              <w:rPr>
                <w:sz w:val="22"/>
              </w:rPr>
            </w:pPr>
          </w:p>
        </w:tc>
        <w:tc>
          <w:tcPr>
            <w:tcW w:w="756"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c>
          <w:tcPr>
            <w:tcW w:w="907" w:type="dxa"/>
            <w:tcBorders>
              <w:top w:val="single" w:sz="4" w:space="0" w:color="auto"/>
            </w:tcBorders>
            <w:vAlign w:val="center"/>
          </w:tcPr>
          <w:p w:rsidR="00F75F26" w:rsidRPr="0046425E" w:rsidRDefault="00F75F26">
            <w:pPr>
              <w:spacing w:after="1" w:line="260" w:lineRule="atLeast"/>
              <w:rPr>
                <w:sz w:val="22"/>
              </w:rPr>
            </w:pPr>
          </w:p>
        </w:tc>
        <w:tc>
          <w:tcPr>
            <w:tcW w:w="850"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c>
          <w:tcPr>
            <w:tcW w:w="794"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c>
          <w:tcPr>
            <w:tcW w:w="1247" w:type="dxa"/>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X</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10а</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 xml:space="preserve">при условии, что страховой тариф не превышает или равен предельному размеру ставки для расчета размера субсидий </w:t>
            </w:r>
            <w:hyperlink w:anchor="P903" w:history="1">
              <w:r w:rsidRPr="0046425E">
                <w:rPr>
                  <w:rFonts w:cs="Times New Roman"/>
                  <w:sz w:val="22"/>
                </w:rPr>
                <w:t>(стр. 7)</w:t>
              </w:r>
            </w:hyperlink>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10б</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при условии, что страховой тариф превышает предельный размер ставки для расчета размера субсидий (</w:t>
            </w:r>
            <w:hyperlink w:anchor="P873" w:history="1">
              <w:r w:rsidRPr="0046425E">
                <w:rPr>
                  <w:rFonts w:cs="Times New Roman"/>
                  <w:sz w:val="22"/>
                </w:rPr>
                <w:t>стр. 4</w:t>
              </w:r>
            </w:hyperlink>
            <w:r w:rsidRPr="0046425E">
              <w:rPr>
                <w:rFonts w:cs="Times New Roman"/>
                <w:sz w:val="22"/>
              </w:rPr>
              <w:t xml:space="preserve"> </w:t>
            </w:r>
            <w:proofErr w:type="spellStart"/>
            <w:r w:rsidRPr="0046425E">
              <w:rPr>
                <w:rFonts w:cs="Times New Roman"/>
                <w:sz w:val="22"/>
              </w:rPr>
              <w:t>x</w:t>
            </w:r>
            <w:proofErr w:type="spellEnd"/>
            <w:r w:rsidRPr="0046425E">
              <w:rPr>
                <w:rFonts w:cs="Times New Roman"/>
                <w:sz w:val="22"/>
              </w:rPr>
              <w:t xml:space="preserve"> </w:t>
            </w:r>
            <w:hyperlink w:anchor="P923" w:history="1">
              <w:r w:rsidRPr="0046425E">
                <w:rPr>
                  <w:rFonts w:cs="Times New Roman"/>
                  <w:sz w:val="22"/>
                </w:rPr>
                <w:t>стр. 9</w:t>
              </w:r>
            </w:hyperlink>
            <w:r w:rsidRPr="0046425E">
              <w:rPr>
                <w:rFonts w:cs="Times New Roman"/>
                <w:sz w:val="22"/>
              </w:rPr>
              <w:t xml:space="preserve"> / 100)</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11</w:t>
            </w:r>
          </w:p>
        </w:tc>
        <w:tc>
          <w:tcPr>
            <w:tcW w:w="5556" w:type="dxa"/>
            <w:gridSpan w:val="3"/>
            <w:vAlign w:val="center"/>
          </w:tcPr>
          <w:p w:rsidR="00F75F26" w:rsidRPr="0046425E" w:rsidRDefault="00F75F26">
            <w:pPr>
              <w:spacing w:after="1" w:line="260" w:lineRule="atLeast"/>
              <w:rPr>
                <w:sz w:val="22"/>
              </w:rPr>
            </w:pPr>
            <w:r w:rsidRPr="0046425E">
              <w:rPr>
                <w:rFonts w:cs="Times New Roman"/>
                <w:sz w:val="22"/>
              </w:rPr>
              <w:t>Размер субсидий за счет средств федерального и областного бюджетов, рублей</w:t>
            </w:r>
          </w:p>
        </w:tc>
        <w:tc>
          <w:tcPr>
            <w:tcW w:w="1079" w:type="dxa"/>
            <w:vAlign w:val="center"/>
          </w:tcPr>
          <w:p w:rsidR="00F75F26" w:rsidRPr="0046425E" w:rsidRDefault="00F75F26">
            <w:pPr>
              <w:spacing w:after="1" w:line="260" w:lineRule="atLeast"/>
              <w:rPr>
                <w:sz w:val="22"/>
              </w:rPr>
            </w:pPr>
          </w:p>
        </w:tc>
        <w:tc>
          <w:tcPr>
            <w:tcW w:w="858" w:type="dxa"/>
            <w:vAlign w:val="center"/>
          </w:tcPr>
          <w:p w:rsidR="00F75F26" w:rsidRPr="0046425E" w:rsidRDefault="00F75F26">
            <w:pPr>
              <w:spacing w:after="1" w:line="260" w:lineRule="atLeast"/>
              <w:rPr>
                <w:sz w:val="22"/>
              </w:rPr>
            </w:pPr>
          </w:p>
        </w:tc>
        <w:tc>
          <w:tcPr>
            <w:tcW w:w="880" w:type="dxa"/>
            <w:vAlign w:val="center"/>
          </w:tcPr>
          <w:p w:rsidR="00F75F26" w:rsidRPr="0046425E" w:rsidRDefault="00F75F26">
            <w:pPr>
              <w:spacing w:after="1" w:line="260" w:lineRule="atLeast"/>
              <w:rPr>
                <w:sz w:val="22"/>
              </w:rPr>
            </w:pPr>
          </w:p>
        </w:tc>
        <w:tc>
          <w:tcPr>
            <w:tcW w:w="756" w:type="dxa"/>
            <w:vAlign w:val="center"/>
          </w:tcPr>
          <w:p w:rsidR="00F75F26" w:rsidRPr="0046425E" w:rsidRDefault="00F75F26">
            <w:pPr>
              <w:spacing w:after="1" w:line="260" w:lineRule="atLeast"/>
              <w:rPr>
                <w:sz w:val="22"/>
              </w:rPr>
            </w:pPr>
          </w:p>
        </w:tc>
        <w:tc>
          <w:tcPr>
            <w:tcW w:w="907" w:type="dxa"/>
            <w:vAlign w:val="center"/>
          </w:tcPr>
          <w:p w:rsidR="00F75F26" w:rsidRPr="0046425E" w:rsidRDefault="00F75F26">
            <w:pPr>
              <w:spacing w:after="1" w:line="260" w:lineRule="atLeast"/>
              <w:rPr>
                <w:sz w:val="22"/>
              </w:rPr>
            </w:pPr>
          </w:p>
        </w:tc>
        <w:tc>
          <w:tcPr>
            <w:tcW w:w="850"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1247" w:type="dxa"/>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bottom w:val="nil"/>
            </w:tcBorders>
            <w:vAlign w:val="center"/>
          </w:tcPr>
          <w:p w:rsidR="00F75F26" w:rsidRPr="0046425E" w:rsidRDefault="00F75F26">
            <w:pPr>
              <w:spacing w:after="1" w:line="260" w:lineRule="atLeast"/>
              <w:rPr>
                <w:sz w:val="22"/>
              </w:rPr>
            </w:pPr>
          </w:p>
        </w:tc>
        <w:tc>
          <w:tcPr>
            <w:tcW w:w="12927" w:type="dxa"/>
            <w:gridSpan w:val="11"/>
            <w:tcBorders>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vAlign w:val="center"/>
          </w:tcPr>
          <w:p w:rsidR="00F75F26" w:rsidRPr="0046425E" w:rsidRDefault="00F75F26">
            <w:pPr>
              <w:spacing w:after="1" w:line="260" w:lineRule="atLeast"/>
              <w:rPr>
                <w:sz w:val="22"/>
              </w:rPr>
            </w:pPr>
            <w:r w:rsidRPr="0046425E">
              <w:rPr>
                <w:rFonts w:cs="Times New Roman"/>
                <w:sz w:val="22"/>
              </w:rPr>
              <w:t>Платежные реквизиты получателя целевых средств</w:t>
            </w:r>
          </w:p>
        </w:tc>
        <w:tc>
          <w:tcPr>
            <w:tcW w:w="1079" w:type="dxa"/>
            <w:tcBorders>
              <w:top w:val="nil"/>
              <w:bottom w:val="nil"/>
            </w:tcBorders>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c>
          <w:tcPr>
            <w:tcW w:w="13551" w:type="dxa"/>
            <w:gridSpan w:val="12"/>
            <w:tcBorders>
              <w:top w:val="nil"/>
              <w:left w:val="nil"/>
              <w:bottom w:val="nil"/>
              <w:right w:val="nil"/>
            </w:tcBorders>
          </w:tcPr>
          <w:p w:rsidR="00F75F26" w:rsidRPr="0046425E" w:rsidRDefault="00F75F26">
            <w:pPr>
              <w:spacing w:after="1" w:line="260" w:lineRule="atLeast"/>
              <w:rPr>
                <w:sz w:val="22"/>
              </w:rPr>
            </w:pPr>
            <w:r w:rsidRPr="0046425E">
              <w:rPr>
                <w:rFonts w:cs="Times New Roman"/>
                <w:sz w:val="22"/>
              </w:rPr>
              <w:t>Получатель:</w:t>
            </w:r>
          </w:p>
        </w:tc>
      </w:tr>
      <w:tr w:rsidR="00F75F26">
        <w:tblPrEx>
          <w:tblBorders>
            <w:insideV w:val="nil"/>
          </w:tblBorders>
        </w:tblPrEx>
        <w:tc>
          <w:tcPr>
            <w:tcW w:w="6180" w:type="dxa"/>
            <w:gridSpan w:val="4"/>
            <w:tcBorders>
              <w:top w:val="nil"/>
              <w:bottom w:val="nil"/>
            </w:tcBorders>
          </w:tcPr>
          <w:p w:rsidR="00F75F26" w:rsidRPr="0046425E" w:rsidRDefault="00F75F26">
            <w:pPr>
              <w:spacing w:after="1" w:line="260" w:lineRule="atLeast"/>
              <w:rPr>
                <w:sz w:val="22"/>
              </w:rPr>
            </w:pPr>
            <w:r w:rsidRPr="0046425E">
              <w:rPr>
                <w:rFonts w:cs="Times New Roman"/>
                <w:sz w:val="22"/>
              </w:rPr>
              <w:t>ИНН/КПП:</w:t>
            </w: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roofErr w:type="spellStart"/>
            <w:r w:rsidRPr="0046425E">
              <w:rPr>
                <w:rFonts w:cs="Times New Roman"/>
                <w:sz w:val="22"/>
              </w:rPr>
              <w:t>р</w:t>
            </w:r>
            <w:proofErr w:type="spellEnd"/>
            <w:r w:rsidRPr="0046425E">
              <w:rPr>
                <w:rFonts w:cs="Times New Roman"/>
                <w:sz w:val="22"/>
              </w:rPr>
              <w:t>/с:</w:t>
            </w:r>
          </w:p>
        </w:tc>
        <w:tc>
          <w:tcPr>
            <w:tcW w:w="5556" w:type="dxa"/>
            <w:gridSpan w:val="3"/>
            <w:tcBorders>
              <w:top w:val="nil"/>
              <w:bottom w:val="nil"/>
            </w:tcBorders>
          </w:tcPr>
          <w:p w:rsidR="00F75F26" w:rsidRPr="0046425E" w:rsidRDefault="00F75F26">
            <w:pPr>
              <w:spacing w:after="1" w:line="260" w:lineRule="atLeast"/>
              <w:rPr>
                <w:sz w:val="22"/>
              </w:rPr>
            </w:pP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r w:rsidRPr="0046425E">
              <w:rPr>
                <w:rFonts w:cs="Times New Roman"/>
                <w:sz w:val="22"/>
              </w:rPr>
              <w:t>к/с:</w:t>
            </w:r>
          </w:p>
        </w:tc>
        <w:tc>
          <w:tcPr>
            <w:tcW w:w="5556" w:type="dxa"/>
            <w:gridSpan w:val="3"/>
            <w:tcBorders>
              <w:top w:val="nil"/>
              <w:bottom w:val="nil"/>
            </w:tcBorders>
          </w:tcPr>
          <w:p w:rsidR="00F75F26" w:rsidRPr="0046425E" w:rsidRDefault="00F75F26">
            <w:pPr>
              <w:spacing w:after="1" w:line="260" w:lineRule="atLeast"/>
              <w:rPr>
                <w:sz w:val="22"/>
              </w:rPr>
            </w:pP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vAlign w:val="center"/>
          </w:tcPr>
          <w:p w:rsidR="00E90527" w:rsidRPr="0046425E" w:rsidRDefault="00E90527">
            <w:pPr>
              <w:spacing w:after="1" w:line="260" w:lineRule="atLeast"/>
              <w:rPr>
                <w:rFonts w:cs="Times New Roman"/>
                <w:sz w:val="22"/>
              </w:rPr>
            </w:pPr>
            <w:r w:rsidRPr="0046425E">
              <w:rPr>
                <w:rFonts w:cs="Times New Roman"/>
                <w:sz w:val="22"/>
              </w:rPr>
              <w:t>БИК</w:t>
            </w:r>
          </w:p>
          <w:p w:rsidR="00F75F26" w:rsidRPr="0046425E" w:rsidRDefault="00F75F26">
            <w:pPr>
              <w:spacing w:after="1" w:line="260" w:lineRule="atLeast"/>
              <w:rPr>
                <w:sz w:val="22"/>
              </w:rPr>
            </w:pPr>
            <w:r w:rsidRPr="0046425E">
              <w:rPr>
                <w:rFonts w:cs="Times New Roman"/>
                <w:sz w:val="22"/>
              </w:rPr>
              <w:t>Руководитель сельскохозяйственного товаропроизводителя</w:t>
            </w: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Должность __________________________________</w:t>
            </w:r>
          </w:p>
        </w:tc>
        <w:tc>
          <w:tcPr>
            <w:tcW w:w="1937"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43"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1"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tcPr>
          <w:p w:rsidR="00F75F26" w:rsidRPr="0046425E" w:rsidRDefault="00F75F26">
            <w:pPr>
              <w:spacing w:after="1" w:line="260" w:lineRule="atLeast"/>
              <w:rPr>
                <w:sz w:val="22"/>
              </w:rPr>
            </w:pPr>
          </w:p>
        </w:tc>
        <w:tc>
          <w:tcPr>
            <w:tcW w:w="1937"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43"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1"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Главный бухгалтер сельскохозяйственного товаропроизводителя</w:t>
            </w:r>
          </w:p>
        </w:tc>
        <w:tc>
          <w:tcPr>
            <w:tcW w:w="1937"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43"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1"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556" w:type="dxa"/>
            <w:gridSpan w:val="3"/>
            <w:tcBorders>
              <w:top w:val="nil"/>
              <w:bottom w:val="nil"/>
            </w:tcBorders>
          </w:tcPr>
          <w:p w:rsidR="00F75F26" w:rsidRPr="0046425E" w:rsidRDefault="00F75F26">
            <w:pPr>
              <w:spacing w:after="1" w:line="260" w:lineRule="atLeast"/>
              <w:rPr>
                <w:sz w:val="22"/>
              </w:rPr>
            </w:pPr>
          </w:p>
        </w:tc>
        <w:tc>
          <w:tcPr>
            <w:tcW w:w="1937"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43"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1"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tcPr>
          <w:p w:rsidR="00F75F26" w:rsidRPr="0046425E" w:rsidRDefault="00F75F26">
            <w:pPr>
              <w:spacing w:after="1" w:line="260" w:lineRule="atLeast"/>
              <w:rPr>
                <w:sz w:val="22"/>
              </w:rPr>
            </w:pPr>
            <w:r w:rsidRPr="0046425E">
              <w:rPr>
                <w:rFonts w:cs="Times New Roman"/>
                <w:sz w:val="22"/>
              </w:rPr>
              <w:t>Дата "__ "________ 20__ г.</w:t>
            </w: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160" w:type="dxa"/>
            <w:gridSpan w:val="2"/>
            <w:tcBorders>
              <w:top w:val="nil"/>
              <w:bottom w:val="nil"/>
            </w:tcBorders>
            <w:vAlign w:val="center"/>
          </w:tcPr>
          <w:p w:rsidR="00F75F26" w:rsidRPr="0046425E" w:rsidRDefault="00F75F26">
            <w:pPr>
              <w:spacing w:after="1" w:line="260" w:lineRule="atLeast"/>
              <w:jc w:val="right"/>
              <w:rPr>
                <w:sz w:val="22"/>
              </w:rPr>
            </w:pPr>
            <w:r w:rsidRPr="0046425E">
              <w:rPr>
                <w:rFonts w:cs="Times New Roman"/>
                <w:sz w:val="22"/>
              </w:rPr>
              <w:t>м.п. (при наличии)</w:t>
            </w:r>
          </w:p>
        </w:tc>
        <w:tc>
          <w:tcPr>
            <w:tcW w:w="396" w:type="dxa"/>
            <w:tcBorders>
              <w:top w:val="nil"/>
              <w:bottom w:val="nil"/>
            </w:tcBorders>
            <w:vAlign w:val="center"/>
          </w:tcPr>
          <w:p w:rsidR="00F75F26" w:rsidRPr="0046425E" w:rsidRDefault="00F75F26">
            <w:pPr>
              <w:spacing w:after="1" w:line="260" w:lineRule="atLeast"/>
              <w:rPr>
                <w:sz w:val="22"/>
              </w:rPr>
            </w:pPr>
          </w:p>
        </w:tc>
        <w:tc>
          <w:tcPr>
            <w:tcW w:w="1079" w:type="dxa"/>
            <w:tcBorders>
              <w:top w:val="nil"/>
              <w:bottom w:val="nil"/>
            </w:tcBorders>
            <w:vAlign w:val="center"/>
          </w:tcPr>
          <w:p w:rsidR="00F75F26" w:rsidRPr="0046425E" w:rsidRDefault="00F75F26">
            <w:pPr>
              <w:spacing w:after="1" w:line="260" w:lineRule="atLeast"/>
              <w:rPr>
                <w:sz w:val="22"/>
              </w:rPr>
            </w:pPr>
          </w:p>
        </w:tc>
        <w:tc>
          <w:tcPr>
            <w:tcW w:w="858" w:type="dxa"/>
            <w:tcBorders>
              <w:top w:val="nil"/>
              <w:bottom w:val="nil"/>
            </w:tcBorders>
            <w:vAlign w:val="center"/>
          </w:tcPr>
          <w:p w:rsidR="00F75F26" w:rsidRPr="0046425E" w:rsidRDefault="00F75F26">
            <w:pPr>
              <w:spacing w:after="1" w:line="260" w:lineRule="atLeast"/>
              <w:rPr>
                <w:sz w:val="22"/>
              </w:rPr>
            </w:pPr>
          </w:p>
        </w:tc>
        <w:tc>
          <w:tcPr>
            <w:tcW w:w="880" w:type="dxa"/>
            <w:tcBorders>
              <w:top w:val="nil"/>
              <w:bottom w:val="nil"/>
            </w:tcBorders>
            <w:vAlign w:val="center"/>
          </w:tcPr>
          <w:p w:rsidR="00F75F26" w:rsidRPr="0046425E" w:rsidRDefault="00F75F26">
            <w:pPr>
              <w:spacing w:after="1" w:line="260" w:lineRule="atLeast"/>
              <w:rPr>
                <w:sz w:val="22"/>
              </w:rPr>
            </w:pPr>
          </w:p>
        </w:tc>
        <w:tc>
          <w:tcPr>
            <w:tcW w:w="756" w:type="dxa"/>
            <w:tcBorders>
              <w:top w:val="nil"/>
              <w:bottom w:val="nil"/>
            </w:tcBorders>
            <w:vAlign w:val="center"/>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bottom"/>
          </w:tcPr>
          <w:p w:rsidR="00F75F26" w:rsidRPr="0046425E" w:rsidRDefault="00F75F26">
            <w:pPr>
              <w:spacing w:after="1" w:line="260" w:lineRule="atLeast"/>
              <w:rPr>
                <w:sz w:val="22"/>
              </w:rPr>
            </w:pPr>
          </w:p>
        </w:tc>
        <w:tc>
          <w:tcPr>
            <w:tcW w:w="5160" w:type="dxa"/>
            <w:gridSpan w:val="2"/>
            <w:tcBorders>
              <w:top w:val="nil"/>
              <w:bottom w:val="nil"/>
            </w:tcBorders>
            <w:vAlign w:val="bottom"/>
          </w:tcPr>
          <w:p w:rsidR="00F75F26" w:rsidRPr="0046425E" w:rsidRDefault="00F75F26">
            <w:pPr>
              <w:spacing w:after="1" w:line="260" w:lineRule="atLeast"/>
              <w:rPr>
                <w:sz w:val="22"/>
              </w:rPr>
            </w:pPr>
          </w:p>
        </w:tc>
        <w:tc>
          <w:tcPr>
            <w:tcW w:w="396" w:type="dxa"/>
            <w:tcBorders>
              <w:top w:val="nil"/>
              <w:bottom w:val="nil"/>
            </w:tcBorders>
            <w:vAlign w:val="bottom"/>
          </w:tcPr>
          <w:p w:rsidR="00F75F26" w:rsidRPr="0046425E" w:rsidRDefault="00F75F26">
            <w:pPr>
              <w:spacing w:after="1" w:line="260" w:lineRule="atLeast"/>
              <w:rPr>
                <w:sz w:val="22"/>
              </w:rPr>
            </w:pPr>
          </w:p>
        </w:tc>
        <w:tc>
          <w:tcPr>
            <w:tcW w:w="1079" w:type="dxa"/>
            <w:tcBorders>
              <w:top w:val="nil"/>
              <w:bottom w:val="nil"/>
            </w:tcBorders>
            <w:vAlign w:val="bottom"/>
          </w:tcPr>
          <w:p w:rsidR="00F75F26" w:rsidRPr="0046425E" w:rsidRDefault="00F75F26">
            <w:pPr>
              <w:spacing w:after="1" w:line="260" w:lineRule="atLeast"/>
              <w:rPr>
                <w:sz w:val="22"/>
              </w:rPr>
            </w:pPr>
          </w:p>
        </w:tc>
        <w:tc>
          <w:tcPr>
            <w:tcW w:w="858" w:type="dxa"/>
            <w:tcBorders>
              <w:top w:val="nil"/>
              <w:bottom w:val="nil"/>
            </w:tcBorders>
            <w:vAlign w:val="bottom"/>
          </w:tcPr>
          <w:p w:rsidR="00F75F26" w:rsidRPr="0046425E" w:rsidRDefault="00F75F26">
            <w:pPr>
              <w:spacing w:after="1" w:line="260" w:lineRule="atLeast"/>
              <w:rPr>
                <w:sz w:val="22"/>
              </w:rPr>
            </w:pPr>
          </w:p>
        </w:tc>
        <w:tc>
          <w:tcPr>
            <w:tcW w:w="880" w:type="dxa"/>
            <w:tcBorders>
              <w:top w:val="nil"/>
              <w:bottom w:val="nil"/>
            </w:tcBorders>
            <w:vAlign w:val="bottom"/>
          </w:tcPr>
          <w:p w:rsidR="00F75F26" w:rsidRPr="0046425E" w:rsidRDefault="00F75F26">
            <w:pPr>
              <w:spacing w:after="1" w:line="260" w:lineRule="atLeast"/>
              <w:rPr>
                <w:sz w:val="22"/>
              </w:rPr>
            </w:pPr>
          </w:p>
        </w:tc>
        <w:tc>
          <w:tcPr>
            <w:tcW w:w="756" w:type="dxa"/>
            <w:tcBorders>
              <w:top w:val="nil"/>
              <w:bottom w:val="nil"/>
            </w:tcBorders>
            <w:vAlign w:val="bottom"/>
          </w:tcPr>
          <w:p w:rsidR="00F75F26" w:rsidRPr="0046425E" w:rsidRDefault="00F75F26">
            <w:pPr>
              <w:spacing w:after="1" w:line="260" w:lineRule="atLeast"/>
              <w:rPr>
                <w:sz w:val="22"/>
              </w:rPr>
            </w:pPr>
          </w:p>
        </w:tc>
        <w:tc>
          <w:tcPr>
            <w:tcW w:w="907" w:type="dxa"/>
            <w:tcBorders>
              <w:top w:val="nil"/>
              <w:bottom w:val="nil"/>
            </w:tcBorders>
          </w:tcPr>
          <w:p w:rsidR="00F75F26" w:rsidRPr="0046425E" w:rsidRDefault="00F75F26">
            <w:pPr>
              <w:spacing w:after="1" w:line="260" w:lineRule="atLeast"/>
              <w:rPr>
                <w:sz w:val="22"/>
              </w:rPr>
            </w:pPr>
          </w:p>
        </w:tc>
        <w:tc>
          <w:tcPr>
            <w:tcW w:w="2891" w:type="dxa"/>
            <w:gridSpan w:val="3"/>
            <w:tcBorders>
              <w:top w:val="nil"/>
              <w:bottom w:val="nil"/>
            </w:tcBorders>
            <w:vAlign w:val="bottom"/>
          </w:tcPr>
          <w:p w:rsidR="00F75F26" w:rsidRPr="0046425E" w:rsidRDefault="00F75F26">
            <w:pPr>
              <w:spacing w:after="1" w:line="260" w:lineRule="atLeast"/>
              <w:rPr>
                <w:sz w:val="22"/>
              </w:rPr>
            </w:pPr>
          </w:p>
        </w:tc>
      </w:tr>
      <w:tr w:rsidR="00F75F26">
        <w:tblPrEx>
          <w:tblBorders>
            <w:insideV w:val="nil"/>
          </w:tblBorders>
        </w:tblPrEx>
        <w:tc>
          <w:tcPr>
            <w:tcW w:w="6180" w:type="dxa"/>
            <w:gridSpan w:val="4"/>
            <w:tcBorders>
              <w:top w:val="nil"/>
              <w:bottom w:val="nil"/>
            </w:tcBorders>
            <w:vAlign w:val="bottom"/>
          </w:tcPr>
          <w:p w:rsidR="00F75F26" w:rsidRPr="0046425E" w:rsidRDefault="00F75F26">
            <w:pPr>
              <w:spacing w:after="1" w:line="260" w:lineRule="atLeast"/>
              <w:rPr>
                <w:sz w:val="22"/>
              </w:rPr>
            </w:pPr>
            <w:r w:rsidRPr="0046425E">
              <w:rPr>
                <w:rFonts w:cs="Times New Roman"/>
                <w:sz w:val="22"/>
              </w:rPr>
              <w:t>Руководитель департамента аграрной политики Воронежской области</w:t>
            </w:r>
          </w:p>
        </w:tc>
        <w:tc>
          <w:tcPr>
            <w:tcW w:w="1937" w:type="dxa"/>
            <w:gridSpan w:val="2"/>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543" w:type="dxa"/>
            <w:gridSpan w:val="3"/>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891"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5784"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(или лицо, им уполномоченное)</w:t>
            </w:r>
          </w:p>
        </w:tc>
        <w:tc>
          <w:tcPr>
            <w:tcW w:w="396" w:type="dxa"/>
            <w:tcBorders>
              <w:top w:val="nil"/>
              <w:bottom w:val="nil"/>
            </w:tcBorders>
          </w:tcPr>
          <w:p w:rsidR="00F75F26" w:rsidRPr="0046425E" w:rsidRDefault="00F75F26">
            <w:pPr>
              <w:spacing w:after="1" w:line="260" w:lineRule="atLeast"/>
              <w:rPr>
                <w:sz w:val="22"/>
              </w:rPr>
            </w:pPr>
          </w:p>
        </w:tc>
        <w:tc>
          <w:tcPr>
            <w:tcW w:w="1937" w:type="dxa"/>
            <w:gridSpan w:val="2"/>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543" w:type="dxa"/>
            <w:gridSpan w:val="3"/>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891" w:type="dxa"/>
            <w:gridSpan w:val="3"/>
            <w:tcBorders>
              <w:top w:val="nil"/>
              <w:bottom w:val="nil"/>
            </w:tcBorders>
          </w:tcPr>
          <w:p w:rsidR="00F75F26" w:rsidRPr="0046425E" w:rsidRDefault="00F75F26">
            <w:pPr>
              <w:spacing w:after="1" w:line="260" w:lineRule="atLeast"/>
              <w:rPr>
                <w:sz w:val="22"/>
              </w:rPr>
            </w:pPr>
          </w:p>
        </w:tc>
      </w:tr>
    </w:tbl>
    <w:p w:rsidR="00F75F26" w:rsidRDefault="00F75F26">
      <w:pPr>
        <w:sectPr w:rsidR="00F75F26">
          <w:pgSz w:w="16838" w:h="11905" w:orient="landscape"/>
          <w:pgMar w:top="1701" w:right="1134" w:bottom="850" w:left="1134" w:header="0" w:footer="0" w:gutter="0"/>
          <w:cols w:space="720"/>
        </w:sectPr>
      </w:pPr>
    </w:p>
    <w:p w:rsidR="00F75F26" w:rsidRPr="00044ED3" w:rsidRDefault="00F75F26">
      <w:pPr>
        <w:spacing w:after="1" w:line="260" w:lineRule="atLeast"/>
        <w:jc w:val="right"/>
        <w:outlineLvl w:val="1"/>
        <w:rPr>
          <w:szCs w:val="28"/>
        </w:rPr>
      </w:pPr>
      <w:r w:rsidRPr="00044ED3">
        <w:rPr>
          <w:rFonts w:cs="Times New Roman"/>
          <w:szCs w:val="28"/>
        </w:rPr>
        <w:t>Приложение № 5</w:t>
      </w:r>
    </w:p>
    <w:p w:rsidR="00F75F26" w:rsidRPr="00044ED3" w:rsidRDefault="00F75F26">
      <w:pPr>
        <w:spacing w:after="1" w:line="260" w:lineRule="atLeast"/>
        <w:jc w:val="right"/>
        <w:rPr>
          <w:szCs w:val="28"/>
        </w:rPr>
      </w:pPr>
      <w:r w:rsidRPr="00044ED3">
        <w:rPr>
          <w:rFonts w:cs="Times New Roman"/>
          <w:szCs w:val="28"/>
        </w:rPr>
        <w:t>к Порядку</w:t>
      </w:r>
    </w:p>
    <w:p w:rsidR="00F75F26" w:rsidRPr="00044ED3" w:rsidRDefault="00F75F26">
      <w:pPr>
        <w:spacing w:after="1" w:line="260" w:lineRule="atLeast"/>
        <w:jc w:val="right"/>
        <w:rPr>
          <w:szCs w:val="28"/>
        </w:rPr>
      </w:pPr>
      <w:r w:rsidRPr="00044ED3">
        <w:rPr>
          <w:rFonts w:cs="Times New Roman"/>
          <w:szCs w:val="28"/>
        </w:rPr>
        <w:t>предоставления субсидий из областного бюджета</w:t>
      </w:r>
    </w:p>
    <w:p w:rsidR="00F75F26" w:rsidRPr="00044ED3" w:rsidRDefault="00F75F26">
      <w:pPr>
        <w:spacing w:after="1" w:line="260" w:lineRule="atLeast"/>
        <w:jc w:val="right"/>
        <w:rPr>
          <w:szCs w:val="28"/>
        </w:rPr>
      </w:pPr>
      <w:r w:rsidRPr="00044ED3">
        <w:rPr>
          <w:rFonts w:cs="Times New Roman"/>
          <w:szCs w:val="28"/>
        </w:rPr>
        <w:t>сельскохозяйственным товаропроизводителям</w:t>
      </w:r>
    </w:p>
    <w:p w:rsidR="00F75F26" w:rsidRPr="00044ED3" w:rsidRDefault="00F75F26">
      <w:pPr>
        <w:spacing w:after="1" w:line="260" w:lineRule="atLeast"/>
        <w:jc w:val="right"/>
        <w:rPr>
          <w:szCs w:val="28"/>
        </w:rPr>
      </w:pPr>
      <w:r w:rsidRPr="00044ED3">
        <w:rPr>
          <w:rFonts w:cs="Times New Roman"/>
          <w:szCs w:val="28"/>
        </w:rPr>
        <w:t>(за исключением граждан, ведущих личное</w:t>
      </w:r>
    </w:p>
    <w:p w:rsidR="00F75F26" w:rsidRPr="00044ED3" w:rsidRDefault="00F75F26">
      <w:pPr>
        <w:spacing w:after="1" w:line="260" w:lineRule="atLeast"/>
        <w:jc w:val="right"/>
        <w:rPr>
          <w:szCs w:val="28"/>
        </w:rPr>
      </w:pPr>
      <w:r w:rsidRPr="00044ED3">
        <w:rPr>
          <w:rFonts w:cs="Times New Roman"/>
          <w:szCs w:val="28"/>
        </w:rPr>
        <w:t>подсобное хозяйство) на возмещение части</w:t>
      </w:r>
    </w:p>
    <w:p w:rsidR="00F75F26" w:rsidRPr="00044ED3" w:rsidRDefault="00F75F26">
      <w:pPr>
        <w:spacing w:after="1" w:line="260" w:lineRule="atLeast"/>
        <w:jc w:val="right"/>
        <w:rPr>
          <w:szCs w:val="28"/>
        </w:rPr>
      </w:pPr>
      <w:r w:rsidRPr="00044ED3">
        <w:rPr>
          <w:rFonts w:cs="Times New Roman"/>
          <w:szCs w:val="28"/>
        </w:rPr>
        <w:t>затрат на уплату страховых премий, начисленных</w:t>
      </w:r>
    </w:p>
    <w:p w:rsidR="00F75F26" w:rsidRPr="00044ED3" w:rsidRDefault="00F75F26">
      <w:pPr>
        <w:spacing w:after="1" w:line="260" w:lineRule="atLeast"/>
        <w:jc w:val="right"/>
        <w:rPr>
          <w:szCs w:val="28"/>
        </w:rPr>
      </w:pPr>
      <w:r w:rsidRPr="00044ED3">
        <w:rPr>
          <w:rFonts w:cs="Times New Roman"/>
          <w:szCs w:val="28"/>
        </w:rPr>
        <w:t>по договорам сельскохозяйственного страхования</w:t>
      </w:r>
    </w:p>
    <w:p w:rsidR="00F75F26" w:rsidRPr="00044ED3" w:rsidRDefault="00F75F26">
      <w:pPr>
        <w:spacing w:after="1" w:line="260" w:lineRule="atLeast"/>
        <w:jc w:val="right"/>
        <w:rPr>
          <w:szCs w:val="28"/>
        </w:rPr>
      </w:pPr>
      <w:r w:rsidRPr="00044ED3">
        <w:rPr>
          <w:rFonts w:cs="Times New Roman"/>
          <w:szCs w:val="28"/>
        </w:rPr>
        <w:t>в области растениеводства и животноводства</w:t>
      </w:r>
    </w:p>
    <w:p w:rsidR="00F75F26" w:rsidRDefault="00F75F26">
      <w:pPr>
        <w:spacing w:after="1" w:line="260" w:lineRule="atLeast"/>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24"/>
        <w:gridCol w:w="3800"/>
        <w:gridCol w:w="907"/>
        <w:gridCol w:w="440"/>
        <w:gridCol w:w="510"/>
        <w:gridCol w:w="420"/>
        <w:gridCol w:w="454"/>
        <w:gridCol w:w="420"/>
        <w:gridCol w:w="420"/>
        <w:gridCol w:w="420"/>
        <w:gridCol w:w="440"/>
        <w:gridCol w:w="397"/>
        <w:gridCol w:w="454"/>
        <w:gridCol w:w="480"/>
        <w:gridCol w:w="454"/>
        <w:gridCol w:w="624"/>
        <w:gridCol w:w="624"/>
        <w:gridCol w:w="794"/>
        <w:gridCol w:w="794"/>
      </w:tblGrid>
      <w:tr w:rsidR="00F75F26">
        <w:tc>
          <w:tcPr>
            <w:tcW w:w="13476" w:type="dxa"/>
            <w:gridSpan w:val="19"/>
            <w:tcBorders>
              <w:top w:val="nil"/>
              <w:left w:val="nil"/>
              <w:bottom w:val="nil"/>
              <w:right w:val="nil"/>
            </w:tcBorders>
            <w:vAlign w:val="center"/>
          </w:tcPr>
          <w:p w:rsidR="00F75F26" w:rsidRDefault="00F75F26">
            <w:pPr>
              <w:spacing w:after="1" w:line="260" w:lineRule="atLeast"/>
              <w:jc w:val="center"/>
            </w:pPr>
            <w:r>
              <w:rPr>
                <w:rFonts w:cs="Times New Roman"/>
                <w:sz w:val="26"/>
              </w:rPr>
              <w:t>Справка</w:t>
            </w:r>
          </w:p>
        </w:tc>
      </w:tr>
      <w:tr w:rsidR="00F75F26">
        <w:tc>
          <w:tcPr>
            <w:tcW w:w="13476" w:type="dxa"/>
            <w:gridSpan w:val="19"/>
            <w:tcBorders>
              <w:top w:val="nil"/>
              <w:left w:val="nil"/>
              <w:bottom w:val="nil"/>
              <w:right w:val="nil"/>
            </w:tcBorders>
            <w:vAlign w:val="center"/>
          </w:tcPr>
          <w:p w:rsidR="00F75F26" w:rsidRDefault="00F75F26">
            <w:pPr>
              <w:spacing w:after="1" w:line="260" w:lineRule="atLeast"/>
              <w:jc w:val="center"/>
            </w:pPr>
            <w:r>
              <w:rPr>
                <w:rFonts w:cs="Times New Roman"/>
                <w:sz w:val="26"/>
              </w:rPr>
              <w:t>о размере целевых средств</w:t>
            </w:r>
          </w:p>
        </w:tc>
      </w:tr>
      <w:tr w:rsidR="00F75F26">
        <w:tc>
          <w:tcPr>
            <w:tcW w:w="13476" w:type="dxa"/>
            <w:gridSpan w:val="19"/>
            <w:tcBorders>
              <w:top w:val="nil"/>
              <w:left w:val="nil"/>
              <w:bottom w:val="nil"/>
              <w:right w:val="nil"/>
            </w:tcBorders>
            <w:vAlign w:val="center"/>
          </w:tcPr>
          <w:p w:rsidR="00F75F26" w:rsidRDefault="00F75F26">
            <w:pPr>
              <w:spacing w:after="1" w:line="260" w:lineRule="atLeast"/>
              <w:jc w:val="center"/>
            </w:pPr>
            <w:r>
              <w:rPr>
                <w:rFonts w:cs="Times New Roman"/>
                <w:sz w:val="26"/>
              </w:rPr>
              <w:t>Страхование однолетних сельскохозяйственных культур урожая ______ года</w:t>
            </w:r>
          </w:p>
        </w:tc>
      </w:tr>
      <w:tr w:rsidR="00F75F26">
        <w:tc>
          <w:tcPr>
            <w:tcW w:w="13476" w:type="dxa"/>
            <w:gridSpan w:val="19"/>
            <w:tcBorders>
              <w:top w:val="nil"/>
              <w:left w:val="nil"/>
              <w:right w:val="nil"/>
            </w:tcBorders>
            <w:vAlign w:val="center"/>
          </w:tcPr>
          <w:p w:rsidR="00F75F26" w:rsidRDefault="00F75F26">
            <w:pPr>
              <w:spacing w:after="1" w:line="260" w:lineRule="atLeast"/>
            </w:pPr>
          </w:p>
        </w:tc>
      </w:tr>
      <w:tr w:rsidR="00F75F26">
        <w:tc>
          <w:tcPr>
            <w:tcW w:w="13476" w:type="dxa"/>
            <w:gridSpan w:val="19"/>
            <w:tcBorders>
              <w:left w:val="nil"/>
              <w:bottom w:val="nil"/>
              <w:right w:val="nil"/>
            </w:tcBorders>
            <w:vAlign w:val="center"/>
          </w:tcPr>
          <w:p w:rsidR="00F75F26" w:rsidRDefault="00F75F26">
            <w:pPr>
              <w:spacing w:after="1" w:line="260" w:lineRule="atLeast"/>
              <w:jc w:val="center"/>
            </w:pPr>
            <w:r>
              <w:rPr>
                <w:rFonts w:cs="Times New Roman"/>
                <w:sz w:val="26"/>
              </w:rPr>
              <w:t>(сельскохозяйственный товаропроизводитель - получатель субсидии)</w:t>
            </w:r>
          </w:p>
        </w:tc>
      </w:tr>
      <w:tr w:rsidR="00F75F26">
        <w:tblPrEx>
          <w:tblBorders>
            <w:insideV w:val="nil"/>
          </w:tblBorders>
        </w:tblPrEx>
        <w:tc>
          <w:tcPr>
            <w:tcW w:w="7575" w:type="dxa"/>
            <w:gridSpan w:val="8"/>
            <w:tcBorders>
              <w:top w:val="nil"/>
              <w:bottom w:val="nil"/>
            </w:tcBorders>
          </w:tcPr>
          <w:p w:rsidR="00F75F26" w:rsidRDefault="00F75F26">
            <w:pPr>
              <w:spacing w:after="1" w:line="260" w:lineRule="atLeast"/>
            </w:pPr>
            <w:r>
              <w:rPr>
                <w:rFonts w:cs="Times New Roman"/>
                <w:sz w:val="26"/>
              </w:rPr>
              <w:t>Наименование страховой организации, с которой заключен договор сельскохозяйственного страхования с государственной поддержкой:</w:t>
            </w:r>
          </w:p>
        </w:tc>
        <w:tc>
          <w:tcPr>
            <w:tcW w:w="5901" w:type="dxa"/>
            <w:gridSpan w:val="11"/>
            <w:tcBorders>
              <w:top w:val="nil"/>
            </w:tcBorders>
          </w:tcPr>
          <w:p w:rsidR="00F75F26" w:rsidRDefault="00F75F26">
            <w:pPr>
              <w:spacing w:after="1" w:line="260" w:lineRule="atLeast"/>
            </w:pPr>
          </w:p>
        </w:tc>
      </w:tr>
      <w:tr w:rsidR="00F75F26">
        <w:tblPrEx>
          <w:tblBorders>
            <w:insideV w:val="nil"/>
          </w:tblBorders>
        </w:tblPrEx>
        <w:tc>
          <w:tcPr>
            <w:tcW w:w="624" w:type="dxa"/>
            <w:tcBorders>
              <w:top w:val="nil"/>
              <w:bottom w:val="nil"/>
            </w:tcBorders>
            <w:vAlign w:val="center"/>
          </w:tcPr>
          <w:p w:rsidR="00F75F26" w:rsidRDefault="00F75F26">
            <w:pPr>
              <w:spacing w:after="1" w:line="260" w:lineRule="atLeast"/>
            </w:pPr>
          </w:p>
        </w:tc>
        <w:tc>
          <w:tcPr>
            <w:tcW w:w="3800" w:type="dxa"/>
            <w:tcBorders>
              <w:top w:val="nil"/>
              <w:bottom w:val="nil"/>
            </w:tcBorders>
            <w:vAlign w:val="center"/>
          </w:tcPr>
          <w:p w:rsidR="00F75F26" w:rsidRDefault="00F75F26">
            <w:pPr>
              <w:spacing w:after="1" w:line="260" w:lineRule="atLeast"/>
            </w:pPr>
          </w:p>
        </w:tc>
        <w:tc>
          <w:tcPr>
            <w:tcW w:w="2731" w:type="dxa"/>
            <w:gridSpan w:val="5"/>
            <w:tcBorders>
              <w:top w:val="nil"/>
              <w:bottom w:val="nil"/>
            </w:tcBorders>
          </w:tcPr>
          <w:p w:rsidR="00F75F26" w:rsidRDefault="00F75F26">
            <w:pPr>
              <w:spacing w:after="1" w:line="260" w:lineRule="atLeast"/>
            </w:pPr>
          </w:p>
        </w:tc>
        <w:tc>
          <w:tcPr>
            <w:tcW w:w="420" w:type="dxa"/>
            <w:tcBorders>
              <w:top w:val="nil"/>
              <w:bottom w:val="nil"/>
            </w:tcBorders>
            <w:vAlign w:val="center"/>
          </w:tcPr>
          <w:p w:rsidR="00F75F26" w:rsidRDefault="00F75F26">
            <w:pPr>
              <w:spacing w:after="1" w:line="260" w:lineRule="atLeast"/>
            </w:pPr>
          </w:p>
        </w:tc>
        <w:tc>
          <w:tcPr>
            <w:tcW w:w="420" w:type="dxa"/>
            <w:tcBorders>
              <w:bottom w:val="nil"/>
            </w:tcBorders>
            <w:vAlign w:val="center"/>
          </w:tcPr>
          <w:p w:rsidR="00F75F26" w:rsidRDefault="00F75F26">
            <w:pPr>
              <w:spacing w:after="1" w:line="260" w:lineRule="atLeast"/>
            </w:pPr>
          </w:p>
        </w:tc>
        <w:tc>
          <w:tcPr>
            <w:tcW w:w="420" w:type="dxa"/>
            <w:tcBorders>
              <w:bottom w:val="nil"/>
            </w:tcBorders>
            <w:vAlign w:val="center"/>
          </w:tcPr>
          <w:p w:rsidR="00F75F26" w:rsidRDefault="00F75F26">
            <w:pPr>
              <w:spacing w:after="1" w:line="260" w:lineRule="atLeast"/>
            </w:pPr>
          </w:p>
        </w:tc>
        <w:tc>
          <w:tcPr>
            <w:tcW w:w="440" w:type="dxa"/>
            <w:tcBorders>
              <w:bottom w:val="nil"/>
            </w:tcBorders>
            <w:vAlign w:val="center"/>
          </w:tcPr>
          <w:p w:rsidR="00F75F26" w:rsidRDefault="00F75F26">
            <w:pPr>
              <w:spacing w:after="1" w:line="260" w:lineRule="atLeast"/>
            </w:pPr>
          </w:p>
        </w:tc>
        <w:tc>
          <w:tcPr>
            <w:tcW w:w="397" w:type="dxa"/>
            <w:tcBorders>
              <w:bottom w:val="nil"/>
            </w:tcBorders>
            <w:vAlign w:val="center"/>
          </w:tcPr>
          <w:p w:rsidR="00F75F26" w:rsidRDefault="00F75F26">
            <w:pPr>
              <w:spacing w:after="1" w:line="260" w:lineRule="atLeast"/>
            </w:pPr>
          </w:p>
        </w:tc>
        <w:tc>
          <w:tcPr>
            <w:tcW w:w="454" w:type="dxa"/>
            <w:tcBorders>
              <w:bottom w:val="nil"/>
            </w:tcBorders>
            <w:vAlign w:val="center"/>
          </w:tcPr>
          <w:p w:rsidR="00F75F26" w:rsidRDefault="00F75F26">
            <w:pPr>
              <w:spacing w:after="1" w:line="260" w:lineRule="atLeast"/>
            </w:pPr>
          </w:p>
        </w:tc>
        <w:tc>
          <w:tcPr>
            <w:tcW w:w="480" w:type="dxa"/>
            <w:tcBorders>
              <w:bottom w:val="nil"/>
            </w:tcBorders>
            <w:vAlign w:val="center"/>
          </w:tcPr>
          <w:p w:rsidR="00F75F26" w:rsidRDefault="00F75F26">
            <w:pPr>
              <w:spacing w:after="1" w:line="260" w:lineRule="atLeast"/>
            </w:pPr>
          </w:p>
        </w:tc>
        <w:tc>
          <w:tcPr>
            <w:tcW w:w="454" w:type="dxa"/>
            <w:tcBorders>
              <w:bottom w:val="nil"/>
            </w:tcBorders>
            <w:vAlign w:val="center"/>
          </w:tcPr>
          <w:p w:rsidR="00F75F26" w:rsidRDefault="00F75F26">
            <w:pPr>
              <w:spacing w:after="1" w:line="260" w:lineRule="atLeast"/>
            </w:pPr>
          </w:p>
        </w:tc>
        <w:tc>
          <w:tcPr>
            <w:tcW w:w="624" w:type="dxa"/>
            <w:tcBorders>
              <w:bottom w:val="nil"/>
            </w:tcBorders>
            <w:vAlign w:val="center"/>
          </w:tcPr>
          <w:p w:rsidR="00F75F26" w:rsidRDefault="00F75F26">
            <w:pPr>
              <w:spacing w:after="1" w:line="260" w:lineRule="atLeast"/>
            </w:pPr>
          </w:p>
        </w:tc>
        <w:tc>
          <w:tcPr>
            <w:tcW w:w="624" w:type="dxa"/>
            <w:tcBorders>
              <w:bottom w:val="nil"/>
            </w:tcBorders>
            <w:vAlign w:val="center"/>
          </w:tcPr>
          <w:p w:rsidR="00F75F26" w:rsidRDefault="00F75F26">
            <w:pPr>
              <w:spacing w:after="1" w:line="260" w:lineRule="atLeast"/>
            </w:pPr>
          </w:p>
        </w:tc>
        <w:tc>
          <w:tcPr>
            <w:tcW w:w="794" w:type="dxa"/>
            <w:tcBorders>
              <w:bottom w:val="nil"/>
            </w:tcBorders>
            <w:vAlign w:val="center"/>
          </w:tcPr>
          <w:p w:rsidR="00F75F26" w:rsidRDefault="00F75F26">
            <w:pPr>
              <w:spacing w:after="1" w:line="260" w:lineRule="atLeast"/>
            </w:pPr>
          </w:p>
        </w:tc>
        <w:tc>
          <w:tcPr>
            <w:tcW w:w="794" w:type="dxa"/>
            <w:tcBorders>
              <w:bottom w:val="nil"/>
            </w:tcBorders>
            <w:vAlign w:val="center"/>
          </w:tcPr>
          <w:p w:rsidR="00F75F26" w:rsidRDefault="00F75F26">
            <w:pPr>
              <w:spacing w:after="1" w:line="260" w:lineRule="atLeast"/>
            </w:pPr>
          </w:p>
        </w:tc>
      </w:tr>
      <w:tr w:rsidR="00F75F26">
        <w:tblPrEx>
          <w:tblBorders>
            <w:insideV w:val="nil"/>
          </w:tblBorders>
        </w:tblPrEx>
        <w:tc>
          <w:tcPr>
            <w:tcW w:w="4424" w:type="dxa"/>
            <w:gridSpan w:val="2"/>
            <w:tcBorders>
              <w:top w:val="nil"/>
              <w:bottom w:val="nil"/>
            </w:tcBorders>
            <w:vAlign w:val="center"/>
          </w:tcPr>
          <w:p w:rsidR="00F75F26" w:rsidRDefault="00F75F26">
            <w:pPr>
              <w:spacing w:after="1" w:line="260" w:lineRule="atLeast"/>
            </w:pPr>
            <w:r>
              <w:rPr>
                <w:rFonts w:cs="Times New Roman"/>
                <w:sz w:val="26"/>
              </w:rPr>
              <w:t>Номер договора страхования:</w:t>
            </w:r>
          </w:p>
        </w:tc>
        <w:tc>
          <w:tcPr>
            <w:tcW w:w="3151" w:type="dxa"/>
            <w:gridSpan w:val="6"/>
            <w:tcBorders>
              <w:top w:val="nil"/>
            </w:tcBorders>
          </w:tcPr>
          <w:p w:rsidR="00F75F26" w:rsidRDefault="00F75F26">
            <w:pPr>
              <w:spacing w:after="1" w:line="260" w:lineRule="atLeast"/>
            </w:pPr>
          </w:p>
        </w:tc>
        <w:tc>
          <w:tcPr>
            <w:tcW w:w="2131" w:type="dxa"/>
            <w:gridSpan w:val="5"/>
            <w:tcBorders>
              <w:top w:val="nil"/>
              <w:bottom w:val="nil"/>
            </w:tcBorders>
          </w:tcPr>
          <w:p w:rsidR="00F75F26" w:rsidRDefault="00F75F26">
            <w:pPr>
              <w:spacing w:after="1" w:line="260" w:lineRule="atLeast"/>
            </w:pPr>
            <w:r>
              <w:rPr>
                <w:rFonts w:cs="Times New Roman"/>
                <w:sz w:val="26"/>
              </w:rPr>
              <w:t>Дата заключения</w:t>
            </w:r>
          </w:p>
        </w:tc>
        <w:tc>
          <w:tcPr>
            <w:tcW w:w="3770" w:type="dxa"/>
            <w:gridSpan w:val="6"/>
            <w:tcBorders>
              <w:top w:val="nil"/>
            </w:tcBorders>
          </w:tcPr>
          <w:p w:rsidR="00F75F26" w:rsidRDefault="00F75F26">
            <w:pPr>
              <w:spacing w:after="1" w:line="260" w:lineRule="atLeast"/>
            </w:pPr>
          </w:p>
        </w:tc>
      </w:tr>
      <w:tr w:rsidR="00F75F26">
        <w:tblPrEx>
          <w:tblBorders>
            <w:insideH w:val="single" w:sz="4" w:space="0" w:color="auto"/>
            <w:insideV w:val="nil"/>
          </w:tblBorders>
        </w:tblPrEx>
        <w:tc>
          <w:tcPr>
            <w:tcW w:w="624" w:type="dxa"/>
            <w:tcBorders>
              <w:top w:val="nil"/>
            </w:tcBorders>
            <w:vAlign w:val="center"/>
          </w:tcPr>
          <w:p w:rsidR="00F75F26" w:rsidRDefault="00F75F26">
            <w:pPr>
              <w:spacing w:after="1" w:line="260" w:lineRule="atLeast"/>
            </w:pPr>
          </w:p>
        </w:tc>
        <w:tc>
          <w:tcPr>
            <w:tcW w:w="3800" w:type="dxa"/>
            <w:tcBorders>
              <w:top w:val="nil"/>
            </w:tcBorders>
            <w:vAlign w:val="center"/>
          </w:tcPr>
          <w:p w:rsidR="00F75F26" w:rsidRDefault="00F75F26">
            <w:pPr>
              <w:spacing w:after="1" w:line="260" w:lineRule="atLeast"/>
            </w:pPr>
          </w:p>
        </w:tc>
        <w:tc>
          <w:tcPr>
            <w:tcW w:w="2731" w:type="dxa"/>
            <w:gridSpan w:val="5"/>
          </w:tcPr>
          <w:p w:rsidR="00F75F26" w:rsidRDefault="00F75F26">
            <w:pPr>
              <w:spacing w:after="1" w:line="260" w:lineRule="atLeast"/>
            </w:pPr>
          </w:p>
        </w:tc>
        <w:tc>
          <w:tcPr>
            <w:tcW w:w="420" w:type="dxa"/>
            <w:vAlign w:val="center"/>
          </w:tcPr>
          <w:p w:rsidR="00F75F26" w:rsidRDefault="00F75F26">
            <w:pPr>
              <w:spacing w:after="1" w:line="260" w:lineRule="atLeast"/>
            </w:pPr>
          </w:p>
        </w:tc>
        <w:tc>
          <w:tcPr>
            <w:tcW w:w="420" w:type="dxa"/>
            <w:tcBorders>
              <w:top w:val="nil"/>
            </w:tcBorders>
            <w:vAlign w:val="center"/>
          </w:tcPr>
          <w:p w:rsidR="00F75F26" w:rsidRDefault="00F75F26">
            <w:pPr>
              <w:spacing w:after="1" w:line="260" w:lineRule="atLeast"/>
            </w:pPr>
          </w:p>
        </w:tc>
        <w:tc>
          <w:tcPr>
            <w:tcW w:w="420" w:type="dxa"/>
            <w:tcBorders>
              <w:top w:val="nil"/>
            </w:tcBorders>
            <w:vAlign w:val="center"/>
          </w:tcPr>
          <w:p w:rsidR="00F75F26" w:rsidRDefault="00F75F26">
            <w:pPr>
              <w:spacing w:after="1" w:line="260" w:lineRule="atLeast"/>
            </w:pPr>
          </w:p>
        </w:tc>
        <w:tc>
          <w:tcPr>
            <w:tcW w:w="440" w:type="dxa"/>
            <w:tcBorders>
              <w:top w:val="nil"/>
            </w:tcBorders>
            <w:vAlign w:val="center"/>
          </w:tcPr>
          <w:p w:rsidR="00F75F26" w:rsidRDefault="00F75F26">
            <w:pPr>
              <w:spacing w:after="1" w:line="260" w:lineRule="atLeast"/>
            </w:pPr>
          </w:p>
        </w:tc>
        <w:tc>
          <w:tcPr>
            <w:tcW w:w="397" w:type="dxa"/>
            <w:tcBorders>
              <w:top w:val="nil"/>
            </w:tcBorders>
            <w:vAlign w:val="center"/>
          </w:tcPr>
          <w:p w:rsidR="00F75F26" w:rsidRDefault="00F75F26">
            <w:pPr>
              <w:spacing w:after="1" w:line="260" w:lineRule="atLeast"/>
            </w:pPr>
          </w:p>
        </w:tc>
        <w:tc>
          <w:tcPr>
            <w:tcW w:w="454" w:type="dxa"/>
            <w:tcBorders>
              <w:top w:val="nil"/>
            </w:tcBorders>
            <w:vAlign w:val="center"/>
          </w:tcPr>
          <w:p w:rsidR="00F75F26" w:rsidRDefault="00F75F26">
            <w:pPr>
              <w:spacing w:after="1" w:line="260" w:lineRule="atLeast"/>
            </w:pPr>
          </w:p>
        </w:tc>
        <w:tc>
          <w:tcPr>
            <w:tcW w:w="480" w:type="dxa"/>
            <w:vAlign w:val="center"/>
          </w:tcPr>
          <w:p w:rsidR="00F75F26" w:rsidRDefault="00F75F26">
            <w:pPr>
              <w:spacing w:after="1" w:line="260" w:lineRule="atLeast"/>
            </w:pPr>
          </w:p>
        </w:tc>
        <w:tc>
          <w:tcPr>
            <w:tcW w:w="454" w:type="dxa"/>
            <w:vAlign w:val="center"/>
          </w:tcPr>
          <w:p w:rsidR="00F75F26" w:rsidRDefault="00F75F26">
            <w:pPr>
              <w:spacing w:after="1" w:line="260" w:lineRule="atLeast"/>
            </w:pPr>
          </w:p>
        </w:tc>
        <w:tc>
          <w:tcPr>
            <w:tcW w:w="624" w:type="dxa"/>
            <w:vAlign w:val="center"/>
          </w:tcPr>
          <w:p w:rsidR="00F75F26" w:rsidRDefault="00F75F26">
            <w:pPr>
              <w:spacing w:after="1" w:line="260" w:lineRule="atLeast"/>
            </w:pPr>
          </w:p>
        </w:tc>
        <w:tc>
          <w:tcPr>
            <w:tcW w:w="624" w:type="dxa"/>
            <w:vAlign w:val="center"/>
          </w:tcPr>
          <w:p w:rsidR="00F75F26" w:rsidRDefault="00F75F26">
            <w:pPr>
              <w:spacing w:after="1" w:line="260" w:lineRule="atLeast"/>
            </w:pPr>
          </w:p>
        </w:tc>
        <w:tc>
          <w:tcPr>
            <w:tcW w:w="794" w:type="dxa"/>
            <w:vAlign w:val="center"/>
          </w:tcPr>
          <w:p w:rsidR="00F75F26" w:rsidRDefault="00F75F26">
            <w:pPr>
              <w:spacing w:after="1" w:line="260" w:lineRule="atLeast"/>
            </w:pPr>
          </w:p>
        </w:tc>
        <w:tc>
          <w:tcPr>
            <w:tcW w:w="794" w:type="dxa"/>
            <w:vAlign w:val="center"/>
          </w:tcPr>
          <w:p w:rsidR="00F75F26" w:rsidRDefault="00F75F26">
            <w:pPr>
              <w:spacing w:after="1" w:line="260" w:lineRule="atLeast"/>
            </w:pPr>
          </w:p>
        </w:tc>
      </w:tr>
      <w:tr w:rsidR="0046425E">
        <w:tblPrEx>
          <w:tblBorders>
            <w:insideH w:val="single" w:sz="4" w:space="0" w:color="auto"/>
            <w:insideV w:val="nil"/>
          </w:tblBorders>
        </w:tblPrEx>
        <w:tc>
          <w:tcPr>
            <w:tcW w:w="624" w:type="dxa"/>
            <w:tcBorders>
              <w:top w:val="nil"/>
            </w:tcBorders>
            <w:vAlign w:val="center"/>
          </w:tcPr>
          <w:p w:rsidR="0046425E" w:rsidRDefault="0046425E">
            <w:pPr>
              <w:spacing w:after="1" w:line="260" w:lineRule="atLeast"/>
            </w:pPr>
          </w:p>
          <w:p w:rsidR="0046425E" w:rsidRDefault="0046425E">
            <w:pPr>
              <w:spacing w:after="1" w:line="260" w:lineRule="atLeast"/>
            </w:pPr>
          </w:p>
          <w:p w:rsidR="0046425E" w:rsidRDefault="0046425E">
            <w:pPr>
              <w:spacing w:after="1" w:line="260" w:lineRule="atLeast"/>
            </w:pPr>
          </w:p>
        </w:tc>
        <w:tc>
          <w:tcPr>
            <w:tcW w:w="3800" w:type="dxa"/>
            <w:tcBorders>
              <w:top w:val="nil"/>
            </w:tcBorders>
            <w:vAlign w:val="center"/>
          </w:tcPr>
          <w:p w:rsidR="0046425E" w:rsidRDefault="0046425E">
            <w:pPr>
              <w:spacing w:after="1" w:line="260" w:lineRule="atLeast"/>
            </w:pPr>
          </w:p>
        </w:tc>
        <w:tc>
          <w:tcPr>
            <w:tcW w:w="2731" w:type="dxa"/>
            <w:gridSpan w:val="5"/>
          </w:tcPr>
          <w:p w:rsidR="0046425E" w:rsidRDefault="0046425E">
            <w:pPr>
              <w:spacing w:after="1" w:line="260" w:lineRule="atLeast"/>
            </w:pPr>
          </w:p>
        </w:tc>
        <w:tc>
          <w:tcPr>
            <w:tcW w:w="420" w:type="dxa"/>
            <w:vAlign w:val="center"/>
          </w:tcPr>
          <w:p w:rsidR="0046425E" w:rsidRDefault="0046425E">
            <w:pPr>
              <w:spacing w:after="1" w:line="260" w:lineRule="atLeast"/>
            </w:pPr>
          </w:p>
        </w:tc>
        <w:tc>
          <w:tcPr>
            <w:tcW w:w="420" w:type="dxa"/>
            <w:tcBorders>
              <w:top w:val="nil"/>
            </w:tcBorders>
            <w:vAlign w:val="center"/>
          </w:tcPr>
          <w:p w:rsidR="0046425E" w:rsidRDefault="0046425E">
            <w:pPr>
              <w:spacing w:after="1" w:line="260" w:lineRule="atLeast"/>
            </w:pPr>
          </w:p>
        </w:tc>
        <w:tc>
          <w:tcPr>
            <w:tcW w:w="420" w:type="dxa"/>
            <w:tcBorders>
              <w:top w:val="nil"/>
            </w:tcBorders>
            <w:vAlign w:val="center"/>
          </w:tcPr>
          <w:p w:rsidR="0046425E" w:rsidRDefault="0046425E">
            <w:pPr>
              <w:spacing w:after="1" w:line="260" w:lineRule="atLeast"/>
            </w:pPr>
          </w:p>
        </w:tc>
        <w:tc>
          <w:tcPr>
            <w:tcW w:w="440" w:type="dxa"/>
            <w:tcBorders>
              <w:top w:val="nil"/>
            </w:tcBorders>
            <w:vAlign w:val="center"/>
          </w:tcPr>
          <w:p w:rsidR="0046425E" w:rsidRDefault="0046425E">
            <w:pPr>
              <w:spacing w:after="1" w:line="260" w:lineRule="atLeast"/>
            </w:pPr>
          </w:p>
        </w:tc>
        <w:tc>
          <w:tcPr>
            <w:tcW w:w="397" w:type="dxa"/>
            <w:tcBorders>
              <w:top w:val="nil"/>
            </w:tcBorders>
            <w:vAlign w:val="center"/>
          </w:tcPr>
          <w:p w:rsidR="0046425E" w:rsidRDefault="0046425E">
            <w:pPr>
              <w:spacing w:after="1" w:line="260" w:lineRule="atLeast"/>
            </w:pPr>
          </w:p>
        </w:tc>
        <w:tc>
          <w:tcPr>
            <w:tcW w:w="454" w:type="dxa"/>
            <w:tcBorders>
              <w:top w:val="nil"/>
            </w:tcBorders>
            <w:vAlign w:val="center"/>
          </w:tcPr>
          <w:p w:rsidR="0046425E" w:rsidRDefault="0046425E">
            <w:pPr>
              <w:spacing w:after="1" w:line="260" w:lineRule="atLeast"/>
            </w:pPr>
          </w:p>
        </w:tc>
        <w:tc>
          <w:tcPr>
            <w:tcW w:w="480" w:type="dxa"/>
            <w:vAlign w:val="center"/>
          </w:tcPr>
          <w:p w:rsidR="0046425E" w:rsidRDefault="0046425E">
            <w:pPr>
              <w:spacing w:after="1" w:line="260" w:lineRule="atLeast"/>
            </w:pPr>
          </w:p>
        </w:tc>
        <w:tc>
          <w:tcPr>
            <w:tcW w:w="454" w:type="dxa"/>
            <w:vAlign w:val="center"/>
          </w:tcPr>
          <w:p w:rsidR="0046425E" w:rsidRDefault="0046425E">
            <w:pPr>
              <w:spacing w:after="1" w:line="260" w:lineRule="atLeast"/>
            </w:pPr>
          </w:p>
        </w:tc>
        <w:tc>
          <w:tcPr>
            <w:tcW w:w="624" w:type="dxa"/>
            <w:vAlign w:val="center"/>
          </w:tcPr>
          <w:p w:rsidR="0046425E" w:rsidRDefault="0046425E">
            <w:pPr>
              <w:spacing w:after="1" w:line="260" w:lineRule="atLeast"/>
            </w:pPr>
          </w:p>
        </w:tc>
        <w:tc>
          <w:tcPr>
            <w:tcW w:w="624" w:type="dxa"/>
            <w:vAlign w:val="center"/>
          </w:tcPr>
          <w:p w:rsidR="0046425E" w:rsidRDefault="0046425E">
            <w:pPr>
              <w:spacing w:after="1" w:line="260" w:lineRule="atLeast"/>
            </w:pPr>
          </w:p>
        </w:tc>
        <w:tc>
          <w:tcPr>
            <w:tcW w:w="794" w:type="dxa"/>
            <w:vAlign w:val="center"/>
          </w:tcPr>
          <w:p w:rsidR="0046425E" w:rsidRDefault="0046425E">
            <w:pPr>
              <w:spacing w:after="1" w:line="260" w:lineRule="atLeast"/>
            </w:pPr>
          </w:p>
        </w:tc>
        <w:tc>
          <w:tcPr>
            <w:tcW w:w="794" w:type="dxa"/>
            <w:vAlign w:val="center"/>
          </w:tcPr>
          <w:p w:rsidR="0046425E" w:rsidRDefault="0046425E">
            <w:pPr>
              <w:spacing w:after="1" w:line="260" w:lineRule="atLeast"/>
            </w:pPr>
          </w:p>
        </w:tc>
      </w:tr>
      <w:tr w:rsidR="00F75F26">
        <w:tblPrEx>
          <w:tblBorders>
            <w:left w:val="single" w:sz="4" w:space="0" w:color="auto"/>
            <w:right w:val="single" w:sz="4" w:space="0" w:color="auto"/>
            <w:insideH w:val="single" w:sz="4" w:space="0" w:color="auto"/>
          </w:tblBorders>
        </w:tblPrEx>
        <w:tc>
          <w:tcPr>
            <w:tcW w:w="13476" w:type="dxa"/>
            <w:gridSpan w:val="19"/>
            <w:vAlign w:val="center"/>
          </w:tcPr>
          <w:p w:rsidR="00F75F26" w:rsidRPr="0046425E" w:rsidRDefault="00F75F26">
            <w:pPr>
              <w:spacing w:after="1" w:line="260" w:lineRule="atLeast"/>
              <w:jc w:val="center"/>
              <w:rPr>
                <w:sz w:val="22"/>
              </w:rPr>
            </w:pPr>
            <w:r w:rsidRPr="0046425E">
              <w:rPr>
                <w:rFonts w:cs="Times New Roman"/>
                <w:sz w:val="22"/>
              </w:rPr>
              <w:t>Сельскохозяйственные культуры (яровые) согласно Плану сельскохозяйственного страхования на 20__ год, при проведении страхования которых предоставляются субсидии</w:t>
            </w:r>
          </w:p>
        </w:tc>
      </w:tr>
      <w:tr w:rsidR="00F75F26">
        <w:tblPrEx>
          <w:tblBorders>
            <w:left w:val="single" w:sz="4" w:space="0" w:color="auto"/>
            <w:right w:val="single" w:sz="4" w:space="0" w:color="auto"/>
            <w:insideH w:val="single" w:sz="4" w:space="0" w:color="auto"/>
          </w:tblBorders>
        </w:tblPrEx>
        <w:tc>
          <w:tcPr>
            <w:tcW w:w="624" w:type="dxa"/>
            <w:vMerge w:val="restart"/>
            <w:vAlign w:val="center"/>
          </w:tcPr>
          <w:p w:rsidR="00F75F26" w:rsidRPr="0046425E" w:rsidRDefault="00F75F26">
            <w:pPr>
              <w:spacing w:after="1" w:line="260" w:lineRule="atLeast"/>
              <w:jc w:val="center"/>
              <w:rPr>
                <w:sz w:val="22"/>
              </w:rPr>
            </w:pPr>
            <w:r w:rsidRPr="0046425E">
              <w:rPr>
                <w:rFonts w:cs="Times New Roman"/>
                <w:sz w:val="22"/>
              </w:rPr>
              <w:t>№ строки</w:t>
            </w:r>
          </w:p>
        </w:tc>
        <w:tc>
          <w:tcPr>
            <w:tcW w:w="4707" w:type="dxa"/>
            <w:gridSpan w:val="2"/>
            <w:vMerge w:val="restart"/>
            <w:vAlign w:val="center"/>
          </w:tcPr>
          <w:p w:rsidR="00F75F26" w:rsidRPr="0046425E" w:rsidRDefault="00F75F26">
            <w:pPr>
              <w:spacing w:after="1" w:line="260" w:lineRule="atLeast"/>
              <w:jc w:val="center"/>
              <w:rPr>
                <w:sz w:val="22"/>
              </w:rPr>
            </w:pPr>
            <w:r w:rsidRPr="0046425E">
              <w:rPr>
                <w:rFonts w:cs="Times New Roman"/>
                <w:sz w:val="22"/>
              </w:rPr>
              <w:t>Наименование показателя</w:t>
            </w:r>
          </w:p>
        </w:tc>
        <w:tc>
          <w:tcPr>
            <w:tcW w:w="950" w:type="dxa"/>
            <w:gridSpan w:val="2"/>
            <w:vAlign w:val="center"/>
          </w:tcPr>
          <w:p w:rsidR="00F75F26" w:rsidRPr="0046425E" w:rsidRDefault="00F75F26">
            <w:pPr>
              <w:spacing w:after="1" w:line="260" w:lineRule="atLeast"/>
              <w:jc w:val="center"/>
              <w:rPr>
                <w:sz w:val="22"/>
              </w:rPr>
            </w:pPr>
            <w:r w:rsidRPr="0046425E">
              <w:rPr>
                <w:rFonts w:cs="Times New Roman"/>
                <w:sz w:val="22"/>
              </w:rPr>
              <w:t>Яровые</w:t>
            </w:r>
          </w:p>
        </w:tc>
        <w:tc>
          <w:tcPr>
            <w:tcW w:w="874" w:type="dxa"/>
            <w:gridSpan w:val="2"/>
            <w:vAlign w:val="center"/>
          </w:tcPr>
          <w:p w:rsidR="00F75F26" w:rsidRPr="0046425E" w:rsidRDefault="00F75F26">
            <w:pPr>
              <w:spacing w:after="1" w:line="260" w:lineRule="atLeast"/>
              <w:jc w:val="center"/>
              <w:rPr>
                <w:sz w:val="22"/>
              </w:rPr>
            </w:pPr>
            <w:r w:rsidRPr="0046425E">
              <w:rPr>
                <w:rFonts w:cs="Times New Roman"/>
                <w:sz w:val="22"/>
              </w:rPr>
              <w:t>Зернобобовые</w:t>
            </w:r>
          </w:p>
        </w:tc>
        <w:tc>
          <w:tcPr>
            <w:tcW w:w="840" w:type="dxa"/>
            <w:gridSpan w:val="2"/>
            <w:vAlign w:val="center"/>
          </w:tcPr>
          <w:p w:rsidR="00F75F26" w:rsidRPr="0046425E" w:rsidRDefault="00F75F26">
            <w:pPr>
              <w:spacing w:after="1" w:line="260" w:lineRule="atLeast"/>
              <w:jc w:val="center"/>
              <w:rPr>
                <w:sz w:val="22"/>
              </w:rPr>
            </w:pPr>
            <w:r w:rsidRPr="0046425E">
              <w:rPr>
                <w:rFonts w:cs="Times New Roman"/>
                <w:sz w:val="22"/>
              </w:rPr>
              <w:t>Масличные</w:t>
            </w:r>
          </w:p>
        </w:tc>
        <w:tc>
          <w:tcPr>
            <w:tcW w:w="860" w:type="dxa"/>
            <w:gridSpan w:val="2"/>
            <w:vAlign w:val="center"/>
          </w:tcPr>
          <w:p w:rsidR="00F75F26" w:rsidRPr="0046425E" w:rsidRDefault="00F75F26">
            <w:pPr>
              <w:spacing w:after="1" w:line="260" w:lineRule="atLeast"/>
              <w:jc w:val="center"/>
              <w:rPr>
                <w:sz w:val="22"/>
              </w:rPr>
            </w:pPr>
            <w:r w:rsidRPr="0046425E">
              <w:rPr>
                <w:rFonts w:cs="Times New Roman"/>
                <w:sz w:val="22"/>
              </w:rPr>
              <w:t>Технические</w:t>
            </w:r>
          </w:p>
        </w:tc>
        <w:tc>
          <w:tcPr>
            <w:tcW w:w="851" w:type="dxa"/>
            <w:gridSpan w:val="2"/>
            <w:vAlign w:val="center"/>
          </w:tcPr>
          <w:p w:rsidR="00F75F26" w:rsidRPr="0046425E" w:rsidRDefault="00F75F26">
            <w:pPr>
              <w:spacing w:after="1" w:line="260" w:lineRule="atLeast"/>
              <w:jc w:val="center"/>
              <w:rPr>
                <w:sz w:val="22"/>
              </w:rPr>
            </w:pPr>
            <w:r w:rsidRPr="0046425E">
              <w:rPr>
                <w:rFonts w:cs="Times New Roman"/>
                <w:sz w:val="22"/>
              </w:rPr>
              <w:t>Овощи</w:t>
            </w:r>
          </w:p>
        </w:tc>
        <w:tc>
          <w:tcPr>
            <w:tcW w:w="934" w:type="dxa"/>
            <w:gridSpan w:val="2"/>
            <w:vAlign w:val="center"/>
          </w:tcPr>
          <w:p w:rsidR="00F75F26" w:rsidRPr="0046425E" w:rsidRDefault="00F75F26">
            <w:pPr>
              <w:spacing w:after="1" w:line="260" w:lineRule="atLeast"/>
              <w:jc w:val="center"/>
              <w:rPr>
                <w:sz w:val="22"/>
              </w:rPr>
            </w:pPr>
            <w:r w:rsidRPr="0046425E">
              <w:rPr>
                <w:rFonts w:cs="Times New Roman"/>
                <w:sz w:val="22"/>
              </w:rPr>
              <w:t>Бахчевые</w:t>
            </w:r>
          </w:p>
        </w:tc>
        <w:tc>
          <w:tcPr>
            <w:tcW w:w="1248" w:type="dxa"/>
            <w:gridSpan w:val="2"/>
            <w:vAlign w:val="center"/>
          </w:tcPr>
          <w:p w:rsidR="00F75F26" w:rsidRPr="0046425E" w:rsidRDefault="00F75F26">
            <w:pPr>
              <w:spacing w:after="1" w:line="260" w:lineRule="atLeast"/>
              <w:jc w:val="center"/>
              <w:rPr>
                <w:sz w:val="22"/>
              </w:rPr>
            </w:pPr>
            <w:r w:rsidRPr="0046425E">
              <w:rPr>
                <w:rFonts w:cs="Times New Roman"/>
                <w:sz w:val="22"/>
              </w:rPr>
              <w:t>Кормовые (включая многолетние травы)</w:t>
            </w:r>
          </w:p>
        </w:tc>
        <w:tc>
          <w:tcPr>
            <w:tcW w:w="794" w:type="dxa"/>
            <w:vMerge w:val="restart"/>
            <w:vAlign w:val="center"/>
          </w:tcPr>
          <w:p w:rsidR="00F75F26" w:rsidRPr="0046425E" w:rsidRDefault="00F75F26">
            <w:pPr>
              <w:spacing w:after="1" w:line="260" w:lineRule="atLeast"/>
              <w:jc w:val="center"/>
              <w:rPr>
                <w:sz w:val="22"/>
              </w:rPr>
            </w:pPr>
            <w:r w:rsidRPr="0046425E">
              <w:rPr>
                <w:rFonts w:cs="Times New Roman"/>
                <w:sz w:val="22"/>
              </w:rPr>
              <w:t>Картофель</w:t>
            </w:r>
          </w:p>
        </w:tc>
        <w:tc>
          <w:tcPr>
            <w:tcW w:w="794" w:type="dxa"/>
            <w:vMerge w:val="restart"/>
            <w:vAlign w:val="center"/>
          </w:tcPr>
          <w:p w:rsidR="00F75F26" w:rsidRPr="0046425E" w:rsidRDefault="00F75F26">
            <w:pPr>
              <w:spacing w:after="1" w:line="260" w:lineRule="atLeast"/>
              <w:jc w:val="center"/>
              <w:rPr>
                <w:sz w:val="22"/>
              </w:rPr>
            </w:pPr>
            <w:r w:rsidRPr="0046425E">
              <w:rPr>
                <w:rFonts w:cs="Times New Roman"/>
                <w:sz w:val="22"/>
              </w:rPr>
              <w:t>всего</w:t>
            </w: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4707" w:type="dxa"/>
            <w:gridSpan w:val="2"/>
            <w:vMerge/>
          </w:tcPr>
          <w:p w:rsidR="00F75F26" w:rsidRPr="0046425E" w:rsidRDefault="00F75F26">
            <w:pPr>
              <w:rPr>
                <w:sz w:val="22"/>
              </w:rPr>
            </w:pPr>
          </w:p>
        </w:tc>
        <w:tc>
          <w:tcPr>
            <w:tcW w:w="6557" w:type="dxa"/>
            <w:gridSpan w:val="14"/>
            <w:vAlign w:val="center"/>
          </w:tcPr>
          <w:p w:rsidR="00F75F26" w:rsidRPr="0046425E" w:rsidRDefault="00F75F26">
            <w:pPr>
              <w:spacing w:after="1" w:line="260" w:lineRule="atLeast"/>
              <w:jc w:val="center"/>
              <w:rPr>
                <w:sz w:val="22"/>
              </w:rPr>
            </w:pPr>
            <w:r w:rsidRPr="0046425E">
              <w:rPr>
                <w:rFonts w:cs="Times New Roman"/>
                <w:sz w:val="22"/>
              </w:rPr>
              <w:t>Наименование культуры</w:t>
            </w:r>
          </w:p>
        </w:tc>
        <w:tc>
          <w:tcPr>
            <w:tcW w:w="794" w:type="dxa"/>
            <w:vMerge/>
          </w:tcPr>
          <w:p w:rsidR="00F75F26" w:rsidRPr="0046425E" w:rsidRDefault="00F75F26">
            <w:pPr>
              <w:rPr>
                <w:sz w:val="22"/>
              </w:rPr>
            </w:pPr>
          </w:p>
        </w:tc>
        <w:tc>
          <w:tcPr>
            <w:tcW w:w="794"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Merge/>
          </w:tcPr>
          <w:p w:rsidR="00F75F26" w:rsidRPr="0046425E" w:rsidRDefault="00F75F26">
            <w:pPr>
              <w:rPr>
                <w:sz w:val="22"/>
              </w:rPr>
            </w:pPr>
          </w:p>
        </w:tc>
        <w:tc>
          <w:tcPr>
            <w:tcW w:w="4707" w:type="dxa"/>
            <w:gridSpan w:val="2"/>
            <w:vMerge/>
          </w:tcPr>
          <w:p w:rsidR="00F75F26" w:rsidRPr="0046425E" w:rsidRDefault="00F75F26">
            <w:pPr>
              <w:rPr>
                <w:sz w:val="22"/>
              </w:rPr>
            </w:pP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Merge/>
          </w:tcPr>
          <w:p w:rsidR="00F75F26" w:rsidRPr="0046425E" w:rsidRDefault="00F75F26">
            <w:pPr>
              <w:rPr>
                <w:sz w:val="22"/>
              </w:rPr>
            </w:pPr>
          </w:p>
        </w:tc>
        <w:tc>
          <w:tcPr>
            <w:tcW w:w="794" w:type="dxa"/>
            <w:vMerge/>
          </w:tcPr>
          <w:p w:rsidR="00F75F26" w:rsidRPr="0046425E" w:rsidRDefault="00F75F26">
            <w:pPr>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4707" w:type="dxa"/>
            <w:gridSpan w:val="2"/>
            <w:vAlign w:val="center"/>
          </w:tcPr>
          <w:p w:rsidR="00F75F26" w:rsidRPr="0046425E" w:rsidRDefault="00F75F26">
            <w:pPr>
              <w:spacing w:after="1" w:line="260" w:lineRule="atLeast"/>
              <w:jc w:val="center"/>
              <w:rPr>
                <w:sz w:val="22"/>
              </w:rPr>
            </w:pPr>
            <w:r w:rsidRPr="0046425E">
              <w:rPr>
                <w:rFonts w:cs="Times New Roman"/>
                <w:sz w:val="22"/>
              </w:rPr>
              <w:t>2</w:t>
            </w:r>
          </w:p>
        </w:tc>
        <w:tc>
          <w:tcPr>
            <w:tcW w:w="440"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510"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420"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454"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420" w:type="dxa"/>
            <w:vAlign w:val="center"/>
          </w:tcPr>
          <w:p w:rsidR="00F75F26" w:rsidRPr="0046425E" w:rsidRDefault="00F75F26">
            <w:pPr>
              <w:spacing w:after="1" w:line="260" w:lineRule="atLeast"/>
              <w:jc w:val="center"/>
              <w:rPr>
                <w:sz w:val="22"/>
              </w:rPr>
            </w:pPr>
            <w:r w:rsidRPr="0046425E">
              <w:rPr>
                <w:rFonts w:cs="Times New Roman"/>
                <w:sz w:val="22"/>
              </w:rPr>
              <w:t>7</w:t>
            </w:r>
          </w:p>
        </w:tc>
        <w:tc>
          <w:tcPr>
            <w:tcW w:w="420" w:type="dxa"/>
            <w:vAlign w:val="center"/>
          </w:tcPr>
          <w:p w:rsidR="00F75F26" w:rsidRPr="0046425E" w:rsidRDefault="00F75F26">
            <w:pPr>
              <w:spacing w:after="1" w:line="260" w:lineRule="atLeast"/>
              <w:jc w:val="center"/>
              <w:rPr>
                <w:sz w:val="22"/>
              </w:rPr>
            </w:pPr>
            <w:r w:rsidRPr="0046425E">
              <w:rPr>
                <w:rFonts w:cs="Times New Roman"/>
                <w:sz w:val="22"/>
              </w:rPr>
              <w:t>8</w:t>
            </w:r>
          </w:p>
        </w:tc>
        <w:tc>
          <w:tcPr>
            <w:tcW w:w="420" w:type="dxa"/>
            <w:vAlign w:val="center"/>
          </w:tcPr>
          <w:p w:rsidR="00F75F26" w:rsidRPr="0046425E" w:rsidRDefault="00F75F26">
            <w:pPr>
              <w:spacing w:after="1" w:line="260" w:lineRule="atLeast"/>
              <w:jc w:val="center"/>
              <w:rPr>
                <w:sz w:val="22"/>
              </w:rPr>
            </w:pPr>
            <w:r w:rsidRPr="0046425E">
              <w:rPr>
                <w:rFonts w:cs="Times New Roman"/>
                <w:sz w:val="22"/>
              </w:rPr>
              <w:t>9</w:t>
            </w:r>
          </w:p>
        </w:tc>
        <w:tc>
          <w:tcPr>
            <w:tcW w:w="440" w:type="dxa"/>
            <w:vAlign w:val="center"/>
          </w:tcPr>
          <w:p w:rsidR="00F75F26" w:rsidRPr="0046425E" w:rsidRDefault="00F75F26">
            <w:pPr>
              <w:spacing w:after="1" w:line="260" w:lineRule="atLeast"/>
              <w:jc w:val="center"/>
              <w:rPr>
                <w:sz w:val="22"/>
              </w:rPr>
            </w:pPr>
            <w:r w:rsidRPr="0046425E">
              <w:rPr>
                <w:rFonts w:cs="Times New Roman"/>
                <w:sz w:val="22"/>
              </w:rPr>
              <w:t>10</w:t>
            </w:r>
          </w:p>
        </w:tc>
        <w:tc>
          <w:tcPr>
            <w:tcW w:w="397" w:type="dxa"/>
            <w:vAlign w:val="center"/>
          </w:tcPr>
          <w:p w:rsidR="00F75F26" w:rsidRPr="0046425E" w:rsidRDefault="00F75F26">
            <w:pPr>
              <w:spacing w:after="1" w:line="260" w:lineRule="atLeast"/>
              <w:jc w:val="center"/>
              <w:rPr>
                <w:sz w:val="22"/>
              </w:rPr>
            </w:pPr>
            <w:r w:rsidRPr="0046425E">
              <w:rPr>
                <w:rFonts w:cs="Times New Roman"/>
                <w:sz w:val="22"/>
              </w:rPr>
              <w:t>11</w:t>
            </w:r>
          </w:p>
        </w:tc>
        <w:tc>
          <w:tcPr>
            <w:tcW w:w="454" w:type="dxa"/>
            <w:vAlign w:val="center"/>
          </w:tcPr>
          <w:p w:rsidR="00F75F26" w:rsidRPr="0046425E" w:rsidRDefault="00F75F26">
            <w:pPr>
              <w:spacing w:after="1" w:line="260" w:lineRule="atLeast"/>
              <w:jc w:val="center"/>
              <w:rPr>
                <w:sz w:val="22"/>
              </w:rPr>
            </w:pPr>
            <w:r w:rsidRPr="0046425E">
              <w:rPr>
                <w:rFonts w:cs="Times New Roman"/>
                <w:sz w:val="22"/>
              </w:rPr>
              <w:t>12</w:t>
            </w:r>
          </w:p>
        </w:tc>
        <w:tc>
          <w:tcPr>
            <w:tcW w:w="480" w:type="dxa"/>
            <w:vAlign w:val="center"/>
          </w:tcPr>
          <w:p w:rsidR="00F75F26" w:rsidRPr="0046425E" w:rsidRDefault="00F75F26">
            <w:pPr>
              <w:spacing w:after="1" w:line="260" w:lineRule="atLeast"/>
              <w:jc w:val="center"/>
              <w:rPr>
                <w:sz w:val="22"/>
              </w:rPr>
            </w:pPr>
            <w:r w:rsidRPr="0046425E">
              <w:rPr>
                <w:rFonts w:cs="Times New Roman"/>
                <w:sz w:val="22"/>
              </w:rPr>
              <w:t>13</w:t>
            </w:r>
          </w:p>
        </w:tc>
        <w:tc>
          <w:tcPr>
            <w:tcW w:w="454" w:type="dxa"/>
            <w:vAlign w:val="center"/>
          </w:tcPr>
          <w:p w:rsidR="00F75F26" w:rsidRPr="0046425E" w:rsidRDefault="00F75F26">
            <w:pPr>
              <w:spacing w:after="1" w:line="260" w:lineRule="atLeast"/>
              <w:jc w:val="center"/>
              <w:rPr>
                <w:sz w:val="22"/>
              </w:rPr>
            </w:pPr>
            <w:r w:rsidRPr="0046425E">
              <w:rPr>
                <w:rFonts w:cs="Times New Roman"/>
                <w:sz w:val="22"/>
              </w:rPr>
              <w:t>14</w:t>
            </w:r>
          </w:p>
        </w:tc>
        <w:tc>
          <w:tcPr>
            <w:tcW w:w="624" w:type="dxa"/>
            <w:vAlign w:val="center"/>
          </w:tcPr>
          <w:p w:rsidR="00F75F26" w:rsidRPr="0046425E" w:rsidRDefault="00F75F26">
            <w:pPr>
              <w:spacing w:after="1" w:line="260" w:lineRule="atLeast"/>
              <w:jc w:val="center"/>
              <w:rPr>
                <w:sz w:val="22"/>
              </w:rPr>
            </w:pPr>
            <w:r w:rsidRPr="0046425E">
              <w:rPr>
                <w:rFonts w:cs="Times New Roman"/>
                <w:sz w:val="22"/>
              </w:rPr>
              <w:t>15</w:t>
            </w:r>
          </w:p>
        </w:tc>
        <w:tc>
          <w:tcPr>
            <w:tcW w:w="624" w:type="dxa"/>
            <w:vAlign w:val="center"/>
          </w:tcPr>
          <w:p w:rsidR="00F75F26" w:rsidRPr="0046425E" w:rsidRDefault="00F75F26">
            <w:pPr>
              <w:spacing w:after="1" w:line="260" w:lineRule="atLeast"/>
              <w:jc w:val="center"/>
              <w:rPr>
                <w:sz w:val="22"/>
              </w:rPr>
            </w:pPr>
            <w:r w:rsidRPr="0046425E">
              <w:rPr>
                <w:rFonts w:cs="Times New Roman"/>
                <w:sz w:val="22"/>
              </w:rPr>
              <w:t>16</w:t>
            </w: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17</w:t>
            </w: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18</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Общая посевная площадь, га</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2</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Посевная площадь по договорам страхования, осуществляемого с государственной поддержкой, га</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3</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Страховая стоимость, рублей</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4</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Страховая сумма, рублей</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5</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Страховой тариф, %</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6</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Участие страхователя в страховании рисков, %</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rsidTr="00A45986">
        <w:tblPrEx>
          <w:tblBorders>
            <w:left w:val="single" w:sz="4" w:space="0" w:color="auto"/>
            <w:right w:val="single" w:sz="4" w:space="0" w:color="auto"/>
            <w:insideH w:val="single" w:sz="4" w:space="0" w:color="auto"/>
          </w:tblBorders>
        </w:tblPrEx>
        <w:tc>
          <w:tcPr>
            <w:tcW w:w="624" w:type="dxa"/>
            <w:tcBorders>
              <w:bottom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7</w:t>
            </w:r>
          </w:p>
        </w:tc>
        <w:tc>
          <w:tcPr>
            <w:tcW w:w="4707" w:type="dxa"/>
            <w:gridSpan w:val="2"/>
            <w:tcBorders>
              <w:bottom w:val="single" w:sz="4" w:space="0" w:color="auto"/>
            </w:tcBorders>
            <w:vAlign w:val="center"/>
          </w:tcPr>
          <w:p w:rsidR="00F75F26" w:rsidRPr="0046425E" w:rsidRDefault="00F75F26">
            <w:pPr>
              <w:spacing w:after="1" w:line="260" w:lineRule="atLeast"/>
              <w:rPr>
                <w:sz w:val="22"/>
              </w:rPr>
            </w:pPr>
            <w:r w:rsidRPr="0046425E">
              <w:rPr>
                <w:rFonts w:cs="Times New Roman"/>
                <w:sz w:val="22"/>
              </w:rPr>
              <w:t xml:space="preserve">Начисленная страховая премия, рублей </w:t>
            </w:r>
            <w:r w:rsidRPr="0071392E">
              <w:rPr>
                <w:rFonts w:cs="Times New Roman"/>
                <w:sz w:val="22"/>
              </w:rPr>
              <w:t>(</w:t>
            </w:r>
            <w:hyperlink w:anchor="P1235" w:history="1">
              <w:r w:rsidRPr="0071392E">
                <w:rPr>
                  <w:rFonts w:cs="Times New Roman"/>
                  <w:sz w:val="22"/>
                </w:rPr>
                <w:t>стр. 4</w:t>
              </w:r>
            </w:hyperlink>
            <w:r w:rsidRPr="0071392E">
              <w:rPr>
                <w:rFonts w:cs="Times New Roman"/>
                <w:sz w:val="22"/>
              </w:rPr>
              <w:t xml:space="preserve"> </w:t>
            </w:r>
            <w:proofErr w:type="spellStart"/>
            <w:r w:rsidRPr="0071392E">
              <w:rPr>
                <w:rFonts w:cs="Times New Roman"/>
                <w:sz w:val="22"/>
              </w:rPr>
              <w:t>x</w:t>
            </w:r>
            <w:proofErr w:type="spellEnd"/>
            <w:r w:rsidRPr="0071392E">
              <w:rPr>
                <w:rFonts w:cs="Times New Roman"/>
                <w:sz w:val="22"/>
              </w:rPr>
              <w:t xml:space="preserve"> </w:t>
            </w:r>
            <w:hyperlink w:anchor="P1253" w:history="1">
              <w:r w:rsidRPr="0071392E">
                <w:rPr>
                  <w:rFonts w:cs="Times New Roman"/>
                  <w:sz w:val="22"/>
                </w:rPr>
                <w:t>стр. 5</w:t>
              </w:r>
            </w:hyperlink>
            <w:r w:rsidRPr="0071392E">
              <w:rPr>
                <w:rFonts w:cs="Times New Roman"/>
                <w:sz w:val="22"/>
              </w:rPr>
              <w:t xml:space="preserve"> / 100)</w:t>
            </w:r>
          </w:p>
        </w:tc>
        <w:tc>
          <w:tcPr>
            <w:tcW w:w="440" w:type="dxa"/>
            <w:tcBorders>
              <w:bottom w:val="single" w:sz="4" w:space="0" w:color="auto"/>
            </w:tcBorders>
            <w:vAlign w:val="center"/>
          </w:tcPr>
          <w:p w:rsidR="00F75F26" w:rsidRPr="0046425E" w:rsidRDefault="00F75F26">
            <w:pPr>
              <w:spacing w:after="1" w:line="260" w:lineRule="atLeast"/>
              <w:rPr>
                <w:sz w:val="22"/>
              </w:rPr>
            </w:pPr>
          </w:p>
        </w:tc>
        <w:tc>
          <w:tcPr>
            <w:tcW w:w="510" w:type="dxa"/>
            <w:tcBorders>
              <w:bottom w:val="single" w:sz="4" w:space="0" w:color="auto"/>
            </w:tcBorders>
            <w:vAlign w:val="center"/>
          </w:tcPr>
          <w:p w:rsidR="00F75F26" w:rsidRPr="0046425E" w:rsidRDefault="00F75F26">
            <w:pPr>
              <w:spacing w:after="1" w:line="260" w:lineRule="atLeast"/>
              <w:rPr>
                <w:sz w:val="22"/>
              </w:rPr>
            </w:pPr>
          </w:p>
        </w:tc>
        <w:tc>
          <w:tcPr>
            <w:tcW w:w="420" w:type="dxa"/>
            <w:tcBorders>
              <w:bottom w:val="single" w:sz="4" w:space="0" w:color="auto"/>
            </w:tcBorders>
            <w:vAlign w:val="center"/>
          </w:tcPr>
          <w:p w:rsidR="00F75F26" w:rsidRPr="0046425E" w:rsidRDefault="00F75F26">
            <w:pPr>
              <w:spacing w:after="1" w:line="260" w:lineRule="atLeast"/>
              <w:rPr>
                <w:sz w:val="22"/>
              </w:rPr>
            </w:pPr>
          </w:p>
        </w:tc>
        <w:tc>
          <w:tcPr>
            <w:tcW w:w="454" w:type="dxa"/>
            <w:tcBorders>
              <w:bottom w:val="single" w:sz="4" w:space="0" w:color="auto"/>
            </w:tcBorders>
            <w:vAlign w:val="center"/>
          </w:tcPr>
          <w:p w:rsidR="00F75F26" w:rsidRPr="0046425E" w:rsidRDefault="00F75F26">
            <w:pPr>
              <w:spacing w:after="1" w:line="260" w:lineRule="atLeast"/>
              <w:rPr>
                <w:sz w:val="22"/>
              </w:rPr>
            </w:pPr>
          </w:p>
        </w:tc>
        <w:tc>
          <w:tcPr>
            <w:tcW w:w="420" w:type="dxa"/>
            <w:tcBorders>
              <w:bottom w:val="single" w:sz="4" w:space="0" w:color="auto"/>
            </w:tcBorders>
            <w:vAlign w:val="center"/>
          </w:tcPr>
          <w:p w:rsidR="00F75F26" w:rsidRPr="0046425E" w:rsidRDefault="00F75F26">
            <w:pPr>
              <w:spacing w:after="1" w:line="260" w:lineRule="atLeast"/>
              <w:rPr>
                <w:sz w:val="22"/>
              </w:rPr>
            </w:pPr>
          </w:p>
        </w:tc>
        <w:tc>
          <w:tcPr>
            <w:tcW w:w="420" w:type="dxa"/>
            <w:tcBorders>
              <w:bottom w:val="single" w:sz="4" w:space="0" w:color="auto"/>
            </w:tcBorders>
            <w:vAlign w:val="center"/>
          </w:tcPr>
          <w:p w:rsidR="00F75F26" w:rsidRPr="0046425E" w:rsidRDefault="00F75F26">
            <w:pPr>
              <w:spacing w:after="1" w:line="260" w:lineRule="atLeast"/>
              <w:rPr>
                <w:sz w:val="22"/>
              </w:rPr>
            </w:pPr>
          </w:p>
        </w:tc>
        <w:tc>
          <w:tcPr>
            <w:tcW w:w="420" w:type="dxa"/>
            <w:tcBorders>
              <w:bottom w:val="single" w:sz="4" w:space="0" w:color="auto"/>
            </w:tcBorders>
            <w:vAlign w:val="center"/>
          </w:tcPr>
          <w:p w:rsidR="00F75F26" w:rsidRPr="0046425E" w:rsidRDefault="00F75F26">
            <w:pPr>
              <w:spacing w:after="1" w:line="260" w:lineRule="atLeast"/>
              <w:rPr>
                <w:sz w:val="22"/>
              </w:rPr>
            </w:pPr>
          </w:p>
        </w:tc>
        <w:tc>
          <w:tcPr>
            <w:tcW w:w="440" w:type="dxa"/>
            <w:tcBorders>
              <w:bottom w:val="single" w:sz="4" w:space="0" w:color="auto"/>
            </w:tcBorders>
            <w:vAlign w:val="center"/>
          </w:tcPr>
          <w:p w:rsidR="00F75F26" w:rsidRPr="0046425E" w:rsidRDefault="00F75F26">
            <w:pPr>
              <w:spacing w:after="1" w:line="260" w:lineRule="atLeast"/>
              <w:rPr>
                <w:sz w:val="22"/>
              </w:rPr>
            </w:pPr>
          </w:p>
        </w:tc>
        <w:tc>
          <w:tcPr>
            <w:tcW w:w="397" w:type="dxa"/>
            <w:tcBorders>
              <w:bottom w:val="single" w:sz="4" w:space="0" w:color="auto"/>
            </w:tcBorders>
            <w:vAlign w:val="center"/>
          </w:tcPr>
          <w:p w:rsidR="00F75F26" w:rsidRPr="0046425E" w:rsidRDefault="00F75F26">
            <w:pPr>
              <w:spacing w:after="1" w:line="260" w:lineRule="atLeast"/>
              <w:rPr>
                <w:sz w:val="22"/>
              </w:rPr>
            </w:pPr>
          </w:p>
        </w:tc>
        <w:tc>
          <w:tcPr>
            <w:tcW w:w="454" w:type="dxa"/>
            <w:tcBorders>
              <w:bottom w:val="single" w:sz="4" w:space="0" w:color="auto"/>
            </w:tcBorders>
            <w:vAlign w:val="center"/>
          </w:tcPr>
          <w:p w:rsidR="00F75F26" w:rsidRPr="0046425E" w:rsidRDefault="00F75F26">
            <w:pPr>
              <w:spacing w:after="1" w:line="260" w:lineRule="atLeast"/>
              <w:rPr>
                <w:sz w:val="22"/>
              </w:rPr>
            </w:pPr>
          </w:p>
        </w:tc>
        <w:tc>
          <w:tcPr>
            <w:tcW w:w="480" w:type="dxa"/>
            <w:tcBorders>
              <w:bottom w:val="single" w:sz="4" w:space="0" w:color="auto"/>
            </w:tcBorders>
            <w:vAlign w:val="center"/>
          </w:tcPr>
          <w:p w:rsidR="00F75F26" w:rsidRPr="0046425E" w:rsidRDefault="00F75F26">
            <w:pPr>
              <w:spacing w:after="1" w:line="260" w:lineRule="atLeast"/>
              <w:rPr>
                <w:sz w:val="22"/>
              </w:rPr>
            </w:pPr>
          </w:p>
        </w:tc>
        <w:tc>
          <w:tcPr>
            <w:tcW w:w="454" w:type="dxa"/>
            <w:tcBorders>
              <w:bottom w:val="single" w:sz="4" w:space="0" w:color="auto"/>
            </w:tcBorders>
            <w:vAlign w:val="center"/>
          </w:tcPr>
          <w:p w:rsidR="00F75F26" w:rsidRPr="0046425E" w:rsidRDefault="00F75F26">
            <w:pPr>
              <w:spacing w:after="1" w:line="260" w:lineRule="atLeast"/>
              <w:rPr>
                <w:sz w:val="22"/>
              </w:rPr>
            </w:pPr>
          </w:p>
        </w:tc>
        <w:tc>
          <w:tcPr>
            <w:tcW w:w="624" w:type="dxa"/>
            <w:tcBorders>
              <w:bottom w:val="single" w:sz="4" w:space="0" w:color="auto"/>
            </w:tcBorders>
            <w:vAlign w:val="center"/>
          </w:tcPr>
          <w:p w:rsidR="00F75F26" w:rsidRPr="0046425E" w:rsidRDefault="00F75F26">
            <w:pPr>
              <w:spacing w:after="1" w:line="260" w:lineRule="atLeast"/>
              <w:rPr>
                <w:sz w:val="22"/>
              </w:rPr>
            </w:pPr>
          </w:p>
        </w:tc>
        <w:tc>
          <w:tcPr>
            <w:tcW w:w="624" w:type="dxa"/>
            <w:tcBorders>
              <w:bottom w:val="single" w:sz="4" w:space="0" w:color="auto"/>
            </w:tcBorders>
            <w:vAlign w:val="center"/>
          </w:tcPr>
          <w:p w:rsidR="00F75F26" w:rsidRPr="0046425E" w:rsidRDefault="00F75F26">
            <w:pPr>
              <w:spacing w:after="1" w:line="260" w:lineRule="atLeast"/>
              <w:rPr>
                <w:sz w:val="22"/>
              </w:rPr>
            </w:pPr>
          </w:p>
        </w:tc>
        <w:tc>
          <w:tcPr>
            <w:tcW w:w="794" w:type="dxa"/>
            <w:tcBorders>
              <w:bottom w:val="single" w:sz="4" w:space="0" w:color="auto"/>
            </w:tcBorders>
            <w:vAlign w:val="center"/>
          </w:tcPr>
          <w:p w:rsidR="00F75F26" w:rsidRPr="0046425E" w:rsidRDefault="00F75F26">
            <w:pPr>
              <w:spacing w:after="1" w:line="260" w:lineRule="atLeast"/>
              <w:rPr>
                <w:sz w:val="22"/>
              </w:rPr>
            </w:pPr>
          </w:p>
        </w:tc>
        <w:tc>
          <w:tcPr>
            <w:tcW w:w="794" w:type="dxa"/>
            <w:tcBorders>
              <w:bottom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8</w:t>
            </w:r>
          </w:p>
        </w:tc>
        <w:tc>
          <w:tcPr>
            <w:tcW w:w="4707" w:type="dxa"/>
            <w:gridSpan w:val="2"/>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Сумма уплаченной страховой премии (страхового взноса), рублей</w:t>
            </w:r>
          </w:p>
        </w:tc>
        <w:tc>
          <w:tcPr>
            <w:tcW w:w="44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51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4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39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9</w:t>
            </w:r>
          </w:p>
        </w:tc>
        <w:tc>
          <w:tcPr>
            <w:tcW w:w="4707" w:type="dxa"/>
            <w:gridSpan w:val="2"/>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r w:rsidRPr="0046425E">
              <w:rPr>
                <w:rFonts w:cs="Times New Roman"/>
                <w:sz w:val="22"/>
              </w:rPr>
              <w:t>Предельный размер ставки для расчета размера субсидий, %</w:t>
            </w:r>
          </w:p>
        </w:tc>
        <w:tc>
          <w:tcPr>
            <w:tcW w:w="44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51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4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397"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80"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rsidTr="00A45986">
        <w:tblPrEx>
          <w:tblBorders>
            <w:left w:val="single" w:sz="4" w:space="0" w:color="auto"/>
            <w:right w:val="single" w:sz="4" w:space="0" w:color="auto"/>
            <w:insideH w:val="single" w:sz="4" w:space="0" w:color="auto"/>
          </w:tblBorders>
        </w:tblPrEx>
        <w:tc>
          <w:tcPr>
            <w:tcW w:w="624"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10</w:t>
            </w:r>
          </w:p>
        </w:tc>
        <w:tc>
          <w:tcPr>
            <w:tcW w:w="4707" w:type="dxa"/>
            <w:gridSpan w:val="2"/>
            <w:tcBorders>
              <w:top w:val="single" w:sz="4" w:space="0" w:color="auto"/>
            </w:tcBorders>
            <w:vAlign w:val="center"/>
          </w:tcPr>
          <w:p w:rsidR="00F75F26" w:rsidRPr="0046425E" w:rsidRDefault="00F75F26">
            <w:pPr>
              <w:spacing w:after="1" w:line="260" w:lineRule="atLeast"/>
              <w:rPr>
                <w:sz w:val="22"/>
              </w:rPr>
            </w:pPr>
            <w:r w:rsidRPr="0046425E">
              <w:rPr>
                <w:rFonts w:cs="Times New Roman"/>
                <w:sz w:val="22"/>
              </w:rPr>
              <w:t>Размер страховой премии, подлежащей субсидированию, рублей:</w:t>
            </w:r>
          </w:p>
        </w:tc>
        <w:tc>
          <w:tcPr>
            <w:tcW w:w="440"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510" w:type="dxa"/>
            <w:tcBorders>
              <w:top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454" w:type="dxa"/>
            <w:tcBorders>
              <w:top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420" w:type="dxa"/>
            <w:tcBorders>
              <w:top w:val="single" w:sz="4" w:space="0" w:color="auto"/>
            </w:tcBorders>
            <w:vAlign w:val="center"/>
          </w:tcPr>
          <w:p w:rsidR="00F75F26" w:rsidRPr="0046425E" w:rsidRDefault="00F75F26">
            <w:pPr>
              <w:spacing w:after="1" w:line="260" w:lineRule="atLeast"/>
              <w:rPr>
                <w:sz w:val="22"/>
              </w:rPr>
            </w:pPr>
          </w:p>
        </w:tc>
        <w:tc>
          <w:tcPr>
            <w:tcW w:w="420"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440" w:type="dxa"/>
            <w:tcBorders>
              <w:top w:val="single" w:sz="4" w:space="0" w:color="auto"/>
            </w:tcBorders>
            <w:vAlign w:val="center"/>
          </w:tcPr>
          <w:p w:rsidR="00F75F26" w:rsidRPr="0046425E" w:rsidRDefault="00F75F26">
            <w:pPr>
              <w:spacing w:after="1" w:line="260" w:lineRule="atLeast"/>
              <w:rPr>
                <w:sz w:val="22"/>
              </w:rPr>
            </w:pPr>
          </w:p>
        </w:tc>
        <w:tc>
          <w:tcPr>
            <w:tcW w:w="397"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454" w:type="dxa"/>
            <w:tcBorders>
              <w:top w:val="single" w:sz="4" w:space="0" w:color="auto"/>
            </w:tcBorders>
            <w:vAlign w:val="center"/>
          </w:tcPr>
          <w:p w:rsidR="00F75F26" w:rsidRPr="0046425E" w:rsidRDefault="00F75F26">
            <w:pPr>
              <w:spacing w:after="1" w:line="260" w:lineRule="atLeast"/>
              <w:rPr>
                <w:sz w:val="22"/>
              </w:rPr>
            </w:pPr>
          </w:p>
        </w:tc>
        <w:tc>
          <w:tcPr>
            <w:tcW w:w="480"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454" w:type="dxa"/>
            <w:tcBorders>
              <w:top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tcBorders>
            <w:vAlign w:val="center"/>
          </w:tcPr>
          <w:p w:rsidR="00F75F26" w:rsidRPr="0046425E" w:rsidRDefault="00F75F26">
            <w:pPr>
              <w:spacing w:after="1" w:line="260" w:lineRule="atLeast"/>
              <w:rPr>
                <w:sz w:val="22"/>
              </w:rPr>
            </w:pPr>
          </w:p>
        </w:tc>
        <w:tc>
          <w:tcPr>
            <w:tcW w:w="624"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c>
          <w:tcPr>
            <w:tcW w:w="794" w:type="dxa"/>
            <w:tcBorders>
              <w:top w:val="single" w:sz="4" w:space="0" w:color="auto"/>
            </w:tcBorders>
            <w:vAlign w:val="center"/>
          </w:tcPr>
          <w:p w:rsidR="00F75F26" w:rsidRPr="0046425E" w:rsidRDefault="00F75F26">
            <w:pPr>
              <w:spacing w:after="1" w:line="260" w:lineRule="atLeast"/>
              <w:rPr>
                <w:sz w:val="22"/>
              </w:rPr>
            </w:pPr>
          </w:p>
        </w:tc>
        <w:tc>
          <w:tcPr>
            <w:tcW w:w="794" w:type="dxa"/>
            <w:tcBorders>
              <w:top w:val="single" w:sz="4" w:space="0" w:color="auto"/>
            </w:tcBorders>
            <w:vAlign w:val="center"/>
          </w:tcPr>
          <w:p w:rsidR="00F75F26" w:rsidRPr="0046425E" w:rsidRDefault="00F75F26">
            <w:pPr>
              <w:spacing w:after="1" w:line="260" w:lineRule="atLeast"/>
              <w:jc w:val="center"/>
              <w:rPr>
                <w:sz w:val="22"/>
              </w:rPr>
            </w:pPr>
            <w:r w:rsidRPr="0046425E">
              <w:rPr>
                <w:rFonts w:cs="Times New Roman"/>
                <w:sz w:val="22"/>
              </w:rPr>
              <w:t>X</w:t>
            </w: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10а</w:t>
            </w:r>
          </w:p>
        </w:tc>
        <w:tc>
          <w:tcPr>
            <w:tcW w:w="4707" w:type="dxa"/>
            <w:gridSpan w:val="2"/>
            <w:vAlign w:val="center"/>
          </w:tcPr>
          <w:p w:rsidR="00F75F26" w:rsidRPr="0071392E" w:rsidRDefault="00F75F26">
            <w:pPr>
              <w:spacing w:after="1" w:line="260" w:lineRule="atLeast"/>
              <w:rPr>
                <w:sz w:val="22"/>
              </w:rPr>
            </w:pPr>
            <w:r w:rsidRPr="0071392E">
              <w:rPr>
                <w:rFonts w:cs="Times New Roman"/>
                <w:sz w:val="22"/>
              </w:rPr>
              <w:t xml:space="preserve">при условии, что страховой тариф не превышает или равен предельному размеру ставки для расчета размера субсидий </w:t>
            </w:r>
            <w:hyperlink w:anchor="P1289" w:history="1">
              <w:r w:rsidRPr="0071392E">
                <w:rPr>
                  <w:rFonts w:cs="Times New Roman"/>
                  <w:sz w:val="22"/>
                </w:rPr>
                <w:t>(стр. 7)</w:t>
              </w:r>
            </w:hyperlink>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10б</w:t>
            </w:r>
          </w:p>
        </w:tc>
        <w:tc>
          <w:tcPr>
            <w:tcW w:w="4707" w:type="dxa"/>
            <w:gridSpan w:val="2"/>
            <w:vAlign w:val="center"/>
          </w:tcPr>
          <w:p w:rsidR="00F75F26" w:rsidRPr="0071392E" w:rsidRDefault="00F75F26">
            <w:pPr>
              <w:spacing w:after="1" w:line="260" w:lineRule="atLeast"/>
              <w:rPr>
                <w:sz w:val="22"/>
              </w:rPr>
            </w:pPr>
            <w:r w:rsidRPr="0071392E">
              <w:rPr>
                <w:rFonts w:cs="Times New Roman"/>
                <w:sz w:val="22"/>
              </w:rPr>
              <w:t>при условии, что страховой тариф превышает предельный размер ставки для расчета размера субсидий (</w:t>
            </w:r>
            <w:hyperlink w:anchor="P1235" w:history="1">
              <w:r w:rsidRPr="0071392E">
                <w:rPr>
                  <w:rFonts w:cs="Times New Roman"/>
                  <w:sz w:val="22"/>
                </w:rPr>
                <w:t>стр. 4</w:t>
              </w:r>
            </w:hyperlink>
            <w:r w:rsidRPr="0071392E">
              <w:rPr>
                <w:rFonts w:cs="Times New Roman"/>
                <w:sz w:val="22"/>
              </w:rPr>
              <w:t xml:space="preserve"> </w:t>
            </w:r>
            <w:proofErr w:type="spellStart"/>
            <w:r w:rsidRPr="0071392E">
              <w:rPr>
                <w:rFonts w:cs="Times New Roman"/>
                <w:sz w:val="22"/>
              </w:rPr>
              <w:t>x</w:t>
            </w:r>
            <w:proofErr w:type="spellEnd"/>
            <w:r w:rsidRPr="0071392E">
              <w:rPr>
                <w:rFonts w:cs="Times New Roman"/>
                <w:sz w:val="22"/>
              </w:rPr>
              <w:t xml:space="preserve"> </w:t>
            </w:r>
            <w:hyperlink w:anchor="P1325" w:history="1">
              <w:r w:rsidRPr="0071392E">
                <w:rPr>
                  <w:rFonts w:cs="Times New Roman"/>
                  <w:sz w:val="22"/>
                </w:rPr>
                <w:t>стр. 9</w:t>
              </w:r>
            </w:hyperlink>
            <w:r w:rsidRPr="0071392E">
              <w:rPr>
                <w:rFonts w:cs="Times New Roman"/>
                <w:sz w:val="22"/>
              </w:rPr>
              <w:t xml:space="preserve"> / 100)</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left w:val="single" w:sz="4" w:space="0" w:color="auto"/>
            <w:right w:val="single" w:sz="4" w:space="0" w:color="auto"/>
            <w:insideH w:val="single" w:sz="4" w:space="0" w:color="auto"/>
          </w:tblBorders>
        </w:tblPrEx>
        <w:tc>
          <w:tcPr>
            <w:tcW w:w="624" w:type="dxa"/>
            <w:vAlign w:val="center"/>
          </w:tcPr>
          <w:p w:rsidR="00F75F26" w:rsidRPr="0046425E" w:rsidRDefault="00F75F26">
            <w:pPr>
              <w:spacing w:after="1" w:line="260" w:lineRule="atLeast"/>
              <w:jc w:val="center"/>
              <w:rPr>
                <w:sz w:val="22"/>
              </w:rPr>
            </w:pPr>
            <w:r w:rsidRPr="0046425E">
              <w:rPr>
                <w:rFonts w:cs="Times New Roman"/>
                <w:sz w:val="22"/>
              </w:rPr>
              <w:t>11</w:t>
            </w:r>
          </w:p>
        </w:tc>
        <w:tc>
          <w:tcPr>
            <w:tcW w:w="4707" w:type="dxa"/>
            <w:gridSpan w:val="2"/>
            <w:vAlign w:val="center"/>
          </w:tcPr>
          <w:p w:rsidR="00F75F26" w:rsidRPr="0046425E" w:rsidRDefault="00F75F26">
            <w:pPr>
              <w:spacing w:after="1" w:line="260" w:lineRule="atLeast"/>
              <w:rPr>
                <w:sz w:val="22"/>
              </w:rPr>
            </w:pPr>
            <w:r w:rsidRPr="0046425E">
              <w:rPr>
                <w:rFonts w:cs="Times New Roman"/>
                <w:sz w:val="22"/>
              </w:rPr>
              <w:t>Размер субсидий за счет средств федерального и областного бюджетов, рублей</w:t>
            </w:r>
          </w:p>
        </w:tc>
        <w:tc>
          <w:tcPr>
            <w:tcW w:w="440" w:type="dxa"/>
            <w:vAlign w:val="center"/>
          </w:tcPr>
          <w:p w:rsidR="00F75F26" w:rsidRPr="0046425E" w:rsidRDefault="00F75F26">
            <w:pPr>
              <w:spacing w:after="1" w:line="260" w:lineRule="atLeast"/>
              <w:rPr>
                <w:sz w:val="22"/>
              </w:rPr>
            </w:pPr>
          </w:p>
        </w:tc>
        <w:tc>
          <w:tcPr>
            <w:tcW w:w="51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20" w:type="dxa"/>
            <w:vAlign w:val="center"/>
          </w:tcPr>
          <w:p w:rsidR="00F75F26" w:rsidRPr="0046425E" w:rsidRDefault="00F75F26">
            <w:pPr>
              <w:spacing w:after="1" w:line="260" w:lineRule="atLeast"/>
              <w:rPr>
                <w:sz w:val="22"/>
              </w:rPr>
            </w:pPr>
          </w:p>
        </w:tc>
        <w:tc>
          <w:tcPr>
            <w:tcW w:w="440" w:type="dxa"/>
            <w:vAlign w:val="center"/>
          </w:tcPr>
          <w:p w:rsidR="00F75F26" w:rsidRPr="0046425E" w:rsidRDefault="00F75F26">
            <w:pPr>
              <w:spacing w:after="1" w:line="260" w:lineRule="atLeast"/>
              <w:rPr>
                <w:sz w:val="22"/>
              </w:rPr>
            </w:pPr>
          </w:p>
        </w:tc>
        <w:tc>
          <w:tcPr>
            <w:tcW w:w="397"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480" w:type="dxa"/>
            <w:vAlign w:val="center"/>
          </w:tcPr>
          <w:p w:rsidR="00F75F26" w:rsidRPr="0046425E" w:rsidRDefault="00F75F26">
            <w:pPr>
              <w:spacing w:after="1" w:line="260" w:lineRule="atLeast"/>
              <w:rPr>
                <w:sz w:val="22"/>
              </w:rPr>
            </w:pPr>
          </w:p>
        </w:tc>
        <w:tc>
          <w:tcPr>
            <w:tcW w:w="45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62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c>
          <w:tcPr>
            <w:tcW w:w="794" w:type="dxa"/>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bottom w:val="nil"/>
            </w:tcBorders>
            <w:vAlign w:val="center"/>
          </w:tcPr>
          <w:p w:rsidR="00F75F26" w:rsidRPr="0046425E" w:rsidRDefault="00F75F26">
            <w:pPr>
              <w:spacing w:after="1" w:line="260" w:lineRule="atLeast"/>
              <w:rPr>
                <w:sz w:val="22"/>
              </w:rPr>
            </w:pPr>
          </w:p>
        </w:tc>
        <w:tc>
          <w:tcPr>
            <w:tcW w:w="12852" w:type="dxa"/>
            <w:gridSpan w:val="18"/>
            <w:tcBorders>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vAlign w:val="center"/>
          </w:tcPr>
          <w:p w:rsidR="00F75F26" w:rsidRPr="0046425E" w:rsidRDefault="00F75F26">
            <w:pPr>
              <w:spacing w:after="1" w:line="260" w:lineRule="atLeast"/>
              <w:rPr>
                <w:sz w:val="22"/>
              </w:rPr>
            </w:pPr>
            <w:r w:rsidRPr="0046425E">
              <w:rPr>
                <w:rFonts w:cs="Times New Roman"/>
                <w:sz w:val="22"/>
              </w:rPr>
              <w:t>Платежные реквизиты получателя целевых средств</w:t>
            </w:r>
          </w:p>
        </w:tc>
        <w:tc>
          <w:tcPr>
            <w:tcW w:w="1294" w:type="dxa"/>
            <w:gridSpan w:val="3"/>
            <w:tcBorders>
              <w:top w:val="nil"/>
              <w:bottom w:val="nil"/>
            </w:tcBorders>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c>
          <w:tcPr>
            <w:tcW w:w="13476" w:type="dxa"/>
            <w:gridSpan w:val="19"/>
            <w:tcBorders>
              <w:top w:val="nil"/>
              <w:left w:val="nil"/>
              <w:bottom w:val="nil"/>
              <w:right w:val="nil"/>
            </w:tcBorders>
          </w:tcPr>
          <w:p w:rsidR="00F75F26" w:rsidRPr="0046425E" w:rsidRDefault="00F75F26">
            <w:pPr>
              <w:spacing w:after="1" w:line="260" w:lineRule="atLeast"/>
              <w:rPr>
                <w:sz w:val="22"/>
              </w:rPr>
            </w:pPr>
            <w:r w:rsidRPr="0046425E">
              <w:rPr>
                <w:rFonts w:cs="Times New Roman"/>
                <w:sz w:val="22"/>
              </w:rPr>
              <w:t>Получатель:</w:t>
            </w:r>
          </w:p>
        </w:tc>
      </w:tr>
      <w:tr w:rsidR="00F75F26">
        <w:tblPrEx>
          <w:tblBorders>
            <w:insideV w:val="nil"/>
          </w:tblBorders>
        </w:tblPrEx>
        <w:tc>
          <w:tcPr>
            <w:tcW w:w="6281" w:type="dxa"/>
            <w:gridSpan w:val="5"/>
            <w:tcBorders>
              <w:top w:val="nil"/>
              <w:bottom w:val="nil"/>
            </w:tcBorders>
          </w:tcPr>
          <w:p w:rsidR="00F75F26" w:rsidRPr="0046425E" w:rsidRDefault="00F75F26">
            <w:pPr>
              <w:spacing w:after="1" w:line="260" w:lineRule="atLeast"/>
              <w:rPr>
                <w:sz w:val="22"/>
              </w:rPr>
            </w:pPr>
            <w:r w:rsidRPr="0046425E">
              <w:rPr>
                <w:rFonts w:cs="Times New Roman"/>
                <w:sz w:val="22"/>
              </w:rPr>
              <w:t>ИНН/КПП:</w:t>
            </w: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roofErr w:type="spellStart"/>
            <w:r w:rsidRPr="0046425E">
              <w:rPr>
                <w:rFonts w:cs="Times New Roman"/>
                <w:sz w:val="22"/>
              </w:rPr>
              <w:t>р</w:t>
            </w:r>
            <w:proofErr w:type="spellEnd"/>
            <w:r w:rsidRPr="0046425E">
              <w:rPr>
                <w:rFonts w:cs="Times New Roman"/>
                <w:sz w:val="22"/>
              </w:rPr>
              <w:t>/с:</w:t>
            </w:r>
          </w:p>
        </w:tc>
        <w:tc>
          <w:tcPr>
            <w:tcW w:w="5657" w:type="dxa"/>
            <w:gridSpan w:val="4"/>
            <w:tcBorders>
              <w:top w:val="nil"/>
              <w:bottom w:val="nil"/>
            </w:tcBorders>
          </w:tcPr>
          <w:p w:rsidR="00F75F26" w:rsidRPr="0046425E" w:rsidRDefault="00F75F26">
            <w:pPr>
              <w:spacing w:after="1" w:line="260" w:lineRule="atLeast"/>
              <w:rPr>
                <w:sz w:val="22"/>
              </w:rPr>
            </w:pP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r w:rsidRPr="0046425E">
              <w:rPr>
                <w:rFonts w:cs="Times New Roman"/>
                <w:sz w:val="22"/>
              </w:rPr>
              <w:t>к/с:</w:t>
            </w:r>
          </w:p>
        </w:tc>
        <w:tc>
          <w:tcPr>
            <w:tcW w:w="5657" w:type="dxa"/>
            <w:gridSpan w:val="4"/>
            <w:tcBorders>
              <w:top w:val="nil"/>
              <w:bottom w:val="nil"/>
            </w:tcBorders>
          </w:tcPr>
          <w:p w:rsidR="00F75F26" w:rsidRPr="0046425E" w:rsidRDefault="00F75F26">
            <w:pPr>
              <w:spacing w:after="1" w:line="260" w:lineRule="atLeast"/>
              <w:rPr>
                <w:sz w:val="22"/>
              </w:rPr>
            </w:pP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r w:rsidRPr="0046425E">
              <w:rPr>
                <w:rFonts w:cs="Times New Roman"/>
                <w:sz w:val="22"/>
              </w:rPr>
              <w:t>БИК</w:t>
            </w:r>
          </w:p>
        </w:tc>
        <w:tc>
          <w:tcPr>
            <w:tcW w:w="5657" w:type="dxa"/>
            <w:gridSpan w:val="4"/>
            <w:tcBorders>
              <w:top w:val="nil"/>
              <w:bottom w:val="nil"/>
            </w:tcBorders>
          </w:tcPr>
          <w:p w:rsidR="00F75F26" w:rsidRPr="0046425E" w:rsidRDefault="00F75F26">
            <w:pPr>
              <w:spacing w:after="1" w:line="260" w:lineRule="atLeast"/>
              <w:rPr>
                <w:sz w:val="22"/>
              </w:rPr>
            </w:pP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657" w:type="dxa"/>
            <w:gridSpan w:val="4"/>
            <w:tcBorders>
              <w:top w:val="nil"/>
              <w:bottom w:val="nil"/>
            </w:tcBorders>
          </w:tcPr>
          <w:p w:rsidR="00F75F26" w:rsidRPr="0046425E" w:rsidRDefault="00F75F26">
            <w:pPr>
              <w:spacing w:after="1" w:line="260" w:lineRule="atLeast"/>
              <w:rPr>
                <w:sz w:val="22"/>
              </w:rPr>
            </w:pP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vAlign w:val="center"/>
          </w:tcPr>
          <w:p w:rsidR="00F75F26" w:rsidRPr="0046425E" w:rsidRDefault="00F75F26">
            <w:pPr>
              <w:spacing w:after="1" w:line="260" w:lineRule="atLeast"/>
              <w:rPr>
                <w:sz w:val="22"/>
              </w:rPr>
            </w:pPr>
            <w:r w:rsidRPr="0046425E">
              <w:rPr>
                <w:rFonts w:cs="Times New Roman"/>
                <w:sz w:val="22"/>
              </w:rPr>
              <w:t>Руководитель сельскохозяйственного товаропроизводителя</w:t>
            </w: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Должность __________________________________</w:t>
            </w:r>
          </w:p>
        </w:tc>
        <w:tc>
          <w:tcPr>
            <w:tcW w:w="2134"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849" w:type="dxa"/>
            <w:gridSpan w:val="6"/>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21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tcPr>
          <w:p w:rsidR="00F75F26" w:rsidRPr="0046425E" w:rsidRDefault="00F75F26">
            <w:pPr>
              <w:spacing w:after="1" w:line="260" w:lineRule="atLeast"/>
              <w:rPr>
                <w:sz w:val="22"/>
              </w:rPr>
            </w:pPr>
          </w:p>
        </w:tc>
        <w:tc>
          <w:tcPr>
            <w:tcW w:w="2134" w:type="dxa"/>
            <w:gridSpan w:val="5"/>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849" w:type="dxa"/>
            <w:gridSpan w:val="6"/>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21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Главный бухгалтер сельскохозяйственного товаропроизводителя</w:t>
            </w:r>
          </w:p>
        </w:tc>
        <w:tc>
          <w:tcPr>
            <w:tcW w:w="2134"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849" w:type="dxa"/>
            <w:gridSpan w:val="6"/>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21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657" w:type="dxa"/>
            <w:gridSpan w:val="4"/>
            <w:tcBorders>
              <w:top w:val="nil"/>
              <w:bottom w:val="nil"/>
            </w:tcBorders>
          </w:tcPr>
          <w:p w:rsidR="00F75F26" w:rsidRPr="0046425E" w:rsidRDefault="00F75F26">
            <w:pPr>
              <w:spacing w:after="1" w:line="260" w:lineRule="atLeast"/>
              <w:rPr>
                <w:sz w:val="22"/>
              </w:rPr>
            </w:pPr>
          </w:p>
        </w:tc>
        <w:tc>
          <w:tcPr>
            <w:tcW w:w="2134" w:type="dxa"/>
            <w:gridSpan w:val="5"/>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849" w:type="dxa"/>
            <w:gridSpan w:val="6"/>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21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tcPr>
          <w:p w:rsidR="00F75F26" w:rsidRPr="0046425E" w:rsidRDefault="00F75F26">
            <w:pPr>
              <w:spacing w:after="1" w:line="260" w:lineRule="atLeast"/>
              <w:rPr>
                <w:sz w:val="22"/>
              </w:rPr>
            </w:pPr>
            <w:r w:rsidRPr="0046425E">
              <w:rPr>
                <w:rFonts w:cs="Times New Roman"/>
                <w:sz w:val="22"/>
              </w:rPr>
              <w:t>Дата "__ "________ 20__ г.</w:t>
            </w: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center"/>
          </w:tcPr>
          <w:p w:rsidR="00F75F26" w:rsidRPr="0046425E" w:rsidRDefault="00F75F26">
            <w:pPr>
              <w:spacing w:after="1" w:line="260" w:lineRule="atLeast"/>
              <w:rPr>
                <w:sz w:val="22"/>
              </w:rPr>
            </w:pPr>
          </w:p>
        </w:tc>
        <w:tc>
          <w:tcPr>
            <w:tcW w:w="5147" w:type="dxa"/>
            <w:gridSpan w:val="3"/>
            <w:tcBorders>
              <w:top w:val="nil"/>
              <w:bottom w:val="nil"/>
            </w:tcBorders>
            <w:vAlign w:val="center"/>
          </w:tcPr>
          <w:p w:rsidR="00F75F26" w:rsidRPr="0046425E" w:rsidRDefault="00F75F26">
            <w:pPr>
              <w:spacing w:after="1" w:line="260" w:lineRule="atLeast"/>
              <w:jc w:val="right"/>
              <w:rPr>
                <w:sz w:val="22"/>
              </w:rPr>
            </w:pPr>
            <w:r w:rsidRPr="0046425E">
              <w:rPr>
                <w:rFonts w:cs="Times New Roman"/>
                <w:sz w:val="22"/>
              </w:rPr>
              <w:t>м.п. (при наличии)</w:t>
            </w:r>
          </w:p>
        </w:tc>
        <w:tc>
          <w:tcPr>
            <w:tcW w:w="510" w:type="dxa"/>
            <w:tcBorders>
              <w:top w:val="nil"/>
              <w:bottom w:val="nil"/>
            </w:tcBorders>
            <w:vAlign w:val="center"/>
          </w:tcPr>
          <w:p w:rsidR="00F75F26" w:rsidRPr="0046425E" w:rsidRDefault="00F75F26">
            <w:pPr>
              <w:spacing w:after="1" w:line="260" w:lineRule="atLeast"/>
              <w:rPr>
                <w:sz w:val="22"/>
              </w:rPr>
            </w:pPr>
          </w:p>
        </w:tc>
        <w:tc>
          <w:tcPr>
            <w:tcW w:w="1294" w:type="dxa"/>
            <w:gridSpan w:val="3"/>
            <w:tcBorders>
              <w:top w:val="nil"/>
              <w:bottom w:val="nil"/>
            </w:tcBorders>
            <w:vAlign w:val="center"/>
          </w:tcPr>
          <w:p w:rsidR="00F75F26" w:rsidRPr="0046425E" w:rsidRDefault="00F75F26">
            <w:pPr>
              <w:spacing w:after="1" w:line="260" w:lineRule="atLeast"/>
              <w:rPr>
                <w:sz w:val="22"/>
              </w:rPr>
            </w:pPr>
          </w:p>
        </w:tc>
        <w:tc>
          <w:tcPr>
            <w:tcW w:w="840" w:type="dxa"/>
            <w:gridSpan w:val="2"/>
            <w:tcBorders>
              <w:top w:val="nil"/>
              <w:bottom w:val="nil"/>
            </w:tcBorders>
            <w:vAlign w:val="center"/>
          </w:tcPr>
          <w:p w:rsidR="00F75F26" w:rsidRPr="0046425E" w:rsidRDefault="00F75F26">
            <w:pPr>
              <w:spacing w:after="1" w:line="260" w:lineRule="atLeast"/>
              <w:rPr>
                <w:sz w:val="22"/>
              </w:rPr>
            </w:pPr>
          </w:p>
        </w:tc>
        <w:tc>
          <w:tcPr>
            <w:tcW w:w="837" w:type="dxa"/>
            <w:gridSpan w:val="2"/>
            <w:tcBorders>
              <w:top w:val="nil"/>
              <w:bottom w:val="nil"/>
            </w:tcBorders>
            <w:vAlign w:val="center"/>
          </w:tcPr>
          <w:p w:rsidR="00F75F26" w:rsidRPr="0046425E" w:rsidRDefault="00F75F26">
            <w:pPr>
              <w:spacing w:after="1" w:line="260" w:lineRule="atLeast"/>
              <w:rPr>
                <w:sz w:val="22"/>
              </w:rPr>
            </w:pPr>
          </w:p>
        </w:tc>
        <w:tc>
          <w:tcPr>
            <w:tcW w:w="934" w:type="dxa"/>
            <w:gridSpan w:val="2"/>
            <w:tcBorders>
              <w:top w:val="nil"/>
              <w:bottom w:val="nil"/>
            </w:tcBorders>
            <w:vAlign w:val="center"/>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center"/>
          </w:tcPr>
          <w:p w:rsidR="00F75F26" w:rsidRPr="0046425E" w:rsidRDefault="00F75F26">
            <w:pPr>
              <w:spacing w:after="1" w:line="260" w:lineRule="atLeast"/>
              <w:rPr>
                <w:sz w:val="22"/>
              </w:rPr>
            </w:pPr>
          </w:p>
        </w:tc>
      </w:tr>
      <w:tr w:rsidR="00F75F26">
        <w:tblPrEx>
          <w:tblBorders>
            <w:insideV w:val="nil"/>
          </w:tblBorders>
        </w:tblPrEx>
        <w:tc>
          <w:tcPr>
            <w:tcW w:w="624" w:type="dxa"/>
            <w:tcBorders>
              <w:top w:val="nil"/>
              <w:bottom w:val="nil"/>
            </w:tcBorders>
            <w:vAlign w:val="bottom"/>
          </w:tcPr>
          <w:p w:rsidR="00F75F26" w:rsidRPr="0046425E" w:rsidRDefault="00F75F26">
            <w:pPr>
              <w:spacing w:after="1" w:line="260" w:lineRule="atLeast"/>
              <w:rPr>
                <w:sz w:val="22"/>
              </w:rPr>
            </w:pPr>
          </w:p>
        </w:tc>
        <w:tc>
          <w:tcPr>
            <w:tcW w:w="5147" w:type="dxa"/>
            <w:gridSpan w:val="3"/>
            <w:tcBorders>
              <w:top w:val="nil"/>
              <w:bottom w:val="nil"/>
            </w:tcBorders>
            <w:vAlign w:val="bottom"/>
          </w:tcPr>
          <w:p w:rsidR="00F75F26" w:rsidRPr="0046425E" w:rsidRDefault="00F75F26">
            <w:pPr>
              <w:spacing w:after="1" w:line="260" w:lineRule="atLeast"/>
              <w:rPr>
                <w:sz w:val="22"/>
              </w:rPr>
            </w:pPr>
          </w:p>
        </w:tc>
        <w:tc>
          <w:tcPr>
            <w:tcW w:w="510" w:type="dxa"/>
            <w:tcBorders>
              <w:top w:val="nil"/>
              <w:bottom w:val="nil"/>
            </w:tcBorders>
            <w:vAlign w:val="bottom"/>
          </w:tcPr>
          <w:p w:rsidR="00F75F26" w:rsidRPr="0046425E" w:rsidRDefault="00F75F26">
            <w:pPr>
              <w:spacing w:after="1" w:line="260" w:lineRule="atLeast"/>
              <w:rPr>
                <w:sz w:val="22"/>
              </w:rPr>
            </w:pPr>
          </w:p>
        </w:tc>
        <w:tc>
          <w:tcPr>
            <w:tcW w:w="1294" w:type="dxa"/>
            <w:gridSpan w:val="3"/>
            <w:tcBorders>
              <w:top w:val="nil"/>
              <w:bottom w:val="nil"/>
            </w:tcBorders>
            <w:vAlign w:val="bottom"/>
          </w:tcPr>
          <w:p w:rsidR="00F75F26" w:rsidRPr="0046425E" w:rsidRDefault="00F75F26">
            <w:pPr>
              <w:spacing w:after="1" w:line="260" w:lineRule="atLeast"/>
              <w:rPr>
                <w:sz w:val="22"/>
              </w:rPr>
            </w:pPr>
          </w:p>
        </w:tc>
        <w:tc>
          <w:tcPr>
            <w:tcW w:w="840" w:type="dxa"/>
            <w:gridSpan w:val="2"/>
            <w:tcBorders>
              <w:top w:val="nil"/>
              <w:bottom w:val="nil"/>
            </w:tcBorders>
            <w:vAlign w:val="bottom"/>
          </w:tcPr>
          <w:p w:rsidR="00F75F26" w:rsidRPr="0046425E" w:rsidRDefault="00F75F26">
            <w:pPr>
              <w:spacing w:after="1" w:line="260" w:lineRule="atLeast"/>
              <w:rPr>
                <w:sz w:val="22"/>
              </w:rPr>
            </w:pPr>
          </w:p>
        </w:tc>
        <w:tc>
          <w:tcPr>
            <w:tcW w:w="837" w:type="dxa"/>
            <w:gridSpan w:val="2"/>
            <w:tcBorders>
              <w:top w:val="nil"/>
              <w:bottom w:val="nil"/>
            </w:tcBorders>
            <w:vAlign w:val="bottom"/>
          </w:tcPr>
          <w:p w:rsidR="00F75F26" w:rsidRPr="0046425E" w:rsidRDefault="00F75F26">
            <w:pPr>
              <w:spacing w:after="1" w:line="260" w:lineRule="atLeast"/>
              <w:rPr>
                <w:sz w:val="22"/>
              </w:rPr>
            </w:pPr>
          </w:p>
        </w:tc>
        <w:tc>
          <w:tcPr>
            <w:tcW w:w="934" w:type="dxa"/>
            <w:gridSpan w:val="2"/>
            <w:tcBorders>
              <w:top w:val="nil"/>
              <w:bottom w:val="nil"/>
            </w:tcBorders>
            <w:vAlign w:val="bottom"/>
          </w:tcPr>
          <w:p w:rsidR="00F75F26" w:rsidRPr="0046425E" w:rsidRDefault="00F75F26">
            <w:pPr>
              <w:spacing w:after="1" w:line="260" w:lineRule="atLeast"/>
              <w:rPr>
                <w:sz w:val="22"/>
              </w:rPr>
            </w:pPr>
          </w:p>
        </w:tc>
        <w:tc>
          <w:tcPr>
            <w:tcW w:w="1078" w:type="dxa"/>
            <w:gridSpan w:val="2"/>
            <w:tcBorders>
              <w:top w:val="nil"/>
              <w:bottom w:val="nil"/>
            </w:tcBorders>
          </w:tcPr>
          <w:p w:rsidR="00F75F26" w:rsidRPr="0046425E" w:rsidRDefault="00F75F26">
            <w:pPr>
              <w:spacing w:after="1" w:line="260" w:lineRule="atLeast"/>
              <w:rPr>
                <w:sz w:val="22"/>
              </w:rPr>
            </w:pPr>
          </w:p>
        </w:tc>
        <w:tc>
          <w:tcPr>
            <w:tcW w:w="2212" w:type="dxa"/>
            <w:gridSpan w:val="3"/>
            <w:tcBorders>
              <w:top w:val="nil"/>
              <w:bottom w:val="nil"/>
            </w:tcBorders>
            <w:vAlign w:val="bottom"/>
          </w:tcPr>
          <w:p w:rsidR="00F75F26" w:rsidRPr="0046425E" w:rsidRDefault="00F75F26">
            <w:pPr>
              <w:spacing w:after="1" w:line="260" w:lineRule="atLeast"/>
              <w:rPr>
                <w:sz w:val="22"/>
              </w:rPr>
            </w:pPr>
          </w:p>
        </w:tc>
      </w:tr>
      <w:tr w:rsidR="00F75F26">
        <w:tblPrEx>
          <w:tblBorders>
            <w:insideV w:val="nil"/>
          </w:tblBorders>
        </w:tblPrEx>
        <w:tc>
          <w:tcPr>
            <w:tcW w:w="6281"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Руководитель департамента аграрной политики Воронежской области</w:t>
            </w:r>
          </w:p>
        </w:tc>
        <w:tc>
          <w:tcPr>
            <w:tcW w:w="2134" w:type="dxa"/>
            <w:gridSpan w:val="5"/>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w:t>
            </w:r>
          </w:p>
        </w:tc>
        <w:tc>
          <w:tcPr>
            <w:tcW w:w="2849" w:type="dxa"/>
            <w:gridSpan w:val="6"/>
            <w:tcBorders>
              <w:top w:val="nil"/>
              <w:bottom w:val="nil"/>
            </w:tcBorders>
            <w:vAlign w:val="bottom"/>
          </w:tcPr>
          <w:p w:rsidR="00F75F26" w:rsidRPr="0046425E" w:rsidRDefault="00F75F26">
            <w:pPr>
              <w:spacing w:after="1" w:line="260" w:lineRule="atLeast"/>
              <w:rPr>
                <w:sz w:val="22"/>
              </w:rPr>
            </w:pPr>
            <w:r w:rsidRPr="0046425E">
              <w:rPr>
                <w:rFonts w:cs="Times New Roman"/>
                <w:sz w:val="22"/>
              </w:rPr>
              <w:t>/___________________/</w:t>
            </w:r>
          </w:p>
        </w:tc>
        <w:tc>
          <w:tcPr>
            <w:tcW w:w="2212" w:type="dxa"/>
            <w:gridSpan w:val="3"/>
            <w:tcBorders>
              <w:top w:val="nil"/>
              <w:bottom w:val="nil"/>
            </w:tcBorders>
          </w:tcPr>
          <w:p w:rsidR="00F75F26" w:rsidRPr="0046425E" w:rsidRDefault="00F75F26">
            <w:pPr>
              <w:spacing w:after="1" w:line="260" w:lineRule="atLeast"/>
              <w:rPr>
                <w:sz w:val="22"/>
              </w:rPr>
            </w:pPr>
          </w:p>
        </w:tc>
      </w:tr>
      <w:tr w:rsidR="00F75F26">
        <w:tblPrEx>
          <w:tblBorders>
            <w:insideV w:val="nil"/>
          </w:tblBorders>
        </w:tblPrEx>
        <w:tc>
          <w:tcPr>
            <w:tcW w:w="5771" w:type="dxa"/>
            <w:gridSpan w:val="4"/>
            <w:tcBorders>
              <w:top w:val="nil"/>
              <w:bottom w:val="nil"/>
            </w:tcBorders>
          </w:tcPr>
          <w:p w:rsidR="00F75F26" w:rsidRPr="0046425E" w:rsidRDefault="00F75F26">
            <w:pPr>
              <w:spacing w:after="1" w:line="260" w:lineRule="atLeast"/>
              <w:rPr>
                <w:sz w:val="22"/>
              </w:rPr>
            </w:pPr>
            <w:r w:rsidRPr="0046425E">
              <w:rPr>
                <w:rFonts w:cs="Times New Roman"/>
                <w:sz w:val="22"/>
              </w:rPr>
              <w:t>(или лицо, им уполномоченное)</w:t>
            </w:r>
          </w:p>
        </w:tc>
        <w:tc>
          <w:tcPr>
            <w:tcW w:w="510" w:type="dxa"/>
            <w:tcBorders>
              <w:top w:val="nil"/>
              <w:bottom w:val="nil"/>
            </w:tcBorders>
          </w:tcPr>
          <w:p w:rsidR="00F75F26" w:rsidRPr="0046425E" w:rsidRDefault="00F75F26">
            <w:pPr>
              <w:spacing w:after="1" w:line="260" w:lineRule="atLeast"/>
              <w:rPr>
                <w:sz w:val="22"/>
              </w:rPr>
            </w:pPr>
          </w:p>
        </w:tc>
        <w:tc>
          <w:tcPr>
            <w:tcW w:w="2134" w:type="dxa"/>
            <w:gridSpan w:val="5"/>
            <w:tcBorders>
              <w:top w:val="nil"/>
              <w:bottom w:val="nil"/>
            </w:tcBorders>
          </w:tcPr>
          <w:p w:rsidR="00F75F26" w:rsidRPr="0046425E" w:rsidRDefault="00F75F26">
            <w:pPr>
              <w:spacing w:after="1" w:line="260" w:lineRule="atLeast"/>
              <w:rPr>
                <w:sz w:val="22"/>
              </w:rPr>
            </w:pPr>
            <w:r w:rsidRPr="0046425E">
              <w:rPr>
                <w:rFonts w:cs="Times New Roman"/>
                <w:sz w:val="22"/>
              </w:rPr>
              <w:t>Подпись</w:t>
            </w:r>
          </w:p>
        </w:tc>
        <w:tc>
          <w:tcPr>
            <w:tcW w:w="2849" w:type="dxa"/>
            <w:gridSpan w:val="6"/>
            <w:tcBorders>
              <w:top w:val="nil"/>
              <w:bottom w:val="nil"/>
            </w:tcBorders>
          </w:tcPr>
          <w:p w:rsidR="00F75F26" w:rsidRPr="0046425E" w:rsidRDefault="00F75F26">
            <w:pPr>
              <w:spacing w:after="1" w:line="260" w:lineRule="atLeast"/>
              <w:rPr>
                <w:sz w:val="22"/>
              </w:rPr>
            </w:pPr>
            <w:r w:rsidRPr="0046425E">
              <w:rPr>
                <w:rFonts w:cs="Times New Roman"/>
                <w:sz w:val="22"/>
              </w:rPr>
              <w:t>Расшифровка подписи</w:t>
            </w:r>
          </w:p>
        </w:tc>
        <w:tc>
          <w:tcPr>
            <w:tcW w:w="2212" w:type="dxa"/>
            <w:gridSpan w:val="3"/>
            <w:tcBorders>
              <w:top w:val="nil"/>
              <w:bottom w:val="nil"/>
            </w:tcBorders>
          </w:tcPr>
          <w:p w:rsidR="00F75F26" w:rsidRPr="0046425E" w:rsidRDefault="00F75F26">
            <w:pPr>
              <w:spacing w:after="1" w:line="260" w:lineRule="atLeast"/>
              <w:rPr>
                <w:sz w:val="22"/>
              </w:rPr>
            </w:pPr>
          </w:p>
        </w:tc>
      </w:tr>
    </w:tbl>
    <w:p w:rsidR="00F75F26" w:rsidRDefault="00F75F26">
      <w:pPr>
        <w:spacing w:after="1" w:line="260" w:lineRule="atLeast"/>
      </w:pPr>
    </w:p>
    <w:p w:rsidR="00F75F26" w:rsidRDefault="00F75F26">
      <w:pPr>
        <w:spacing w:after="1" w:line="260" w:lineRule="atLeast"/>
      </w:pPr>
    </w:p>
    <w:p w:rsidR="00F75F26" w:rsidRDefault="00F75F26">
      <w:pPr>
        <w:spacing w:after="1" w:line="260" w:lineRule="atLeast"/>
      </w:pPr>
    </w:p>
    <w:p w:rsidR="00F75F26" w:rsidRDefault="00F75F26">
      <w:pPr>
        <w:spacing w:after="1" w:line="260" w:lineRule="atLeast"/>
      </w:pPr>
    </w:p>
    <w:p w:rsidR="004D6B82" w:rsidRDefault="004D6B82">
      <w:pPr>
        <w:spacing w:after="200" w:line="276" w:lineRule="auto"/>
        <w:jc w:val="left"/>
      </w:pPr>
      <w:r>
        <w:br w:type="page"/>
      </w:r>
    </w:p>
    <w:p w:rsidR="00F75F26" w:rsidRPr="004D6B82" w:rsidRDefault="00F75F26">
      <w:pPr>
        <w:spacing w:after="1" w:line="260" w:lineRule="atLeast"/>
        <w:jc w:val="right"/>
        <w:outlineLvl w:val="1"/>
        <w:rPr>
          <w:szCs w:val="28"/>
        </w:rPr>
      </w:pPr>
      <w:r w:rsidRPr="004D6B82">
        <w:rPr>
          <w:rFonts w:cs="Times New Roman"/>
          <w:szCs w:val="28"/>
        </w:rPr>
        <w:t>Приложение № 6</w:t>
      </w:r>
    </w:p>
    <w:p w:rsidR="00F75F26" w:rsidRPr="004D6B82" w:rsidRDefault="00F75F26">
      <w:pPr>
        <w:spacing w:after="1" w:line="260" w:lineRule="atLeast"/>
        <w:jc w:val="right"/>
        <w:rPr>
          <w:szCs w:val="28"/>
        </w:rPr>
      </w:pPr>
      <w:r w:rsidRPr="004D6B82">
        <w:rPr>
          <w:rFonts w:cs="Times New Roman"/>
          <w:szCs w:val="28"/>
        </w:rPr>
        <w:t>к Порядку</w:t>
      </w:r>
    </w:p>
    <w:p w:rsidR="00F75F26" w:rsidRPr="004D6B82" w:rsidRDefault="00F75F26">
      <w:pPr>
        <w:spacing w:after="1" w:line="260" w:lineRule="atLeast"/>
        <w:jc w:val="right"/>
        <w:rPr>
          <w:szCs w:val="28"/>
        </w:rPr>
      </w:pPr>
      <w:r w:rsidRPr="004D6B82">
        <w:rPr>
          <w:rFonts w:cs="Times New Roman"/>
          <w:szCs w:val="28"/>
        </w:rPr>
        <w:t>предоставления субсидий из областного бюджета</w:t>
      </w:r>
    </w:p>
    <w:p w:rsidR="00F75F26" w:rsidRPr="004D6B82" w:rsidRDefault="00F75F26">
      <w:pPr>
        <w:spacing w:after="1" w:line="260" w:lineRule="atLeast"/>
        <w:jc w:val="right"/>
        <w:rPr>
          <w:szCs w:val="28"/>
        </w:rPr>
      </w:pPr>
      <w:r w:rsidRPr="004D6B82">
        <w:rPr>
          <w:rFonts w:cs="Times New Roman"/>
          <w:szCs w:val="28"/>
        </w:rPr>
        <w:t>сельскохозяйственным товаропроизводителям</w:t>
      </w:r>
    </w:p>
    <w:p w:rsidR="00F75F26" w:rsidRPr="004D6B82" w:rsidRDefault="00F75F26">
      <w:pPr>
        <w:spacing w:after="1" w:line="260" w:lineRule="atLeast"/>
        <w:jc w:val="right"/>
        <w:rPr>
          <w:szCs w:val="28"/>
        </w:rPr>
      </w:pPr>
      <w:r w:rsidRPr="004D6B82">
        <w:rPr>
          <w:rFonts w:cs="Times New Roman"/>
          <w:szCs w:val="28"/>
        </w:rPr>
        <w:t>(за исключением граждан, ведущих личное</w:t>
      </w:r>
    </w:p>
    <w:p w:rsidR="00F75F26" w:rsidRPr="004D6B82" w:rsidRDefault="00F75F26">
      <w:pPr>
        <w:spacing w:after="1" w:line="260" w:lineRule="atLeast"/>
        <w:jc w:val="right"/>
        <w:rPr>
          <w:szCs w:val="28"/>
        </w:rPr>
      </w:pPr>
      <w:r w:rsidRPr="004D6B82">
        <w:rPr>
          <w:rFonts w:cs="Times New Roman"/>
          <w:szCs w:val="28"/>
        </w:rPr>
        <w:t>подсобное хозяйство) на возмещение части</w:t>
      </w:r>
    </w:p>
    <w:p w:rsidR="00F75F26" w:rsidRPr="004D6B82" w:rsidRDefault="00F75F26">
      <w:pPr>
        <w:spacing w:after="1" w:line="260" w:lineRule="atLeast"/>
        <w:jc w:val="right"/>
        <w:rPr>
          <w:szCs w:val="28"/>
        </w:rPr>
      </w:pPr>
      <w:r w:rsidRPr="004D6B82">
        <w:rPr>
          <w:rFonts w:cs="Times New Roman"/>
          <w:szCs w:val="28"/>
        </w:rPr>
        <w:t>затрат на уплату страховых премий, начисленных</w:t>
      </w:r>
    </w:p>
    <w:p w:rsidR="00F75F26" w:rsidRPr="004D6B82" w:rsidRDefault="00F75F26">
      <w:pPr>
        <w:spacing w:after="1" w:line="260" w:lineRule="atLeast"/>
        <w:jc w:val="right"/>
        <w:rPr>
          <w:szCs w:val="28"/>
        </w:rPr>
      </w:pPr>
      <w:r w:rsidRPr="004D6B82">
        <w:rPr>
          <w:rFonts w:cs="Times New Roman"/>
          <w:szCs w:val="28"/>
        </w:rPr>
        <w:t>по договорам сельскохозяйственного страхования</w:t>
      </w:r>
    </w:p>
    <w:p w:rsidR="00F75F26" w:rsidRPr="004D6B82" w:rsidRDefault="00F75F26">
      <w:pPr>
        <w:spacing w:after="1" w:line="260" w:lineRule="atLeast"/>
        <w:jc w:val="right"/>
        <w:rPr>
          <w:szCs w:val="28"/>
        </w:rPr>
      </w:pPr>
      <w:r w:rsidRPr="004D6B82">
        <w:rPr>
          <w:rFonts w:cs="Times New Roman"/>
          <w:szCs w:val="28"/>
        </w:rPr>
        <w:t>в области растениеводства и животноводства</w:t>
      </w:r>
    </w:p>
    <w:p w:rsidR="00F75F26" w:rsidRPr="004D6B82" w:rsidRDefault="00F75F26">
      <w:pPr>
        <w:spacing w:after="1" w:line="260" w:lineRule="atLeast"/>
        <w:rPr>
          <w:szCs w:val="28"/>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624"/>
        <w:gridCol w:w="3800"/>
        <w:gridCol w:w="1020"/>
        <w:gridCol w:w="340"/>
        <w:gridCol w:w="340"/>
        <w:gridCol w:w="340"/>
        <w:gridCol w:w="340"/>
        <w:gridCol w:w="340"/>
        <w:gridCol w:w="341"/>
        <w:gridCol w:w="566"/>
        <w:gridCol w:w="340"/>
        <w:gridCol w:w="340"/>
        <w:gridCol w:w="340"/>
        <w:gridCol w:w="340"/>
        <w:gridCol w:w="340"/>
        <w:gridCol w:w="340"/>
        <w:gridCol w:w="566"/>
        <w:gridCol w:w="347"/>
        <w:gridCol w:w="340"/>
        <w:gridCol w:w="340"/>
        <w:gridCol w:w="340"/>
        <w:gridCol w:w="340"/>
        <w:gridCol w:w="340"/>
        <w:gridCol w:w="510"/>
        <w:gridCol w:w="397"/>
        <w:gridCol w:w="397"/>
        <w:gridCol w:w="397"/>
        <w:gridCol w:w="340"/>
        <w:gridCol w:w="340"/>
        <w:gridCol w:w="767"/>
        <w:gridCol w:w="454"/>
        <w:gridCol w:w="429"/>
        <w:gridCol w:w="397"/>
        <w:gridCol w:w="454"/>
        <w:gridCol w:w="417"/>
        <w:gridCol w:w="607"/>
        <w:gridCol w:w="454"/>
      </w:tblGrid>
      <w:tr w:rsidR="00F75F26">
        <w:tc>
          <w:tcPr>
            <w:tcW w:w="19064" w:type="dxa"/>
            <w:gridSpan w:val="37"/>
            <w:tcBorders>
              <w:top w:val="nil"/>
              <w:left w:val="nil"/>
              <w:bottom w:val="nil"/>
              <w:right w:val="nil"/>
            </w:tcBorders>
          </w:tcPr>
          <w:p w:rsidR="00F75F26" w:rsidRDefault="00F75F26">
            <w:pPr>
              <w:spacing w:after="1" w:line="260" w:lineRule="atLeast"/>
              <w:jc w:val="center"/>
            </w:pPr>
            <w:bookmarkStart w:id="47" w:name="P1537"/>
            <w:bookmarkEnd w:id="47"/>
            <w:r>
              <w:rPr>
                <w:rFonts w:cs="Times New Roman"/>
                <w:sz w:val="26"/>
              </w:rPr>
              <w:t>Справка</w:t>
            </w:r>
          </w:p>
        </w:tc>
      </w:tr>
      <w:tr w:rsidR="00F75F26">
        <w:tc>
          <w:tcPr>
            <w:tcW w:w="19064" w:type="dxa"/>
            <w:gridSpan w:val="37"/>
            <w:tcBorders>
              <w:top w:val="nil"/>
              <w:left w:val="nil"/>
              <w:bottom w:val="nil"/>
              <w:right w:val="nil"/>
            </w:tcBorders>
            <w:vAlign w:val="center"/>
          </w:tcPr>
          <w:p w:rsidR="00F75F26" w:rsidRDefault="00F75F26">
            <w:pPr>
              <w:spacing w:after="1" w:line="260" w:lineRule="atLeast"/>
              <w:jc w:val="center"/>
            </w:pPr>
            <w:r>
              <w:rPr>
                <w:rFonts w:cs="Times New Roman"/>
                <w:sz w:val="26"/>
              </w:rPr>
              <w:t>о размере целевых средств</w:t>
            </w:r>
          </w:p>
        </w:tc>
      </w:tr>
      <w:tr w:rsidR="00F75F26">
        <w:tc>
          <w:tcPr>
            <w:tcW w:w="19064" w:type="dxa"/>
            <w:gridSpan w:val="37"/>
            <w:tcBorders>
              <w:top w:val="nil"/>
              <w:left w:val="nil"/>
              <w:bottom w:val="nil"/>
              <w:right w:val="nil"/>
            </w:tcBorders>
            <w:vAlign w:val="center"/>
          </w:tcPr>
          <w:p w:rsidR="00F75F26" w:rsidRDefault="00F75F26">
            <w:pPr>
              <w:spacing w:after="1" w:line="260" w:lineRule="atLeast"/>
              <w:jc w:val="center"/>
            </w:pPr>
            <w:r>
              <w:rPr>
                <w:rFonts w:cs="Times New Roman"/>
                <w:sz w:val="26"/>
              </w:rPr>
              <w:t>Страхование сельскохозяйственных животных в ___________________ году</w:t>
            </w:r>
          </w:p>
        </w:tc>
      </w:tr>
      <w:tr w:rsidR="00F75F26">
        <w:tc>
          <w:tcPr>
            <w:tcW w:w="19064" w:type="dxa"/>
            <w:gridSpan w:val="37"/>
            <w:tcBorders>
              <w:top w:val="nil"/>
              <w:left w:val="nil"/>
              <w:right w:val="nil"/>
            </w:tcBorders>
            <w:vAlign w:val="center"/>
          </w:tcPr>
          <w:p w:rsidR="00F75F26" w:rsidRDefault="00F75F26">
            <w:pPr>
              <w:spacing w:after="1" w:line="260" w:lineRule="atLeast"/>
            </w:pPr>
          </w:p>
        </w:tc>
      </w:tr>
      <w:tr w:rsidR="00F75F26">
        <w:tc>
          <w:tcPr>
            <w:tcW w:w="19064" w:type="dxa"/>
            <w:gridSpan w:val="37"/>
            <w:tcBorders>
              <w:left w:val="nil"/>
              <w:bottom w:val="nil"/>
              <w:right w:val="nil"/>
            </w:tcBorders>
          </w:tcPr>
          <w:p w:rsidR="00F75F26" w:rsidRDefault="00F75F26">
            <w:pPr>
              <w:spacing w:after="1" w:line="260" w:lineRule="atLeast"/>
              <w:jc w:val="center"/>
            </w:pPr>
            <w:r>
              <w:rPr>
                <w:rFonts w:cs="Times New Roman"/>
                <w:sz w:val="26"/>
              </w:rPr>
              <w:t>(сельскохозяйственный товаропроизводитель - получатель субсидии)</w:t>
            </w:r>
          </w:p>
        </w:tc>
      </w:tr>
      <w:tr w:rsidR="00F75F26">
        <w:tblPrEx>
          <w:tblBorders>
            <w:insideV w:val="nil"/>
          </w:tblBorders>
        </w:tblPrEx>
        <w:tc>
          <w:tcPr>
            <w:tcW w:w="7485" w:type="dxa"/>
            <w:gridSpan w:val="9"/>
            <w:tcBorders>
              <w:top w:val="nil"/>
              <w:bottom w:val="nil"/>
            </w:tcBorders>
          </w:tcPr>
          <w:p w:rsidR="00F75F26" w:rsidRDefault="00F75F26">
            <w:pPr>
              <w:spacing w:after="1" w:line="260" w:lineRule="atLeast"/>
            </w:pPr>
            <w:r>
              <w:rPr>
                <w:rFonts w:cs="Times New Roman"/>
                <w:sz w:val="26"/>
              </w:rPr>
              <w:t>Наименование страховой организации, с которой заключен договор сельскохозяйственного страхования с государственной поддержкой:</w:t>
            </w:r>
          </w:p>
        </w:tc>
        <w:tc>
          <w:tcPr>
            <w:tcW w:w="8367" w:type="dxa"/>
            <w:gridSpan w:val="21"/>
            <w:tcBorders>
              <w:top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c>
          <w:tcPr>
            <w:tcW w:w="1697" w:type="dxa"/>
            <w:gridSpan w:val="4"/>
            <w:tcBorders>
              <w:top w:val="nil"/>
              <w:bottom w:val="nil"/>
            </w:tcBorders>
          </w:tcPr>
          <w:p w:rsidR="00F75F26" w:rsidRDefault="00F75F26">
            <w:pPr>
              <w:spacing w:after="1" w:line="260" w:lineRule="atLeast"/>
            </w:pPr>
          </w:p>
        </w:tc>
        <w:tc>
          <w:tcPr>
            <w:tcW w:w="607" w:type="dxa"/>
            <w:tcBorders>
              <w:top w:val="nil"/>
              <w:bottom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r>
      <w:tr w:rsidR="00F75F26">
        <w:tblPrEx>
          <w:tblBorders>
            <w:insideV w:val="nil"/>
          </w:tblBorders>
        </w:tblPrEx>
        <w:tc>
          <w:tcPr>
            <w:tcW w:w="624" w:type="dxa"/>
            <w:tcBorders>
              <w:top w:val="nil"/>
              <w:bottom w:val="nil"/>
            </w:tcBorders>
            <w:vAlign w:val="center"/>
          </w:tcPr>
          <w:p w:rsidR="00F75F26" w:rsidRDefault="00F75F26">
            <w:pPr>
              <w:spacing w:after="1" w:line="260" w:lineRule="atLeast"/>
            </w:pPr>
          </w:p>
        </w:tc>
        <w:tc>
          <w:tcPr>
            <w:tcW w:w="3800" w:type="dxa"/>
            <w:tcBorders>
              <w:top w:val="nil"/>
              <w:bottom w:val="nil"/>
            </w:tcBorders>
            <w:vAlign w:val="center"/>
          </w:tcPr>
          <w:p w:rsidR="00F75F26" w:rsidRDefault="00F75F26">
            <w:pPr>
              <w:spacing w:after="1" w:line="260" w:lineRule="atLeast"/>
            </w:pPr>
          </w:p>
        </w:tc>
        <w:tc>
          <w:tcPr>
            <w:tcW w:w="3061" w:type="dxa"/>
            <w:gridSpan w:val="7"/>
            <w:tcBorders>
              <w:top w:val="nil"/>
              <w:bottom w:val="nil"/>
            </w:tcBorders>
          </w:tcPr>
          <w:p w:rsidR="00F75F26" w:rsidRDefault="00F75F26">
            <w:pPr>
              <w:spacing w:after="1" w:line="260" w:lineRule="atLeast"/>
            </w:pPr>
          </w:p>
        </w:tc>
        <w:tc>
          <w:tcPr>
            <w:tcW w:w="2606" w:type="dxa"/>
            <w:gridSpan w:val="7"/>
            <w:tcBorders>
              <w:bottom w:val="nil"/>
            </w:tcBorders>
          </w:tcPr>
          <w:p w:rsidR="00F75F26" w:rsidRDefault="00F75F26">
            <w:pPr>
              <w:spacing w:after="1" w:line="260" w:lineRule="atLeast"/>
            </w:pPr>
          </w:p>
        </w:tc>
        <w:tc>
          <w:tcPr>
            <w:tcW w:w="5761" w:type="dxa"/>
            <w:gridSpan w:val="14"/>
            <w:tcBorders>
              <w:bottom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c>
          <w:tcPr>
            <w:tcW w:w="1697" w:type="dxa"/>
            <w:gridSpan w:val="4"/>
            <w:tcBorders>
              <w:top w:val="nil"/>
              <w:bottom w:val="nil"/>
            </w:tcBorders>
          </w:tcPr>
          <w:p w:rsidR="00F75F26" w:rsidRDefault="00F75F26">
            <w:pPr>
              <w:spacing w:after="1" w:line="260" w:lineRule="atLeast"/>
            </w:pPr>
          </w:p>
        </w:tc>
        <w:tc>
          <w:tcPr>
            <w:tcW w:w="607" w:type="dxa"/>
            <w:tcBorders>
              <w:top w:val="nil"/>
              <w:bottom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r>
      <w:tr w:rsidR="00F75F26">
        <w:tblPrEx>
          <w:tblBorders>
            <w:insideV w:val="nil"/>
          </w:tblBorders>
        </w:tblPrEx>
        <w:tc>
          <w:tcPr>
            <w:tcW w:w="4424" w:type="dxa"/>
            <w:gridSpan w:val="2"/>
            <w:tcBorders>
              <w:top w:val="nil"/>
              <w:bottom w:val="nil"/>
            </w:tcBorders>
            <w:vAlign w:val="center"/>
          </w:tcPr>
          <w:p w:rsidR="00F75F26" w:rsidRDefault="00F75F26">
            <w:pPr>
              <w:spacing w:after="1" w:line="260" w:lineRule="atLeast"/>
            </w:pPr>
            <w:r>
              <w:rPr>
                <w:rFonts w:cs="Times New Roman"/>
                <w:sz w:val="26"/>
              </w:rPr>
              <w:t>Номер договора страхования:</w:t>
            </w:r>
          </w:p>
        </w:tc>
        <w:tc>
          <w:tcPr>
            <w:tcW w:w="3061" w:type="dxa"/>
            <w:gridSpan w:val="7"/>
            <w:tcBorders>
              <w:top w:val="nil"/>
            </w:tcBorders>
          </w:tcPr>
          <w:p w:rsidR="00F75F26" w:rsidRDefault="00F75F26">
            <w:pPr>
              <w:spacing w:after="1" w:line="260" w:lineRule="atLeast"/>
            </w:pPr>
          </w:p>
        </w:tc>
        <w:tc>
          <w:tcPr>
            <w:tcW w:w="2606" w:type="dxa"/>
            <w:gridSpan w:val="7"/>
            <w:tcBorders>
              <w:top w:val="nil"/>
              <w:bottom w:val="nil"/>
            </w:tcBorders>
          </w:tcPr>
          <w:p w:rsidR="00F75F26" w:rsidRDefault="00F75F26">
            <w:pPr>
              <w:spacing w:after="1" w:line="260" w:lineRule="atLeast"/>
            </w:pPr>
            <w:r>
              <w:rPr>
                <w:rFonts w:cs="Times New Roman"/>
                <w:sz w:val="26"/>
              </w:rPr>
              <w:t>Дата заключения</w:t>
            </w:r>
          </w:p>
        </w:tc>
        <w:tc>
          <w:tcPr>
            <w:tcW w:w="5761" w:type="dxa"/>
            <w:gridSpan w:val="14"/>
            <w:tcBorders>
              <w:top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c>
          <w:tcPr>
            <w:tcW w:w="1697" w:type="dxa"/>
            <w:gridSpan w:val="4"/>
            <w:tcBorders>
              <w:top w:val="nil"/>
              <w:bottom w:val="nil"/>
            </w:tcBorders>
          </w:tcPr>
          <w:p w:rsidR="00F75F26" w:rsidRDefault="00F75F26">
            <w:pPr>
              <w:spacing w:after="1" w:line="260" w:lineRule="atLeast"/>
            </w:pPr>
          </w:p>
        </w:tc>
        <w:tc>
          <w:tcPr>
            <w:tcW w:w="607" w:type="dxa"/>
            <w:tcBorders>
              <w:top w:val="nil"/>
              <w:bottom w:val="nil"/>
            </w:tcBorders>
          </w:tcPr>
          <w:p w:rsidR="00F75F26" w:rsidRDefault="00F75F26">
            <w:pPr>
              <w:spacing w:after="1" w:line="260" w:lineRule="atLeast"/>
            </w:pPr>
          </w:p>
        </w:tc>
        <w:tc>
          <w:tcPr>
            <w:tcW w:w="454" w:type="dxa"/>
            <w:tcBorders>
              <w:top w:val="nil"/>
              <w:bottom w:val="nil"/>
            </w:tcBorders>
          </w:tcPr>
          <w:p w:rsidR="00F75F26" w:rsidRDefault="00F75F26">
            <w:pPr>
              <w:spacing w:after="1" w:line="260" w:lineRule="atLeast"/>
            </w:pPr>
          </w:p>
        </w:tc>
      </w:tr>
      <w:tr w:rsidR="00F75F26">
        <w:tblPrEx>
          <w:tblBorders>
            <w:insideH w:val="single" w:sz="4" w:space="0" w:color="auto"/>
            <w:insideV w:val="nil"/>
          </w:tblBorders>
        </w:tblPrEx>
        <w:tc>
          <w:tcPr>
            <w:tcW w:w="624" w:type="dxa"/>
            <w:tcBorders>
              <w:top w:val="nil"/>
            </w:tcBorders>
            <w:vAlign w:val="center"/>
          </w:tcPr>
          <w:p w:rsidR="00F75F26" w:rsidRDefault="00F75F26">
            <w:pPr>
              <w:spacing w:after="1" w:line="260" w:lineRule="atLeast"/>
            </w:pPr>
          </w:p>
        </w:tc>
        <w:tc>
          <w:tcPr>
            <w:tcW w:w="3800" w:type="dxa"/>
            <w:tcBorders>
              <w:top w:val="nil"/>
            </w:tcBorders>
            <w:vAlign w:val="center"/>
          </w:tcPr>
          <w:p w:rsidR="00F75F26" w:rsidRDefault="00F75F26">
            <w:pPr>
              <w:spacing w:after="1" w:line="260" w:lineRule="atLeast"/>
            </w:pPr>
          </w:p>
        </w:tc>
        <w:tc>
          <w:tcPr>
            <w:tcW w:w="3061" w:type="dxa"/>
            <w:gridSpan w:val="7"/>
          </w:tcPr>
          <w:p w:rsidR="00F75F26" w:rsidRDefault="00F75F26">
            <w:pPr>
              <w:spacing w:after="1" w:line="260" w:lineRule="atLeast"/>
            </w:pPr>
          </w:p>
        </w:tc>
        <w:tc>
          <w:tcPr>
            <w:tcW w:w="2606" w:type="dxa"/>
            <w:gridSpan w:val="7"/>
            <w:tcBorders>
              <w:top w:val="nil"/>
            </w:tcBorders>
          </w:tcPr>
          <w:p w:rsidR="00F75F26" w:rsidRDefault="00F75F26">
            <w:pPr>
              <w:spacing w:after="1" w:line="260" w:lineRule="atLeast"/>
            </w:pPr>
          </w:p>
        </w:tc>
        <w:tc>
          <w:tcPr>
            <w:tcW w:w="4994" w:type="dxa"/>
            <w:gridSpan w:val="13"/>
          </w:tcPr>
          <w:p w:rsidR="00F75F26" w:rsidRDefault="00F75F26">
            <w:pPr>
              <w:spacing w:after="1" w:line="260" w:lineRule="atLeast"/>
            </w:pPr>
          </w:p>
        </w:tc>
        <w:tc>
          <w:tcPr>
            <w:tcW w:w="767" w:type="dxa"/>
          </w:tcPr>
          <w:p w:rsidR="00F75F26" w:rsidRDefault="00F75F26">
            <w:pPr>
              <w:spacing w:after="1" w:line="260" w:lineRule="atLeast"/>
            </w:pPr>
          </w:p>
          <w:p w:rsidR="004D6B82" w:rsidRDefault="004D6B82">
            <w:pPr>
              <w:spacing w:after="1" w:line="260" w:lineRule="atLeast"/>
            </w:pPr>
          </w:p>
          <w:p w:rsidR="004D6B82" w:rsidRDefault="004D6B82">
            <w:pPr>
              <w:spacing w:after="1" w:line="260" w:lineRule="atLeast"/>
            </w:pPr>
          </w:p>
          <w:p w:rsidR="004D6B82" w:rsidRDefault="004D6B82">
            <w:pPr>
              <w:spacing w:after="1" w:line="260" w:lineRule="atLeast"/>
            </w:pPr>
          </w:p>
        </w:tc>
        <w:tc>
          <w:tcPr>
            <w:tcW w:w="454" w:type="dxa"/>
            <w:tcBorders>
              <w:top w:val="nil"/>
            </w:tcBorders>
          </w:tcPr>
          <w:p w:rsidR="00F75F26" w:rsidRDefault="00F75F26">
            <w:pPr>
              <w:spacing w:after="1" w:line="260" w:lineRule="atLeast"/>
            </w:pPr>
          </w:p>
        </w:tc>
        <w:tc>
          <w:tcPr>
            <w:tcW w:w="1697" w:type="dxa"/>
            <w:gridSpan w:val="4"/>
            <w:tcBorders>
              <w:top w:val="nil"/>
            </w:tcBorders>
          </w:tcPr>
          <w:p w:rsidR="00F75F26" w:rsidRDefault="00F75F26">
            <w:pPr>
              <w:spacing w:after="1" w:line="260" w:lineRule="atLeast"/>
            </w:pPr>
          </w:p>
        </w:tc>
        <w:tc>
          <w:tcPr>
            <w:tcW w:w="607" w:type="dxa"/>
            <w:tcBorders>
              <w:top w:val="nil"/>
            </w:tcBorders>
          </w:tcPr>
          <w:p w:rsidR="00F75F26" w:rsidRDefault="00F75F26">
            <w:pPr>
              <w:spacing w:after="1" w:line="260" w:lineRule="atLeast"/>
            </w:pPr>
          </w:p>
        </w:tc>
        <w:tc>
          <w:tcPr>
            <w:tcW w:w="454" w:type="dxa"/>
            <w:tcBorders>
              <w:top w:val="nil"/>
            </w:tcBorders>
          </w:tcPr>
          <w:p w:rsidR="00F75F26" w:rsidRDefault="00F75F26">
            <w:pPr>
              <w:spacing w:after="1" w:line="260" w:lineRule="atLeast"/>
            </w:pPr>
          </w:p>
        </w:tc>
      </w:tr>
      <w:tr w:rsidR="00F75F26">
        <w:tblPrEx>
          <w:tblBorders>
            <w:left w:val="single" w:sz="4" w:space="0" w:color="auto"/>
            <w:right w:val="single" w:sz="4" w:space="0" w:color="auto"/>
            <w:insideH w:val="single" w:sz="4" w:space="0" w:color="auto"/>
          </w:tblBorders>
        </w:tblPrEx>
        <w:tc>
          <w:tcPr>
            <w:tcW w:w="624" w:type="dxa"/>
            <w:vMerge w:val="restart"/>
          </w:tcPr>
          <w:p w:rsidR="00F75F26" w:rsidRPr="004D6B82" w:rsidRDefault="00F75F26">
            <w:pPr>
              <w:spacing w:after="1" w:line="260" w:lineRule="atLeast"/>
              <w:jc w:val="center"/>
              <w:rPr>
                <w:sz w:val="20"/>
                <w:szCs w:val="20"/>
              </w:rPr>
            </w:pPr>
            <w:r w:rsidRPr="004D6B82">
              <w:rPr>
                <w:rFonts w:cs="Times New Roman"/>
                <w:sz w:val="20"/>
                <w:szCs w:val="20"/>
              </w:rPr>
              <w:t>№ строки</w:t>
            </w:r>
          </w:p>
        </w:tc>
        <w:tc>
          <w:tcPr>
            <w:tcW w:w="3800" w:type="dxa"/>
            <w:vMerge w:val="restart"/>
          </w:tcPr>
          <w:p w:rsidR="00F75F26" w:rsidRPr="004D6B82" w:rsidRDefault="00F75F26">
            <w:pPr>
              <w:spacing w:after="1" w:line="260" w:lineRule="atLeast"/>
              <w:jc w:val="center"/>
              <w:rPr>
                <w:sz w:val="20"/>
                <w:szCs w:val="20"/>
              </w:rPr>
            </w:pPr>
            <w:r w:rsidRPr="004D6B82">
              <w:rPr>
                <w:rFonts w:cs="Times New Roman"/>
                <w:sz w:val="20"/>
                <w:szCs w:val="20"/>
              </w:rPr>
              <w:t>Наименование показателя</w:t>
            </w:r>
          </w:p>
        </w:tc>
        <w:tc>
          <w:tcPr>
            <w:tcW w:w="14640" w:type="dxa"/>
            <w:gridSpan w:val="35"/>
          </w:tcPr>
          <w:p w:rsidR="00F75F26" w:rsidRPr="004D6B82" w:rsidRDefault="00F75F26">
            <w:pPr>
              <w:spacing w:after="1" w:line="260" w:lineRule="atLeast"/>
              <w:jc w:val="center"/>
              <w:rPr>
                <w:sz w:val="20"/>
                <w:szCs w:val="20"/>
              </w:rPr>
            </w:pPr>
            <w:r w:rsidRPr="004D6B82">
              <w:rPr>
                <w:rFonts w:cs="Times New Roman"/>
                <w:sz w:val="20"/>
                <w:szCs w:val="20"/>
              </w:rPr>
              <w:t>Наименование вида сельскохозяйственных животных согласно Плану сельскохозяйственного страхования на 20___ год, при проведении страхования которых предоставляются субсидии:</w:t>
            </w:r>
          </w:p>
        </w:tc>
      </w:tr>
      <w:tr w:rsidR="00F75F26">
        <w:tblPrEx>
          <w:tblBorders>
            <w:left w:val="single" w:sz="4" w:space="0" w:color="auto"/>
            <w:right w:val="single" w:sz="4" w:space="0" w:color="auto"/>
            <w:insideH w:val="single" w:sz="4" w:space="0" w:color="auto"/>
          </w:tblBorders>
        </w:tblPrEx>
        <w:tc>
          <w:tcPr>
            <w:tcW w:w="624" w:type="dxa"/>
            <w:vMerge/>
          </w:tcPr>
          <w:p w:rsidR="00F75F26" w:rsidRPr="004D6B82" w:rsidRDefault="00F75F26">
            <w:pPr>
              <w:rPr>
                <w:sz w:val="20"/>
                <w:szCs w:val="20"/>
              </w:rPr>
            </w:pPr>
          </w:p>
        </w:tc>
        <w:tc>
          <w:tcPr>
            <w:tcW w:w="3800" w:type="dxa"/>
            <w:vMerge/>
          </w:tcPr>
          <w:p w:rsidR="00F75F26" w:rsidRPr="004D6B82" w:rsidRDefault="00F75F26">
            <w:pPr>
              <w:rPr>
                <w:sz w:val="20"/>
                <w:szCs w:val="20"/>
              </w:rPr>
            </w:pPr>
          </w:p>
        </w:tc>
        <w:tc>
          <w:tcPr>
            <w:tcW w:w="3061" w:type="dxa"/>
            <w:gridSpan w:val="7"/>
          </w:tcPr>
          <w:p w:rsidR="00F75F26" w:rsidRPr="004D6B82" w:rsidRDefault="00F75F26">
            <w:pPr>
              <w:spacing w:after="1" w:line="260" w:lineRule="atLeast"/>
              <w:jc w:val="center"/>
              <w:rPr>
                <w:sz w:val="20"/>
                <w:szCs w:val="20"/>
              </w:rPr>
            </w:pPr>
            <w:r w:rsidRPr="004D6B82">
              <w:rPr>
                <w:rFonts w:cs="Times New Roman"/>
                <w:sz w:val="20"/>
                <w:szCs w:val="20"/>
              </w:rPr>
              <w:t>Крупный рогатый скот (</w:t>
            </w:r>
            <w:proofErr w:type="spellStart"/>
            <w:r w:rsidRPr="004D6B82">
              <w:rPr>
                <w:rFonts w:cs="Times New Roman"/>
                <w:sz w:val="20"/>
                <w:szCs w:val="20"/>
              </w:rPr>
              <w:t>искл</w:t>
            </w:r>
            <w:proofErr w:type="spellEnd"/>
            <w:r w:rsidRPr="004D6B82">
              <w:rPr>
                <w:rFonts w:cs="Times New Roman"/>
                <w:sz w:val="20"/>
                <w:szCs w:val="20"/>
              </w:rPr>
              <w:t>. телят в возрасте до 2 мес.)</w:t>
            </w:r>
          </w:p>
        </w:tc>
        <w:tc>
          <w:tcPr>
            <w:tcW w:w="2606" w:type="dxa"/>
            <w:gridSpan w:val="7"/>
          </w:tcPr>
          <w:p w:rsidR="00F75F26" w:rsidRPr="004D6B82" w:rsidRDefault="00F75F26">
            <w:pPr>
              <w:spacing w:after="1" w:line="260" w:lineRule="atLeast"/>
              <w:jc w:val="center"/>
              <w:rPr>
                <w:sz w:val="20"/>
                <w:szCs w:val="20"/>
              </w:rPr>
            </w:pPr>
            <w:r w:rsidRPr="004D6B82">
              <w:rPr>
                <w:rFonts w:cs="Times New Roman"/>
                <w:sz w:val="20"/>
                <w:szCs w:val="20"/>
              </w:rPr>
              <w:t>Мелкий рогатый скот (</w:t>
            </w:r>
            <w:proofErr w:type="spellStart"/>
            <w:r w:rsidRPr="004D6B82">
              <w:rPr>
                <w:rFonts w:cs="Times New Roman"/>
                <w:sz w:val="20"/>
                <w:szCs w:val="20"/>
              </w:rPr>
              <w:t>искл</w:t>
            </w:r>
            <w:proofErr w:type="spellEnd"/>
            <w:r w:rsidRPr="004D6B82">
              <w:rPr>
                <w:rFonts w:cs="Times New Roman"/>
                <w:sz w:val="20"/>
                <w:szCs w:val="20"/>
              </w:rPr>
              <w:t>. козлят/ягнят в возрасте до 4 мес.)</w:t>
            </w:r>
          </w:p>
        </w:tc>
        <w:tc>
          <w:tcPr>
            <w:tcW w:w="2613" w:type="dxa"/>
            <w:gridSpan w:val="7"/>
          </w:tcPr>
          <w:p w:rsidR="00F75F26" w:rsidRPr="004D6B82" w:rsidRDefault="00F75F26">
            <w:pPr>
              <w:spacing w:after="1" w:line="260" w:lineRule="atLeast"/>
              <w:jc w:val="center"/>
              <w:rPr>
                <w:sz w:val="20"/>
                <w:szCs w:val="20"/>
              </w:rPr>
            </w:pPr>
            <w:r w:rsidRPr="004D6B82">
              <w:rPr>
                <w:rFonts w:cs="Times New Roman"/>
                <w:sz w:val="20"/>
                <w:szCs w:val="20"/>
              </w:rPr>
              <w:t>Свиньи (</w:t>
            </w:r>
            <w:proofErr w:type="spellStart"/>
            <w:r w:rsidRPr="004D6B82">
              <w:rPr>
                <w:rFonts w:cs="Times New Roman"/>
                <w:sz w:val="20"/>
                <w:szCs w:val="20"/>
              </w:rPr>
              <w:t>искл</w:t>
            </w:r>
            <w:proofErr w:type="spellEnd"/>
            <w:r w:rsidRPr="004D6B82">
              <w:rPr>
                <w:rFonts w:cs="Times New Roman"/>
                <w:sz w:val="20"/>
                <w:szCs w:val="20"/>
              </w:rPr>
              <w:t xml:space="preserve">. поросят в возрасте до 4 </w:t>
            </w:r>
            <w:proofErr w:type="spellStart"/>
            <w:r w:rsidRPr="004D6B82">
              <w:rPr>
                <w:rFonts w:cs="Times New Roman"/>
                <w:sz w:val="20"/>
                <w:szCs w:val="20"/>
              </w:rPr>
              <w:t>нед</w:t>
            </w:r>
            <w:proofErr w:type="spellEnd"/>
            <w:r w:rsidRPr="004D6B82">
              <w:rPr>
                <w:rFonts w:cs="Times New Roman"/>
                <w:sz w:val="20"/>
                <w:szCs w:val="20"/>
              </w:rPr>
              <w:t>.)</w:t>
            </w:r>
          </w:p>
        </w:tc>
        <w:tc>
          <w:tcPr>
            <w:tcW w:w="3148" w:type="dxa"/>
            <w:gridSpan w:val="7"/>
          </w:tcPr>
          <w:p w:rsidR="00F75F26" w:rsidRPr="004D6B82" w:rsidRDefault="00F75F26">
            <w:pPr>
              <w:spacing w:after="1" w:line="260" w:lineRule="atLeast"/>
              <w:jc w:val="center"/>
              <w:rPr>
                <w:sz w:val="20"/>
                <w:szCs w:val="20"/>
              </w:rPr>
            </w:pPr>
            <w:r w:rsidRPr="004D6B82">
              <w:rPr>
                <w:rFonts w:cs="Times New Roman"/>
                <w:sz w:val="20"/>
                <w:szCs w:val="20"/>
              </w:rPr>
              <w:t>Птица яйценоских и мясных пород, цыплята-бройлеры</w:t>
            </w:r>
          </w:p>
        </w:tc>
        <w:tc>
          <w:tcPr>
            <w:tcW w:w="2151" w:type="dxa"/>
            <w:gridSpan w:val="5"/>
          </w:tcPr>
          <w:p w:rsidR="00F75F26" w:rsidRPr="004D6B82" w:rsidRDefault="00F75F26">
            <w:pPr>
              <w:spacing w:after="1" w:line="260" w:lineRule="atLeast"/>
              <w:jc w:val="center"/>
              <w:rPr>
                <w:sz w:val="20"/>
                <w:szCs w:val="20"/>
              </w:rPr>
            </w:pPr>
            <w:r w:rsidRPr="004D6B82">
              <w:rPr>
                <w:rFonts w:cs="Times New Roman"/>
                <w:sz w:val="20"/>
                <w:szCs w:val="20"/>
              </w:rPr>
              <w:t xml:space="preserve">Прочие сельскохозяйственные животные </w:t>
            </w:r>
            <w:hyperlink w:anchor="P2143" w:history="1">
              <w:r w:rsidRPr="004D6B82">
                <w:rPr>
                  <w:rFonts w:cs="Times New Roman"/>
                  <w:color w:val="0000FF"/>
                  <w:sz w:val="20"/>
                  <w:szCs w:val="20"/>
                </w:rPr>
                <w:t>&lt;*&gt;</w:t>
              </w:r>
            </w:hyperlink>
          </w:p>
        </w:tc>
        <w:tc>
          <w:tcPr>
            <w:tcW w:w="607" w:type="dxa"/>
            <w:vMerge w:val="restart"/>
          </w:tcPr>
          <w:p w:rsidR="00F75F26" w:rsidRPr="004D6B82" w:rsidRDefault="00F75F26">
            <w:pPr>
              <w:spacing w:after="1" w:line="260" w:lineRule="atLeast"/>
              <w:jc w:val="center"/>
              <w:rPr>
                <w:sz w:val="20"/>
                <w:szCs w:val="20"/>
              </w:rPr>
            </w:pPr>
            <w:r w:rsidRPr="004D6B82">
              <w:rPr>
                <w:rFonts w:cs="Times New Roman"/>
                <w:sz w:val="20"/>
                <w:szCs w:val="20"/>
              </w:rPr>
              <w:t>Семьи пчел</w:t>
            </w:r>
          </w:p>
        </w:tc>
        <w:tc>
          <w:tcPr>
            <w:tcW w:w="454"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r>
      <w:tr w:rsidR="00F75F26">
        <w:tblPrEx>
          <w:tblBorders>
            <w:left w:val="single" w:sz="4" w:space="0" w:color="auto"/>
            <w:right w:val="single" w:sz="4" w:space="0" w:color="auto"/>
            <w:insideH w:val="single" w:sz="4" w:space="0" w:color="auto"/>
          </w:tblBorders>
        </w:tblPrEx>
        <w:tc>
          <w:tcPr>
            <w:tcW w:w="624" w:type="dxa"/>
            <w:vMerge/>
          </w:tcPr>
          <w:p w:rsidR="00F75F26" w:rsidRPr="004D6B82" w:rsidRDefault="00F75F26">
            <w:pPr>
              <w:rPr>
                <w:sz w:val="20"/>
                <w:szCs w:val="20"/>
              </w:rPr>
            </w:pPr>
          </w:p>
        </w:tc>
        <w:tc>
          <w:tcPr>
            <w:tcW w:w="3800" w:type="dxa"/>
            <w:vMerge/>
          </w:tcPr>
          <w:p w:rsidR="00F75F26" w:rsidRPr="004D6B82" w:rsidRDefault="00F75F26">
            <w:pPr>
              <w:rPr>
                <w:sz w:val="20"/>
                <w:szCs w:val="20"/>
              </w:rPr>
            </w:pPr>
          </w:p>
        </w:tc>
        <w:tc>
          <w:tcPr>
            <w:tcW w:w="1020"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c>
          <w:tcPr>
            <w:tcW w:w="2041" w:type="dxa"/>
            <w:gridSpan w:val="6"/>
            <w:vMerge w:val="restart"/>
          </w:tcPr>
          <w:p w:rsidR="00F75F26" w:rsidRPr="004D6B82" w:rsidRDefault="00F75F26">
            <w:pPr>
              <w:spacing w:after="1" w:line="260" w:lineRule="atLeast"/>
              <w:jc w:val="center"/>
              <w:rPr>
                <w:sz w:val="20"/>
                <w:szCs w:val="20"/>
              </w:rPr>
            </w:pPr>
            <w:r w:rsidRPr="004D6B82">
              <w:rPr>
                <w:rFonts w:cs="Times New Roman"/>
                <w:sz w:val="20"/>
                <w:szCs w:val="20"/>
              </w:rPr>
              <w:t>в том числе по половозрастным группам</w:t>
            </w:r>
          </w:p>
        </w:tc>
        <w:tc>
          <w:tcPr>
            <w:tcW w:w="566"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c>
          <w:tcPr>
            <w:tcW w:w="2040" w:type="dxa"/>
            <w:gridSpan w:val="6"/>
            <w:vMerge w:val="restart"/>
          </w:tcPr>
          <w:p w:rsidR="00F75F26" w:rsidRPr="004D6B82" w:rsidRDefault="00F75F26">
            <w:pPr>
              <w:spacing w:after="1" w:line="260" w:lineRule="atLeast"/>
              <w:jc w:val="center"/>
              <w:rPr>
                <w:sz w:val="20"/>
                <w:szCs w:val="20"/>
              </w:rPr>
            </w:pPr>
            <w:r w:rsidRPr="004D6B82">
              <w:rPr>
                <w:rFonts w:cs="Times New Roman"/>
                <w:sz w:val="20"/>
                <w:szCs w:val="20"/>
              </w:rPr>
              <w:t>в том числе по половозрастным группам</w:t>
            </w:r>
          </w:p>
        </w:tc>
        <w:tc>
          <w:tcPr>
            <w:tcW w:w="566"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c>
          <w:tcPr>
            <w:tcW w:w="2047" w:type="dxa"/>
            <w:gridSpan w:val="6"/>
            <w:vMerge w:val="restart"/>
          </w:tcPr>
          <w:p w:rsidR="00F75F26" w:rsidRPr="004D6B82" w:rsidRDefault="00F75F26">
            <w:pPr>
              <w:spacing w:after="1" w:line="260" w:lineRule="atLeast"/>
              <w:jc w:val="center"/>
              <w:rPr>
                <w:sz w:val="20"/>
                <w:szCs w:val="20"/>
              </w:rPr>
            </w:pPr>
            <w:r w:rsidRPr="004D6B82">
              <w:rPr>
                <w:rFonts w:cs="Times New Roman"/>
                <w:sz w:val="20"/>
                <w:szCs w:val="20"/>
              </w:rPr>
              <w:t>в том числе по половозрастным группам</w:t>
            </w:r>
          </w:p>
        </w:tc>
        <w:tc>
          <w:tcPr>
            <w:tcW w:w="510"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c>
          <w:tcPr>
            <w:tcW w:w="2638" w:type="dxa"/>
            <w:gridSpan w:val="6"/>
          </w:tcPr>
          <w:p w:rsidR="00F75F26" w:rsidRPr="004D6B82" w:rsidRDefault="00F75F26">
            <w:pPr>
              <w:spacing w:after="1" w:line="260" w:lineRule="atLeast"/>
              <w:jc w:val="center"/>
              <w:rPr>
                <w:sz w:val="20"/>
                <w:szCs w:val="20"/>
              </w:rPr>
            </w:pPr>
            <w:r w:rsidRPr="004D6B82">
              <w:rPr>
                <w:rFonts w:cs="Times New Roman"/>
                <w:sz w:val="20"/>
                <w:szCs w:val="20"/>
              </w:rPr>
              <w:t>в том числе:</w:t>
            </w:r>
          </w:p>
        </w:tc>
        <w:tc>
          <w:tcPr>
            <w:tcW w:w="454" w:type="dxa"/>
            <w:vMerge w:val="restart"/>
          </w:tcPr>
          <w:p w:rsidR="00F75F26" w:rsidRPr="004D6B82" w:rsidRDefault="00F75F26">
            <w:pPr>
              <w:spacing w:after="1" w:line="260" w:lineRule="atLeast"/>
              <w:jc w:val="center"/>
              <w:rPr>
                <w:sz w:val="20"/>
                <w:szCs w:val="20"/>
              </w:rPr>
            </w:pPr>
            <w:r w:rsidRPr="004D6B82">
              <w:rPr>
                <w:rFonts w:cs="Times New Roman"/>
                <w:sz w:val="20"/>
                <w:szCs w:val="20"/>
              </w:rPr>
              <w:t>Всего</w:t>
            </w:r>
          </w:p>
        </w:tc>
        <w:tc>
          <w:tcPr>
            <w:tcW w:w="1697" w:type="dxa"/>
            <w:gridSpan w:val="4"/>
            <w:vMerge w:val="restart"/>
          </w:tcPr>
          <w:p w:rsidR="00F75F26" w:rsidRPr="004D6B82" w:rsidRDefault="00F75F26">
            <w:pPr>
              <w:spacing w:after="1" w:line="260" w:lineRule="atLeast"/>
              <w:jc w:val="center"/>
              <w:rPr>
                <w:sz w:val="20"/>
                <w:szCs w:val="20"/>
              </w:rPr>
            </w:pPr>
            <w:r w:rsidRPr="004D6B82">
              <w:rPr>
                <w:rFonts w:cs="Times New Roman"/>
                <w:sz w:val="20"/>
                <w:szCs w:val="20"/>
              </w:rPr>
              <w:t>в том числе по половозрастным группам</w:t>
            </w:r>
          </w:p>
        </w:tc>
        <w:tc>
          <w:tcPr>
            <w:tcW w:w="607" w:type="dxa"/>
            <w:vMerge/>
          </w:tcPr>
          <w:p w:rsidR="00F75F26" w:rsidRPr="004D6B82" w:rsidRDefault="00F75F26">
            <w:pPr>
              <w:rPr>
                <w:sz w:val="20"/>
                <w:szCs w:val="20"/>
              </w:rPr>
            </w:pPr>
          </w:p>
        </w:tc>
        <w:tc>
          <w:tcPr>
            <w:tcW w:w="454" w:type="dxa"/>
            <w:vMerge/>
          </w:tcPr>
          <w:p w:rsidR="00F75F26" w:rsidRPr="004D6B82" w:rsidRDefault="00F75F26">
            <w:pPr>
              <w:rPr>
                <w:sz w:val="20"/>
                <w:szCs w:val="20"/>
              </w:rPr>
            </w:pPr>
          </w:p>
        </w:tc>
      </w:tr>
      <w:tr w:rsidR="00F75F26">
        <w:tblPrEx>
          <w:tblBorders>
            <w:left w:val="single" w:sz="4" w:space="0" w:color="auto"/>
            <w:right w:val="single" w:sz="4" w:space="0" w:color="auto"/>
            <w:insideH w:val="single" w:sz="4" w:space="0" w:color="auto"/>
          </w:tblBorders>
        </w:tblPrEx>
        <w:tc>
          <w:tcPr>
            <w:tcW w:w="624" w:type="dxa"/>
            <w:vMerge/>
          </w:tcPr>
          <w:p w:rsidR="00F75F26" w:rsidRPr="004D6B82" w:rsidRDefault="00F75F26">
            <w:pPr>
              <w:rPr>
                <w:sz w:val="20"/>
                <w:szCs w:val="20"/>
              </w:rPr>
            </w:pPr>
          </w:p>
        </w:tc>
        <w:tc>
          <w:tcPr>
            <w:tcW w:w="3800" w:type="dxa"/>
            <w:vMerge/>
          </w:tcPr>
          <w:p w:rsidR="00F75F26" w:rsidRPr="004D6B82" w:rsidRDefault="00F75F26">
            <w:pPr>
              <w:rPr>
                <w:sz w:val="20"/>
                <w:szCs w:val="20"/>
              </w:rPr>
            </w:pPr>
          </w:p>
        </w:tc>
        <w:tc>
          <w:tcPr>
            <w:tcW w:w="1020" w:type="dxa"/>
            <w:vMerge/>
          </w:tcPr>
          <w:p w:rsidR="00F75F26" w:rsidRPr="004D6B82" w:rsidRDefault="00F75F26">
            <w:pPr>
              <w:rPr>
                <w:sz w:val="20"/>
                <w:szCs w:val="20"/>
              </w:rPr>
            </w:pPr>
          </w:p>
        </w:tc>
        <w:tc>
          <w:tcPr>
            <w:tcW w:w="2041" w:type="dxa"/>
            <w:gridSpan w:val="6"/>
            <w:vMerge/>
          </w:tcPr>
          <w:p w:rsidR="00F75F26" w:rsidRPr="004D6B82" w:rsidRDefault="00F75F26">
            <w:pPr>
              <w:rPr>
                <w:sz w:val="20"/>
                <w:szCs w:val="20"/>
              </w:rPr>
            </w:pPr>
          </w:p>
        </w:tc>
        <w:tc>
          <w:tcPr>
            <w:tcW w:w="566" w:type="dxa"/>
            <w:vMerge/>
          </w:tcPr>
          <w:p w:rsidR="00F75F26" w:rsidRPr="004D6B82" w:rsidRDefault="00F75F26">
            <w:pPr>
              <w:rPr>
                <w:sz w:val="20"/>
                <w:szCs w:val="20"/>
              </w:rPr>
            </w:pPr>
          </w:p>
        </w:tc>
        <w:tc>
          <w:tcPr>
            <w:tcW w:w="2040" w:type="dxa"/>
            <w:gridSpan w:val="6"/>
            <w:vMerge/>
          </w:tcPr>
          <w:p w:rsidR="00F75F26" w:rsidRPr="004D6B82" w:rsidRDefault="00F75F26">
            <w:pPr>
              <w:rPr>
                <w:sz w:val="20"/>
                <w:szCs w:val="20"/>
              </w:rPr>
            </w:pPr>
          </w:p>
        </w:tc>
        <w:tc>
          <w:tcPr>
            <w:tcW w:w="566" w:type="dxa"/>
            <w:vMerge/>
          </w:tcPr>
          <w:p w:rsidR="00F75F26" w:rsidRPr="004D6B82" w:rsidRDefault="00F75F26">
            <w:pPr>
              <w:rPr>
                <w:sz w:val="20"/>
                <w:szCs w:val="20"/>
              </w:rPr>
            </w:pPr>
          </w:p>
        </w:tc>
        <w:tc>
          <w:tcPr>
            <w:tcW w:w="2047" w:type="dxa"/>
            <w:gridSpan w:val="6"/>
            <w:vMerge/>
          </w:tcPr>
          <w:p w:rsidR="00F75F26" w:rsidRPr="004D6B82" w:rsidRDefault="00F75F26">
            <w:pPr>
              <w:rPr>
                <w:sz w:val="20"/>
                <w:szCs w:val="20"/>
              </w:rPr>
            </w:pPr>
          </w:p>
        </w:tc>
        <w:tc>
          <w:tcPr>
            <w:tcW w:w="510" w:type="dxa"/>
            <w:vMerge/>
          </w:tcPr>
          <w:p w:rsidR="00F75F26" w:rsidRPr="004D6B82" w:rsidRDefault="00F75F26">
            <w:pPr>
              <w:rPr>
                <w:sz w:val="20"/>
                <w:szCs w:val="20"/>
              </w:rPr>
            </w:pPr>
          </w:p>
        </w:tc>
        <w:tc>
          <w:tcPr>
            <w:tcW w:w="1871" w:type="dxa"/>
            <w:gridSpan w:val="5"/>
          </w:tcPr>
          <w:p w:rsidR="00F75F26" w:rsidRPr="004D6B82" w:rsidRDefault="00F75F26">
            <w:pPr>
              <w:spacing w:after="1" w:line="260" w:lineRule="atLeast"/>
              <w:jc w:val="center"/>
              <w:rPr>
                <w:sz w:val="20"/>
                <w:szCs w:val="20"/>
              </w:rPr>
            </w:pPr>
            <w:r w:rsidRPr="004D6B82">
              <w:rPr>
                <w:rFonts w:cs="Times New Roman"/>
                <w:sz w:val="20"/>
                <w:szCs w:val="20"/>
              </w:rPr>
              <w:t>по половозрастным группам</w:t>
            </w:r>
          </w:p>
        </w:tc>
        <w:tc>
          <w:tcPr>
            <w:tcW w:w="767" w:type="dxa"/>
            <w:vMerge w:val="restart"/>
          </w:tcPr>
          <w:p w:rsidR="00F75F26" w:rsidRPr="004D6B82" w:rsidRDefault="00F75F26">
            <w:pPr>
              <w:spacing w:after="1" w:line="260" w:lineRule="atLeast"/>
              <w:jc w:val="center"/>
              <w:rPr>
                <w:sz w:val="20"/>
                <w:szCs w:val="20"/>
              </w:rPr>
            </w:pPr>
            <w:r w:rsidRPr="004D6B82">
              <w:rPr>
                <w:rFonts w:cs="Times New Roman"/>
                <w:sz w:val="20"/>
                <w:szCs w:val="20"/>
              </w:rPr>
              <w:t>цыплята-бройлеры</w:t>
            </w:r>
          </w:p>
        </w:tc>
        <w:tc>
          <w:tcPr>
            <w:tcW w:w="454" w:type="dxa"/>
            <w:vMerge/>
          </w:tcPr>
          <w:p w:rsidR="00F75F26" w:rsidRPr="004D6B82" w:rsidRDefault="00F75F26">
            <w:pPr>
              <w:rPr>
                <w:sz w:val="20"/>
                <w:szCs w:val="20"/>
              </w:rPr>
            </w:pPr>
          </w:p>
        </w:tc>
        <w:tc>
          <w:tcPr>
            <w:tcW w:w="1697" w:type="dxa"/>
            <w:gridSpan w:val="4"/>
            <w:vMerge/>
          </w:tcPr>
          <w:p w:rsidR="00F75F26" w:rsidRPr="004D6B82" w:rsidRDefault="00F75F26">
            <w:pPr>
              <w:rPr>
                <w:sz w:val="20"/>
                <w:szCs w:val="20"/>
              </w:rPr>
            </w:pPr>
          </w:p>
        </w:tc>
        <w:tc>
          <w:tcPr>
            <w:tcW w:w="607" w:type="dxa"/>
            <w:vMerge/>
          </w:tcPr>
          <w:p w:rsidR="00F75F26" w:rsidRPr="004D6B82" w:rsidRDefault="00F75F26">
            <w:pPr>
              <w:rPr>
                <w:sz w:val="20"/>
                <w:szCs w:val="20"/>
              </w:rPr>
            </w:pPr>
          </w:p>
        </w:tc>
        <w:tc>
          <w:tcPr>
            <w:tcW w:w="454" w:type="dxa"/>
            <w:vMerge/>
          </w:tcPr>
          <w:p w:rsidR="00F75F26" w:rsidRPr="004D6B82" w:rsidRDefault="00F75F26">
            <w:pPr>
              <w:rPr>
                <w:sz w:val="20"/>
                <w:szCs w:val="20"/>
              </w:rPr>
            </w:pPr>
          </w:p>
        </w:tc>
      </w:tr>
      <w:tr w:rsidR="00F75F26">
        <w:tblPrEx>
          <w:tblBorders>
            <w:left w:val="single" w:sz="4" w:space="0" w:color="auto"/>
            <w:right w:val="single" w:sz="4" w:space="0" w:color="auto"/>
            <w:insideH w:val="single" w:sz="4" w:space="0" w:color="auto"/>
          </w:tblBorders>
        </w:tblPrEx>
        <w:tc>
          <w:tcPr>
            <w:tcW w:w="624" w:type="dxa"/>
            <w:vMerge/>
          </w:tcPr>
          <w:p w:rsidR="00F75F26" w:rsidRPr="004D6B82" w:rsidRDefault="00F75F26">
            <w:pPr>
              <w:rPr>
                <w:sz w:val="20"/>
                <w:szCs w:val="20"/>
              </w:rPr>
            </w:pPr>
          </w:p>
        </w:tc>
        <w:tc>
          <w:tcPr>
            <w:tcW w:w="3800" w:type="dxa"/>
            <w:vMerge/>
          </w:tcPr>
          <w:p w:rsidR="00F75F26" w:rsidRPr="004D6B82" w:rsidRDefault="00F75F26">
            <w:pPr>
              <w:rPr>
                <w:sz w:val="20"/>
                <w:szCs w:val="20"/>
              </w:rPr>
            </w:pPr>
          </w:p>
        </w:tc>
        <w:tc>
          <w:tcPr>
            <w:tcW w:w="1020" w:type="dxa"/>
            <w:vMerge/>
          </w:tcPr>
          <w:p w:rsidR="00F75F26" w:rsidRPr="004D6B82" w:rsidRDefault="00F75F26">
            <w:pPr>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vMerge/>
          </w:tcPr>
          <w:p w:rsidR="00F75F26" w:rsidRPr="004D6B82" w:rsidRDefault="00F75F26">
            <w:pPr>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vMerge/>
          </w:tcPr>
          <w:p w:rsidR="00F75F26" w:rsidRPr="004D6B82" w:rsidRDefault="00F75F26">
            <w:pPr>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vMerge/>
          </w:tcPr>
          <w:p w:rsidR="00F75F26" w:rsidRPr="004D6B82" w:rsidRDefault="00F75F26">
            <w:pPr>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vMerge/>
          </w:tcPr>
          <w:p w:rsidR="00F75F26" w:rsidRPr="004D6B82" w:rsidRDefault="00F75F26">
            <w:pPr>
              <w:rPr>
                <w:sz w:val="20"/>
                <w:szCs w:val="20"/>
              </w:rPr>
            </w:pPr>
          </w:p>
        </w:tc>
        <w:tc>
          <w:tcPr>
            <w:tcW w:w="454" w:type="dxa"/>
            <w:vMerge/>
          </w:tcPr>
          <w:p w:rsidR="00F75F26" w:rsidRPr="004D6B82" w:rsidRDefault="00F75F26">
            <w:pPr>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vMerge/>
          </w:tcPr>
          <w:p w:rsidR="00F75F26" w:rsidRPr="004D6B82" w:rsidRDefault="00F75F26">
            <w:pPr>
              <w:rPr>
                <w:sz w:val="20"/>
                <w:szCs w:val="20"/>
              </w:rPr>
            </w:pPr>
          </w:p>
        </w:tc>
        <w:tc>
          <w:tcPr>
            <w:tcW w:w="454" w:type="dxa"/>
            <w:vMerge/>
          </w:tcPr>
          <w:p w:rsidR="00F75F26" w:rsidRPr="004D6B82" w:rsidRDefault="00F75F26">
            <w:pPr>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w:t>
            </w:r>
          </w:p>
        </w:tc>
        <w:tc>
          <w:tcPr>
            <w:tcW w:w="3800" w:type="dxa"/>
          </w:tcPr>
          <w:p w:rsidR="00F75F26" w:rsidRPr="004D6B82" w:rsidRDefault="00F75F26">
            <w:pPr>
              <w:spacing w:after="1" w:line="260" w:lineRule="atLeast"/>
              <w:jc w:val="center"/>
              <w:rPr>
                <w:sz w:val="20"/>
                <w:szCs w:val="20"/>
              </w:rPr>
            </w:pPr>
            <w:r w:rsidRPr="004D6B82">
              <w:rPr>
                <w:rFonts w:cs="Times New Roman"/>
                <w:sz w:val="20"/>
                <w:szCs w:val="20"/>
              </w:rPr>
              <w:t>2</w:t>
            </w:r>
          </w:p>
        </w:tc>
        <w:tc>
          <w:tcPr>
            <w:tcW w:w="1020" w:type="dxa"/>
          </w:tcPr>
          <w:p w:rsidR="00F75F26" w:rsidRPr="004D6B82" w:rsidRDefault="00F75F26">
            <w:pPr>
              <w:spacing w:after="1" w:line="260" w:lineRule="atLeast"/>
              <w:jc w:val="center"/>
              <w:rPr>
                <w:sz w:val="20"/>
                <w:szCs w:val="20"/>
              </w:rPr>
            </w:pPr>
            <w:r w:rsidRPr="004D6B82">
              <w:rPr>
                <w:rFonts w:cs="Times New Roman"/>
                <w:sz w:val="20"/>
                <w:szCs w:val="20"/>
              </w:rPr>
              <w:t>3</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4</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5</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6</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7</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8</w:t>
            </w:r>
          </w:p>
        </w:tc>
        <w:tc>
          <w:tcPr>
            <w:tcW w:w="341" w:type="dxa"/>
          </w:tcPr>
          <w:p w:rsidR="00F75F26" w:rsidRPr="004D6B82" w:rsidRDefault="00F75F26">
            <w:pPr>
              <w:spacing w:after="1" w:line="260" w:lineRule="atLeast"/>
              <w:jc w:val="center"/>
              <w:rPr>
                <w:sz w:val="20"/>
                <w:szCs w:val="20"/>
              </w:rPr>
            </w:pPr>
            <w:r w:rsidRPr="004D6B82">
              <w:rPr>
                <w:rFonts w:cs="Times New Roman"/>
                <w:sz w:val="20"/>
                <w:szCs w:val="20"/>
              </w:rPr>
              <w:t>9</w:t>
            </w: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10</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11</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12</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13</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14</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15</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16</w:t>
            </w: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17</w:t>
            </w:r>
          </w:p>
        </w:tc>
        <w:tc>
          <w:tcPr>
            <w:tcW w:w="347" w:type="dxa"/>
          </w:tcPr>
          <w:p w:rsidR="00F75F26" w:rsidRPr="004D6B82" w:rsidRDefault="00F75F26">
            <w:pPr>
              <w:spacing w:after="1" w:line="260" w:lineRule="atLeast"/>
              <w:jc w:val="center"/>
              <w:rPr>
                <w:sz w:val="20"/>
                <w:szCs w:val="20"/>
              </w:rPr>
            </w:pPr>
            <w:r w:rsidRPr="004D6B82">
              <w:rPr>
                <w:rFonts w:cs="Times New Roman"/>
                <w:sz w:val="20"/>
                <w:szCs w:val="20"/>
              </w:rPr>
              <w:t>18</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19</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20</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21</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22</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23</w:t>
            </w:r>
          </w:p>
        </w:tc>
        <w:tc>
          <w:tcPr>
            <w:tcW w:w="510" w:type="dxa"/>
          </w:tcPr>
          <w:p w:rsidR="00F75F26" w:rsidRPr="004D6B82" w:rsidRDefault="00F75F26">
            <w:pPr>
              <w:spacing w:after="1" w:line="260" w:lineRule="atLeast"/>
              <w:jc w:val="center"/>
              <w:rPr>
                <w:sz w:val="20"/>
                <w:szCs w:val="20"/>
              </w:rPr>
            </w:pPr>
            <w:r w:rsidRPr="004D6B82">
              <w:rPr>
                <w:rFonts w:cs="Times New Roman"/>
                <w:sz w:val="20"/>
                <w:szCs w:val="20"/>
              </w:rPr>
              <w:t>24</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25</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26</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27</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28</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29</w:t>
            </w:r>
          </w:p>
        </w:tc>
        <w:tc>
          <w:tcPr>
            <w:tcW w:w="767" w:type="dxa"/>
          </w:tcPr>
          <w:p w:rsidR="00F75F26" w:rsidRPr="004D6B82" w:rsidRDefault="00F75F26">
            <w:pPr>
              <w:spacing w:after="1" w:line="260" w:lineRule="atLeast"/>
              <w:jc w:val="center"/>
              <w:rPr>
                <w:sz w:val="20"/>
                <w:szCs w:val="20"/>
              </w:rPr>
            </w:pPr>
            <w:r w:rsidRPr="004D6B82">
              <w:rPr>
                <w:rFonts w:cs="Times New Roman"/>
                <w:sz w:val="20"/>
                <w:szCs w:val="20"/>
              </w:rPr>
              <w:t>30</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31</w:t>
            </w:r>
          </w:p>
        </w:tc>
        <w:tc>
          <w:tcPr>
            <w:tcW w:w="429" w:type="dxa"/>
          </w:tcPr>
          <w:p w:rsidR="00F75F26" w:rsidRPr="004D6B82" w:rsidRDefault="00F75F26">
            <w:pPr>
              <w:spacing w:after="1" w:line="260" w:lineRule="atLeast"/>
              <w:jc w:val="center"/>
              <w:rPr>
                <w:sz w:val="20"/>
                <w:szCs w:val="20"/>
              </w:rPr>
            </w:pPr>
            <w:r w:rsidRPr="004D6B82">
              <w:rPr>
                <w:rFonts w:cs="Times New Roman"/>
                <w:sz w:val="20"/>
                <w:szCs w:val="20"/>
              </w:rPr>
              <w:t>32</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33</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34</w:t>
            </w:r>
          </w:p>
        </w:tc>
        <w:tc>
          <w:tcPr>
            <w:tcW w:w="417" w:type="dxa"/>
          </w:tcPr>
          <w:p w:rsidR="00F75F26" w:rsidRPr="004D6B82" w:rsidRDefault="00F75F26">
            <w:pPr>
              <w:spacing w:after="1" w:line="260" w:lineRule="atLeast"/>
              <w:jc w:val="center"/>
              <w:rPr>
                <w:sz w:val="20"/>
                <w:szCs w:val="20"/>
              </w:rPr>
            </w:pPr>
            <w:r w:rsidRPr="004D6B82">
              <w:rPr>
                <w:rFonts w:cs="Times New Roman"/>
                <w:sz w:val="20"/>
                <w:szCs w:val="20"/>
              </w:rPr>
              <w:t>35</w:t>
            </w:r>
          </w:p>
        </w:tc>
        <w:tc>
          <w:tcPr>
            <w:tcW w:w="607" w:type="dxa"/>
          </w:tcPr>
          <w:p w:rsidR="00F75F26" w:rsidRPr="004D6B82" w:rsidRDefault="00F75F26">
            <w:pPr>
              <w:spacing w:after="1" w:line="260" w:lineRule="atLeast"/>
              <w:jc w:val="center"/>
              <w:rPr>
                <w:sz w:val="20"/>
                <w:szCs w:val="20"/>
              </w:rPr>
            </w:pPr>
            <w:r w:rsidRPr="004D6B82">
              <w:rPr>
                <w:rFonts w:cs="Times New Roman"/>
                <w:sz w:val="20"/>
                <w:szCs w:val="20"/>
              </w:rPr>
              <w:t>36</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37</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w:t>
            </w:r>
          </w:p>
        </w:tc>
        <w:tc>
          <w:tcPr>
            <w:tcW w:w="3800" w:type="dxa"/>
          </w:tcPr>
          <w:p w:rsidR="00F75F26" w:rsidRPr="004D6B82" w:rsidRDefault="00F75F26">
            <w:pPr>
              <w:spacing w:after="1" w:line="260" w:lineRule="atLeast"/>
              <w:rPr>
                <w:sz w:val="20"/>
                <w:szCs w:val="20"/>
              </w:rPr>
            </w:pPr>
            <w:r w:rsidRPr="004D6B82">
              <w:rPr>
                <w:rFonts w:cs="Times New Roman"/>
                <w:sz w:val="20"/>
                <w:szCs w:val="20"/>
              </w:rPr>
              <w:t>Общее поголовье животных, страхование которых подлежит государственной поддержке (голов/пчелосемей)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2</w:t>
            </w:r>
          </w:p>
        </w:tc>
        <w:tc>
          <w:tcPr>
            <w:tcW w:w="3800" w:type="dxa"/>
          </w:tcPr>
          <w:p w:rsidR="00F75F26" w:rsidRPr="004D6B82" w:rsidRDefault="00F75F26">
            <w:pPr>
              <w:spacing w:after="1" w:line="260" w:lineRule="atLeast"/>
              <w:rPr>
                <w:sz w:val="20"/>
                <w:szCs w:val="20"/>
              </w:rPr>
            </w:pPr>
            <w:r w:rsidRPr="004D6B82">
              <w:rPr>
                <w:rFonts w:cs="Times New Roman"/>
                <w:sz w:val="20"/>
                <w:szCs w:val="20"/>
              </w:rPr>
              <w:t>Поголовье застрахованных животных (голов/пчелосемей)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3</w:t>
            </w:r>
          </w:p>
        </w:tc>
        <w:tc>
          <w:tcPr>
            <w:tcW w:w="3800" w:type="dxa"/>
          </w:tcPr>
          <w:p w:rsidR="00F75F26" w:rsidRPr="004D6B82" w:rsidRDefault="00F75F26">
            <w:pPr>
              <w:spacing w:after="1" w:line="260" w:lineRule="atLeast"/>
              <w:rPr>
                <w:sz w:val="20"/>
                <w:szCs w:val="20"/>
              </w:rPr>
            </w:pPr>
            <w:r w:rsidRPr="004D6B82">
              <w:rPr>
                <w:rFonts w:cs="Times New Roman"/>
                <w:sz w:val="20"/>
                <w:szCs w:val="20"/>
              </w:rPr>
              <w:t>Страховая стоимость (рублей)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bookmarkStart w:id="48" w:name="P1772"/>
            <w:bookmarkEnd w:id="48"/>
            <w:r w:rsidRPr="004D6B82">
              <w:rPr>
                <w:rFonts w:cs="Times New Roman"/>
                <w:sz w:val="20"/>
                <w:szCs w:val="20"/>
              </w:rPr>
              <w:t>4</w:t>
            </w:r>
          </w:p>
        </w:tc>
        <w:tc>
          <w:tcPr>
            <w:tcW w:w="3800" w:type="dxa"/>
          </w:tcPr>
          <w:p w:rsidR="00F75F26" w:rsidRPr="004D6B82" w:rsidRDefault="00F75F26">
            <w:pPr>
              <w:spacing w:after="1" w:line="260" w:lineRule="atLeast"/>
              <w:rPr>
                <w:sz w:val="20"/>
                <w:szCs w:val="20"/>
              </w:rPr>
            </w:pPr>
            <w:r w:rsidRPr="004D6B82">
              <w:rPr>
                <w:rFonts w:cs="Times New Roman"/>
                <w:sz w:val="20"/>
                <w:szCs w:val="20"/>
              </w:rPr>
              <w:t>Страховая сумма (рублей)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5</w:t>
            </w:r>
          </w:p>
        </w:tc>
        <w:tc>
          <w:tcPr>
            <w:tcW w:w="3800" w:type="dxa"/>
          </w:tcPr>
          <w:p w:rsidR="00F75F26" w:rsidRPr="004D6B82" w:rsidRDefault="00F75F26">
            <w:pPr>
              <w:spacing w:after="1" w:line="260" w:lineRule="atLeast"/>
              <w:rPr>
                <w:sz w:val="20"/>
                <w:szCs w:val="20"/>
              </w:rPr>
            </w:pPr>
            <w:r w:rsidRPr="004D6B82">
              <w:rPr>
                <w:rFonts w:cs="Times New Roman"/>
                <w:sz w:val="20"/>
                <w:szCs w:val="20"/>
              </w:rPr>
              <w:t>Страховой тариф (%)</w:t>
            </w:r>
          </w:p>
        </w:tc>
        <w:tc>
          <w:tcPr>
            <w:tcW w:w="102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6</w:t>
            </w:r>
          </w:p>
        </w:tc>
        <w:tc>
          <w:tcPr>
            <w:tcW w:w="3800" w:type="dxa"/>
          </w:tcPr>
          <w:p w:rsidR="00F75F26" w:rsidRPr="004D6B82" w:rsidRDefault="00F75F26">
            <w:pPr>
              <w:spacing w:after="1" w:line="260" w:lineRule="atLeast"/>
              <w:rPr>
                <w:sz w:val="20"/>
                <w:szCs w:val="20"/>
              </w:rPr>
            </w:pPr>
            <w:r w:rsidRPr="004D6B82">
              <w:rPr>
                <w:rFonts w:cs="Times New Roman"/>
                <w:sz w:val="20"/>
                <w:szCs w:val="20"/>
              </w:rPr>
              <w:t>Участие страхователя в страховании рисков (%)</w:t>
            </w:r>
          </w:p>
        </w:tc>
        <w:tc>
          <w:tcPr>
            <w:tcW w:w="102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bookmarkStart w:id="49" w:name="P1883"/>
            <w:bookmarkEnd w:id="49"/>
            <w:r w:rsidRPr="004D6B82">
              <w:rPr>
                <w:rFonts w:cs="Times New Roman"/>
                <w:sz w:val="20"/>
                <w:szCs w:val="20"/>
              </w:rPr>
              <w:t>7</w:t>
            </w:r>
          </w:p>
        </w:tc>
        <w:tc>
          <w:tcPr>
            <w:tcW w:w="3800" w:type="dxa"/>
          </w:tcPr>
          <w:p w:rsidR="00F75F26" w:rsidRPr="004D6B82" w:rsidRDefault="00F75F26">
            <w:pPr>
              <w:spacing w:after="1" w:line="260" w:lineRule="atLeast"/>
              <w:rPr>
                <w:sz w:val="20"/>
                <w:szCs w:val="20"/>
              </w:rPr>
            </w:pPr>
            <w:r w:rsidRPr="004D6B82">
              <w:rPr>
                <w:rFonts w:cs="Times New Roman"/>
                <w:sz w:val="20"/>
                <w:szCs w:val="20"/>
              </w:rPr>
              <w:t>Начисленная страховая премия (рублей)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8</w:t>
            </w:r>
          </w:p>
        </w:tc>
        <w:tc>
          <w:tcPr>
            <w:tcW w:w="3800" w:type="dxa"/>
          </w:tcPr>
          <w:p w:rsidR="00F75F26" w:rsidRPr="004D6B82" w:rsidRDefault="00F75F26">
            <w:pPr>
              <w:spacing w:after="1" w:line="260" w:lineRule="atLeast"/>
              <w:rPr>
                <w:sz w:val="20"/>
                <w:szCs w:val="20"/>
              </w:rPr>
            </w:pPr>
            <w:r w:rsidRPr="004D6B82">
              <w:rPr>
                <w:rFonts w:cs="Times New Roman"/>
                <w:sz w:val="20"/>
                <w:szCs w:val="20"/>
              </w:rPr>
              <w:t>Сумма уплаченной страховой премии (страхового взноса) (рублей)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bookmarkStart w:id="50" w:name="P1957"/>
            <w:bookmarkEnd w:id="50"/>
            <w:r w:rsidRPr="004D6B82">
              <w:rPr>
                <w:rFonts w:cs="Times New Roman"/>
                <w:sz w:val="20"/>
                <w:szCs w:val="20"/>
              </w:rPr>
              <w:t>9</w:t>
            </w:r>
          </w:p>
        </w:tc>
        <w:tc>
          <w:tcPr>
            <w:tcW w:w="3800" w:type="dxa"/>
          </w:tcPr>
          <w:p w:rsidR="00F75F26" w:rsidRPr="004D6B82" w:rsidRDefault="00F75F26">
            <w:pPr>
              <w:spacing w:after="1" w:line="260" w:lineRule="atLeast"/>
              <w:rPr>
                <w:sz w:val="20"/>
                <w:szCs w:val="20"/>
              </w:rPr>
            </w:pPr>
            <w:r w:rsidRPr="004D6B82">
              <w:rPr>
                <w:rFonts w:cs="Times New Roman"/>
                <w:sz w:val="20"/>
                <w:szCs w:val="20"/>
              </w:rPr>
              <w:t>Предельный размер ставки для расчета размера субсидий (%)</w:t>
            </w:r>
          </w:p>
        </w:tc>
        <w:tc>
          <w:tcPr>
            <w:tcW w:w="102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10</w:t>
            </w:r>
          </w:p>
        </w:tc>
        <w:tc>
          <w:tcPr>
            <w:tcW w:w="3800" w:type="dxa"/>
          </w:tcPr>
          <w:p w:rsidR="00F75F26" w:rsidRPr="004D6B82" w:rsidRDefault="00F75F26">
            <w:pPr>
              <w:spacing w:after="1" w:line="260" w:lineRule="atLeast"/>
              <w:rPr>
                <w:sz w:val="20"/>
                <w:szCs w:val="20"/>
              </w:rPr>
            </w:pPr>
            <w:r w:rsidRPr="004D6B82">
              <w:rPr>
                <w:rFonts w:cs="Times New Roman"/>
                <w:sz w:val="20"/>
                <w:szCs w:val="20"/>
              </w:rPr>
              <w:t>Размер страховой премии, подлежащей субсидированию (рублей):</w:t>
            </w:r>
          </w:p>
        </w:tc>
        <w:tc>
          <w:tcPr>
            <w:tcW w:w="102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1"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566"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51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40"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76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29"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39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1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607" w:type="dxa"/>
          </w:tcPr>
          <w:p w:rsidR="00F75F26" w:rsidRPr="004D6B82" w:rsidRDefault="00F75F26">
            <w:pPr>
              <w:spacing w:after="1" w:line="260" w:lineRule="atLeast"/>
              <w:jc w:val="center"/>
              <w:rPr>
                <w:sz w:val="20"/>
                <w:szCs w:val="20"/>
              </w:rPr>
            </w:pPr>
            <w:r w:rsidRPr="004D6B82">
              <w:rPr>
                <w:rFonts w:cs="Times New Roman"/>
                <w:sz w:val="20"/>
                <w:szCs w:val="20"/>
              </w:rPr>
              <w:t>Х</w:t>
            </w:r>
          </w:p>
        </w:tc>
        <w:tc>
          <w:tcPr>
            <w:tcW w:w="454" w:type="dxa"/>
          </w:tcPr>
          <w:p w:rsidR="00F75F26" w:rsidRPr="004D6B82" w:rsidRDefault="00F75F26">
            <w:pPr>
              <w:spacing w:after="1" w:line="260" w:lineRule="atLeast"/>
              <w:jc w:val="center"/>
              <w:rPr>
                <w:sz w:val="20"/>
                <w:szCs w:val="20"/>
              </w:rPr>
            </w:pPr>
            <w:r w:rsidRPr="004D6B82">
              <w:rPr>
                <w:rFonts w:cs="Times New Roman"/>
                <w:sz w:val="20"/>
                <w:szCs w:val="20"/>
              </w:rPr>
              <w:t>Х</w:t>
            </w: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10а</w:t>
            </w:r>
          </w:p>
        </w:tc>
        <w:tc>
          <w:tcPr>
            <w:tcW w:w="3800" w:type="dxa"/>
          </w:tcPr>
          <w:p w:rsidR="00F75F26" w:rsidRPr="004D6B82" w:rsidRDefault="00F75F26">
            <w:pPr>
              <w:spacing w:after="1" w:line="260" w:lineRule="atLeast"/>
              <w:rPr>
                <w:sz w:val="20"/>
                <w:szCs w:val="20"/>
              </w:rPr>
            </w:pPr>
            <w:r w:rsidRPr="004D6B82">
              <w:rPr>
                <w:rFonts w:cs="Times New Roman"/>
                <w:sz w:val="20"/>
                <w:szCs w:val="20"/>
              </w:rPr>
              <w:t xml:space="preserve">при условии, что страховой тариф не превышает или равен предельному размеру ставки для расчета размера субсидий </w:t>
            </w:r>
            <w:hyperlink w:anchor="P1883" w:history="1">
              <w:r w:rsidRPr="004D6B82">
                <w:rPr>
                  <w:rFonts w:cs="Times New Roman"/>
                  <w:sz w:val="20"/>
                  <w:szCs w:val="20"/>
                </w:rPr>
                <w:t>(стр. 7)</w:t>
              </w:r>
            </w:hyperlink>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10б</w:t>
            </w:r>
          </w:p>
        </w:tc>
        <w:tc>
          <w:tcPr>
            <w:tcW w:w="3800" w:type="dxa"/>
          </w:tcPr>
          <w:p w:rsidR="00F75F26" w:rsidRPr="004D6B82" w:rsidRDefault="00F75F26">
            <w:pPr>
              <w:spacing w:after="1" w:line="260" w:lineRule="atLeast"/>
              <w:rPr>
                <w:sz w:val="20"/>
                <w:szCs w:val="20"/>
              </w:rPr>
            </w:pPr>
            <w:r w:rsidRPr="004D6B82">
              <w:rPr>
                <w:rFonts w:cs="Times New Roman"/>
                <w:sz w:val="20"/>
                <w:szCs w:val="20"/>
              </w:rPr>
              <w:t>при условии, что страховой тариф превышает предельный размер ставки для расчета размера субсидий (</w:t>
            </w:r>
            <w:hyperlink w:anchor="P1772" w:history="1">
              <w:r w:rsidRPr="004D6B82">
                <w:rPr>
                  <w:rFonts w:cs="Times New Roman"/>
                  <w:sz w:val="20"/>
                  <w:szCs w:val="20"/>
                </w:rPr>
                <w:t>стр. 4</w:t>
              </w:r>
            </w:hyperlink>
            <w:r w:rsidRPr="004D6B82">
              <w:rPr>
                <w:rFonts w:cs="Times New Roman"/>
                <w:sz w:val="20"/>
                <w:szCs w:val="20"/>
              </w:rPr>
              <w:t xml:space="preserve"> </w:t>
            </w:r>
            <w:proofErr w:type="spellStart"/>
            <w:r w:rsidRPr="004D6B82">
              <w:rPr>
                <w:rFonts w:cs="Times New Roman"/>
                <w:sz w:val="20"/>
                <w:szCs w:val="20"/>
              </w:rPr>
              <w:t>x</w:t>
            </w:r>
            <w:proofErr w:type="spellEnd"/>
            <w:r w:rsidRPr="004D6B82">
              <w:rPr>
                <w:rFonts w:cs="Times New Roman"/>
                <w:sz w:val="20"/>
                <w:szCs w:val="20"/>
              </w:rPr>
              <w:t xml:space="preserve"> </w:t>
            </w:r>
            <w:hyperlink w:anchor="P1957" w:history="1">
              <w:r w:rsidRPr="004D6B82">
                <w:rPr>
                  <w:rFonts w:cs="Times New Roman"/>
                  <w:sz w:val="20"/>
                  <w:szCs w:val="20"/>
                </w:rPr>
                <w:t>стр. 9</w:t>
              </w:r>
            </w:hyperlink>
            <w:r w:rsidRPr="004D6B82">
              <w:rPr>
                <w:rFonts w:cs="Times New Roman"/>
                <w:sz w:val="20"/>
                <w:szCs w:val="20"/>
              </w:rPr>
              <w:t xml:space="preserve"> / 100)</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blPrEx>
          <w:tblBorders>
            <w:left w:val="single" w:sz="4" w:space="0" w:color="auto"/>
            <w:right w:val="single" w:sz="4" w:space="0" w:color="auto"/>
            <w:insideH w:val="single" w:sz="4" w:space="0" w:color="auto"/>
          </w:tblBorders>
        </w:tblPrEx>
        <w:tc>
          <w:tcPr>
            <w:tcW w:w="624" w:type="dxa"/>
          </w:tcPr>
          <w:p w:rsidR="00F75F26" w:rsidRPr="004D6B82" w:rsidRDefault="00F75F26">
            <w:pPr>
              <w:spacing w:after="1" w:line="260" w:lineRule="atLeast"/>
              <w:jc w:val="center"/>
              <w:rPr>
                <w:sz w:val="20"/>
                <w:szCs w:val="20"/>
              </w:rPr>
            </w:pPr>
            <w:r w:rsidRPr="004D6B82">
              <w:rPr>
                <w:rFonts w:cs="Times New Roman"/>
                <w:sz w:val="20"/>
                <w:szCs w:val="20"/>
              </w:rPr>
              <w:t>11</w:t>
            </w:r>
          </w:p>
        </w:tc>
        <w:tc>
          <w:tcPr>
            <w:tcW w:w="3800" w:type="dxa"/>
          </w:tcPr>
          <w:p w:rsidR="00F75F26" w:rsidRPr="004D6B82" w:rsidRDefault="00F75F26">
            <w:pPr>
              <w:spacing w:after="1" w:line="260" w:lineRule="atLeast"/>
              <w:rPr>
                <w:sz w:val="20"/>
                <w:szCs w:val="20"/>
              </w:rPr>
            </w:pPr>
            <w:r w:rsidRPr="004D6B82">
              <w:rPr>
                <w:rFonts w:cs="Times New Roman"/>
                <w:sz w:val="20"/>
                <w:szCs w:val="20"/>
              </w:rPr>
              <w:t>Размер субсидий за счет средств федерального и областного бюджетов, рублей</w:t>
            </w:r>
          </w:p>
        </w:tc>
        <w:tc>
          <w:tcPr>
            <w:tcW w:w="102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1"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66" w:type="dxa"/>
          </w:tcPr>
          <w:p w:rsidR="00F75F26" w:rsidRPr="004D6B82" w:rsidRDefault="00F75F26">
            <w:pPr>
              <w:spacing w:after="1" w:line="260" w:lineRule="atLeast"/>
              <w:rPr>
                <w:sz w:val="20"/>
                <w:szCs w:val="20"/>
              </w:rPr>
            </w:pPr>
          </w:p>
        </w:tc>
        <w:tc>
          <w:tcPr>
            <w:tcW w:w="34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510"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340" w:type="dxa"/>
          </w:tcPr>
          <w:p w:rsidR="00F75F26" w:rsidRPr="004D6B82" w:rsidRDefault="00F75F26">
            <w:pPr>
              <w:spacing w:after="1" w:line="260" w:lineRule="atLeast"/>
              <w:rPr>
                <w:sz w:val="20"/>
                <w:szCs w:val="20"/>
              </w:rPr>
            </w:pPr>
          </w:p>
        </w:tc>
        <w:tc>
          <w:tcPr>
            <w:tcW w:w="76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29" w:type="dxa"/>
          </w:tcPr>
          <w:p w:rsidR="00F75F26" w:rsidRPr="004D6B82" w:rsidRDefault="00F75F26">
            <w:pPr>
              <w:spacing w:after="1" w:line="260" w:lineRule="atLeast"/>
              <w:rPr>
                <w:sz w:val="20"/>
                <w:szCs w:val="20"/>
              </w:rPr>
            </w:pPr>
          </w:p>
        </w:tc>
        <w:tc>
          <w:tcPr>
            <w:tcW w:w="39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c>
          <w:tcPr>
            <w:tcW w:w="417" w:type="dxa"/>
          </w:tcPr>
          <w:p w:rsidR="00F75F26" w:rsidRPr="004D6B82" w:rsidRDefault="00F75F26">
            <w:pPr>
              <w:spacing w:after="1" w:line="260" w:lineRule="atLeast"/>
              <w:rPr>
                <w:sz w:val="20"/>
                <w:szCs w:val="20"/>
              </w:rPr>
            </w:pPr>
          </w:p>
        </w:tc>
        <w:tc>
          <w:tcPr>
            <w:tcW w:w="607" w:type="dxa"/>
          </w:tcPr>
          <w:p w:rsidR="00F75F26" w:rsidRPr="004D6B82" w:rsidRDefault="00F75F26">
            <w:pPr>
              <w:spacing w:after="1" w:line="260" w:lineRule="atLeast"/>
              <w:rPr>
                <w:sz w:val="20"/>
                <w:szCs w:val="20"/>
              </w:rPr>
            </w:pPr>
          </w:p>
        </w:tc>
        <w:tc>
          <w:tcPr>
            <w:tcW w:w="454" w:type="dxa"/>
          </w:tcPr>
          <w:p w:rsidR="00F75F26" w:rsidRPr="004D6B82" w:rsidRDefault="00F75F26">
            <w:pPr>
              <w:spacing w:after="1" w:line="260" w:lineRule="atLeast"/>
              <w:rPr>
                <w:sz w:val="20"/>
                <w:szCs w:val="20"/>
              </w:rPr>
            </w:pPr>
          </w:p>
        </w:tc>
      </w:tr>
      <w:tr w:rsidR="00F75F26">
        <w:tc>
          <w:tcPr>
            <w:tcW w:w="19064" w:type="dxa"/>
            <w:gridSpan w:val="37"/>
            <w:tcBorders>
              <w:left w:val="nil"/>
              <w:bottom w:val="nil"/>
              <w:right w:val="nil"/>
            </w:tcBorders>
          </w:tcPr>
          <w:p w:rsidR="00F75F26" w:rsidRPr="004D6B82" w:rsidRDefault="00F75F26">
            <w:pPr>
              <w:spacing w:after="1" w:line="260" w:lineRule="atLeast"/>
              <w:rPr>
                <w:sz w:val="20"/>
                <w:szCs w:val="20"/>
              </w:rPr>
            </w:pPr>
          </w:p>
        </w:tc>
      </w:tr>
      <w:tr w:rsidR="00F75F26">
        <w:tc>
          <w:tcPr>
            <w:tcW w:w="19064" w:type="dxa"/>
            <w:gridSpan w:val="37"/>
            <w:tcBorders>
              <w:top w:val="nil"/>
              <w:left w:val="nil"/>
              <w:bottom w:val="nil"/>
              <w:right w:val="nil"/>
            </w:tcBorders>
          </w:tcPr>
          <w:p w:rsidR="00F75F26" w:rsidRPr="004D6B82" w:rsidRDefault="00F75F26">
            <w:pPr>
              <w:spacing w:after="1" w:line="260" w:lineRule="atLeast"/>
              <w:rPr>
                <w:sz w:val="20"/>
                <w:szCs w:val="20"/>
              </w:rPr>
            </w:pPr>
            <w:bookmarkStart w:id="51" w:name="P2143"/>
            <w:bookmarkEnd w:id="51"/>
            <w:r w:rsidRPr="004D6B82">
              <w:rPr>
                <w:rFonts w:cs="Times New Roman"/>
                <w:sz w:val="20"/>
                <w:szCs w:val="20"/>
              </w:rPr>
              <w:t>&lt;*&gt; Лошади (за исключением молодняка в возрасте до 4 месяцев) или кролики и пушные звери (за исключением молодняка в возрасте до 4 месяцев).</w:t>
            </w: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p>
        </w:tc>
        <w:tc>
          <w:tcPr>
            <w:tcW w:w="18440" w:type="dxa"/>
            <w:gridSpan w:val="36"/>
            <w:tcBorders>
              <w:top w:val="nil"/>
              <w:bottom w:val="nil"/>
            </w:tcBorders>
            <w:vAlign w:val="center"/>
          </w:tcPr>
          <w:p w:rsidR="00F75F26" w:rsidRPr="004D6B82" w:rsidRDefault="00F75F26">
            <w:pPr>
              <w:spacing w:after="1" w:line="260" w:lineRule="atLeast"/>
              <w:rPr>
                <w:sz w:val="20"/>
                <w:szCs w:val="20"/>
              </w:rPr>
            </w:pPr>
          </w:p>
        </w:tc>
      </w:tr>
      <w:tr w:rsidR="00F75F26">
        <w:tc>
          <w:tcPr>
            <w:tcW w:w="19064" w:type="dxa"/>
            <w:gridSpan w:val="37"/>
            <w:tcBorders>
              <w:top w:val="nil"/>
              <w:left w:val="nil"/>
              <w:bottom w:val="nil"/>
              <w:right w:val="nil"/>
            </w:tcBorders>
          </w:tcPr>
          <w:p w:rsidR="00F75F26" w:rsidRPr="004D6B82" w:rsidRDefault="00F75F26">
            <w:pPr>
              <w:spacing w:after="1" w:line="260" w:lineRule="atLeast"/>
              <w:rPr>
                <w:sz w:val="20"/>
                <w:szCs w:val="20"/>
              </w:rPr>
            </w:pPr>
            <w:r w:rsidRPr="004D6B82">
              <w:rPr>
                <w:rFonts w:cs="Times New Roman"/>
                <w:sz w:val="20"/>
                <w:szCs w:val="20"/>
              </w:rPr>
              <w:t>Получатель:</w:t>
            </w:r>
          </w:p>
        </w:tc>
      </w:tr>
      <w:tr w:rsidR="00F75F26">
        <w:tblPrEx>
          <w:tblBorders>
            <w:insideV w:val="nil"/>
          </w:tblBorders>
        </w:tblPrEx>
        <w:tc>
          <w:tcPr>
            <w:tcW w:w="6124" w:type="dxa"/>
            <w:gridSpan w:val="5"/>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ИНН/КПП:</w:t>
            </w: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proofErr w:type="spellStart"/>
            <w:r w:rsidRPr="004D6B82">
              <w:rPr>
                <w:rFonts w:cs="Times New Roman"/>
                <w:sz w:val="20"/>
                <w:szCs w:val="20"/>
              </w:rPr>
              <w:t>р</w:t>
            </w:r>
            <w:proofErr w:type="spellEnd"/>
            <w:r w:rsidRPr="004D6B82">
              <w:rPr>
                <w:rFonts w:cs="Times New Roman"/>
                <w:sz w:val="20"/>
                <w:szCs w:val="20"/>
              </w:rPr>
              <w:t>/с:</w:t>
            </w:r>
          </w:p>
        </w:tc>
        <w:tc>
          <w:tcPr>
            <w:tcW w:w="5500" w:type="dxa"/>
            <w:gridSpan w:val="4"/>
            <w:tcBorders>
              <w:top w:val="nil"/>
              <w:bottom w:val="nil"/>
            </w:tcBorders>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r w:rsidRPr="004D6B82">
              <w:rPr>
                <w:rFonts w:cs="Times New Roman"/>
                <w:sz w:val="20"/>
                <w:szCs w:val="20"/>
              </w:rPr>
              <w:t>к/с:</w:t>
            </w:r>
          </w:p>
        </w:tc>
        <w:tc>
          <w:tcPr>
            <w:tcW w:w="5500" w:type="dxa"/>
            <w:gridSpan w:val="4"/>
            <w:tcBorders>
              <w:top w:val="nil"/>
              <w:bottom w:val="nil"/>
            </w:tcBorders>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r w:rsidRPr="004D6B82">
              <w:rPr>
                <w:rFonts w:cs="Times New Roman"/>
                <w:sz w:val="20"/>
                <w:szCs w:val="20"/>
              </w:rPr>
              <w:t>БИК</w:t>
            </w:r>
          </w:p>
        </w:tc>
        <w:tc>
          <w:tcPr>
            <w:tcW w:w="5500" w:type="dxa"/>
            <w:gridSpan w:val="4"/>
            <w:tcBorders>
              <w:top w:val="nil"/>
              <w:bottom w:val="nil"/>
            </w:tcBorders>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p>
        </w:tc>
        <w:tc>
          <w:tcPr>
            <w:tcW w:w="5500" w:type="dxa"/>
            <w:gridSpan w:val="4"/>
            <w:tcBorders>
              <w:top w:val="nil"/>
              <w:bottom w:val="nil"/>
            </w:tcBorders>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vAlign w:val="center"/>
          </w:tcPr>
          <w:p w:rsidR="00F75F26" w:rsidRPr="004D6B82" w:rsidRDefault="00F75F26">
            <w:pPr>
              <w:spacing w:after="1" w:line="260" w:lineRule="atLeast"/>
              <w:rPr>
                <w:sz w:val="20"/>
                <w:szCs w:val="20"/>
              </w:rPr>
            </w:pPr>
            <w:r w:rsidRPr="004D6B82">
              <w:rPr>
                <w:rFonts w:cs="Times New Roman"/>
                <w:sz w:val="20"/>
                <w:szCs w:val="20"/>
              </w:rPr>
              <w:t>Руководитель сельскохозяйственного товаропроизводителя</w:t>
            </w: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Должность __________________________________</w:t>
            </w:r>
          </w:p>
        </w:tc>
        <w:tc>
          <w:tcPr>
            <w:tcW w:w="1927"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w:t>
            </w:r>
          </w:p>
        </w:tc>
        <w:tc>
          <w:tcPr>
            <w:tcW w:w="2953" w:type="dxa"/>
            <w:gridSpan w:val="8"/>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/___________________/</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tcPr>
          <w:p w:rsidR="00F75F26" w:rsidRPr="004D6B82" w:rsidRDefault="00F75F26">
            <w:pPr>
              <w:spacing w:after="1" w:line="260" w:lineRule="atLeast"/>
              <w:rPr>
                <w:sz w:val="20"/>
                <w:szCs w:val="20"/>
              </w:rPr>
            </w:pPr>
          </w:p>
        </w:tc>
        <w:tc>
          <w:tcPr>
            <w:tcW w:w="1927" w:type="dxa"/>
            <w:gridSpan w:val="5"/>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Подпись</w:t>
            </w:r>
          </w:p>
        </w:tc>
        <w:tc>
          <w:tcPr>
            <w:tcW w:w="2953" w:type="dxa"/>
            <w:gridSpan w:val="8"/>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Расшифровка подписи</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Главный бухгалтер сельскохозяйственного товаропроизводителя</w:t>
            </w:r>
          </w:p>
        </w:tc>
        <w:tc>
          <w:tcPr>
            <w:tcW w:w="1927"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w:t>
            </w:r>
          </w:p>
        </w:tc>
        <w:tc>
          <w:tcPr>
            <w:tcW w:w="2953" w:type="dxa"/>
            <w:gridSpan w:val="8"/>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/___________________/</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center"/>
          </w:tcPr>
          <w:p w:rsidR="00F75F26" w:rsidRPr="004D6B82" w:rsidRDefault="00F75F26">
            <w:pPr>
              <w:spacing w:after="1" w:line="260" w:lineRule="atLeast"/>
              <w:rPr>
                <w:sz w:val="20"/>
                <w:szCs w:val="20"/>
              </w:rPr>
            </w:pPr>
          </w:p>
        </w:tc>
        <w:tc>
          <w:tcPr>
            <w:tcW w:w="5500" w:type="dxa"/>
            <w:gridSpan w:val="4"/>
            <w:tcBorders>
              <w:top w:val="nil"/>
              <w:bottom w:val="nil"/>
            </w:tcBorders>
          </w:tcPr>
          <w:p w:rsidR="00F75F26" w:rsidRPr="004D6B82" w:rsidRDefault="00F75F26">
            <w:pPr>
              <w:spacing w:after="1" w:line="260" w:lineRule="atLeast"/>
              <w:rPr>
                <w:sz w:val="20"/>
                <w:szCs w:val="20"/>
              </w:rPr>
            </w:pPr>
          </w:p>
        </w:tc>
        <w:tc>
          <w:tcPr>
            <w:tcW w:w="1927" w:type="dxa"/>
            <w:gridSpan w:val="5"/>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Подпись</w:t>
            </w:r>
          </w:p>
        </w:tc>
        <w:tc>
          <w:tcPr>
            <w:tcW w:w="2953" w:type="dxa"/>
            <w:gridSpan w:val="8"/>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Расшифровка подписи</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Дата "__ "________ 20__ г.</w:t>
            </w: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907" w:type="dxa"/>
            <w:gridSpan w:val="2"/>
            <w:tcBorders>
              <w:top w:val="nil"/>
              <w:bottom w:val="nil"/>
            </w:tcBorders>
            <w:vAlign w:val="center"/>
          </w:tcPr>
          <w:p w:rsidR="00F75F26" w:rsidRPr="004D6B82" w:rsidRDefault="00F75F26">
            <w:pPr>
              <w:spacing w:after="1" w:line="260" w:lineRule="atLeast"/>
              <w:rPr>
                <w:sz w:val="20"/>
                <w:szCs w:val="20"/>
              </w:rPr>
            </w:pPr>
          </w:p>
        </w:tc>
        <w:tc>
          <w:tcPr>
            <w:tcW w:w="1020" w:type="dxa"/>
            <w:gridSpan w:val="3"/>
            <w:tcBorders>
              <w:top w:val="nil"/>
              <w:bottom w:val="nil"/>
            </w:tcBorders>
            <w:vAlign w:val="center"/>
          </w:tcPr>
          <w:p w:rsidR="00F75F26" w:rsidRPr="004D6B82" w:rsidRDefault="00F75F26">
            <w:pPr>
              <w:spacing w:after="1" w:line="260" w:lineRule="atLeast"/>
              <w:rPr>
                <w:sz w:val="20"/>
                <w:szCs w:val="20"/>
              </w:rPr>
            </w:pPr>
          </w:p>
        </w:tc>
        <w:tc>
          <w:tcPr>
            <w:tcW w:w="680" w:type="dxa"/>
            <w:gridSpan w:val="2"/>
            <w:tcBorders>
              <w:top w:val="nil"/>
              <w:bottom w:val="nil"/>
            </w:tcBorders>
            <w:vAlign w:val="center"/>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center"/>
          </w:tcPr>
          <w:p w:rsidR="00F75F26" w:rsidRPr="004D6B82" w:rsidRDefault="00F75F26">
            <w:pPr>
              <w:spacing w:after="1" w:line="260" w:lineRule="atLeast"/>
              <w:rPr>
                <w:sz w:val="20"/>
                <w:szCs w:val="20"/>
              </w:rPr>
            </w:pPr>
          </w:p>
        </w:tc>
      </w:tr>
      <w:tr w:rsidR="00F75F26">
        <w:tblPrEx>
          <w:tblBorders>
            <w:insideV w:val="nil"/>
          </w:tblBorders>
        </w:tblPrEx>
        <w:tc>
          <w:tcPr>
            <w:tcW w:w="624" w:type="dxa"/>
            <w:tcBorders>
              <w:top w:val="nil"/>
              <w:bottom w:val="nil"/>
            </w:tcBorders>
            <w:vAlign w:val="bottom"/>
          </w:tcPr>
          <w:p w:rsidR="00F75F26" w:rsidRPr="004D6B82" w:rsidRDefault="00F75F26">
            <w:pPr>
              <w:spacing w:after="1" w:line="260" w:lineRule="atLeast"/>
              <w:rPr>
                <w:sz w:val="20"/>
                <w:szCs w:val="20"/>
              </w:rPr>
            </w:pPr>
          </w:p>
        </w:tc>
        <w:tc>
          <w:tcPr>
            <w:tcW w:w="5160" w:type="dxa"/>
            <w:gridSpan w:val="3"/>
            <w:tcBorders>
              <w:top w:val="nil"/>
              <w:bottom w:val="nil"/>
            </w:tcBorders>
            <w:vAlign w:val="bottom"/>
          </w:tcPr>
          <w:p w:rsidR="00F75F26" w:rsidRPr="004D6B82" w:rsidRDefault="00F75F26">
            <w:pPr>
              <w:spacing w:after="1" w:line="260" w:lineRule="atLeast"/>
              <w:rPr>
                <w:sz w:val="20"/>
                <w:szCs w:val="20"/>
              </w:rPr>
            </w:pPr>
          </w:p>
        </w:tc>
        <w:tc>
          <w:tcPr>
            <w:tcW w:w="340" w:type="dxa"/>
            <w:tcBorders>
              <w:top w:val="nil"/>
              <w:bottom w:val="nil"/>
            </w:tcBorders>
            <w:vAlign w:val="bottom"/>
          </w:tcPr>
          <w:p w:rsidR="00F75F26" w:rsidRPr="004D6B82" w:rsidRDefault="00F75F26">
            <w:pPr>
              <w:spacing w:after="1" w:line="260" w:lineRule="atLeast"/>
              <w:rPr>
                <w:sz w:val="20"/>
                <w:szCs w:val="20"/>
              </w:rPr>
            </w:pPr>
          </w:p>
        </w:tc>
        <w:tc>
          <w:tcPr>
            <w:tcW w:w="1020" w:type="dxa"/>
            <w:gridSpan w:val="3"/>
            <w:tcBorders>
              <w:top w:val="nil"/>
              <w:bottom w:val="nil"/>
            </w:tcBorders>
            <w:vAlign w:val="bottom"/>
          </w:tcPr>
          <w:p w:rsidR="00F75F26" w:rsidRPr="004D6B82" w:rsidRDefault="00F75F26">
            <w:pPr>
              <w:spacing w:after="1" w:line="260" w:lineRule="atLeast"/>
              <w:rPr>
                <w:sz w:val="20"/>
                <w:szCs w:val="20"/>
              </w:rPr>
            </w:pPr>
          </w:p>
        </w:tc>
        <w:tc>
          <w:tcPr>
            <w:tcW w:w="907" w:type="dxa"/>
            <w:gridSpan w:val="2"/>
            <w:tcBorders>
              <w:top w:val="nil"/>
              <w:bottom w:val="nil"/>
            </w:tcBorders>
            <w:vAlign w:val="bottom"/>
          </w:tcPr>
          <w:p w:rsidR="00F75F26" w:rsidRPr="004D6B82" w:rsidRDefault="00F75F26">
            <w:pPr>
              <w:spacing w:after="1" w:line="260" w:lineRule="atLeast"/>
              <w:rPr>
                <w:sz w:val="20"/>
                <w:szCs w:val="20"/>
              </w:rPr>
            </w:pPr>
          </w:p>
        </w:tc>
        <w:tc>
          <w:tcPr>
            <w:tcW w:w="1020" w:type="dxa"/>
            <w:gridSpan w:val="3"/>
            <w:tcBorders>
              <w:top w:val="nil"/>
              <w:bottom w:val="nil"/>
            </w:tcBorders>
            <w:vAlign w:val="bottom"/>
          </w:tcPr>
          <w:p w:rsidR="00F75F26" w:rsidRPr="004D6B82" w:rsidRDefault="00F75F26">
            <w:pPr>
              <w:spacing w:after="1" w:line="260" w:lineRule="atLeast"/>
              <w:rPr>
                <w:sz w:val="20"/>
                <w:szCs w:val="20"/>
              </w:rPr>
            </w:pPr>
          </w:p>
        </w:tc>
        <w:tc>
          <w:tcPr>
            <w:tcW w:w="680" w:type="dxa"/>
            <w:gridSpan w:val="2"/>
            <w:tcBorders>
              <w:top w:val="nil"/>
              <w:bottom w:val="nil"/>
            </w:tcBorders>
            <w:vAlign w:val="bottom"/>
          </w:tcPr>
          <w:p w:rsidR="00F75F26" w:rsidRPr="004D6B82" w:rsidRDefault="00F75F26">
            <w:pPr>
              <w:spacing w:after="1" w:line="260" w:lineRule="atLeast"/>
              <w:rPr>
                <w:sz w:val="20"/>
                <w:szCs w:val="20"/>
              </w:rPr>
            </w:pPr>
          </w:p>
        </w:tc>
        <w:tc>
          <w:tcPr>
            <w:tcW w:w="1253" w:type="dxa"/>
            <w:gridSpan w:val="3"/>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vAlign w:val="bottom"/>
          </w:tcPr>
          <w:p w:rsidR="00F75F26" w:rsidRPr="004D6B82" w:rsidRDefault="00F75F26">
            <w:pPr>
              <w:spacing w:after="1" w:line="260" w:lineRule="atLeast"/>
              <w:rPr>
                <w:sz w:val="20"/>
                <w:szCs w:val="20"/>
              </w:rPr>
            </w:pPr>
          </w:p>
        </w:tc>
      </w:tr>
      <w:tr w:rsidR="00F75F26">
        <w:tblPrEx>
          <w:tblBorders>
            <w:insideV w:val="nil"/>
          </w:tblBorders>
        </w:tblPrEx>
        <w:tc>
          <w:tcPr>
            <w:tcW w:w="6124"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Руководитель департамента аграрной политики Воронежской области</w:t>
            </w:r>
          </w:p>
        </w:tc>
        <w:tc>
          <w:tcPr>
            <w:tcW w:w="1927" w:type="dxa"/>
            <w:gridSpan w:val="5"/>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w:t>
            </w:r>
          </w:p>
        </w:tc>
        <w:tc>
          <w:tcPr>
            <w:tcW w:w="2953" w:type="dxa"/>
            <w:gridSpan w:val="8"/>
            <w:tcBorders>
              <w:top w:val="nil"/>
              <w:bottom w:val="nil"/>
            </w:tcBorders>
            <w:vAlign w:val="bottom"/>
          </w:tcPr>
          <w:p w:rsidR="00F75F26" w:rsidRPr="004D6B82" w:rsidRDefault="00F75F26">
            <w:pPr>
              <w:spacing w:after="1" w:line="260" w:lineRule="atLeast"/>
              <w:rPr>
                <w:sz w:val="20"/>
                <w:szCs w:val="20"/>
              </w:rPr>
            </w:pPr>
            <w:r w:rsidRPr="004D6B82">
              <w:rPr>
                <w:rFonts w:cs="Times New Roman"/>
                <w:sz w:val="20"/>
                <w:szCs w:val="20"/>
              </w:rPr>
              <w:t>/___________________/</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5784" w:type="dxa"/>
            <w:gridSpan w:val="4"/>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(или лицо, им уполномоченное)</w:t>
            </w:r>
          </w:p>
        </w:tc>
        <w:tc>
          <w:tcPr>
            <w:tcW w:w="340" w:type="dxa"/>
            <w:tcBorders>
              <w:top w:val="nil"/>
              <w:bottom w:val="nil"/>
            </w:tcBorders>
          </w:tcPr>
          <w:p w:rsidR="00F75F26" w:rsidRPr="004D6B82" w:rsidRDefault="00F75F26">
            <w:pPr>
              <w:spacing w:after="1" w:line="260" w:lineRule="atLeast"/>
              <w:rPr>
                <w:sz w:val="20"/>
                <w:szCs w:val="20"/>
              </w:rPr>
            </w:pPr>
          </w:p>
        </w:tc>
        <w:tc>
          <w:tcPr>
            <w:tcW w:w="1927" w:type="dxa"/>
            <w:gridSpan w:val="5"/>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Подпись</w:t>
            </w:r>
          </w:p>
        </w:tc>
        <w:tc>
          <w:tcPr>
            <w:tcW w:w="2953" w:type="dxa"/>
            <w:gridSpan w:val="8"/>
            <w:tcBorders>
              <w:top w:val="nil"/>
              <w:bottom w:val="nil"/>
            </w:tcBorders>
          </w:tcPr>
          <w:p w:rsidR="00F75F26" w:rsidRPr="004D6B82" w:rsidRDefault="00F75F26">
            <w:pPr>
              <w:spacing w:after="1" w:line="260" w:lineRule="atLeast"/>
              <w:rPr>
                <w:sz w:val="20"/>
                <w:szCs w:val="20"/>
              </w:rPr>
            </w:pPr>
            <w:r w:rsidRPr="004D6B82">
              <w:rPr>
                <w:rFonts w:cs="Times New Roman"/>
                <w:sz w:val="20"/>
                <w:szCs w:val="20"/>
              </w:rPr>
              <w:t>Расшифровка подписи</w:t>
            </w:r>
          </w:p>
        </w:tc>
        <w:tc>
          <w:tcPr>
            <w:tcW w:w="8060" w:type="dxa"/>
            <w:gridSpan w:val="19"/>
            <w:tcBorders>
              <w:top w:val="nil"/>
              <w:bottom w:val="nil"/>
            </w:tcBorders>
          </w:tcPr>
          <w:p w:rsidR="00F75F26" w:rsidRPr="004D6B82" w:rsidRDefault="00F75F26">
            <w:pPr>
              <w:spacing w:after="1" w:line="260" w:lineRule="atLeast"/>
              <w:rPr>
                <w:sz w:val="20"/>
                <w:szCs w:val="20"/>
              </w:rPr>
            </w:pPr>
          </w:p>
        </w:tc>
      </w:tr>
      <w:tr w:rsidR="00F75F26">
        <w:tblPrEx>
          <w:tblBorders>
            <w:insideV w:val="nil"/>
          </w:tblBorders>
        </w:tblPrEx>
        <w:tc>
          <w:tcPr>
            <w:tcW w:w="5784" w:type="dxa"/>
            <w:gridSpan w:val="4"/>
            <w:tcBorders>
              <w:top w:val="nil"/>
              <w:bottom w:val="nil"/>
            </w:tcBorders>
          </w:tcPr>
          <w:p w:rsidR="00F75F26" w:rsidRPr="004D6B82" w:rsidRDefault="00F75F26">
            <w:pPr>
              <w:spacing w:after="1" w:line="260" w:lineRule="atLeast"/>
              <w:jc w:val="right"/>
              <w:rPr>
                <w:sz w:val="20"/>
                <w:szCs w:val="20"/>
              </w:rPr>
            </w:pPr>
            <w:r w:rsidRPr="004D6B82">
              <w:rPr>
                <w:rFonts w:cs="Times New Roman"/>
                <w:sz w:val="20"/>
                <w:szCs w:val="20"/>
              </w:rPr>
              <w:t>м.п. (при наличии)</w:t>
            </w:r>
          </w:p>
        </w:tc>
        <w:tc>
          <w:tcPr>
            <w:tcW w:w="340" w:type="dxa"/>
            <w:tcBorders>
              <w:top w:val="nil"/>
              <w:bottom w:val="nil"/>
            </w:tcBorders>
          </w:tcPr>
          <w:p w:rsidR="00F75F26" w:rsidRPr="004D6B82" w:rsidRDefault="00F75F26">
            <w:pPr>
              <w:spacing w:after="1" w:line="260" w:lineRule="atLeast"/>
              <w:rPr>
                <w:sz w:val="20"/>
                <w:szCs w:val="20"/>
              </w:rPr>
            </w:pPr>
          </w:p>
        </w:tc>
        <w:tc>
          <w:tcPr>
            <w:tcW w:w="1927" w:type="dxa"/>
            <w:gridSpan w:val="5"/>
            <w:tcBorders>
              <w:top w:val="nil"/>
              <w:bottom w:val="nil"/>
            </w:tcBorders>
          </w:tcPr>
          <w:p w:rsidR="00F75F26" w:rsidRPr="004D6B82" w:rsidRDefault="00F75F26">
            <w:pPr>
              <w:spacing w:after="1" w:line="260" w:lineRule="atLeast"/>
              <w:rPr>
                <w:sz w:val="20"/>
                <w:szCs w:val="20"/>
              </w:rPr>
            </w:pPr>
          </w:p>
        </w:tc>
        <w:tc>
          <w:tcPr>
            <w:tcW w:w="2953" w:type="dxa"/>
            <w:gridSpan w:val="8"/>
            <w:tcBorders>
              <w:top w:val="nil"/>
              <w:bottom w:val="nil"/>
            </w:tcBorders>
          </w:tcPr>
          <w:p w:rsidR="00F75F26" w:rsidRPr="004D6B82" w:rsidRDefault="00F75F26">
            <w:pPr>
              <w:spacing w:after="1" w:line="260" w:lineRule="atLeast"/>
              <w:rPr>
                <w:sz w:val="20"/>
                <w:szCs w:val="20"/>
              </w:rPr>
            </w:pPr>
          </w:p>
        </w:tc>
        <w:tc>
          <w:tcPr>
            <w:tcW w:w="8060" w:type="dxa"/>
            <w:gridSpan w:val="19"/>
            <w:tcBorders>
              <w:top w:val="nil"/>
              <w:bottom w:val="nil"/>
            </w:tcBorders>
          </w:tcPr>
          <w:p w:rsidR="00F75F26" w:rsidRPr="004D6B82" w:rsidRDefault="00F75F26">
            <w:pPr>
              <w:spacing w:after="1" w:line="260" w:lineRule="atLeast"/>
              <w:rPr>
                <w:sz w:val="20"/>
                <w:szCs w:val="20"/>
              </w:rPr>
            </w:pPr>
          </w:p>
        </w:tc>
      </w:tr>
    </w:tbl>
    <w:p w:rsidR="00044ED3" w:rsidRDefault="00044ED3">
      <w:pPr>
        <w:spacing w:after="1" w:line="260" w:lineRule="atLeast"/>
        <w:sectPr w:rsidR="00044ED3" w:rsidSect="00044ED3">
          <w:pgSz w:w="16838" w:h="11905" w:orient="landscape"/>
          <w:pgMar w:top="1701" w:right="1134" w:bottom="851" w:left="1134" w:header="0" w:footer="0" w:gutter="0"/>
          <w:cols w:space="720"/>
          <w:docGrid w:linePitch="381"/>
        </w:sectPr>
      </w:pPr>
    </w:p>
    <w:p w:rsidR="005917C4" w:rsidRDefault="00822916">
      <w:pPr>
        <w:spacing w:after="1" w:line="280" w:lineRule="atLeast"/>
        <w:jc w:val="center"/>
        <w:rPr>
          <w:rFonts w:cs="Times New Roman"/>
          <w:b/>
          <w:szCs w:val="28"/>
        </w:rPr>
      </w:pPr>
      <w:r w:rsidRPr="00BB63D0">
        <w:rPr>
          <w:rFonts w:cs="Times New Roman"/>
          <w:b/>
          <w:szCs w:val="28"/>
        </w:rPr>
        <w:t>ПОСТАНОВЛЕНИЕ</w:t>
      </w:r>
      <w:r w:rsidR="005917C4">
        <w:rPr>
          <w:rFonts w:cs="Times New Roman"/>
          <w:b/>
          <w:szCs w:val="28"/>
        </w:rPr>
        <w:t xml:space="preserve"> </w:t>
      </w:r>
      <w:r w:rsidR="005917C4" w:rsidRPr="00BB63D0">
        <w:rPr>
          <w:rFonts w:cs="Times New Roman"/>
          <w:b/>
          <w:szCs w:val="28"/>
        </w:rPr>
        <w:t>ПРАВИТЕЛЬСТВ</w:t>
      </w:r>
      <w:r w:rsidR="005917C4">
        <w:rPr>
          <w:rFonts w:cs="Times New Roman"/>
          <w:b/>
          <w:szCs w:val="28"/>
        </w:rPr>
        <w:t>А</w:t>
      </w:r>
      <w:r w:rsidR="005917C4" w:rsidRPr="00BB63D0">
        <w:rPr>
          <w:rFonts w:cs="Times New Roman"/>
          <w:b/>
          <w:szCs w:val="28"/>
        </w:rPr>
        <w:t xml:space="preserve"> </w:t>
      </w:r>
    </w:p>
    <w:p w:rsidR="00822916" w:rsidRPr="00BB63D0" w:rsidRDefault="005917C4">
      <w:pPr>
        <w:spacing w:after="1" w:line="280" w:lineRule="atLeast"/>
        <w:jc w:val="center"/>
        <w:rPr>
          <w:szCs w:val="28"/>
        </w:rPr>
      </w:pPr>
      <w:r w:rsidRPr="00BB63D0">
        <w:rPr>
          <w:rFonts w:cs="Times New Roman"/>
          <w:b/>
          <w:szCs w:val="28"/>
        </w:rPr>
        <w:t>ВОРОНЕЖСКОЙ ОБЛАСТИ</w:t>
      </w:r>
    </w:p>
    <w:p w:rsidR="00822916" w:rsidRPr="00BB63D0" w:rsidRDefault="00822916">
      <w:pPr>
        <w:spacing w:after="1" w:line="280" w:lineRule="atLeast"/>
        <w:jc w:val="center"/>
        <w:rPr>
          <w:szCs w:val="28"/>
        </w:rPr>
      </w:pPr>
      <w:r w:rsidRPr="00BB63D0">
        <w:rPr>
          <w:rFonts w:cs="Times New Roman"/>
          <w:b/>
          <w:szCs w:val="28"/>
        </w:rPr>
        <w:t xml:space="preserve">от 7 февраля 2018 г. </w:t>
      </w:r>
      <w:r w:rsidR="005B0921" w:rsidRPr="00BB63D0">
        <w:rPr>
          <w:rFonts w:cs="Times New Roman"/>
          <w:b/>
          <w:szCs w:val="28"/>
        </w:rPr>
        <w:t>№</w:t>
      </w:r>
      <w:r w:rsidRPr="00BB63D0">
        <w:rPr>
          <w:rFonts w:cs="Times New Roman"/>
          <w:b/>
          <w:szCs w:val="28"/>
        </w:rPr>
        <w:t xml:space="preserve"> 110</w:t>
      </w:r>
    </w:p>
    <w:p w:rsidR="00822916" w:rsidRPr="00BB63D0" w:rsidRDefault="00822916">
      <w:pPr>
        <w:spacing w:after="1" w:line="280" w:lineRule="atLeast"/>
        <w:jc w:val="center"/>
        <w:rPr>
          <w:szCs w:val="28"/>
        </w:rPr>
      </w:pPr>
    </w:p>
    <w:p w:rsidR="00822916" w:rsidRPr="00BB63D0" w:rsidRDefault="00AC7595">
      <w:pPr>
        <w:spacing w:after="1" w:line="280" w:lineRule="atLeast"/>
        <w:jc w:val="center"/>
        <w:rPr>
          <w:szCs w:val="28"/>
        </w:rPr>
      </w:pPr>
      <w:r w:rsidRPr="00BB63D0">
        <w:rPr>
          <w:rFonts w:cs="Times New Roman"/>
          <w:b/>
          <w:szCs w:val="28"/>
        </w:rPr>
        <w:t>ОБ УТВЕРЖДЕНИИ ПОРЯДКОВ ПРЕДОСТАВЛЕНИЯ СУБСИДИЙ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И НА ВОЗМЕЩЕНИЕ ЧАСТИ ЗАТРАТ НА ПРОИЗВОДСТВО СЕМЯН</w:t>
      </w:r>
    </w:p>
    <w:p w:rsidR="00AD0E28" w:rsidRDefault="00BB63D0" w:rsidP="00BB63D0">
      <w:pPr>
        <w:spacing w:after="1"/>
        <w:jc w:val="center"/>
        <w:rPr>
          <w:rFonts w:cs="Times New Roman"/>
          <w:szCs w:val="28"/>
        </w:rPr>
      </w:pPr>
      <w:r w:rsidRPr="00BB63D0">
        <w:rPr>
          <w:rFonts w:cs="Times New Roman"/>
          <w:szCs w:val="28"/>
        </w:rPr>
        <w:t xml:space="preserve">(в ред. постановлений правительства Воронежской области </w:t>
      </w:r>
    </w:p>
    <w:p w:rsidR="00822916" w:rsidRPr="00BB63D0" w:rsidRDefault="00BB63D0" w:rsidP="00BB63D0">
      <w:pPr>
        <w:spacing w:after="1"/>
        <w:jc w:val="center"/>
        <w:rPr>
          <w:szCs w:val="28"/>
        </w:rPr>
      </w:pPr>
      <w:r w:rsidRPr="00BB63D0">
        <w:rPr>
          <w:rFonts w:cs="Times New Roman"/>
          <w:szCs w:val="28"/>
        </w:rPr>
        <w:t xml:space="preserve">от 25.06.2018 </w:t>
      </w:r>
      <w:hyperlink r:id="rId613" w:history="1">
        <w:r w:rsidRPr="00BB63D0">
          <w:rPr>
            <w:rFonts w:cs="Times New Roman"/>
            <w:szCs w:val="28"/>
          </w:rPr>
          <w:t>№ 556</w:t>
        </w:r>
      </w:hyperlink>
      <w:r w:rsidRPr="00BB63D0">
        <w:rPr>
          <w:rFonts w:cs="Times New Roman"/>
          <w:szCs w:val="28"/>
        </w:rPr>
        <w:t xml:space="preserve">, от 30.04.2019 </w:t>
      </w:r>
      <w:hyperlink r:id="rId614" w:history="1">
        <w:r w:rsidRPr="00BB63D0">
          <w:rPr>
            <w:rFonts w:cs="Times New Roman"/>
            <w:szCs w:val="28"/>
          </w:rPr>
          <w:t>№ 452</w:t>
        </w:r>
      </w:hyperlink>
      <w:r w:rsidRPr="00BB63D0">
        <w:rPr>
          <w:rFonts w:cs="Times New Roman"/>
          <w:szCs w:val="28"/>
        </w:rPr>
        <w:t>)</w:t>
      </w:r>
    </w:p>
    <w:p w:rsidR="00822916" w:rsidRPr="00BB63D0" w:rsidRDefault="00822916">
      <w:pPr>
        <w:spacing w:after="1" w:line="280" w:lineRule="atLeast"/>
        <w:rPr>
          <w:szCs w:val="28"/>
        </w:rPr>
      </w:pPr>
    </w:p>
    <w:p w:rsidR="00822916" w:rsidRPr="00BB63D0" w:rsidRDefault="00822916" w:rsidP="00BB63D0">
      <w:pPr>
        <w:spacing w:after="1"/>
        <w:ind w:firstLine="709"/>
        <w:rPr>
          <w:rFonts w:cs="Times New Roman"/>
          <w:szCs w:val="28"/>
        </w:rPr>
      </w:pPr>
      <w:r w:rsidRPr="00BB63D0">
        <w:rPr>
          <w:rFonts w:cs="Times New Roman"/>
          <w:szCs w:val="28"/>
        </w:rPr>
        <w:t xml:space="preserve">В соответствии с Бюджетным </w:t>
      </w:r>
      <w:hyperlink r:id="rId615" w:history="1">
        <w:r w:rsidRPr="00BB63D0">
          <w:rPr>
            <w:rFonts w:cs="Times New Roman"/>
            <w:szCs w:val="28"/>
          </w:rPr>
          <w:t>кодексом</w:t>
        </w:r>
      </w:hyperlink>
      <w:r w:rsidRPr="00BB63D0">
        <w:rPr>
          <w:rFonts w:cs="Times New Roman"/>
          <w:szCs w:val="28"/>
        </w:rPr>
        <w:t xml:space="preserve"> Российской Федерации, </w:t>
      </w:r>
      <w:hyperlink r:id="rId616" w:history="1">
        <w:r w:rsidRPr="00BB63D0">
          <w:rPr>
            <w:rFonts w:cs="Times New Roman"/>
            <w:szCs w:val="28"/>
          </w:rPr>
          <w:t>Постановлением</w:t>
        </w:r>
      </w:hyperlink>
      <w:r w:rsidRPr="00BB63D0">
        <w:rPr>
          <w:rFonts w:cs="Times New Roman"/>
          <w:szCs w:val="28"/>
        </w:rPr>
        <w:t xml:space="preserve"> Правительства Росс</w:t>
      </w:r>
      <w:r w:rsidR="006102B2" w:rsidRPr="00BB63D0">
        <w:rPr>
          <w:rFonts w:cs="Times New Roman"/>
          <w:szCs w:val="28"/>
        </w:rPr>
        <w:t>ийской Федерации от 06.09.2016 №</w:t>
      </w:r>
      <w:r w:rsidRPr="00BB63D0">
        <w:rPr>
          <w:rFonts w:cs="Times New Roman"/>
          <w:szCs w:val="28"/>
        </w:rPr>
        <w:t xml:space="preserve"> 887 </w:t>
      </w:r>
      <w:r w:rsidR="00F31E4B" w:rsidRPr="00BB63D0">
        <w:rPr>
          <w:rFonts w:cs="Times New Roman"/>
          <w:szCs w:val="28"/>
        </w:rPr>
        <w:t>«</w:t>
      </w:r>
      <w:r w:rsidRPr="00BB63D0">
        <w:rPr>
          <w:rFonts w:cs="Times New Roman"/>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F31E4B" w:rsidRPr="00BB63D0">
        <w:rPr>
          <w:rFonts w:cs="Times New Roman"/>
          <w:szCs w:val="28"/>
        </w:rPr>
        <w:t>»</w:t>
      </w:r>
      <w:r w:rsidRPr="00BB63D0">
        <w:rPr>
          <w:rFonts w:cs="Times New Roman"/>
          <w:szCs w:val="28"/>
        </w:rPr>
        <w:t xml:space="preserve">, </w:t>
      </w:r>
      <w:hyperlink r:id="rId617" w:history="1">
        <w:r w:rsidRPr="00BB63D0">
          <w:rPr>
            <w:rFonts w:cs="Times New Roman"/>
            <w:szCs w:val="28"/>
          </w:rPr>
          <w:t>постановлением</w:t>
        </w:r>
      </w:hyperlink>
      <w:r w:rsidRPr="00BB63D0">
        <w:rPr>
          <w:rFonts w:cs="Times New Roman"/>
          <w:szCs w:val="28"/>
        </w:rPr>
        <w:t xml:space="preserve"> правительства Воронежской области от 13.12.2013 </w:t>
      </w:r>
      <w:hyperlink r:id="rId618" w:history="1">
        <w:r w:rsidR="006102B2" w:rsidRPr="00BB63D0">
          <w:rPr>
            <w:rFonts w:cs="Times New Roman"/>
            <w:szCs w:val="28"/>
          </w:rPr>
          <w:t>№</w:t>
        </w:r>
        <w:r w:rsidRPr="00BB63D0">
          <w:rPr>
            <w:rFonts w:cs="Times New Roman"/>
            <w:szCs w:val="28"/>
          </w:rPr>
          <w:t xml:space="preserve"> 1088</w:t>
        </w:r>
      </w:hyperlink>
      <w:r w:rsidRPr="00BB63D0">
        <w:rPr>
          <w:rFonts w:cs="Times New Roman"/>
          <w:szCs w:val="28"/>
        </w:rPr>
        <w:t xml:space="preserve"> </w:t>
      </w:r>
      <w:r w:rsidR="00F31E4B" w:rsidRPr="00BB63D0">
        <w:rPr>
          <w:rFonts w:cs="Times New Roman"/>
          <w:szCs w:val="28"/>
        </w:rPr>
        <w:t>«</w:t>
      </w:r>
      <w:r w:rsidRPr="00BB63D0">
        <w:rPr>
          <w:rFonts w:cs="Times New Roman"/>
          <w:szCs w:val="28"/>
        </w:rPr>
        <w:t xml:space="preserve">Об утверждении государственной программы Воронежской области </w:t>
      </w:r>
      <w:r w:rsidR="00F31E4B" w:rsidRPr="00BB63D0">
        <w:rPr>
          <w:rFonts w:cs="Times New Roman"/>
          <w:szCs w:val="28"/>
        </w:rPr>
        <w:t>«</w:t>
      </w:r>
      <w:r w:rsidRPr="00BB63D0">
        <w:rPr>
          <w:rFonts w:cs="Times New Roman"/>
          <w:szCs w:val="28"/>
        </w:rPr>
        <w:t>Развитие сельского хозяйства, производства пищевых продуктов и инфраструктуры агропродовольственного рынка</w:t>
      </w:r>
      <w:r w:rsidR="00F31E4B" w:rsidRPr="00BB63D0">
        <w:rPr>
          <w:rFonts w:cs="Times New Roman"/>
          <w:szCs w:val="28"/>
        </w:rPr>
        <w:t>»</w:t>
      </w:r>
      <w:r w:rsidRPr="00BB63D0">
        <w:rPr>
          <w:rFonts w:cs="Times New Roman"/>
          <w:szCs w:val="28"/>
        </w:rPr>
        <w:t xml:space="preserve"> правительство Воронежской области постановляет:</w:t>
      </w:r>
    </w:p>
    <w:p w:rsidR="00822916" w:rsidRPr="00BB63D0" w:rsidRDefault="00822916" w:rsidP="00BB63D0">
      <w:pPr>
        <w:spacing w:after="1"/>
        <w:ind w:firstLine="709"/>
        <w:rPr>
          <w:rFonts w:cs="Times New Roman"/>
          <w:szCs w:val="28"/>
        </w:rPr>
      </w:pPr>
      <w:r w:rsidRPr="00BB63D0">
        <w:rPr>
          <w:rFonts w:cs="Times New Roman"/>
          <w:szCs w:val="28"/>
        </w:rPr>
        <w:t>1. Утвердить прилагаемые:</w:t>
      </w:r>
    </w:p>
    <w:p w:rsidR="00822916" w:rsidRPr="00BB63D0" w:rsidRDefault="00822916" w:rsidP="00BB63D0">
      <w:pPr>
        <w:spacing w:after="1"/>
        <w:ind w:firstLine="709"/>
        <w:rPr>
          <w:szCs w:val="28"/>
        </w:rPr>
      </w:pPr>
      <w:r w:rsidRPr="00BB63D0">
        <w:rPr>
          <w:rFonts w:cs="Times New Roman"/>
          <w:szCs w:val="28"/>
        </w:rPr>
        <w:t xml:space="preserve">1.1. </w:t>
      </w:r>
      <w:hyperlink w:anchor="P43" w:history="1">
        <w:r w:rsidRPr="00BB63D0">
          <w:rPr>
            <w:rFonts w:cs="Times New Roman"/>
            <w:szCs w:val="28"/>
          </w:rPr>
          <w:t>Порядок</w:t>
        </w:r>
      </w:hyperlink>
      <w:r w:rsidRPr="00BB63D0">
        <w:rPr>
          <w:rFonts w:cs="Times New Roman"/>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w:t>
      </w:r>
    </w:p>
    <w:p w:rsidR="00822916" w:rsidRPr="00BB63D0" w:rsidRDefault="00822916" w:rsidP="00BB63D0">
      <w:pPr>
        <w:spacing w:after="1"/>
        <w:ind w:firstLine="709"/>
        <w:rPr>
          <w:rFonts w:cs="Times New Roman"/>
          <w:szCs w:val="28"/>
        </w:rPr>
      </w:pPr>
      <w:r w:rsidRPr="00BB63D0">
        <w:rPr>
          <w:rFonts w:cs="Times New Roman"/>
          <w:szCs w:val="28"/>
        </w:rPr>
        <w:t xml:space="preserve">(в ред. </w:t>
      </w:r>
      <w:hyperlink r:id="rId619"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822916" w:rsidRPr="00BB63D0" w:rsidRDefault="00822916" w:rsidP="00BB63D0">
      <w:pPr>
        <w:spacing w:after="1"/>
        <w:ind w:firstLine="709"/>
        <w:rPr>
          <w:szCs w:val="28"/>
        </w:rPr>
      </w:pPr>
      <w:r w:rsidRPr="00BB63D0">
        <w:rPr>
          <w:rFonts w:cs="Times New Roman"/>
          <w:szCs w:val="28"/>
        </w:rPr>
        <w:t xml:space="preserve">1.2. </w:t>
      </w:r>
      <w:hyperlink w:anchor="P403" w:history="1">
        <w:r w:rsidRPr="00BB63D0">
          <w:rPr>
            <w:rFonts w:cs="Times New Roman"/>
            <w:szCs w:val="28"/>
          </w:rPr>
          <w:t>Порядок</w:t>
        </w:r>
      </w:hyperlink>
      <w:r w:rsidRPr="00BB63D0">
        <w:rPr>
          <w:rFonts w:cs="Times New Roman"/>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производство семян.</w:t>
      </w:r>
    </w:p>
    <w:p w:rsidR="00822916" w:rsidRPr="00BB63D0" w:rsidRDefault="00822916" w:rsidP="00BB63D0">
      <w:pPr>
        <w:spacing w:after="1"/>
        <w:ind w:firstLine="709"/>
        <w:rPr>
          <w:rFonts w:cs="Times New Roman"/>
          <w:szCs w:val="28"/>
        </w:rPr>
      </w:pPr>
      <w:r w:rsidRPr="00BB63D0">
        <w:rPr>
          <w:rFonts w:cs="Times New Roman"/>
          <w:szCs w:val="28"/>
        </w:rPr>
        <w:t xml:space="preserve">(в ред. </w:t>
      </w:r>
      <w:hyperlink r:id="rId620"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822916" w:rsidRPr="00BB63D0" w:rsidRDefault="00822916" w:rsidP="00BB63D0">
      <w:pPr>
        <w:spacing w:after="1"/>
        <w:ind w:firstLine="709"/>
        <w:rPr>
          <w:szCs w:val="28"/>
        </w:rPr>
      </w:pPr>
      <w:r w:rsidRPr="00BB63D0">
        <w:rPr>
          <w:rFonts w:cs="Times New Roman"/>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BB63D0">
        <w:rPr>
          <w:rFonts w:cs="Times New Roman"/>
          <w:szCs w:val="28"/>
        </w:rPr>
        <w:t>Логвинова</w:t>
      </w:r>
      <w:proofErr w:type="spellEnd"/>
      <w:r w:rsidRPr="00BB63D0">
        <w:rPr>
          <w:rFonts w:cs="Times New Roman"/>
          <w:szCs w:val="28"/>
        </w:rPr>
        <w:t xml:space="preserve"> В.И.</w:t>
      </w:r>
    </w:p>
    <w:p w:rsidR="00822916" w:rsidRPr="00BB63D0" w:rsidRDefault="00822916" w:rsidP="00BB63D0">
      <w:pPr>
        <w:spacing w:after="1"/>
        <w:ind w:firstLine="709"/>
        <w:rPr>
          <w:szCs w:val="28"/>
        </w:rPr>
      </w:pPr>
      <w:r w:rsidRPr="00BB63D0">
        <w:rPr>
          <w:rFonts w:cs="Times New Roman"/>
          <w:szCs w:val="28"/>
        </w:rPr>
        <w:t xml:space="preserve">(в ред. </w:t>
      </w:r>
      <w:hyperlink r:id="rId621"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822916" w:rsidRPr="00BB63D0" w:rsidRDefault="00822916" w:rsidP="00BB63D0">
      <w:pPr>
        <w:spacing w:after="1"/>
        <w:ind w:firstLine="709"/>
        <w:rPr>
          <w:szCs w:val="28"/>
        </w:rPr>
      </w:pPr>
    </w:p>
    <w:p w:rsidR="00822916" w:rsidRPr="00BB63D0" w:rsidRDefault="00822916" w:rsidP="00BB63D0">
      <w:pPr>
        <w:spacing w:after="1"/>
        <w:ind w:firstLine="709"/>
        <w:jc w:val="right"/>
        <w:rPr>
          <w:szCs w:val="28"/>
        </w:rPr>
      </w:pPr>
      <w:r w:rsidRPr="00BB63D0">
        <w:rPr>
          <w:rFonts w:cs="Times New Roman"/>
          <w:szCs w:val="28"/>
        </w:rPr>
        <w:t>Исполняющий обязанности</w:t>
      </w:r>
    </w:p>
    <w:p w:rsidR="00822916" w:rsidRPr="00BB63D0" w:rsidRDefault="00822916" w:rsidP="00BB63D0">
      <w:pPr>
        <w:spacing w:after="1"/>
        <w:ind w:firstLine="709"/>
        <w:jc w:val="right"/>
        <w:rPr>
          <w:szCs w:val="28"/>
        </w:rPr>
      </w:pPr>
      <w:proofErr w:type="spellStart"/>
      <w:r w:rsidRPr="00BB63D0">
        <w:rPr>
          <w:rFonts w:cs="Times New Roman"/>
          <w:szCs w:val="28"/>
        </w:rPr>
        <w:t>врио</w:t>
      </w:r>
      <w:proofErr w:type="spellEnd"/>
      <w:r w:rsidRPr="00BB63D0">
        <w:rPr>
          <w:rFonts w:cs="Times New Roman"/>
          <w:szCs w:val="28"/>
        </w:rPr>
        <w:t xml:space="preserve"> губернатора Воронежской области</w:t>
      </w:r>
    </w:p>
    <w:p w:rsidR="00822916" w:rsidRPr="00BB63D0" w:rsidRDefault="00822916" w:rsidP="00BB63D0">
      <w:pPr>
        <w:spacing w:after="1"/>
        <w:ind w:firstLine="709"/>
        <w:jc w:val="right"/>
        <w:rPr>
          <w:szCs w:val="28"/>
        </w:rPr>
      </w:pPr>
      <w:r w:rsidRPr="00BB63D0">
        <w:rPr>
          <w:rFonts w:cs="Times New Roman"/>
          <w:szCs w:val="28"/>
        </w:rPr>
        <w:t>Г.И.МАКИН</w:t>
      </w:r>
    </w:p>
    <w:p w:rsidR="00BB63D0" w:rsidRDefault="00BB63D0">
      <w:pPr>
        <w:spacing w:after="200" w:line="276" w:lineRule="auto"/>
        <w:jc w:val="left"/>
        <w:rPr>
          <w:rFonts w:cs="Times New Roman"/>
          <w:szCs w:val="28"/>
        </w:rPr>
      </w:pPr>
      <w:r>
        <w:rPr>
          <w:rFonts w:cs="Times New Roman"/>
          <w:szCs w:val="28"/>
        </w:rPr>
        <w:br w:type="page"/>
      </w:r>
    </w:p>
    <w:p w:rsidR="00822916" w:rsidRPr="00BB63D0" w:rsidRDefault="00822916" w:rsidP="00822916">
      <w:pPr>
        <w:spacing w:after="1"/>
        <w:jc w:val="right"/>
        <w:outlineLvl w:val="0"/>
        <w:rPr>
          <w:szCs w:val="28"/>
        </w:rPr>
      </w:pPr>
      <w:r w:rsidRPr="00BB63D0">
        <w:rPr>
          <w:rFonts w:cs="Times New Roman"/>
          <w:szCs w:val="28"/>
        </w:rPr>
        <w:t>Утвержден</w:t>
      </w:r>
    </w:p>
    <w:p w:rsidR="00822916" w:rsidRPr="00BB63D0" w:rsidRDefault="00822916" w:rsidP="00822916">
      <w:pPr>
        <w:spacing w:after="1"/>
        <w:jc w:val="right"/>
        <w:rPr>
          <w:szCs w:val="28"/>
        </w:rPr>
      </w:pPr>
      <w:r w:rsidRPr="00BB63D0">
        <w:rPr>
          <w:rFonts w:cs="Times New Roman"/>
          <w:szCs w:val="28"/>
        </w:rPr>
        <w:t>постановлением</w:t>
      </w:r>
    </w:p>
    <w:p w:rsidR="00822916" w:rsidRPr="00BB63D0" w:rsidRDefault="00822916" w:rsidP="00822916">
      <w:pPr>
        <w:spacing w:after="1"/>
        <w:jc w:val="right"/>
        <w:rPr>
          <w:szCs w:val="28"/>
        </w:rPr>
      </w:pPr>
      <w:r w:rsidRPr="00BB63D0">
        <w:rPr>
          <w:rFonts w:cs="Times New Roman"/>
          <w:szCs w:val="28"/>
        </w:rPr>
        <w:t>правительства Воронежской области</w:t>
      </w:r>
    </w:p>
    <w:p w:rsidR="00822916" w:rsidRPr="00BB63D0" w:rsidRDefault="00822916" w:rsidP="00822916">
      <w:pPr>
        <w:spacing w:after="1"/>
        <w:jc w:val="right"/>
        <w:rPr>
          <w:szCs w:val="28"/>
        </w:rPr>
      </w:pPr>
      <w:r w:rsidRPr="00BB63D0">
        <w:rPr>
          <w:rFonts w:cs="Times New Roman"/>
          <w:szCs w:val="28"/>
        </w:rPr>
        <w:t xml:space="preserve">от 07.02.2018 </w:t>
      </w:r>
      <w:r w:rsidR="005B0921" w:rsidRPr="00BB63D0">
        <w:rPr>
          <w:rFonts w:cs="Times New Roman"/>
          <w:szCs w:val="28"/>
        </w:rPr>
        <w:t>№</w:t>
      </w:r>
      <w:r w:rsidRPr="00BB63D0">
        <w:rPr>
          <w:rFonts w:cs="Times New Roman"/>
          <w:szCs w:val="28"/>
        </w:rPr>
        <w:t xml:space="preserve"> 110</w:t>
      </w:r>
    </w:p>
    <w:p w:rsidR="00822916" w:rsidRPr="00BB63D0" w:rsidRDefault="00822916" w:rsidP="00822916">
      <w:pPr>
        <w:spacing w:after="1"/>
        <w:rPr>
          <w:szCs w:val="28"/>
        </w:rPr>
      </w:pPr>
    </w:p>
    <w:p w:rsidR="00822916" w:rsidRPr="00BB63D0" w:rsidRDefault="00484180" w:rsidP="00822916">
      <w:pPr>
        <w:spacing w:after="1"/>
        <w:jc w:val="center"/>
        <w:rPr>
          <w:szCs w:val="28"/>
        </w:rPr>
      </w:pPr>
      <w:bookmarkStart w:id="52" w:name="P43"/>
      <w:bookmarkEnd w:id="52"/>
      <w:r w:rsidRPr="00BB63D0">
        <w:rPr>
          <w:rFonts w:cs="Times New Roman"/>
          <w:b/>
          <w:szCs w:val="28"/>
        </w:rPr>
        <w:t>ПОРЯДОК</w:t>
      </w:r>
    </w:p>
    <w:p w:rsidR="00822916" w:rsidRPr="00BB63D0" w:rsidRDefault="00484180" w:rsidP="00822916">
      <w:pPr>
        <w:spacing w:after="1"/>
        <w:jc w:val="center"/>
        <w:rPr>
          <w:szCs w:val="28"/>
        </w:rPr>
      </w:pPr>
      <w:r w:rsidRPr="00BB63D0">
        <w:rPr>
          <w:rFonts w:cs="Times New Roman"/>
          <w:b/>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w:t>
      </w:r>
      <w:r>
        <w:rPr>
          <w:rFonts w:cs="Times New Roman"/>
          <w:b/>
          <w:szCs w:val="28"/>
        </w:rPr>
        <w:t xml:space="preserve"> </w:t>
      </w:r>
      <w:r w:rsidRPr="00BB63D0">
        <w:rPr>
          <w:rFonts w:cs="Times New Roman"/>
          <w:b/>
          <w:szCs w:val="28"/>
        </w:rPr>
        <w:t>СЕЛЬСКОХОЗЯЙСТВЕННОЙ ПРОДУКЦИИ, ЕЕ ПЕРВИЧНУЮ И ПОСЛЕДУЮЩУЮ</w:t>
      </w:r>
    </w:p>
    <w:p w:rsidR="00822916" w:rsidRDefault="00484180" w:rsidP="00822916">
      <w:pPr>
        <w:spacing w:after="1"/>
        <w:jc w:val="center"/>
        <w:rPr>
          <w:rFonts w:cs="Times New Roman"/>
          <w:b/>
          <w:szCs w:val="28"/>
        </w:rPr>
      </w:pPr>
      <w:r w:rsidRPr="00BB63D0">
        <w:rPr>
          <w:rFonts w:cs="Times New Roman"/>
          <w:b/>
          <w:szCs w:val="28"/>
        </w:rPr>
        <w:t>(ПРОМЫШЛЕННУЮ) ПЕРЕРАБОТКУ, НА РАЗВИТИЕ ЭЛИТНОГО</w:t>
      </w:r>
      <w:r>
        <w:rPr>
          <w:rFonts w:cs="Times New Roman"/>
          <w:b/>
          <w:szCs w:val="28"/>
        </w:rPr>
        <w:t xml:space="preserve"> </w:t>
      </w:r>
      <w:r w:rsidRPr="00BB63D0">
        <w:rPr>
          <w:rFonts w:cs="Times New Roman"/>
          <w:b/>
          <w:szCs w:val="28"/>
        </w:rPr>
        <w:t>СЕМЕНОВОДСТВА</w:t>
      </w:r>
    </w:p>
    <w:p w:rsidR="005D0170" w:rsidRDefault="00BB63D0" w:rsidP="00BB63D0">
      <w:pPr>
        <w:spacing w:after="1"/>
        <w:jc w:val="center"/>
        <w:rPr>
          <w:rFonts w:cs="Times New Roman"/>
          <w:szCs w:val="28"/>
        </w:rPr>
      </w:pPr>
      <w:r w:rsidRPr="00BB63D0">
        <w:rPr>
          <w:rFonts w:cs="Times New Roman"/>
          <w:szCs w:val="28"/>
        </w:rPr>
        <w:t xml:space="preserve">(в ред. постановлений правительства Воронежской области </w:t>
      </w:r>
    </w:p>
    <w:p w:rsidR="00BB63D0" w:rsidRPr="00BB63D0" w:rsidRDefault="00BB63D0" w:rsidP="00BB63D0">
      <w:pPr>
        <w:spacing w:after="1"/>
        <w:jc w:val="center"/>
        <w:rPr>
          <w:szCs w:val="28"/>
        </w:rPr>
      </w:pPr>
      <w:r w:rsidRPr="00BB63D0">
        <w:rPr>
          <w:rFonts w:cs="Times New Roman"/>
          <w:szCs w:val="28"/>
        </w:rPr>
        <w:t xml:space="preserve">от 25.06.2018 </w:t>
      </w:r>
      <w:hyperlink r:id="rId622" w:history="1">
        <w:r w:rsidRPr="00BB63D0">
          <w:rPr>
            <w:rFonts w:cs="Times New Roman"/>
            <w:szCs w:val="28"/>
          </w:rPr>
          <w:t>№ 556</w:t>
        </w:r>
      </w:hyperlink>
      <w:r w:rsidRPr="00BB63D0">
        <w:rPr>
          <w:rFonts w:cs="Times New Roman"/>
          <w:szCs w:val="28"/>
        </w:rPr>
        <w:t xml:space="preserve">, от 30.04.2019 </w:t>
      </w:r>
      <w:hyperlink r:id="rId623" w:history="1">
        <w:r w:rsidRPr="00BB63D0">
          <w:rPr>
            <w:rFonts w:cs="Times New Roman"/>
            <w:szCs w:val="28"/>
          </w:rPr>
          <w:t>№ 452</w:t>
        </w:r>
      </w:hyperlink>
      <w:r w:rsidRPr="00BB63D0">
        <w:rPr>
          <w:rFonts w:cs="Times New Roman"/>
          <w:szCs w:val="28"/>
        </w:rPr>
        <w:t>)</w:t>
      </w:r>
    </w:p>
    <w:p w:rsidR="00822916" w:rsidRPr="00BB63D0" w:rsidRDefault="00822916" w:rsidP="00822916">
      <w:pPr>
        <w:spacing w:after="1"/>
        <w:rPr>
          <w:szCs w:val="28"/>
        </w:rPr>
      </w:pPr>
    </w:p>
    <w:p w:rsidR="00822916" w:rsidRPr="00BB63D0" w:rsidRDefault="00822916" w:rsidP="00822916">
      <w:pPr>
        <w:spacing w:after="1"/>
        <w:jc w:val="center"/>
        <w:outlineLvl w:val="1"/>
        <w:rPr>
          <w:szCs w:val="28"/>
        </w:rPr>
      </w:pPr>
      <w:r w:rsidRPr="00BB63D0">
        <w:rPr>
          <w:rFonts w:cs="Times New Roman"/>
          <w:b/>
          <w:szCs w:val="28"/>
        </w:rPr>
        <w:t>I. Общие положения</w:t>
      </w:r>
    </w:p>
    <w:p w:rsidR="00822916" w:rsidRPr="00BB63D0" w:rsidRDefault="00822916" w:rsidP="00822916">
      <w:pPr>
        <w:spacing w:after="1"/>
        <w:rPr>
          <w:szCs w:val="28"/>
        </w:rPr>
      </w:pPr>
    </w:p>
    <w:p w:rsidR="00822916" w:rsidRPr="00BB63D0" w:rsidRDefault="00822916" w:rsidP="00BB63D0">
      <w:pPr>
        <w:spacing w:after="1"/>
        <w:ind w:firstLine="709"/>
        <w:rPr>
          <w:szCs w:val="28"/>
        </w:rPr>
      </w:pPr>
      <w:r w:rsidRPr="00BB63D0">
        <w:rPr>
          <w:rFonts w:cs="Times New Roman"/>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(далее - Порядок, субсидия) определяет категории лиц, имеющих право на получение субсидии, цели, условия и порядок предоставления субсидии, требования к получателям субсидии, положения об обязательной проверке соблюдения получателями субсидии условий, целей и порядка их предоставления, а также порядок возврата субсидии в случае нарушения условий, установленных при их предоставлении.</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24"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bookmarkStart w:id="53" w:name="P62"/>
      <w:bookmarkEnd w:id="53"/>
    </w:p>
    <w:p w:rsidR="00822916" w:rsidRPr="00BB63D0" w:rsidRDefault="00822916" w:rsidP="00BB63D0">
      <w:pPr>
        <w:spacing w:after="1"/>
        <w:ind w:firstLine="709"/>
        <w:rPr>
          <w:rFonts w:cs="Times New Roman"/>
          <w:szCs w:val="28"/>
        </w:rPr>
      </w:pPr>
      <w:r w:rsidRPr="00BB63D0">
        <w:rPr>
          <w:rFonts w:cs="Times New Roman"/>
          <w:szCs w:val="28"/>
        </w:rPr>
        <w:t xml:space="preserve">2. Целью предоставления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25" w:history="1">
        <w:r w:rsidRPr="00BB63D0">
          <w:rPr>
            <w:rFonts w:cs="Times New Roman"/>
            <w:szCs w:val="28"/>
          </w:rPr>
          <w:t>части 1 статьи 3</w:t>
        </w:r>
      </w:hyperlink>
      <w:r w:rsidRPr="00BB63D0">
        <w:rPr>
          <w:rFonts w:cs="Times New Roman"/>
          <w:szCs w:val="28"/>
        </w:rPr>
        <w:t xml:space="preserve"> Федерального закона от 29.12.2006 </w:t>
      </w:r>
      <w:r w:rsidR="005B0921" w:rsidRPr="00BB63D0">
        <w:rPr>
          <w:rFonts w:cs="Times New Roman"/>
          <w:szCs w:val="28"/>
        </w:rPr>
        <w:t>№</w:t>
      </w:r>
      <w:r w:rsidRPr="00BB63D0">
        <w:rPr>
          <w:rFonts w:cs="Times New Roman"/>
          <w:szCs w:val="28"/>
        </w:rPr>
        <w:t xml:space="preserve"> 264-ФЗ </w:t>
      </w:r>
      <w:r w:rsidR="00F31E4B" w:rsidRPr="00BB63D0">
        <w:rPr>
          <w:rFonts w:cs="Times New Roman"/>
          <w:szCs w:val="28"/>
        </w:rPr>
        <w:t>«</w:t>
      </w:r>
      <w:r w:rsidRPr="00BB63D0">
        <w:rPr>
          <w:rFonts w:cs="Times New Roman"/>
          <w:szCs w:val="28"/>
        </w:rPr>
        <w:t>О развитии сельского хозяйства</w:t>
      </w:r>
      <w:r w:rsidR="00F31E4B" w:rsidRPr="00BB63D0">
        <w:rPr>
          <w:rFonts w:cs="Times New Roman"/>
          <w:szCs w:val="28"/>
        </w:rPr>
        <w:t>»</w:t>
      </w:r>
      <w:r w:rsidRPr="00BB63D0">
        <w:rPr>
          <w:rFonts w:cs="Times New Roman"/>
          <w:szCs w:val="28"/>
        </w:rPr>
        <w:t xml:space="preserve"> (далее - Федеральный закон </w:t>
      </w:r>
      <w:r w:rsidR="00F31E4B" w:rsidRPr="00BB63D0">
        <w:rPr>
          <w:rFonts w:cs="Times New Roman"/>
          <w:szCs w:val="28"/>
        </w:rPr>
        <w:t>«</w:t>
      </w:r>
      <w:r w:rsidRPr="00BB63D0">
        <w:rPr>
          <w:rFonts w:cs="Times New Roman"/>
          <w:szCs w:val="28"/>
        </w:rPr>
        <w:t>О развитии сельского хозяйства</w:t>
      </w:r>
      <w:r w:rsidR="00F31E4B" w:rsidRPr="00BB63D0">
        <w:rPr>
          <w:rFonts w:cs="Times New Roman"/>
          <w:szCs w:val="28"/>
        </w:rPr>
        <w:t>»</w:t>
      </w:r>
      <w:r w:rsidRPr="00BB63D0">
        <w:rPr>
          <w:rFonts w:cs="Times New Roman"/>
          <w:szCs w:val="28"/>
        </w:rPr>
        <w:t>), является оказание финансовой поддержки на возмещение части затрат на приобретение семян сельскохозяйственных культур (без учета налога на добавленную стоимость), включенных в Государственный реестр селекционных достижений, допущенных к использованию по пятому региону допуска (для защищенного грунта - по третьей световой зоне).</w:t>
      </w:r>
    </w:p>
    <w:p w:rsidR="006102B2" w:rsidRPr="00BB63D0" w:rsidRDefault="00822916" w:rsidP="00BB63D0">
      <w:pPr>
        <w:spacing w:after="1"/>
        <w:ind w:firstLine="709"/>
        <w:rPr>
          <w:rFonts w:cs="Times New Roman"/>
          <w:szCs w:val="28"/>
        </w:rPr>
      </w:pPr>
      <w:r w:rsidRPr="00BB63D0">
        <w:rPr>
          <w:rFonts w:cs="Times New Roman"/>
          <w:szCs w:val="28"/>
        </w:rPr>
        <w:t xml:space="preserve">(п. 2 в ред. </w:t>
      </w:r>
      <w:hyperlink r:id="rId626"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6102B2" w:rsidRPr="00BB63D0" w:rsidRDefault="00822916" w:rsidP="00BB63D0">
      <w:pPr>
        <w:spacing w:after="1"/>
        <w:ind w:firstLine="709"/>
        <w:rPr>
          <w:rFonts w:cs="Times New Roman"/>
          <w:szCs w:val="28"/>
        </w:rPr>
      </w:pPr>
      <w:r w:rsidRPr="00BB63D0">
        <w:rPr>
          <w:rFonts w:cs="Times New Roman"/>
          <w:szCs w:val="28"/>
        </w:rPr>
        <w:t>Субсидии предоставляются в пределах бюджетных ассигнований, поступивших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год.</w:t>
      </w:r>
      <w:bookmarkStart w:id="54" w:name="P66"/>
      <w:bookmarkEnd w:id="54"/>
    </w:p>
    <w:p w:rsidR="006102B2" w:rsidRPr="00BB63D0" w:rsidRDefault="00822916" w:rsidP="00BB63D0">
      <w:pPr>
        <w:spacing w:after="1"/>
        <w:ind w:firstLine="709"/>
        <w:rPr>
          <w:rFonts w:cs="Times New Roman"/>
          <w:szCs w:val="28"/>
        </w:rPr>
      </w:pPr>
      <w:r w:rsidRPr="00BB63D0">
        <w:rPr>
          <w:rFonts w:cs="Times New Roman"/>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27" w:history="1">
        <w:r w:rsidRPr="00BB63D0">
          <w:rPr>
            <w:rFonts w:cs="Times New Roman"/>
            <w:szCs w:val="28"/>
          </w:rPr>
          <w:t>части 1 статьи 3</w:t>
        </w:r>
      </w:hyperlink>
      <w:r w:rsidRPr="00BB63D0">
        <w:rPr>
          <w:rFonts w:cs="Times New Roman"/>
          <w:szCs w:val="28"/>
        </w:rPr>
        <w:t xml:space="preserve"> Федерального закона </w:t>
      </w:r>
      <w:r w:rsidR="00F31E4B" w:rsidRPr="00BB63D0">
        <w:rPr>
          <w:rFonts w:cs="Times New Roman"/>
          <w:szCs w:val="28"/>
        </w:rPr>
        <w:t>«</w:t>
      </w:r>
      <w:r w:rsidRPr="00BB63D0">
        <w:rPr>
          <w:rFonts w:cs="Times New Roman"/>
          <w:szCs w:val="28"/>
        </w:rPr>
        <w:t>О развитии сельского хозяйства</w:t>
      </w:r>
      <w:r w:rsidR="00F31E4B" w:rsidRPr="00BB63D0">
        <w:rPr>
          <w:rFonts w:cs="Times New Roman"/>
          <w:szCs w:val="28"/>
        </w:rPr>
        <w:t>»</w:t>
      </w:r>
      <w:r w:rsidRPr="00BB63D0">
        <w:rPr>
          <w:rFonts w:cs="Times New Roman"/>
          <w:szCs w:val="28"/>
        </w:rPr>
        <w:t xml:space="preserve"> (далее - научные и образовательные организации, получатели субсидии).</w:t>
      </w:r>
    </w:p>
    <w:p w:rsidR="00822916" w:rsidRPr="00BB63D0" w:rsidRDefault="00822916" w:rsidP="00BB63D0">
      <w:pPr>
        <w:spacing w:after="1"/>
        <w:ind w:firstLine="709"/>
        <w:rPr>
          <w:rFonts w:cs="Times New Roman"/>
          <w:szCs w:val="28"/>
        </w:rPr>
      </w:pPr>
      <w:r w:rsidRPr="00BB63D0">
        <w:rPr>
          <w:rFonts w:cs="Times New Roman"/>
          <w:szCs w:val="28"/>
        </w:rPr>
        <w:t>Субсидия не предоставляется государственным (муниципальным) учреждениям.</w:t>
      </w:r>
    </w:p>
    <w:p w:rsidR="00822916" w:rsidRPr="00BB63D0" w:rsidRDefault="00822916" w:rsidP="00BB63D0">
      <w:pPr>
        <w:spacing w:after="1"/>
        <w:ind w:firstLine="709"/>
        <w:rPr>
          <w:rFonts w:cs="Times New Roman"/>
          <w:szCs w:val="28"/>
        </w:rPr>
      </w:pPr>
      <w:r w:rsidRPr="00BB63D0">
        <w:rPr>
          <w:rFonts w:cs="Times New Roman"/>
          <w:szCs w:val="28"/>
        </w:rPr>
        <w:t xml:space="preserve">(п. 4 в ред. </w:t>
      </w:r>
      <w:hyperlink r:id="rId628"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BB63D0" w:rsidRDefault="00BB63D0" w:rsidP="00822916">
      <w:pPr>
        <w:spacing w:after="1"/>
        <w:jc w:val="center"/>
        <w:outlineLvl w:val="1"/>
        <w:rPr>
          <w:rFonts w:cs="Times New Roman"/>
          <w:b/>
          <w:szCs w:val="28"/>
        </w:rPr>
      </w:pPr>
    </w:p>
    <w:p w:rsidR="00822916" w:rsidRDefault="00822916" w:rsidP="00822916">
      <w:pPr>
        <w:spacing w:after="1"/>
        <w:jc w:val="center"/>
        <w:outlineLvl w:val="1"/>
        <w:rPr>
          <w:rFonts w:cs="Times New Roman"/>
          <w:b/>
          <w:szCs w:val="28"/>
        </w:rPr>
      </w:pPr>
      <w:r w:rsidRPr="00BB63D0">
        <w:rPr>
          <w:rFonts w:cs="Times New Roman"/>
          <w:b/>
          <w:szCs w:val="28"/>
        </w:rPr>
        <w:t>II. Условия и порядок предоставления субсидии</w:t>
      </w:r>
    </w:p>
    <w:p w:rsidR="00BB63D0" w:rsidRPr="00BB63D0" w:rsidRDefault="00BB63D0" w:rsidP="00822916">
      <w:pPr>
        <w:spacing w:after="1"/>
        <w:jc w:val="center"/>
        <w:outlineLvl w:val="1"/>
        <w:rPr>
          <w:rFonts w:cs="Times New Roman"/>
          <w:szCs w:val="28"/>
        </w:rPr>
      </w:pPr>
    </w:p>
    <w:p w:rsidR="00822916" w:rsidRPr="00BB63D0" w:rsidRDefault="00822916" w:rsidP="00BB63D0">
      <w:pPr>
        <w:spacing w:after="1"/>
        <w:ind w:firstLine="709"/>
        <w:rPr>
          <w:rFonts w:cs="Times New Roman"/>
          <w:szCs w:val="28"/>
        </w:rPr>
      </w:pPr>
      <w:r w:rsidRPr="00BB63D0">
        <w:rPr>
          <w:rFonts w:cs="Times New Roman"/>
          <w:szCs w:val="28"/>
        </w:rPr>
        <w:t>1. Субсидия предоставляется по ставкам на 1 гектар посевов, засеянных семенами сельскохозяйственных культур в соответствии с перечнем, утвержденным департаментом. Размер субсидии определяется по следующей формуле:</w:t>
      </w:r>
    </w:p>
    <w:p w:rsidR="00822916" w:rsidRPr="00BB63D0" w:rsidRDefault="00822916" w:rsidP="00BB63D0">
      <w:pPr>
        <w:spacing w:after="1"/>
        <w:ind w:firstLine="709"/>
        <w:rPr>
          <w:rFonts w:cs="Times New Roman"/>
          <w:szCs w:val="28"/>
        </w:rPr>
      </w:pPr>
      <w:r w:rsidRPr="00BB63D0">
        <w:rPr>
          <w:rFonts w:cs="Times New Roman"/>
          <w:szCs w:val="28"/>
        </w:rPr>
        <w:t>С = А * В, где:</w:t>
      </w:r>
    </w:p>
    <w:p w:rsidR="006102B2" w:rsidRPr="00BB63D0" w:rsidRDefault="00822916" w:rsidP="00BB63D0">
      <w:pPr>
        <w:spacing w:after="1"/>
        <w:ind w:firstLine="709"/>
        <w:rPr>
          <w:rFonts w:cs="Times New Roman"/>
          <w:szCs w:val="28"/>
        </w:rPr>
      </w:pPr>
      <w:r w:rsidRPr="00BB63D0">
        <w:rPr>
          <w:rFonts w:cs="Times New Roman"/>
          <w:szCs w:val="28"/>
        </w:rPr>
        <w:t>С - размер субсидии, предоставляемой получателю субсидии;</w:t>
      </w:r>
    </w:p>
    <w:p w:rsidR="006102B2" w:rsidRPr="00BB63D0" w:rsidRDefault="00822916" w:rsidP="00BB63D0">
      <w:pPr>
        <w:spacing w:after="1"/>
        <w:ind w:firstLine="709"/>
        <w:rPr>
          <w:rFonts w:cs="Times New Roman"/>
          <w:szCs w:val="28"/>
        </w:rPr>
      </w:pPr>
      <w:r w:rsidRPr="00BB63D0">
        <w:rPr>
          <w:rFonts w:cs="Times New Roman"/>
          <w:szCs w:val="28"/>
        </w:rPr>
        <w:t>А - площадь, засеянная семенами субсидируемой культуры, гектаров;</w:t>
      </w:r>
    </w:p>
    <w:p w:rsidR="006102B2" w:rsidRPr="00BB63D0" w:rsidRDefault="00822916" w:rsidP="00BB63D0">
      <w:pPr>
        <w:spacing w:after="1"/>
        <w:ind w:firstLine="709"/>
        <w:rPr>
          <w:rFonts w:cs="Times New Roman"/>
          <w:szCs w:val="28"/>
        </w:rPr>
      </w:pPr>
      <w:r w:rsidRPr="00BB63D0">
        <w:rPr>
          <w:rFonts w:cs="Times New Roman"/>
          <w:szCs w:val="28"/>
        </w:rPr>
        <w:t>В - ставка на 1 гектар площади под сельскохозяйственной культурой, рублей.</w:t>
      </w:r>
    </w:p>
    <w:p w:rsidR="00822916" w:rsidRPr="00BB63D0" w:rsidRDefault="00822916" w:rsidP="00BB63D0">
      <w:pPr>
        <w:spacing w:after="1"/>
        <w:ind w:firstLine="709"/>
        <w:rPr>
          <w:rFonts w:cs="Times New Roman"/>
          <w:szCs w:val="28"/>
        </w:rPr>
      </w:pPr>
      <w:r w:rsidRPr="00BB63D0">
        <w:rPr>
          <w:rFonts w:cs="Times New Roman"/>
          <w:szCs w:val="28"/>
        </w:rPr>
        <w:t>Размер субсидии не должен превышать фактические затраты, связанные с приобретением семян, без НДС.</w:t>
      </w:r>
    </w:p>
    <w:p w:rsidR="006102B2" w:rsidRPr="00BB63D0" w:rsidRDefault="00FB69D7" w:rsidP="00BB63D0">
      <w:pPr>
        <w:spacing w:after="1"/>
        <w:ind w:firstLine="709"/>
        <w:rPr>
          <w:rFonts w:cs="Times New Roman"/>
          <w:szCs w:val="28"/>
        </w:rPr>
      </w:pPr>
      <w:r>
        <w:rPr>
          <w:rFonts w:cs="Times New Roman"/>
          <w:szCs w:val="28"/>
        </w:rPr>
        <w:t>(п.</w:t>
      </w:r>
      <w:r w:rsidR="00822916" w:rsidRPr="00BB63D0">
        <w:rPr>
          <w:rFonts w:cs="Times New Roman"/>
          <w:szCs w:val="28"/>
        </w:rPr>
        <w:t xml:space="preserve">1 в ред. </w:t>
      </w:r>
      <w:hyperlink r:id="rId629" w:history="1">
        <w:r w:rsidR="00822916" w:rsidRPr="00BB63D0">
          <w:rPr>
            <w:rFonts w:cs="Times New Roman"/>
            <w:szCs w:val="28"/>
          </w:rPr>
          <w:t>постановления</w:t>
        </w:r>
      </w:hyperlink>
      <w:r w:rsidR="00822916" w:rsidRPr="00BB63D0">
        <w:rPr>
          <w:rFonts w:cs="Times New Roman"/>
          <w:szCs w:val="28"/>
        </w:rPr>
        <w:t xml:space="preserve"> правительства Воронежской области от 25.06.2018 </w:t>
      </w:r>
      <w:r w:rsidR="005B0921" w:rsidRPr="00BB63D0">
        <w:rPr>
          <w:rFonts w:cs="Times New Roman"/>
          <w:szCs w:val="28"/>
        </w:rPr>
        <w:t>№</w:t>
      </w:r>
      <w:r w:rsidR="00822916" w:rsidRPr="00BB63D0">
        <w:rPr>
          <w:rFonts w:cs="Times New Roman"/>
          <w:szCs w:val="28"/>
        </w:rPr>
        <w:t xml:space="preserve"> 556)</w:t>
      </w:r>
      <w:bookmarkStart w:id="55" w:name="P81"/>
      <w:bookmarkEnd w:id="55"/>
    </w:p>
    <w:p w:rsidR="00822916" w:rsidRPr="00BB63D0" w:rsidRDefault="00822916" w:rsidP="00BB63D0">
      <w:pPr>
        <w:spacing w:after="1"/>
        <w:ind w:firstLine="709"/>
        <w:rPr>
          <w:rFonts w:cs="Times New Roman"/>
          <w:szCs w:val="28"/>
        </w:rPr>
      </w:pPr>
      <w:r w:rsidRPr="00BB63D0">
        <w:rPr>
          <w:rFonts w:cs="Times New Roman"/>
          <w:szCs w:val="28"/>
        </w:rPr>
        <w:t>2. Для получения субсидии сельскохозяйственные товаропроизводители (за исключением граждан, ведущих личное подсобное хозяйство), научные и образовательные организации представляют в департамент следующие документы:</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30"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 xml:space="preserve">2.1. </w:t>
      </w:r>
      <w:hyperlink w:anchor="P174" w:history="1">
        <w:r w:rsidRPr="00BB63D0">
          <w:rPr>
            <w:rFonts w:cs="Times New Roman"/>
            <w:szCs w:val="28"/>
          </w:rPr>
          <w:t>Заявление</w:t>
        </w:r>
      </w:hyperlink>
      <w:r w:rsidRPr="00BB63D0">
        <w:rPr>
          <w:rFonts w:cs="Times New Roman"/>
          <w:szCs w:val="28"/>
        </w:rPr>
        <w:t xml:space="preserve"> на получение субсидии по форме согласно приложению </w:t>
      </w:r>
      <w:r w:rsidR="005B0921" w:rsidRPr="00BB63D0">
        <w:rPr>
          <w:rFonts w:cs="Times New Roman"/>
          <w:szCs w:val="28"/>
        </w:rPr>
        <w:t>№</w:t>
      </w:r>
      <w:r w:rsidRPr="00BB63D0">
        <w:rPr>
          <w:rFonts w:cs="Times New Roman"/>
          <w:szCs w:val="28"/>
        </w:rPr>
        <w:t xml:space="preserve"> 1 к настоящему Порядку.</w:t>
      </w:r>
    </w:p>
    <w:p w:rsidR="00822916" w:rsidRPr="00BB63D0" w:rsidRDefault="00822916" w:rsidP="00BB63D0">
      <w:pPr>
        <w:spacing w:after="1"/>
        <w:ind w:firstLine="709"/>
        <w:rPr>
          <w:rFonts w:cs="Times New Roman"/>
          <w:szCs w:val="28"/>
        </w:rPr>
      </w:pPr>
      <w:r w:rsidRPr="00BB63D0">
        <w:rPr>
          <w:rFonts w:cs="Times New Roman"/>
          <w:szCs w:val="28"/>
        </w:rPr>
        <w:t xml:space="preserve">2.2. </w:t>
      </w:r>
      <w:hyperlink w:anchor="P267" w:history="1">
        <w:r w:rsidRPr="00BB63D0">
          <w:rPr>
            <w:rFonts w:cs="Times New Roman"/>
            <w:szCs w:val="28"/>
          </w:rPr>
          <w:t>Справку-расчет</w:t>
        </w:r>
      </w:hyperlink>
      <w:r w:rsidRPr="00BB63D0">
        <w:rPr>
          <w:rFonts w:cs="Times New Roman"/>
          <w:szCs w:val="28"/>
        </w:rPr>
        <w:t xml:space="preserve"> на предоставление субсидии сельскохозяйственным товаропроизводителям (за исключением граждан, ведущих личное подсобное хозяйство), научным и образовательным организациям на развитие элитного семеноводства по форме согласно приложению </w:t>
      </w:r>
      <w:r w:rsidR="005B0921" w:rsidRPr="00BB63D0">
        <w:rPr>
          <w:rFonts w:cs="Times New Roman"/>
          <w:szCs w:val="28"/>
        </w:rPr>
        <w:t>№</w:t>
      </w:r>
      <w:r w:rsidRPr="00BB63D0">
        <w:rPr>
          <w:rFonts w:cs="Times New Roman"/>
          <w:szCs w:val="28"/>
        </w:rPr>
        <w:t xml:space="preserve"> 2 к настоящему Порядку.</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31"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2.3. Копии документов, подтверждающих приобретение семян:</w:t>
      </w:r>
    </w:p>
    <w:p w:rsidR="006102B2" w:rsidRPr="00BB63D0" w:rsidRDefault="00822916" w:rsidP="00BB63D0">
      <w:pPr>
        <w:spacing w:after="1"/>
        <w:ind w:firstLine="709"/>
        <w:rPr>
          <w:rFonts w:cs="Times New Roman"/>
          <w:szCs w:val="28"/>
        </w:rPr>
      </w:pPr>
      <w:r w:rsidRPr="00BB63D0">
        <w:rPr>
          <w:rFonts w:cs="Times New Roman"/>
          <w:szCs w:val="28"/>
        </w:rPr>
        <w:t>а) яровых культур в IV квартале года, предшествующего году получения субсидии (договоры купли-продажи, контракты, счета-фактуры, накладные, универсальные передаточные документы, платежные документы);</w:t>
      </w:r>
    </w:p>
    <w:p w:rsidR="006102B2" w:rsidRPr="00BB63D0" w:rsidRDefault="00822916" w:rsidP="00BB63D0">
      <w:pPr>
        <w:spacing w:after="1"/>
        <w:ind w:firstLine="709"/>
        <w:rPr>
          <w:rFonts w:cs="Times New Roman"/>
          <w:szCs w:val="28"/>
        </w:rPr>
      </w:pPr>
      <w:r w:rsidRPr="00BB63D0">
        <w:rPr>
          <w:rFonts w:cs="Times New Roman"/>
          <w:szCs w:val="28"/>
        </w:rPr>
        <w:t>б) яровых культур под урожай текущего года и озимых культур под урожай будущего года (договоры купли-продажи, контракты, счета-фактуры, накладные, универсальные передаточные документы, платежные документы).</w:t>
      </w:r>
    </w:p>
    <w:p w:rsidR="00822916" w:rsidRPr="00BB63D0" w:rsidRDefault="00822916" w:rsidP="00BB63D0">
      <w:pPr>
        <w:spacing w:after="1"/>
        <w:ind w:firstLine="709"/>
        <w:rPr>
          <w:rFonts w:cs="Times New Roman"/>
          <w:szCs w:val="28"/>
        </w:rPr>
      </w:pPr>
      <w:r w:rsidRPr="00BB63D0">
        <w:rPr>
          <w:rFonts w:cs="Times New Roman"/>
          <w:szCs w:val="28"/>
        </w:rPr>
        <w:t>2.4. Сертификат соответствия на субсидируемые семена. В случае окончания срока действия сертификата до высева семян к нему прилагается протокол испытаний.</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32"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25.06.2018 </w:t>
      </w:r>
      <w:r w:rsidR="005B0921" w:rsidRPr="00BB63D0">
        <w:rPr>
          <w:rFonts w:cs="Times New Roman"/>
          <w:szCs w:val="28"/>
        </w:rPr>
        <w:t>№</w:t>
      </w:r>
      <w:r w:rsidRPr="00BB63D0">
        <w:rPr>
          <w:rFonts w:cs="Times New Roman"/>
          <w:szCs w:val="28"/>
        </w:rPr>
        <w:t xml:space="preserve"> 556)</w:t>
      </w:r>
    </w:p>
    <w:p w:rsidR="006102B2" w:rsidRPr="00BB63D0" w:rsidRDefault="00822916" w:rsidP="00BB63D0">
      <w:pPr>
        <w:spacing w:after="1"/>
        <w:ind w:firstLine="709"/>
        <w:rPr>
          <w:rFonts w:cs="Times New Roman"/>
          <w:szCs w:val="28"/>
        </w:rPr>
      </w:pPr>
      <w:r w:rsidRPr="00BB63D0">
        <w:rPr>
          <w:rFonts w:cs="Times New Roman"/>
          <w:szCs w:val="28"/>
        </w:rPr>
        <w:t>2.5. Информацию об итогах сева под урожай текущего года, подтверждающую наличие посевной площади субсидируемой культуры:</w:t>
      </w:r>
    </w:p>
    <w:p w:rsidR="006102B2" w:rsidRPr="00BB63D0" w:rsidRDefault="00822916" w:rsidP="00BB63D0">
      <w:pPr>
        <w:spacing w:after="1"/>
        <w:ind w:firstLine="709"/>
        <w:rPr>
          <w:rFonts w:cs="Times New Roman"/>
          <w:szCs w:val="28"/>
        </w:rPr>
      </w:pPr>
      <w:r w:rsidRPr="00BB63D0">
        <w:rPr>
          <w:rFonts w:cs="Times New Roman"/>
          <w:szCs w:val="28"/>
        </w:rPr>
        <w:t xml:space="preserve">а) для субсидирования семян яровых культур, высеянных в текущем году, - сведения об итогах сева под урожай по унифицированной форме государственного статистического наблюдения </w:t>
      </w:r>
      <w:hyperlink r:id="rId633" w:history="1">
        <w:r w:rsidR="005B0921" w:rsidRPr="00BB63D0">
          <w:rPr>
            <w:rFonts w:cs="Times New Roman"/>
            <w:szCs w:val="28"/>
          </w:rPr>
          <w:t>№</w:t>
        </w:r>
        <w:r w:rsidRPr="00BB63D0">
          <w:rPr>
            <w:rFonts w:cs="Times New Roman"/>
            <w:szCs w:val="28"/>
          </w:rPr>
          <w:t xml:space="preserve"> 4-СХ</w:t>
        </w:r>
      </w:hyperlink>
      <w:r w:rsidRPr="00BB63D0">
        <w:rPr>
          <w:rFonts w:cs="Times New Roman"/>
          <w:szCs w:val="28"/>
        </w:rPr>
        <w:t xml:space="preserve"> или по </w:t>
      </w:r>
      <w:hyperlink r:id="rId634" w:history="1">
        <w:r w:rsidRPr="00BB63D0">
          <w:rPr>
            <w:rFonts w:cs="Times New Roman"/>
            <w:szCs w:val="28"/>
          </w:rPr>
          <w:t xml:space="preserve">форме </w:t>
        </w:r>
        <w:r w:rsidR="005B0921" w:rsidRPr="00BB63D0">
          <w:rPr>
            <w:rFonts w:cs="Times New Roman"/>
            <w:szCs w:val="28"/>
          </w:rPr>
          <w:t>№</w:t>
        </w:r>
        <w:r w:rsidRPr="00BB63D0">
          <w:rPr>
            <w:rFonts w:cs="Times New Roman"/>
            <w:szCs w:val="28"/>
          </w:rPr>
          <w:t xml:space="preserve"> 1-фермер</w:t>
        </w:r>
      </w:hyperlink>
      <w:r w:rsidRPr="00BB63D0">
        <w:rPr>
          <w:rFonts w:cs="Times New Roman"/>
          <w:szCs w:val="28"/>
        </w:rPr>
        <w:t>;</w:t>
      </w:r>
    </w:p>
    <w:p w:rsidR="006102B2" w:rsidRPr="00BB63D0" w:rsidRDefault="00822916" w:rsidP="00BB63D0">
      <w:pPr>
        <w:spacing w:after="1"/>
        <w:ind w:firstLine="709"/>
        <w:rPr>
          <w:rFonts w:cs="Times New Roman"/>
          <w:szCs w:val="28"/>
        </w:rPr>
      </w:pPr>
      <w:r w:rsidRPr="00BB63D0">
        <w:rPr>
          <w:rFonts w:cs="Times New Roman"/>
          <w:szCs w:val="28"/>
        </w:rPr>
        <w:t xml:space="preserve">б) для субсидирования семян озимых культур, высеянных под урожай будущего года, - сведения об итогах сева под урожай по унифицированной форме государственного статистического наблюдения </w:t>
      </w:r>
      <w:hyperlink r:id="rId635" w:history="1">
        <w:r w:rsidR="005B0921" w:rsidRPr="00BB63D0">
          <w:rPr>
            <w:rFonts w:cs="Times New Roman"/>
            <w:szCs w:val="28"/>
          </w:rPr>
          <w:t>№</w:t>
        </w:r>
        <w:r w:rsidRPr="00BB63D0">
          <w:rPr>
            <w:rFonts w:cs="Times New Roman"/>
            <w:szCs w:val="28"/>
          </w:rPr>
          <w:t xml:space="preserve"> 4-СХ</w:t>
        </w:r>
      </w:hyperlink>
      <w:r w:rsidRPr="00BB63D0">
        <w:rPr>
          <w:rFonts w:cs="Times New Roman"/>
          <w:szCs w:val="28"/>
        </w:rPr>
        <w:t xml:space="preserve"> или по </w:t>
      </w:r>
      <w:hyperlink r:id="rId636" w:history="1">
        <w:r w:rsidRPr="00BB63D0">
          <w:rPr>
            <w:rFonts w:cs="Times New Roman"/>
            <w:szCs w:val="28"/>
          </w:rPr>
          <w:t xml:space="preserve">форме </w:t>
        </w:r>
        <w:r w:rsidR="005B0921" w:rsidRPr="00BB63D0">
          <w:rPr>
            <w:rFonts w:cs="Times New Roman"/>
            <w:szCs w:val="28"/>
          </w:rPr>
          <w:t>№</w:t>
        </w:r>
        <w:r w:rsidRPr="00BB63D0">
          <w:rPr>
            <w:rFonts w:cs="Times New Roman"/>
            <w:szCs w:val="28"/>
          </w:rPr>
          <w:t xml:space="preserve"> 1-фермер</w:t>
        </w:r>
      </w:hyperlink>
      <w:r w:rsidRPr="00BB63D0">
        <w:rPr>
          <w:rFonts w:cs="Times New Roman"/>
          <w:szCs w:val="28"/>
        </w:rPr>
        <w:t xml:space="preserve">, </w:t>
      </w:r>
      <w:hyperlink r:id="rId637" w:history="1">
        <w:r w:rsidRPr="00BB63D0">
          <w:rPr>
            <w:rFonts w:cs="Times New Roman"/>
            <w:szCs w:val="28"/>
          </w:rPr>
          <w:t>сведения</w:t>
        </w:r>
      </w:hyperlink>
      <w:r w:rsidRPr="00BB63D0">
        <w:rPr>
          <w:rFonts w:cs="Times New Roman"/>
          <w:szCs w:val="28"/>
        </w:rPr>
        <w:t xml:space="preserve"> о производстве и отгрузке сельскохозяйственной продукции в текущем году по унифицированной форме государственного статистического наблюдения </w:t>
      </w:r>
      <w:r w:rsidR="005B0921" w:rsidRPr="00BB63D0">
        <w:rPr>
          <w:rFonts w:cs="Times New Roman"/>
          <w:szCs w:val="28"/>
        </w:rPr>
        <w:t>№</w:t>
      </w:r>
      <w:r w:rsidRPr="00BB63D0">
        <w:rPr>
          <w:rFonts w:cs="Times New Roman"/>
          <w:szCs w:val="28"/>
        </w:rPr>
        <w:t xml:space="preserve"> П-1 (СХ) или </w:t>
      </w:r>
      <w:hyperlink w:anchor="P354" w:history="1">
        <w:r w:rsidRPr="00BB63D0">
          <w:rPr>
            <w:rFonts w:cs="Times New Roman"/>
            <w:szCs w:val="28"/>
          </w:rPr>
          <w:t>структуру</w:t>
        </w:r>
      </w:hyperlink>
      <w:r w:rsidRPr="00BB63D0">
        <w:rPr>
          <w:rFonts w:cs="Times New Roman"/>
          <w:szCs w:val="28"/>
        </w:rPr>
        <w:t xml:space="preserve"> посевных площадей на будущий год по форме согласно приложению </w:t>
      </w:r>
      <w:r w:rsidR="005B0921" w:rsidRPr="00BB63D0">
        <w:rPr>
          <w:rFonts w:cs="Times New Roman"/>
          <w:szCs w:val="28"/>
        </w:rPr>
        <w:t>№</w:t>
      </w:r>
      <w:r w:rsidRPr="00BB63D0">
        <w:rPr>
          <w:rFonts w:cs="Times New Roman"/>
          <w:szCs w:val="28"/>
        </w:rPr>
        <w:t xml:space="preserve"> 3 к настоящему Порядку.</w:t>
      </w:r>
    </w:p>
    <w:p w:rsidR="00822916" w:rsidRPr="00BB63D0" w:rsidRDefault="00822916" w:rsidP="00BB63D0">
      <w:pPr>
        <w:spacing w:after="1"/>
        <w:ind w:firstLine="709"/>
        <w:rPr>
          <w:rFonts w:cs="Times New Roman"/>
          <w:szCs w:val="28"/>
        </w:rPr>
      </w:pPr>
      <w:r w:rsidRPr="00BB63D0">
        <w:rPr>
          <w:rFonts w:cs="Times New Roman"/>
          <w:szCs w:val="28"/>
        </w:rPr>
        <w:t>2.6. Отчет о финансово-экономическом состоянии получателей субсидии за финансовый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его в департаменте.</w:t>
      </w:r>
    </w:p>
    <w:p w:rsidR="006102B2" w:rsidRPr="00BB63D0" w:rsidRDefault="00822916" w:rsidP="00BB63D0">
      <w:pPr>
        <w:spacing w:after="1"/>
        <w:ind w:firstLine="709"/>
        <w:rPr>
          <w:rFonts w:cs="Times New Roman"/>
          <w:szCs w:val="28"/>
        </w:rPr>
      </w:pPr>
      <w:r w:rsidRPr="00BB63D0">
        <w:rPr>
          <w:rFonts w:cs="Times New Roman"/>
          <w:szCs w:val="28"/>
        </w:rPr>
        <w:t>(</w:t>
      </w:r>
      <w:proofErr w:type="spellStart"/>
      <w:r w:rsidRPr="00BB63D0">
        <w:rPr>
          <w:rFonts w:cs="Times New Roman"/>
          <w:szCs w:val="28"/>
        </w:rPr>
        <w:t>пп</w:t>
      </w:r>
      <w:proofErr w:type="spellEnd"/>
      <w:r w:rsidRPr="00BB63D0">
        <w:rPr>
          <w:rFonts w:cs="Times New Roman"/>
          <w:szCs w:val="28"/>
        </w:rPr>
        <w:t xml:space="preserve">. 2.6 введен </w:t>
      </w:r>
      <w:hyperlink r:id="rId638" w:history="1">
        <w:r w:rsidRPr="00BB63D0">
          <w:rPr>
            <w:rFonts w:cs="Times New Roman"/>
            <w:szCs w:val="28"/>
          </w:rPr>
          <w:t>постановлением</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3. Комплект документов на получение субсидии представляется по каждой культуре отдельно.</w:t>
      </w:r>
    </w:p>
    <w:p w:rsidR="006102B2" w:rsidRPr="00BB63D0" w:rsidRDefault="00822916" w:rsidP="00BB63D0">
      <w:pPr>
        <w:spacing w:after="1"/>
        <w:ind w:firstLine="709"/>
        <w:rPr>
          <w:rFonts w:cs="Times New Roman"/>
          <w:szCs w:val="28"/>
        </w:rPr>
      </w:pPr>
      <w:r w:rsidRPr="00BB63D0">
        <w:rPr>
          <w:rFonts w:cs="Times New Roman"/>
          <w:szCs w:val="28"/>
        </w:rPr>
        <w:t>Копии представляемых документов заверяются получателем субсидии.</w:t>
      </w:r>
    </w:p>
    <w:p w:rsidR="006102B2" w:rsidRPr="00BB63D0" w:rsidRDefault="00822916" w:rsidP="00BB63D0">
      <w:pPr>
        <w:spacing w:after="1"/>
        <w:ind w:firstLine="709"/>
        <w:rPr>
          <w:rFonts w:cs="Times New Roman"/>
          <w:szCs w:val="28"/>
        </w:rPr>
      </w:pPr>
      <w:r w:rsidRPr="00BB63D0">
        <w:rPr>
          <w:rFonts w:cs="Times New Roman"/>
          <w:szCs w:val="28"/>
        </w:rPr>
        <w:t>4.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822916" w:rsidRPr="00BB63D0" w:rsidRDefault="00822916" w:rsidP="00BB63D0">
      <w:pPr>
        <w:spacing w:after="1"/>
        <w:ind w:firstLine="709"/>
        <w:rPr>
          <w:rFonts w:cs="Times New Roman"/>
          <w:szCs w:val="28"/>
        </w:rPr>
      </w:pPr>
      <w:r w:rsidRPr="00BB63D0">
        <w:rPr>
          <w:rFonts w:cs="Times New Roman"/>
          <w:szCs w:val="28"/>
        </w:rPr>
        <w:t>5.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с даты регистрации заявления принимает решение о предоставлении субсидии либо об отказе в ее предоставлении.</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39"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Получатель субсидии должен быть проинформирован о принятом решении в течение 5 дней со дня его принятия.</w:t>
      </w:r>
    </w:p>
    <w:p w:rsidR="006102B2" w:rsidRPr="00BB63D0" w:rsidRDefault="00822916" w:rsidP="00BB63D0">
      <w:pPr>
        <w:spacing w:after="1"/>
        <w:ind w:firstLine="709"/>
        <w:rPr>
          <w:rFonts w:cs="Times New Roman"/>
          <w:szCs w:val="28"/>
        </w:rPr>
      </w:pPr>
      <w:r w:rsidRPr="00BB63D0">
        <w:rPr>
          <w:rFonts w:cs="Times New Roman"/>
          <w:szCs w:val="28"/>
        </w:rPr>
        <w:t>В случае отказа в предоставлении субсидии департамент делает соответствующую запись в журнале регистрации и направляет получателю субсидии письменное уведомление об отказе в предоставлении субсидии с указанием причины принятия соответствующего решения.</w:t>
      </w:r>
    </w:p>
    <w:p w:rsidR="00822916" w:rsidRPr="00BB63D0" w:rsidRDefault="00822916" w:rsidP="00BB63D0">
      <w:pPr>
        <w:spacing w:after="1"/>
        <w:ind w:firstLine="709"/>
        <w:rPr>
          <w:rFonts w:cs="Times New Roman"/>
          <w:szCs w:val="28"/>
        </w:rPr>
      </w:pPr>
      <w:r w:rsidRPr="00BB63D0">
        <w:rPr>
          <w:rFonts w:cs="Times New Roman"/>
          <w:szCs w:val="28"/>
        </w:rPr>
        <w:t>Положительным решением о предоставлении субсидии является включение получателя субсидии в реестр получателей субсидий на оплату из областного бюджета и средств, поступивших в областной бюджет из федерального бюджета.</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40"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822916" w:rsidRPr="00BB63D0" w:rsidRDefault="00822916" w:rsidP="00BB63D0">
      <w:pPr>
        <w:spacing w:after="1"/>
        <w:ind w:firstLine="709"/>
        <w:rPr>
          <w:rFonts w:cs="Times New Roman"/>
          <w:szCs w:val="28"/>
        </w:rPr>
      </w:pPr>
      <w:r w:rsidRPr="00BB63D0">
        <w:rPr>
          <w:rFonts w:cs="Times New Roman"/>
          <w:szCs w:val="28"/>
        </w:rPr>
        <w:t>Предоставление субсидии осуществляется в порядке очередности регистрации заявлений в журнале регистрации.</w:t>
      </w:r>
    </w:p>
    <w:p w:rsidR="006102B2" w:rsidRPr="00BB63D0" w:rsidRDefault="00822916" w:rsidP="00BB63D0">
      <w:pPr>
        <w:spacing w:after="1"/>
        <w:ind w:firstLine="709"/>
        <w:rPr>
          <w:rFonts w:cs="Times New Roman"/>
          <w:szCs w:val="28"/>
        </w:rPr>
      </w:pPr>
      <w:r w:rsidRPr="00BB63D0">
        <w:rPr>
          <w:rFonts w:cs="Times New Roman"/>
          <w:szCs w:val="28"/>
        </w:rPr>
        <w:t xml:space="preserve">(абзац введен </w:t>
      </w:r>
      <w:hyperlink r:id="rId641" w:history="1">
        <w:r w:rsidRPr="00BB63D0">
          <w:rPr>
            <w:rFonts w:cs="Times New Roman"/>
            <w:szCs w:val="28"/>
          </w:rPr>
          <w:t>постановлением</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822916" w:rsidRPr="00BB63D0" w:rsidRDefault="00822916" w:rsidP="00BB63D0">
      <w:pPr>
        <w:spacing w:after="1"/>
        <w:ind w:firstLine="709"/>
        <w:rPr>
          <w:rFonts w:cs="Times New Roman"/>
          <w:szCs w:val="28"/>
        </w:rPr>
      </w:pPr>
      <w:r w:rsidRPr="00BB63D0">
        <w:rPr>
          <w:rFonts w:cs="Times New Roman"/>
          <w:szCs w:val="28"/>
        </w:rPr>
        <w:t xml:space="preserve">При увеличении лимитов бюджетных обязательств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114" w:history="1">
        <w:r w:rsidRPr="00BB63D0">
          <w:rPr>
            <w:rFonts w:cs="Times New Roman"/>
            <w:szCs w:val="28"/>
          </w:rPr>
          <w:t>абзаце шестом пункта 6 раздела II</w:t>
        </w:r>
      </w:hyperlink>
      <w:r w:rsidRPr="00BB63D0">
        <w:rPr>
          <w:rFonts w:cs="Times New Roman"/>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6102B2" w:rsidRPr="00BB63D0" w:rsidRDefault="00822916" w:rsidP="00BB63D0">
      <w:pPr>
        <w:spacing w:after="1"/>
        <w:ind w:firstLine="709"/>
        <w:rPr>
          <w:rFonts w:cs="Times New Roman"/>
          <w:szCs w:val="28"/>
        </w:rPr>
      </w:pPr>
      <w:r w:rsidRPr="00BB63D0">
        <w:rPr>
          <w:rFonts w:cs="Times New Roman"/>
          <w:szCs w:val="28"/>
        </w:rPr>
        <w:t xml:space="preserve">(абзац введен </w:t>
      </w:r>
      <w:hyperlink r:id="rId642" w:history="1">
        <w:r w:rsidRPr="00BB63D0">
          <w:rPr>
            <w:rFonts w:cs="Times New Roman"/>
            <w:szCs w:val="28"/>
          </w:rPr>
          <w:t>постановлением</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6. Основанием для отказа в предоставлении субсидии является:</w:t>
      </w:r>
    </w:p>
    <w:p w:rsidR="006102B2" w:rsidRPr="00BB63D0" w:rsidRDefault="00822916" w:rsidP="00BB63D0">
      <w:pPr>
        <w:spacing w:after="1"/>
        <w:ind w:firstLine="709"/>
        <w:rPr>
          <w:rFonts w:cs="Times New Roman"/>
          <w:szCs w:val="28"/>
        </w:rPr>
      </w:pPr>
      <w:r w:rsidRPr="00BB63D0">
        <w:rPr>
          <w:rFonts w:cs="Times New Roman"/>
          <w:szCs w:val="28"/>
        </w:rPr>
        <w:t>- недостоверность представленной получателем субсидии информации;</w:t>
      </w:r>
    </w:p>
    <w:p w:rsidR="006102B2" w:rsidRPr="00BB63D0" w:rsidRDefault="00822916" w:rsidP="00BB63D0">
      <w:pPr>
        <w:spacing w:after="1"/>
        <w:ind w:firstLine="709"/>
        <w:rPr>
          <w:rFonts w:cs="Times New Roman"/>
          <w:szCs w:val="28"/>
        </w:rPr>
      </w:pPr>
      <w:r w:rsidRPr="00BB63D0">
        <w:rPr>
          <w:rFonts w:cs="Times New Roman"/>
          <w:szCs w:val="28"/>
        </w:rPr>
        <w:t xml:space="preserve">- несоответствие представленных получателем субсидии документов требованиям, определенным в </w:t>
      </w:r>
      <w:hyperlink w:anchor="P81" w:history="1">
        <w:r w:rsidRPr="00BB63D0">
          <w:rPr>
            <w:rFonts w:cs="Times New Roman"/>
            <w:szCs w:val="28"/>
          </w:rPr>
          <w:t>пункте 2</w:t>
        </w:r>
      </w:hyperlink>
      <w:r w:rsidRPr="00BB63D0">
        <w:rPr>
          <w:rFonts w:cs="Times New Roman"/>
          <w:szCs w:val="28"/>
        </w:rPr>
        <w:t xml:space="preserve"> настоящего раздела, и (или) непредставление (представление не в полном объеме) указанных документов;</w:t>
      </w:r>
    </w:p>
    <w:p w:rsidR="006102B2" w:rsidRPr="00BB63D0" w:rsidRDefault="00822916" w:rsidP="00BB63D0">
      <w:pPr>
        <w:spacing w:after="1"/>
        <w:ind w:firstLine="709"/>
        <w:rPr>
          <w:rFonts w:cs="Times New Roman"/>
          <w:szCs w:val="28"/>
        </w:rPr>
      </w:pPr>
      <w:r w:rsidRPr="00BB63D0">
        <w:rPr>
          <w:rFonts w:cs="Times New Roman"/>
          <w:szCs w:val="28"/>
        </w:rPr>
        <w:t>- невыполнение целей и условий предоставления субсидии, установленных настоящим Порядком;</w:t>
      </w:r>
    </w:p>
    <w:p w:rsidR="006102B2" w:rsidRPr="00BB63D0" w:rsidRDefault="00822916" w:rsidP="00BB63D0">
      <w:pPr>
        <w:spacing w:after="1"/>
        <w:ind w:firstLine="709"/>
        <w:rPr>
          <w:rFonts w:cs="Times New Roman"/>
          <w:szCs w:val="28"/>
        </w:rPr>
      </w:pPr>
      <w:r w:rsidRPr="00BB63D0">
        <w:rPr>
          <w:rFonts w:cs="Times New Roman"/>
          <w:szCs w:val="28"/>
        </w:rPr>
        <w:t xml:space="preserve">- несоответствие получателей субсидии критериям, установленным </w:t>
      </w:r>
      <w:hyperlink w:anchor="P66" w:history="1">
        <w:r w:rsidRPr="00BB63D0">
          <w:rPr>
            <w:rFonts w:cs="Times New Roman"/>
            <w:szCs w:val="28"/>
          </w:rPr>
          <w:t>пунктом 4 раздела I</w:t>
        </w:r>
      </w:hyperlink>
      <w:r w:rsidRPr="00BB63D0">
        <w:rPr>
          <w:rFonts w:cs="Times New Roman"/>
          <w:szCs w:val="28"/>
        </w:rPr>
        <w:t xml:space="preserve">, </w:t>
      </w:r>
      <w:hyperlink w:anchor="P119" w:history="1">
        <w:r w:rsidRPr="00BB63D0">
          <w:rPr>
            <w:rFonts w:cs="Times New Roman"/>
            <w:szCs w:val="28"/>
          </w:rPr>
          <w:t>пунктом 9 раздела II</w:t>
        </w:r>
      </w:hyperlink>
      <w:r w:rsidRPr="00BB63D0">
        <w:rPr>
          <w:rFonts w:cs="Times New Roman"/>
          <w:szCs w:val="28"/>
        </w:rPr>
        <w:t xml:space="preserve"> настоящего Порядка;</w:t>
      </w:r>
      <w:bookmarkStart w:id="56" w:name="P114"/>
      <w:bookmarkEnd w:id="56"/>
    </w:p>
    <w:p w:rsidR="006102B2" w:rsidRPr="00BB63D0" w:rsidRDefault="00822916" w:rsidP="00BB63D0">
      <w:pPr>
        <w:spacing w:after="1"/>
        <w:ind w:firstLine="709"/>
        <w:rPr>
          <w:rFonts w:cs="Times New Roman"/>
          <w:szCs w:val="28"/>
        </w:rPr>
      </w:pPr>
      <w:r w:rsidRPr="00BB63D0">
        <w:rPr>
          <w:rFonts w:cs="Times New Roman"/>
          <w:szCs w:val="28"/>
        </w:rPr>
        <w:t>- отсутствие лимитов бюджетных ассигнований на предоставление субсидии.</w:t>
      </w:r>
    </w:p>
    <w:p w:rsidR="006102B2" w:rsidRPr="00BB63D0" w:rsidRDefault="00822916" w:rsidP="00BB63D0">
      <w:pPr>
        <w:spacing w:after="1"/>
        <w:ind w:firstLine="709"/>
        <w:rPr>
          <w:rFonts w:cs="Times New Roman"/>
          <w:szCs w:val="28"/>
        </w:rPr>
      </w:pPr>
      <w:r w:rsidRPr="00BB63D0">
        <w:rPr>
          <w:rFonts w:cs="Times New Roman"/>
          <w:szCs w:val="28"/>
        </w:rPr>
        <w:t>7. Субсидии предоставляются в пределах бюджетных ассигнований, полученных на текущий финансовый год из средств федерального бюджета, предусмотренных соглашением с Министерством сельского хозяйства Российской Федерации,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цели, предусмотренные настоящим Порядком.</w:t>
      </w:r>
    </w:p>
    <w:p w:rsidR="00822916" w:rsidRPr="00BB63D0" w:rsidRDefault="00822916" w:rsidP="00BB63D0">
      <w:pPr>
        <w:spacing w:after="1"/>
        <w:ind w:firstLine="709"/>
        <w:rPr>
          <w:rFonts w:cs="Times New Roman"/>
          <w:szCs w:val="28"/>
        </w:rPr>
      </w:pPr>
      <w:r w:rsidRPr="00BB63D0">
        <w:rPr>
          <w:rFonts w:cs="Times New Roman"/>
          <w:szCs w:val="28"/>
        </w:rPr>
        <w:t xml:space="preserve">В случае невозможности предоставления субсидии в текущем финансовом году получателю субсидии, соответствующему категориям, указанным в </w:t>
      </w:r>
      <w:hyperlink w:anchor="P66" w:history="1">
        <w:r w:rsidRPr="00BB63D0">
          <w:rPr>
            <w:rFonts w:cs="Times New Roman"/>
            <w:szCs w:val="28"/>
          </w:rPr>
          <w:t>пункте 4 раздела I</w:t>
        </w:r>
      </w:hyperlink>
      <w:r w:rsidRPr="00BB63D0">
        <w:rPr>
          <w:rFonts w:cs="Times New Roman"/>
          <w:szCs w:val="28"/>
        </w:rPr>
        <w:t xml:space="preserve"> настоящего Порядка, в связи с недостаточностью лимитов бюджетных обязательств, доведенных в установленном порядке до департамента как получателя бюджетных средств, предусмотренных для предоставлении субсидии, на цели, указанные в </w:t>
      </w:r>
      <w:hyperlink w:anchor="P62" w:history="1">
        <w:r w:rsidRPr="00BB63D0">
          <w:rPr>
            <w:rFonts w:cs="Times New Roman"/>
            <w:szCs w:val="28"/>
          </w:rPr>
          <w:t>пункте 2 раздела I</w:t>
        </w:r>
      </w:hyperlink>
      <w:r w:rsidRPr="00BB63D0">
        <w:rPr>
          <w:rFonts w:cs="Times New Roman"/>
          <w:szCs w:val="28"/>
        </w:rPr>
        <w:t xml:space="preserve"> настоящего Порядка, предоставление субсидии в очередном финансовом году осуществляется без повторного прохождения проверки на соответствие указанным категориям.</w:t>
      </w:r>
    </w:p>
    <w:p w:rsidR="006102B2" w:rsidRPr="00BB63D0" w:rsidRDefault="00822916" w:rsidP="00BB63D0">
      <w:pPr>
        <w:spacing w:after="1"/>
        <w:ind w:firstLine="709"/>
        <w:rPr>
          <w:rFonts w:cs="Times New Roman"/>
          <w:szCs w:val="28"/>
        </w:rPr>
      </w:pPr>
      <w:r w:rsidRPr="00BB63D0">
        <w:rPr>
          <w:rFonts w:cs="Times New Roman"/>
          <w:szCs w:val="28"/>
        </w:rPr>
        <w:t xml:space="preserve">(абзац введен </w:t>
      </w:r>
      <w:hyperlink r:id="rId643" w:history="1">
        <w:r w:rsidRPr="00BB63D0">
          <w:rPr>
            <w:rFonts w:cs="Times New Roman"/>
            <w:szCs w:val="28"/>
          </w:rPr>
          <w:t>постановлением</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6102B2" w:rsidRPr="00BB63D0" w:rsidRDefault="00822916" w:rsidP="00BB63D0">
      <w:pPr>
        <w:spacing w:after="1"/>
        <w:ind w:firstLine="709"/>
        <w:rPr>
          <w:rFonts w:cs="Times New Roman"/>
          <w:szCs w:val="28"/>
        </w:rPr>
      </w:pPr>
      <w:r w:rsidRPr="00BB63D0">
        <w:rPr>
          <w:rFonts w:cs="Times New Roman"/>
          <w:szCs w:val="28"/>
        </w:rPr>
        <w:t>8. В случае принятия положительного решения о предоставлении субсидии в течение десяти рабочих дней с даты регистрации заявления заключается соглашение о предоставлении субсидии между департаментом и получателем субсидии (далее - соглашение) по типовой форме, установленной департаментом финансов Воронежской области.</w:t>
      </w:r>
      <w:bookmarkStart w:id="57" w:name="P119"/>
      <w:bookmarkEnd w:id="57"/>
    </w:p>
    <w:p w:rsidR="006102B2" w:rsidRPr="00BB63D0" w:rsidRDefault="00822916" w:rsidP="00BB63D0">
      <w:pPr>
        <w:spacing w:after="1"/>
        <w:ind w:firstLine="709"/>
        <w:rPr>
          <w:rFonts w:cs="Times New Roman"/>
          <w:szCs w:val="28"/>
        </w:rPr>
      </w:pPr>
      <w:r w:rsidRPr="00BB63D0">
        <w:rPr>
          <w:rFonts w:cs="Times New Roman"/>
          <w:szCs w:val="28"/>
        </w:rPr>
        <w:t>9. Получатели субсидии должны соответствовать на дату подачи заявления следующим требованиям:</w:t>
      </w:r>
    </w:p>
    <w:p w:rsidR="006102B2" w:rsidRPr="00BB63D0" w:rsidRDefault="00822916" w:rsidP="00BB63D0">
      <w:pPr>
        <w:spacing w:after="1"/>
        <w:ind w:firstLine="709"/>
        <w:rPr>
          <w:rFonts w:cs="Times New Roman"/>
          <w:szCs w:val="28"/>
        </w:rPr>
      </w:pPr>
      <w:r w:rsidRPr="00BB63D0">
        <w:rPr>
          <w:rFonts w:cs="Times New Roman"/>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6102B2" w:rsidRPr="00BB63D0" w:rsidRDefault="00822916" w:rsidP="00BB63D0">
      <w:pPr>
        <w:spacing w:after="1"/>
        <w:ind w:firstLine="709"/>
        <w:rPr>
          <w:rFonts w:cs="Times New Roman"/>
          <w:szCs w:val="28"/>
        </w:rPr>
      </w:pPr>
      <w:r w:rsidRPr="00BB63D0">
        <w:rPr>
          <w:rFonts w:cs="Times New Roman"/>
          <w:szCs w:val="28"/>
        </w:rPr>
        <w:t>- у получателей субсидии должна отсутствовать просроченная задолженность по возврату в областной бюджет субсидии,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822916" w:rsidRPr="00BB63D0" w:rsidRDefault="00822916" w:rsidP="00BB63D0">
      <w:pPr>
        <w:spacing w:after="1"/>
        <w:ind w:firstLine="709"/>
        <w:rPr>
          <w:rFonts w:cs="Times New Roman"/>
          <w:szCs w:val="28"/>
        </w:rPr>
      </w:pPr>
      <w:r w:rsidRPr="00BB63D0">
        <w:rPr>
          <w:rFonts w:cs="Times New Roman"/>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6102B2" w:rsidRPr="00BB63D0" w:rsidRDefault="00822916" w:rsidP="00BB63D0">
      <w:pPr>
        <w:spacing w:after="1"/>
        <w:ind w:firstLine="709"/>
        <w:rPr>
          <w:rFonts w:cs="Times New Roman"/>
          <w:szCs w:val="28"/>
        </w:rPr>
      </w:pPr>
      <w:r w:rsidRPr="00BB63D0">
        <w:rPr>
          <w:rFonts w:cs="Times New Roman"/>
          <w:szCs w:val="28"/>
        </w:rPr>
        <w:t xml:space="preserve">(в ред. </w:t>
      </w:r>
      <w:hyperlink r:id="rId644" w:history="1">
        <w:r w:rsidRPr="00BB63D0">
          <w:rPr>
            <w:rFonts w:cs="Times New Roman"/>
            <w:szCs w:val="28"/>
          </w:rPr>
          <w:t>постановления</w:t>
        </w:r>
      </w:hyperlink>
      <w:r w:rsidRPr="00BB63D0">
        <w:rPr>
          <w:rFonts w:cs="Times New Roman"/>
          <w:szCs w:val="28"/>
        </w:rPr>
        <w:t xml:space="preserve"> правительства Воронежской области от 30.04.2019 </w:t>
      </w:r>
      <w:r w:rsidR="005B0921" w:rsidRPr="00BB63D0">
        <w:rPr>
          <w:rFonts w:cs="Times New Roman"/>
          <w:szCs w:val="28"/>
        </w:rPr>
        <w:t>№</w:t>
      </w:r>
      <w:r w:rsidRPr="00BB63D0">
        <w:rPr>
          <w:rFonts w:cs="Times New Roman"/>
          <w:szCs w:val="28"/>
        </w:rPr>
        <w:t xml:space="preserve"> 452)</w:t>
      </w:r>
    </w:p>
    <w:p w:rsidR="00CD6447" w:rsidRPr="00BB63D0" w:rsidRDefault="00822916" w:rsidP="00BB63D0">
      <w:pPr>
        <w:spacing w:after="1"/>
        <w:ind w:firstLine="709"/>
        <w:rPr>
          <w:rFonts w:cs="Times New Roman"/>
          <w:szCs w:val="28"/>
        </w:rPr>
      </w:pPr>
      <w:r w:rsidRPr="00BB63D0">
        <w:rPr>
          <w:rFonts w:cs="Times New Roman"/>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63D0">
        <w:rPr>
          <w:rFonts w:cs="Times New Roman"/>
          <w:szCs w:val="28"/>
        </w:rPr>
        <w:t>офшорные</w:t>
      </w:r>
      <w:proofErr w:type="spellEnd"/>
      <w:r w:rsidRPr="00BB63D0">
        <w:rPr>
          <w:rFonts w:cs="Times New Roman"/>
          <w:szCs w:val="28"/>
        </w:rPr>
        <w:t xml:space="preserve"> зоны) в отношении таких юридических лиц, в совокупности превышает 50 процентов;</w:t>
      </w:r>
    </w:p>
    <w:p w:rsidR="00CD6447" w:rsidRPr="00BB63D0" w:rsidRDefault="00822916" w:rsidP="00BB63D0">
      <w:pPr>
        <w:spacing w:after="1"/>
        <w:ind w:firstLine="709"/>
        <w:rPr>
          <w:rFonts w:cs="Times New Roman"/>
          <w:szCs w:val="28"/>
        </w:rPr>
      </w:pPr>
      <w:r w:rsidRPr="00BB63D0">
        <w:rPr>
          <w:rFonts w:cs="Times New Roman"/>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62" w:history="1">
        <w:r w:rsidRPr="00BB63D0">
          <w:rPr>
            <w:rFonts w:cs="Times New Roman"/>
            <w:szCs w:val="28"/>
          </w:rPr>
          <w:t>пункте 2 раздела I</w:t>
        </w:r>
      </w:hyperlink>
      <w:r w:rsidRPr="00BB63D0">
        <w:rPr>
          <w:rFonts w:cs="Times New Roman"/>
          <w:szCs w:val="28"/>
        </w:rPr>
        <w:t xml:space="preserve"> настоящего Порядка;</w:t>
      </w:r>
    </w:p>
    <w:p w:rsidR="00CD6447" w:rsidRPr="00BB63D0" w:rsidRDefault="00822916" w:rsidP="00BB63D0">
      <w:pPr>
        <w:spacing w:after="1"/>
        <w:ind w:firstLine="709"/>
        <w:rPr>
          <w:rFonts w:cs="Times New Roman"/>
          <w:szCs w:val="28"/>
        </w:rPr>
      </w:pPr>
      <w:r w:rsidRPr="00BB63D0">
        <w:rPr>
          <w:rFonts w:cs="Times New Roman"/>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CD6447" w:rsidRPr="00BB63D0" w:rsidRDefault="00822916" w:rsidP="00BB63D0">
      <w:pPr>
        <w:spacing w:after="1"/>
        <w:ind w:firstLine="709"/>
        <w:rPr>
          <w:rFonts w:cs="Times New Roman"/>
          <w:szCs w:val="28"/>
        </w:rPr>
      </w:pPr>
      <w:r w:rsidRPr="00BB63D0">
        <w:rPr>
          <w:rFonts w:cs="Times New Roman"/>
          <w:szCs w:val="28"/>
        </w:rPr>
        <w:t xml:space="preserve">10. Эффективность осуществления расходов бюджетных ассигнований, источником финансирования которых является субсидия, оценивается ежегодно департаментом на основании достижения значения следующего показателя результативности использования субсидии - </w:t>
      </w:r>
      <w:r w:rsidR="00F31E4B" w:rsidRPr="00BB63D0">
        <w:rPr>
          <w:rFonts w:cs="Times New Roman"/>
          <w:szCs w:val="28"/>
        </w:rPr>
        <w:t>«</w:t>
      </w:r>
      <w:r w:rsidRPr="00BB63D0">
        <w:rPr>
          <w:rFonts w:cs="Times New Roman"/>
          <w:szCs w:val="28"/>
        </w:rPr>
        <w:t>доля площади, засеваемой элитными семенами, в общей площади посевов, занятой семенами сортов растений</w:t>
      </w:r>
      <w:r w:rsidR="00F31E4B" w:rsidRPr="00BB63D0">
        <w:rPr>
          <w:rFonts w:cs="Times New Roman"/>
          <w:szCs w:val="28"/>
        </w:rPr>
        <w:t>»</w:t>
      </w:r>
      <w:r w:rsidRPr="00BB63D0">
        <w:rPr>
          <w:rFonts w:cs="Times New Roman"/>
          <w:szCs w:val="28"/>
        </w:rPr>
        <w:t>.</w:t>
      </w:r>
    </w:p>
    <w:p w:rsidR="00CD6447" w:rsidRPr="00BB63D0" w:rsidRDefault="00822916" w:rsidP="00BB63D0">
      <w:pPr>
        <w:spacing w:after="1"/>
        <w:ind w:firstLine="709"/>
        <w:rPr>
          <w:rFonts w:cs="Times New Roman"/>
          <w:szCs w:val="28"/>
        </w:rPr>
      </w:pPr>
      <w:r w:rsidRPr="00BB63D0">
        <w:rPr>
          <w:rFonts w:cs="Times New Roman"/>
          <w:szCs w:val="28"/>
        </w:rPr>
        <w:t>Конкретные показатели результативности устанавливаются департаментом в соглашении.</w:t>
      </w:r>
    </w:p>
    <w:p w:rsidR="00CD6447" w:rsidRPr="00BB63D0" w:rsidRDefault="00822916" w:rsidP="00BB63D0">
      <w:pPr>
        <w:spacing w:after="1"/>
        <w:ind w:firstLine="709"/>
        <w:rPr>
          <w:rFonts w:cs="Times New Roman"/>
          <w:szCs w:val="28"/>
        </w:rPr>
      </w:pPr>
      <w:r w:rsidRPr="00BB63D0">
        <w:rPr>
          <w:rFonts w:cs="Times New Roman"/>
          <w:szCs w:val="28"/>
        </w:rPr>
        <w:t>11. Департамент осуществляет перечисление средств на возмещение части затрат получателю субсидий на расчетный или корреспондентский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об их предоставлении.</w:t>
      </w:r>
    </w:p>
    <w:p w:rsidR="00CD6447" w:rsidRPr="00BB63D0" w:rsidRDefault="00822916" w:rsidP="00BB63D0">
      <w:pPr>
        <w:spacing w:after="1"/>
        <w:ind w:firstLine="709"/>
        <w:rPr>
          <w:rFonts w:cs="Times New Roman"/>
          <w:szCs w:val="28"/>
        </w:rPr>
      </w:pPr>
      <w:r w:rsidRPr="00BB63D0">
        <w:rPr>
          <w:rFonts w:cs="Times New Roman"/>
          <w:szCs w:val="28"/>
        </w:rPr>
        <w:t>12. Для перечисления субсидии департамент представляет:</w:t>
      </w:r>
    </w:p>
    <w:p w:rsidR="00CD6447" w:rsidRPr="00BB63D0" w:rsidRDefault="00822916" w:rsidP="00BB63D0">
      <w:pPr>
        <w:spacing w:after="1"/>
        <w:ind w:firstLine="709"/>
        <w:rPr>
          <w:rFonts w:cs="Times New Roman"/>
          <w:szCs w:val="28"/>
        </w:rPr>
      </w:pPr>
      <w:r w:rsidRPr="00BB63D0">
        <w:rPr>
          <w:rFonts w:cs="Times New Roman"/>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822916" w:rsidRPr="00BB63D0" w:rsidRDefault="00822916" w:rsidP="00BB63D0">
      <w:pPr>
        <w:spacing w:after="1"/>
        <w:ind w:firstLine="709"/>
        <w:rPr>
          <w:rFonts w:cs="Times New Roman"/>
          <w:szCs w:val="28"/>
        </w:rPr>
      </w:pPr>
      <w:r w:rsidRPr="00BB63D0">
        <w:rPr>
          <w:rFonts w:cs="Times New Roman"/>
          <w:szCs w:val="28"/>
        </w:rPr>
        <w:t>- в УФК по ВО - копии соглашений, заявки на кассовый расход, копии реестров получателей.</w:t>
      </w:r>
    </w:p>
    <w:p w:rsidR="00822916" w:rsidRDefault="00FB69D7" w:rsidP="00BB63D0">
      <w:pPr>
        <w:spacing w:after="1"/>
        <w:ind w:firstLine="709"/>
        <w:rPr>
          <w:rFonts w:cs="Times New Roman"/>
          <w:szCs w:val="28"/>
        </w:rPr>
      </w:pPr>
      <w:r>
        <w:rPr>
          <w:rFonts w:cs="Times New Roman"/>
          <w:szCs w:val="28"/>
        </w:rPr>
        <w:t>(п.</w:t>
      </w:r>
      <w:r w:rsidR="00822916" w:rsidRPr="00BB63D0">
        <w:rPr>
          <w:rFonts w:cs="Times New Roman"/>
          <w:szCs w:val="28"/>
        </w:rPr>
        <w:t xml:space="preserve">12 в ред. </w:t>
      </w:r>
      <w:hyperlink r:id="rId645" w:history="1">
        <w:r w:rsidR="00822916" w:rsidRPr="00BB63D0">
          <w:rPr>
            <w:rFonts w:cs="Times New Roman"/>
            <w:szCs w:val="28"/>
          </w:rPr>
          <w:t>постановления</w:t>
        </w:r>
      </w:hyperlink>
      <w:r w:rsidR="00822916" w:rsidRPr="00BB63D0">
        <w:rPr>
          <w:rFonts w:cs="Times New Roman"/>
          <w:szCs w:val="28"/>
        </w:rPr>
        <w:t xml:space="preserve"> правительства Воронежской области от 30.04.2019 </w:t>
      </w:r>
      <w:r w:rsidR="005B0921" w:rsidRPr="00BB63D0">
        <w:rPr>
          <w:rFonts w:cs="Times New Roman"/>
          <w:szCs w:val="28"/>
        </w:rPr>
        <w:t>№</w:t>
      </w:r>
      <w:r w:rsidR="00822916" w:rsidRPr="00BB63D0">
        <w:rPr>
          <w:rFonts w:cs="Times New Roman"/>
          <w:szCs w:val="28"/>
        </w:rPr>
        <w:t xml:space="preserve"> 452)</w:t>
      </w:r>
    </w:p>
    <w:p w:rsidR="00FB69D7" w:rsidRPr="00BB63D0" w:rsidRDefault="00FB69D7" w:rsidP="00BB63D0">
      <w:pPr>
        <w:spacing w:after="1"/>
        <w:ind w:firstLine="709"/>
        <w:rPr>
          <w:rFonts w:cs="Times New Roman"/>
          <w:szCs w:val="28"/>
        </w:rPr>
      </w:pPr>
    </w:p>
    <w:p w:rsidR="00822916" w:rsidRDefault="00822916" w:rsidP="00822916">
      <w:pPr>
        <w:spacing w:after="1"/>
        <w:jc w:val="center"/>
        <w:outlineLvl w:val="1"/>
        <w:rPr>
          <w:rFonts w:cs="Times New Roman"/>
          <w:b/>
          <w:szCs w:val="28"/>
        </w:rPr>
      </w:pPr>
      <w:r w:rsidRPr="00BB63D0">
        <w:rPr>
          <w:rFonts w:cs="Times New Roman"/>
          <w:b/>
          <w:szCs w:val="28"/>
        </w:rPr>
        <w:t>III. Требования к отчетности</w:t>
      </w:r>
    </w:p>
    <w:p w:rsidR="00FB69D7" w:rsidRPr="00BB63D0" w:rsidRDefault="00FB69D7" w:rsidP="00822916">
      <w:pPr>
        <w:spacing w:after="1"/>
        <w:jc w:val="center"/>
        <w:outlineLvl w:val="1"/>
        <w:rPr>
          <w:rFonts w:cs="Times New Roman"/>
          <w:szCs w:val="28"/>
        </w:rPr>
      </w:pPr>
    </w:p>
    <w:p w:rsidR="00822916" w:rsidRPr="00BB63D0" w:rsidRDefault="00822916" w:rsidP="00FB69D7">
      <w:pPr>
        <w:spacing w:after="1"/>
        <w:ind w:firstLine="709"/>
        <w:rPr>
          <w:rFonts w:cs="Times New Roman"/>
          <w:szCs w:val="28"/>
        </w:rPr>
      </w:pPr>
      <w:r w:rsidRPr="00BB63D0">
        <w:rPr>
          <w:rFonts w:cs="Times New Roman"/>
          <w:szCs w:val="28"/>
        </w:rPr>
        <w:t>Сроки и формы отчета о достижении показателей результативности устанавливаются департаментом в соглашении.</w:t>
      </w:r>
    </w:p>
    <w:p w:rsidR="00822916" w:rsidRPr="00BB63D0" w:rsidRDefault="00822916" w:rsidP="00822916">
      <w:pPr>
        <w:spacing w:after="1"/>
        <w:rPr>
          <w:rFonts w:cs="Times New Roman"/>
          <w:szCs w:val="28"/>
        </w:rPr>
      </w:pPr>
    </w:p>
    <w:p w:rsidR="00822916" w:rsidRPr="00BB63D0" w:rsidRDefault="00822916" w:rsidP="00822916">
      <w:pPr>
        <w:spacing w:after="1"/>
        <w:jc w:val="center"/>
        <w:outlineLvl w:val="1"/>
        <w:rPr>
          <w:rFonts w:cs="Times New Roman"/>
          <w:szCs w:val="28"/>
        </w:rPr>
      </w:pPr>
      <w:r w:rsidRPr="00BB63D0">
        <w:rPr>
          <w:rFonts w:cs="Times New Roman"/>
          <w:b/>
          <w:szCs w:val="28"/>
        </w:rPr>
        <w:t>IV. Осуществление контроля за соблюдением условий, целей</w:t>
      </w:r>
    </w:p>
    <w:p w:rsidR="00822916" w:rsidRDefault="00822916" w:rsidP="00822916">
      <w:pPr>
        <w:spacing w:after="1"/>
        <w:jc w:val="center"/>
        <w:rPr>
          <w:rFonts w:cs="Times New Roman"/>
          <w:b/>
          <w:szCs w:val="28"/>
        </w:rPr>
      </w:pPr>
      <w:r w:rsidRPr="00BB63D0">
        <w:rPr>
          <w:rFonts w:cs="Times New Roman"/>
          <w:b/>
          <w:szCs w:val="28"/>
        </w:rPr>
        <w:t>и порядка предоставления субсидии и ответственности</w:t>
      </w:r>
      <w:r w:rsidR="00FB69D7">
        <w:rPr>
          <w:rFonts w:cs="Times New Roman"/>
          <w:b/>
          <w:szCs w:val="28"/>
        </w:rPr>
        <w:t xml:space="preserve"> </w:t>
      </w:r>
      <w:r w:rsidRPr="00BB63D0">
        <w:rPr>
          <w:rFonts w:cs="Times New Roman"/>
          <w:b/>
          <w:szCs w:val="28"/>
        </w:rPr>
        <w:t>за их нарушение</w:t>
      </w:r>
    </w:p>
    <w:p w:rsidR="00FB69D7" w:rsidRPr="00BB63D0" w:rsidRDefault="00FB69D7" w:rsidP="00822916">
      <w:pPr>
        <w:spacing w:after="1"/>
        <w:jc w:val="center"/>
        <w:rPr>
          <w:rFonts w:cs="Times New Roman"/>
          <w:szCs w:val="28"/>
        </w:rPr>
      </w:pPr>
    </w:p>
    <w:p w:rsidR="00CD6447" w:rsidRPr="00BB63D0" w:rsidRDefault="00822916" w:rsidP="00FB69D7">
      <w:pPr>
        <w:spacing w:after="1"/>
        <w:ind w:firstLine="709"/>
        <w:rPr>
          <w:rFonts w:cs="Times New Roman"/>
          <w:szCs w:val="28"/>
        </w:rPr>
      </w:pPr>
      <w:r w:rsidRPr="00BB63D0">
        <w:rPr>
          <w:rFonts w:cs="Times New Roman"/>
          <w:szCs w:val="28"/>
        </w:rPr>
        <w:t>1. Департамент обеспечивает целевой характер использования бюджетных средств.</w:t>
      </w:r>
    </w:p>
    <w:p w:rsidR="00CD6447" w:rsidRPr="00BB63D0" w:rsidRDefault="00822916" w:rsidP="00FB69D7">
      <w:pPr>
        <w:spacing w:after="1"/>
        <w:ind w:firstLine="709"/>
        <w:rPr>
          <w:rFonts w:cs="Times New Roman"/>
          <w:szCs w:val="28"/>
        </w:rPr>
      </w:pPr>
      <w:r w:rsidRPr="00BB63D0">
        <w:rPr>
          <w:rFonts w:cs="Times New Roman"/>
          <w:szCs w:val="28"/>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получателям субсидии в соответствии с действующим законодательством.</w:t>
      </w:r>
    </w:p>
    <w:p w:rsidR="00CD6447" w:rsidRPr="00BB63D0" w:rsidRDefault="00822916" w:rsidP="00FB69D7">
      <w:pPr>
        <w:spacing w:after="1"/>
        <w:ind w:firstLine="709"/>
        <w:rPr>
          <w:rFonts w:cs="Times New Roman"/>
          <w:szCs w:val="28"/>
        </w:rPr>
      </w:pPr>
      <w:r w:rsidRPr="00BB63D0">
        <w:rPr>
          <w:rFonts w:cs="Times New Roman"/>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CD6447" w:rsidRPr="00BB63D0" w:rsidRDefault="00822916" w:rsidP="00FB69D7">
      <w:pPr>
        <w:spacing w:after="1"/>
        <w:ind w:firstLine="709"/>
        <w:rPr>
          <w:rFonts w:cs="Times New Roman"/>
          <w:szCs w:val="28"/>
        </w:rPr>
      </w:pPr>
      <w:r w:rsidRPr="00BB63D0">
        <w:rPr>
          <w:rFonts w:cs="Times New Roman"/>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CD6447" w:rsidRPr="00BB63D0" w:rsidRDefault="00822916" w:rsidP="00FB69D7">
      <w:pPr>
        <w:spacing w:after="1"/>
        <w:ind w:firstLine="709"/>
        <w:rPr>
          <w:rFonts w:cs="Times New Roman"/>
          <w:szCs w:val="28"/>
        </w:rPr>
      </w:pPr>
      <w:r w:rsidRPr="00BB63D0">
        <w:rPr>
          <w:rFonts w:cs="Times New Roman"/>
          <w:szCs w:val="28"/>
        </w:rPr>
        <w:t>5. В случае если получателем субсидии не достигнуты показатели результативности, предусмотренные соглашением, субсидия подлежит возврату в бюджет в срок до 1 мая года, следующего за отчетным.</w:t>
      </w:r>
    </w:p>
    <w:p w:rsidR="00CD6447" w:rsidRPr="00BB63D0" w:rsidRDefault="00822916" w:rsidP="00FB69D7">
      <w:pPr>
        <w:spacing w:after="1"/>
        <w:ind w:firstLine="709"/>
        <w:rPr>
          <w:rFonts w:cs="Times New Roman"/>
          <w:szCs w:val="28"/>
        </w:rPr>
      </w:pPr>
      <w:r w:rsidRPr="00BB63D0">
        <w:rPr>
          <w:rFonts w:cs="Times New Roman"/>
          <w:szCs w:val="28"/>
        </w:rPr>
        <w:t>Показатель результативности, определенный соглашением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CD6447" w:rsidRPr="00BB63D0" w:rsidRDefault="00822916" w:rsidP="00FB69D7">
      <w:pPr>
        <w:spacing w:after="1"/>
        <w:ind w:firstLine="709"/>
        <w:rPr>
          <w:rFonts w:cs="Times New Roman"/>
          <w:szCs w:val="28"/>
        </w:rPr>
      </w:pPr>
      <w:r w:rsidRPr="00BB63D0">
        <w:rPr>
          <w:rFonts w:cs="Times New Roman"/>
          <w:szCs w:val="28"/>
        </w:rPr>
        <w:t>6. В случае выявления департаментом нарушения условий, целей и порядка предоставления субсидии получателям субсидии департамент направляет получателям субсидии требования о возврате субсидии. Субсидии подлежат возврату получателями субсидий в областной бюджет в течение 30 календарных дней с даты получения требования.</w:t>
      </w:r>
    </w:p>
    <w:p w:rsidR="00822916" w:rsidRDefault="00822916" w:rsidP="00FB69D7">
      <w:pPr>
        <w:spacing w:after="1"/>
        <w:ind w:firstLine="709"/>
        <w:rPr>
          <w:rFonts w:cs="Times New Roman"/>
          <w:szCs w:val="28"/>
        </w:rPr>
      </w:pPr>
      <w:r w:rsidRPr="00BB63D0">
        <w:rPr>
          <w:rFonts w:cs="Times New Roman"/>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FB69D7" w:rsidRDefault="00FB69D7">
      <w:pPr>
        <w:spacing w:after="200" w:line="276" w:lineRule="auto"/>
        <w:jc w:val="left"/>
        <w:rPr>
          <w:rFonts w:cs="Times New Roman"/>
          <w:szCs w:val="28"/>
        </w:rPr>
      </w:pPr>
      <w:r>
        <w:rPr>
          <w:rFonts w:cs="Times New Roman"/>
          <w:szCs w:val="28"/>
        </w:rPr>
        <w:br w:type="page"/>
      </w:r>
    </w:p>
    <w:p w:rsidR="00822916" w:rsidRPr="00FB69D7" w:rsidRDefault="00CD6447" w:rsidP="00822916">
      <w:pPr>
        <w:spacing w:after="1"/>
        <w:jc w:val="right"/>
        <w:outlineLvl w:val="1"/>
        <w:rPr>
          <w:rFonts w:cs="Times New Roman"/>
          <w:szCs w:val="28"/>
        </w:rPr>
      </w:pPr>
      <w:r w:rsidRPr="00FB69D7">
        <w:rPr>
          <w:rFonts w:cs="Times New Roman"/>
          <w:szCs w:val="28"/>
        </w:rPr>
        <w:t>Приложение №</w:t>
      </w:r>
      <w:r w:rsidR="00822916" w:rsidRPr="00FB69D7">
        <w:rPr>
          <w:rFonts w:cs="Times New Roman"/>
          <w:szCs w:val="28"/>
        </w:rPr>
        <w:t xml:space="preserve"> 1</w:t>
      </w:r>
    </w:p>
    <w:p w:rsidR="00822916" w:rsidRPr="00FB69D7" w:rsidRDefault="00822916" w:rsidP="00822916">
      <w:pPr>
        <w:spacing w:after="1"/>
        <w:jc w:val="right"/>
        <w:rPr>
          <w:rFonts w:cs="Times New Roman"/>
          <w:szCs w:val="28"/>
        </w:rPr>
      </w:pPr>
      <w:r w:rsidRPr="00FB69D7">
        <w:rPr>
          <w:rFonts w:cs="Times New Roman"/>
          <w:szCs w:val="28"/>
        </w:rPr>
        <w:t>к Порядку</w:t>
      </w:r>
    </w:p>
    <w:p w:rsidR="00822916" w:rsidRPr="00FB69D7" w:rsidRDefault="00822916" w:rsidP="00822916">
      <w:pPr>
        <w:spacing w:after="1"/>
        <w:jc w:val="right"/>
        <w:rPr>
          <w:rFonts w:cs="Times New Roman"/>
          <w:szCs w:val="28"/>
        </w:rPr>
      </w:pPr>
      <w:r w:rsidRPr="00FB69D7">
        <w:rPr>
          <w:rFonts w:cs="Times New Roman"/>
          <w:szCs w:val="28"/>
        </w:rPr>
        <w:t>предоставления субсидии из областного</w:t>
      </w:r>
    </w:p>
    <w:p w:rsidR="00822916" w:rsidRPr="00FB69D7" w:rsidRDefault="00822916" w:rsidP="00822916">
      <w:pPr>
        <w:spacing w:after="1"/>
        <w:jc w:val="right"/>
        <w:rPr>
          <w:rFonts w:cs="Times New Roman"/>
          <w:szCs w:val="28"/>
        </w:rPr>
      </w:pPr>
      <w:r w:rsidRPr="00FB69D7">
        <w:rPr>
          <w:rFonts w:cs="Times New Roman"/>
          <w:szCs w:val="28"/>
        </w:rPr>
        <w:t>бюджета сельскохозяйственным товаропроизводителям</w:t>
      </w:r>
    </w:p>
    <w:p w:rsidR="00822916" w:rsidRPr="00FB69D7" w:rsidRDefault="00822916" w:rsidP="00822916">
      <w:pPr>
        <w:spacing w:after="1"/>
        <w:jc w:val="right"/>
        <w:rPr>
          <w:rFonts w:cs="Times New Roman"/>
          <w:szCs w:val="28"/>
        </w:rPr>
      </w:pPr>
      <w:r w:rsidRPr="00FB69D7">
        <w:rPr>
          <w:rFonts w:cs="Times New Roman"/>
          <w:szCs w:val="28"/>
        </w:rPr>
        <w:t>(за исключением граждан, ведущих личное подсобное</w:t>
      </w:r>
    </w:p>
    <w:p w:rsidR="00822916" w:rsidRPr="00FB69D7" w:rsidRDefault="00822916" w:rsidP="00822916">
      <w:pPr>
        <w:spacing w:after="1"/>
        <w:jc w:val="right"/>
        <w:rPr>
          <w:rFonts w:cs="Times New Roman"/>
          <w:szCs w:val="28"/>
        </w:rPr>
      </w:pPr>
      <w:r w:rsidRPr="00FB69D7">
        <w:rPr>
          <w:rFonts w:cs="Times New Roman"/>
          <w:szCs w:val="28"/>
        </w:rPr>
        <w:t>хозяйство), научным организациям, профессиональным</w:t>
      </w:r>
    </w:p>
    <w:p w:rsidR="00822916" w:rsidRPr="00FB69D7" w:rsidRDefault="00822916" w:rsidP="00822916">
      <w:pPr>
        <w:spacing w:after="1"/>
        <w:jc w:val="right"/>
        <w:rPr>
          <w:rFonts w:cs="Times New Roman"/>
          <w:szCs w:val="28"/>
        </w:rPr>
      </w:pPr>
      <w:r w:rsidRPr="00FB69D7">
        <w:rPr>
          <w:rFonts w:cs="Times New Roman"/>
          <w:szCs w:val="28"/>
        </w:rPr>
        <w:t>образовательным организациям, образовательным</w:t>
      </w:r>
    </w:p>
    <w:p w:rsidR="00822916" w:rsidRPr="00FB69D7" w:rsidRDefault="00822916" w:rsidP="00822916">
      <w:pPr>
        <w:spacing w:after="1"/>
        <w:jc w:val="right"/>
        <w:rPr>
          <w:rFonts w:cs="Times New Roman"/>
          <w:szCs w:val="28"/>
        </w:rPr>
      </w:pPr>
      <w:r w:rsidRPr="00FB69D7">
        <w:rPr>
          <w:rFonts w:cs="Times New Roman"/>
          <w:szCs w:val="28"/>
        </w:rPr>
        <w:t>организациям высшего образования, которые в процессе</w:t>
      </w:r>
    </w:p>
    <w:p w:rsidR="00822916" w:rsidRPr="00FB69D7" w:rsidRDefault="00822916" w:rsidP="00822916">
      <w:pPr>
        <w:spacing w:after="1"/>
        <w:jc w:val="right"/>
        <w:rPr>
          <w:rFonts w:cs="Times New Roman"/>
          <w:szCs w:val="28"/>
        </w:rPr>
      </w:pPr>
      <w:r w:rsidRPr="00FB69D7">
        <w:rPr>
          <w:rFonts w:cs="Times New Roman"/>
          <w:szCs w:val="28"/>
        </w:rPr>
        <w:t>научной, научно-технической и (или) образовательной</w:t>
      </w:r>
    </w:p>
    <w:p w:rsidR="00822916" w:rsidRPr="00FB69D7" w:rsidRDefault="00822916" w:rsidP="00822916">
      <w:pPr>
        <w:spacing w:after="1"/>
        <w:jc w:val="right"/>
        <w:rPr>
          <w:rFonts w:cs="Times New Roman"/>
          <w:szCs w:val="28"/>
        </w:rPr>
      </w:pPr>
      <w:r w:rsidRPr="00FB69D7">
        <w:rPr>
          <w:rFonts w:cs="Times New Roman"/>
          <w:szCs w:val="28"/>
        </w:rPr>
        <w:t>деятельности осуществляют производство сельскохозяйственной</w:t>
      </w:r>
    </w:p>
    <w:p w:rsidR="00822916" w:rsidRPr="00FB69D7" w:rsidRDefault="00822916" w:rsidP="00822916">
      <w:pPr>
        <w:spacing w:after="1"/>
        <w:jc w:val="right"/>
        <w:rPr>
          <w:rFonts w:cs="Times New Roman"/>
          <w:szCs w:val="28"/>
        </w:rPr>
      </w:pPr>
      <w:r w:rsidRPr="00FB69D7">
        <w:rPr>
          <w:rFonts w:cs="Times New Roman"/>
          <w:szCs w:val="28"/>
        </w:rPr>
        <w:t>продукции, ее первичную и последующую (промышленную)</w:t>
      </w:r>
    </w:p>
    <w:p w:rsidR="00822916" w:rsidRPr="00FB69D7" w:rsidRDefault="00822916" w:rsidP="00822916">
      <w:pPr>
        <w:spacing w:after="1"/>
        <w:jc w:val="right"/>
        <w:rPr>
          <w:rFonts w:cs="Times New Roman"/>
          <w:szCs w:val="28"/>
        </w:rPr>
      </w:pPr>
      <w:r w:rsidRPr="00FB69D7">
        <w:rPr>
          <w:rFonts w:cs="Times New Roman"/>
          <w:szCs w:val="28"/>
        </w:rPr>
        <w:t>переработку, на развитие элитного семеноводства</w:t>
      </w:r>
    </w:p>
    <w:p w:rsidR="00FB69D7" w:rsidRDefault="00FB69D7" w:rsidP="00FB69D7">
      <w:pPr>
        <w:spacing w:after="1"/>
        <w:jc w:val="center"/>
        <w:rPr>
          <w:rFonts w:cs="Times New Roman"/>
          <w:szCs w:val="28"/>
        </w:rPr>
      </w:pPr>
    </w:p>
    <w:p w:rsidR="00FB69D7" w:rsidRDefault="00FB69D7" w:rsidP="00FB69D7">
      <w:pPr>
        <w:spacing w:after="1"/>
        <w:jc w:val="center"/>
        <w:rPr>
          <w:rFonts w:cs="Times New Roman"/>
          <w:szCs w:val="28"/>
        </w:rPr>
      </w:pPr>
      <w:r w:rsidRPr="00FB69D7">
        <w:rPr>
          <w:rFonts w:cs="Times New Roman"/>
          <w:szCs w:val="28"/>
        </w:rPr>
        <w:t xml:space="preserve">(в ред. </w:t>
      </w:r>
      <w:hyperlink r:id="rId646"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w:t>
      </w:r>
    </w:p>
    <w:p w:rsidR="00822916" w:rsidRPr="00FB69D7" w:rsidRDefault="00FB69D7" w:rsidP="00FB69D7">
      <w:pPr>
        <w:spacing w:after="1"/>
        <w:jc w:val="center"/>
        <w:rPr>
          <w:rFonts w:cs="Times New Roman"/>
          <w:szCs w:val="28"/>
        </w:rPr>
      </w:pPr>
      <w:r w:rsidRPr="00FB69D7">
        <w:rPr>
          <w:rFonts w:cs="Times New Roman"/>
          <w:szCs w:val="28"/>
        </w:rPr>
        <w:t>от 30.04.2019 № 452)</w:t>
      </w:r>
    </w:p>
    <w:p w:rsidR="00822916" w:rsidRPr="00F31E4B" w:rsidRDefault="00822916" w:rsidP="00822916">
      <w:pPr>
        <w:spacing w:after="1"/>
      </w:pPr>
    </w:p>
    <w:p w:rsidR="00822916" w:rsidRPr="00F31E4B" w:rsidRDefault="00822916" w:rsidP="00822916">
      <w:pPr>
        <w:spacing w:after="1"/>
        <w:jc w:val="right"/>
      </w:pPr>
      <w:r w:rsidRPr="00F31E4B">
        <w:rPr>
          <w:rFonts w:cs="Times New Roman"/>
        </w:rPr>
        <w:t>Департамент аграрной политики</w:t>
      </w:r>
    </w:p>
    <w:p w:rsidR="00822916" w:rsidRPr="00F31E4B" w:rsidRDefault="00822916" w:rsidP="00822916">
      <w:pPr>
        <w:spacing w:after="1"/>
        <w:jc w:val="right"/>
      </w:pPr>
      <w:r w:rsidRPr="00F31E4B">
        <w:rPr>
          <w:rFonts w:cs="Times New Roman"/>
        </w:rPr>
        <w:t>Воронежской области</w:t>
      </w:r>
    </w:p>
    <w:p w:rsidR="00822916" w:rsidRPr="00F31E4B" w:rsidRDefault="00822916" w:rsidP="00822916">
      <w:pPr>
        <w:spacing w:after="1"/>
        <w:rPr>
          <w:sz w:val="26"/>
          <w:szCs w:val="26"/>
        </w:rPr>
      </w:pPr>
    </w:p>
    <w:p w:rsidR="00822916" w:rsidRPr="00FB69D7" w:rsidRDefault="00822916" w:rsidP="00822916">
      <w:pPr>
        <w:spacing w:after="1"/>
        <w:jc w:val="center"/>
        <w:rPr>
          <w:szCs w:val="28"/>
        </w:rPr>
      </w:pPr>
      <w:bookmarkStart w:id="58" w:name="P174"/>
      <w:bookmarkEnd w:id="58"/>
      <w:r w:rsidRPr="00FB69D7">
        <w:rPr>
          <w:rFonts w:cs="Times New Roman"/>
          <w:b/>
          <w:szCs w:val="28"/>
        </w:rPr>
        <w:t>Заявление</w:t>
      </w:r>
    </w:p>
    <w:p w:rsidR="00822916" w:rsidRPr="00FB69D7" w:rsidRDefault="00822916" w:rsidP="00822916">
      <w:pPr>
        <w:spacing w:after="1"/>
        <w:jc w:val="center"/>
        <w:rPr>
          <w:szCs w:val="28"/>
        </w:rPr>
      </w:pPr>
      <w:r w:rsidRPr="00FB69D7">
        <w:rPr>
          <w:rFonts w:cs="Times New Roman"/>
          <w:b/>
          <w:szCs w:val="28"/>
        </w:rPr>
        <w:t>на получение субсидии</w:t>
      </w:r>
    </w:p>
    <w:p w:rsidR="00822916" w:rsidRPr="00FB69D7" w:rsidRDefault="00822916" w:rsidP="00822916">
      <w:pPr>
        <w:spacing w:after="1"/>
        <w:jc w:val="center"/>
        <w:rPr>
          <w:szCs w:val="28"/>
        </w:rPr>
      </w:pPr>
      <w:r w:rsidRPr="00FB69D7">
        <w:rPr>
          <w:rFonts w:cs="Times New Roman"/>
          <w:szCs w:val="28"/>
        </w:rPr>
        <w:t>___________________________________________________________</w:t>
      </w:r>
    </w:p>
    <w:p w:rsidR="00822916" w:rsidRPr="00FB69D7" w:rsidRDefault="00822916" w:rsidP="00822916">
      <w:pPr>
        <w:spacing w:after="1"/>
        <w:jc w:val="center"/>
        <w:rPr>
          <w:szCs w:val="28"/>
        </w:rPr>
      </w:pPr>
      <w:r w:rsidRPr="00FB69D7">
        <w:rPr>
          <w:rFonts w:cs="Times New Roman"/>
          <w:szCs w:val="28"/>
        </w:rPr>
        <w:t>(наименование сельскохозяйственного товаропроизводителя,</w:t>
      </w:r>
    </w:p>
    <w:p w:rsidR="00822916" w:rsidRPr="00FB69D7" w:rsidRDefault="00822916" w:rsidP="00822916">
      <w:pPr>
        <w:spacing w:after="1"/>
        <w:jc w:val="center"/>
        <w:rPr>
          <w:szCs w:val="28"/>
        </w:rPr>
      </w:pPr>
      <w:r w:rsidRPr="00FB69D7">
        <w:rPr>
          <w:rFonts w:cs="Times New Roman"/>
          <w:szCs w:val="28"/>
        </w:rPr>
        <w:t>научной организации, профессиональной образовательной</w:t>
      </w:r>
    </w:p>
    <w:p w:rsidR="00822916" w:rsidRPr="00FB69D7" w:rsidRDefault="00822916" w:rsidP="00822916">
      <w:pPr>
        <w:spacing w:after="1"/>
        <w:jc w:val="center"/>
        <w:rPr>
          <w:szCs w:val="28"/>
        </w:rPr>
      </w:pPr>
      <w:r w:rsidRPr="00FB69D7">
        <w:rPr>
          <w:rFonts w:cs="Times New Roman"/>
          <w:szCs w:val="28"/>
        </w:rPr>
        <w:t>организации, образовательной организации высшего</w:t>
      </w:r>
    </w:p>
    <w:p w:rsidR="00822916" w:rsidRPr="00FB69D7" w:rsidRDefault="00822916" w:rsidP="00822916">
      <w:pPr>
        <w:spacing w:after="1"/>
        <w:jc w:val="center"/>
        <w:rPr>
          <w:szCs w:val="28"/>
        </w:rPr>
      </w:pPr>
      <w:r w:rsidRPr="00FB69D7">
        <w:rPr>
          <w:rFonts w:cs="Times New Roman"/>
          <w:szCs w:val="28"/>
        </w:rPr>
        <w:t>образования, которое в процессе научной, научно-технической</w:t>
      </w:r>
    </w:p>
    <w:p w:rsidR="00822916" w:rsidRPr="00FB69D7" w:rsidRDefault="00822916" w:rsidP="00822916">
      <w:pPr>
        <w:spacing w:after="1"/>
        <w:jc w:val="center"/>
        <w:rPr>
          <w:szCs w:val="28"/>
        </w:rPr>
      </w:pPr>
      <w:r w:rsidRPr="00FB69D7">
        <w:rPr>
          <w:rFonts w:cs="Times New Roman"/>
          <w:szCs w:val="28"/>
        </w:rPr>
        <w:t>и (или) образовательной деятельности осуществляет</w:t>
      </w:r>
    </w:p>
    <w:p w:rsidR="00822916" w:rsidRPr="00FB69D7" w:rsidRDefault="00822916" w:rsidP="00822916">
      <w:pPr>
        <w:spacing w:after="1"/>
        <w:jc w:val="center"/>
        <w:rPr>
          <w:szCs w:val="28"/>
        </w:rPr>
      </w:pPr>
      <w:r w:rsidRPr="00FB69D7">
        <w:rPr>
          <w:rFonts w:cs="Times New Roman"/>
          <w:szCs w:val="28"/>
        </w:rPr>
        <w:t>производство сельскохозяйственной продукции, ее первичную</w:t>
      </w:r>
    </w:p>
    <w:p w:rsidR="00FB69D7" w:rsidRPr="00FB69D7" w:rsidRDefault="00822916" w:rsidP="00FB69D7">
      <w:pPr>
        <w:spacing w:after="1"/>
        <w:jc w:val="center"/>
        <w:rPr>
          <w:rFonts w:cs="Times New Roman"/>
          <w:szCs w:val="28"/>
        </w:rPr>
      </w:pPr>
      <w:r w:rsidRPr="00FB69D7">
        <w:rPr>
          <w:rFonts w:cs="Times New Roman"/>
          <w:szCs w:val="28"/>
        </w:rPr>
        <w:t>и последующую (промышленную) переработку, муниципальное</w:t>
      </w:r>
      <w:r w:rsidR="00FB69D7" w:rsidRPr="00FB69D7">
        <w:rPr>
          <w:rFonts w:cs="Times New Roman"/>
          <w:szCs w:val="28"/>
        </w:rPr>
        <w:t xml:space="preserve"> </w:t>
      </w:r>
      <w:r w:rsidRPr="00FB69D7">
        <w:rPr>
          <w:rFonts w:cs="Times New Roman"/>
          <w:szCs w:val="28"/>
        </w:rPr>
        <w:t>образование)</w:t>
      </w:r>
    </w:p>
    <w:p w:rsidR="00822916" w:rsidRPr="00F31E4B" w:rsidRDefault="00FB69D7" w:rsidP="00FB69D7">
      <w:pPr>
        <w:spacing w:after="1"/>
        <w:jc w:val="center"/>
      </w:pPr>
      <w:r w:rsidRPr="00F31E4B">
        <w:t xml:space="preserve"> </w:t>
      </w:r>
    </w:p>
    <w:p w:rsidR="00822916" w:rsidRPr="00FB69D7" w:rsidRDefault="00822916" w:rsidP="00FB69D7">
      <w:pPr>
        <w:spacing w:after="1"/>
        <w:ind w:firstLine="709"/>
        <w:rPr>
          <w:szCs w:val="28"/>
        </w:rPr>
      </w:pPr>
      <w:r w:rsidRPr="00FB69D7">
        <w:rPr>
          <w:rFonts w:cs="Times New Roman"/>
          <w:szCs w:val="28"/>
        </w:rPr>
        <w:t xml:space="preserve">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утвержденным постановлением правительства Воронежской области от 07.02.2018 </w:t>
      </w:r>
      <w:r w:rsidR="005B0921" w:rsidRPr="00FB69D7">
        <w:rPr>
          <w:rFonts w:cs="Times New Roman"/>
          <w:szCs w:val="28"/>
        </w:rPr>
        <w:t>№</w:t>
      </w:r>
      <w:r w:rsidRPr="00FB69D7">
        <w:rPr>
          <w:rFonts w:cs="Times New Roman"/>
          <w:szCs w:val="28"/>
        </w:rPr>
        <w:t xml:space="preserve"> 110, прошу предоставить субсидию по указанным реквизитам.</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1. ИНН ____________________________________________________________________</w:t>
      </w:r>
    </w:p>
    <w:p w:rsidR="00822916" w:rsidRPr="00F31E4B" w:rsidRDefault="00822916" w:rsidP="00822916">
      <w:pPr>
        <w:spacing w:after="1"/>
      </w:pPr>
      <w:r w:rsidRPr="00F31E4B">
        <w:rPr>
          <w:rFonts w:ascii="Courier New" w:hAnsi="Courier New" w:cs="Courier New"/>
          <w:sz w:val="20"/>
        </w:rPr>
        <w:t>2. Наименование банка______________________________________________________</w:t>
      </w:r>
    </w:p>
    <w:p w:rsidR="00822916" w:rsidRPr="00F31E4B" w:rsidRDefault="00822916" w:rsidP="00822916">
      <w:pPr>
        <w:spacing w:after="1"/>
      </w:pPr>
      <w:r w:rsidRPr="00F31E4B">
        <w:rPr>
          <w:rFonts w:ascii="Courier New" w:hAnsi="Courier New" w:cs="Courier New"/>
          <w:sz w:val="20"/>
        </w:rPr>
        <w:t>3. Р/с ____________________________________________________________________</w:t>
      </w:r>
    </w:p>
    <w:p w:rsidR="00822916" w:rsidRPr="00F31E4B" w:rsidRDefault="00822916" w:rsidP="00822916">
      <w:pPr>
        <w:spacing w:after="1"/>
      </w:pPr>
      <w:r w:rsidRPr="00F31E4B">
        <w:rPr>
          <w:rFonts w:ascii="Courier New" w:hAnsi="Courier New" w:cs="Courier New"/>
          <w:sz w:val="20"/>
        </w:rPr>
        <w:t>4. БИК ____________________________________________________________________</w:t>
      </w:r>
    </w:p>
    <w:p w:rsidR="00822916" w:rsidRPr="00F31E4B" w:rsidRDefault="00822916" w:rsidP="00822916">
      <w:pPr>
        <w:spacing w:after="1"/>
      </w:pPr>
      <w:r w:rsidRPr="00F31E4B">
        <w:rPr>
          <w:rFonts w:ascii="Courier New" w:hAnsi="Courier New" w:cs="Courier New"/>
          <w:sz w:val="20"/>
        </w:rPr>
        <w:t>5. Индекс _________________________________________________________________</w:t>
      </w:r>
    </w:p>
    <w:p w:rsidR="00822916" w:rsidRPr="00F31E4B" w:rsidRDefault="00822916" w:rsidP="00822916">
      <w:pPr>
        <w:spacing w:after="1"/>
      </w:pPr>
      <w:r w:rsidRPr="00F31E4B">
        <w:rPr>
          <w:rFonts w:ascii="Courier New" w:hAnsi="Courier New" w:cs="Courier New"/>
          <w:sz w:val="20"/>
        </w:rPr>
        <w:t>6. Юридический адрес ______________________________________________________</w:t>
      </w:r>
    </w:p>
    <w:p w:rsidR="00822916" w:rsidRPr="00F31E4B" w:rsidRDefault="00822916" w:rsidP="00822916">
      <w:pPr>
        <w:spacing w:after="1"/>
      </w:pPr>
      <w:r w:rsidRPr="00F31E4B">
        <w:rPr>
          <w:rFonts w:ascii="Courier New" w:hAnsi="Courier New" w:cs="Courier New"/>
          <w:sz w:val="20"/>
        </w:rPr>
        <w:t>7. Ф.И.О. (полностью) исполнителя _________________________________________</w:t>
      </w:r>
    </w:p>
    <w:p w:rsidR="00822916" w:rsidRPr="00F31E4B" w:rsidRDefault="00822916" w:rsidP="00822916">
      <w:pPr>
        <w:spacing w:after="1"/>
      </w:pPr>
      <w:r w:rsidRPr="00F31E4B">
        <w:rPr>
          <w:rFonts w:ascii="Courier New" w:hAnsi="Courier New" w:cs="Courier New"/>
          <w:sz w:val="20"/>
        </w:rPr>
        <w:t>8. Контактный телефон (с указанием кода) __________________________________</w:t>
      </w:r>
    </w:p>
    <w:p w:rsidR="00822916" w:rsidRPr="00F31E4B" w:rsidRDefault="00822916" w:rsidP="00822916">
      <w:pPr>
        <w:spacing w:after="1"/>
      </w:pPr>
      <w:r w:rsidRPr="00F31E4B">
        <w:rPr>
          <w:rFonts w:ascii="Courier New" w:hAnsi="Courier New" w:cs="Courier New"/>
          <w:sz w:val="20"/>
        </w:rPr>
        <w:t>9. Способ получения уведомления о принятом решении:</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  </w:t>
      </w:r>
      <w:proofErr w:type="spellStart"/>
      <w:r w:rsidRPr="00F31E4B">
        <w:rPr>
          <w:rFonts w:ascii="Courier New" w:hAnsi="Courier New" w:cs="Courier New"/>
          <w:sz w:val="20"/>
        </w:rPr>
        <w:t>│</w:t>
      </w:r>
      <w:proofErr w:type="spellEnd"/>
      <w:r w:rsidRPr="00F31E4B">
        <w:rPr>
          <w:rFonts w:ascii="Courier New" w:hAnsi="Courier New" w:cs="Courier New"/>
          <w:sz w:val="20"/>
        </w:rPr>
        <w:t xml:space="preserve"> - на адрес электронной почты (адрес почты) _______________________</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  </w:t>
      </w:r>
      <w:proofErr w:type="spellStart"/>
      <w:r w:rsidRPr="00F31E4B">
        <w:rPr>
          <w:rFonts w:ascii="Courier New" w:hAnsi="Courier New" w:cs="Courier New"/>
          <w:sz w:val="20"/>
        </w:rPr>
        <w:t>│</w:t>
      </w:r>
      <w:proofErr w:type="spellEnd"/>
      <w:r w:rsidRPr="00F31E4B">
        <w:rPr>
          <w:rFonts w:ascii="Courier New" w:hAnsi="Courier New" w:cs="Courier New"/>
          <w:sz w:val="20"/>
        </w:rPr>
        <w:t xml:space="preserve"> - по телефону (телефон/факс) _____________________________________</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Подтверждаю, что ______________________________________________________</w:t>
      </w:r>
    </w:p>
    <w:p w:rsidR="00822916" w:rsidRPr="00F31E4B" w:rsidRDefault="00822916" w:rsidP="00822916">
      <w:pPr>
        <w:spacing w:after="1"/>
      </w:pPr>
      <w:r w:rsidRPr="00F31E4B">
        <w:rPr>
          <w:rFonts w:ascii="Courier New" w:hAnsi="Courier New" w:cs="Courier New"/>
          <w:sz w:val="20"/>
        </w:rPr>
        <w:t xml:space="preserve">                          (наименование получателя субсидии)</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не находится в процессе реорганизации (за исключением реорганизации в форме</w:t>
      </w:r>
    </w:p>
    <w:p w:rsidR="00822916" w:rsidRPr="00F31E4B" w:rsidRDefault="00822916" w:rsidP="00822916">
      <w:pPr>
        <w:spacing w:after="1"/>
      </w:pPr>
      <w:r w:rsidRPr="00F31E4B">
        <w:rPr>
          <w:rFonts w:ascii="Courier New" w:hAnsi="Courier New" w:cs="Courier New"/>
          <w:sz w:val="20"/>
        </w:rPr>
        <w:t>присоединения,  преобразования,  слияния при условии сохранения получателем</w:t>
      </w:r>
    </w:p>
    <w:p w:rsidR="00822916" w:rsidRPr="00F31E4B" w:rsidRDefault="00822916" w:rsidP="00822916">
      <w:pPr>
        <w:spacing w:after="1"/>
      </w:pPr>
      <w:r w:rsidRPr="00F31E4B">
        <w:rPr>
          <w:rFonts w:ascii="Courier New" w:hAnsi="Courier New" w:cs="Courier New"/>
          <w:sz w:val="20"/>
        </w:rPr>
        <w:t>субсидии  статуса  сельскохозяйственного  товаропроизводителя), ликвидации,</w:t>
      </w:r>
    </w:p>
    <w:p w:rsidR="00822916" w:rsidRPr="00F31E4B" w:rsidRDefault="00822916" w:rsidP="00822916">
      <w:pPr>
        <w:spacing w:after="1"/>
      </w:pPr>
      <w:r w:rsidRPr="00F31E4B">
        <w:rPr>
          <w:rFonts w:ascii="Courier New" w:hAnsi="Courier New" w:cs="Courier New"/>
          <w:sz w:val="20"/>
        </w:rPr>
        <w:t>банкротства  (для  юридических  лиц)/  не прекратил деятельность в качестве</w:t>
      </w:r>
    </w:p>
    <w:p w:rsidR="00822916" w:rsidRPr="00F31E4B" w:rsidRDefault="00822916" w:rsidP="00822916">
      <w:pPr>
        <w:spacing w:after="1"/>
      </w:pPr>
      <w:r w:rsidRPr="00F31E4B">
        <w:rPr>
          <w:rFonts w:ascii="Courier New" w:hAnsi="Courier New" w:cs="Courier New"/>
          <w:sz w:val="20"/>
        </w:rPr>
        <w:t>индивидуального предпринимателя (для индивидуальных предпринимателей).</w:t>
      </w:r>
    </w:p>
    <w:p w:rsidR="00822916" w:rsidRPr="00F31E4B" w:rsidRDefault="00822916" w:rsidP="00822916">
      <w:pPr>
        <w:spacing w:after="1"/>
      </w:pPr>
    </w:p>
    <w:p w:rsidR="00822916" w:rsidRPr="00F31E4B" w:rsidRDefault="00822916" w:rsidP="00822916">
      <w:pPr>
        <w:spacing w:after="1"/>
        <w:jc w:val="center"/>
        <w:rPr>
          <w:sz w:val="26"/>
          <w:szCs w:val="26"/>
        </w:rPr>
      </w:pPr>
      <w:r w:rsidRPr="00F31E4B">
        <w:rPr>
          <w:rFonts w:cs="Times New Roman"/>
          <w:sz w:val="26"/>
          <w:szCs w:val="26"/>
        </w:rPr>
        <w:t>Опись прилагаемых документов</w:t>
      </w:r>
    </w:p>
    <w:p w:rsidR="00822916" w:rsidRPr="00F31E4B" w:rsidRDefault="00822916" w:rsidP="00822916">
      <w:pPr>
        <w:spacing w:after="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742"/>
        <w:gridCol w:w="1898"/>
        <w:gridCol w:w="1701"/>
      </w:tblGrid>
      <w:tr w:rsidR="005B0921" w:rsidRPr="00F31E4B">
        <w:tc>
          <w:tcPr>
            <w:tcW w:w="737" w:type="dxa"/>
          </w:tcPr>
          <w:p w:rsidR="00822916" w:rsidRPr="00F31E4B" w:rsidRDefault="005B0921" w:rsidP="00822916">
            <w:pPr>
              <w:spacing w:after="1"/>
              <w:jc w:val="center"/>
              <w:rPr>
                <w:sz w:val="26"/>
                <w:szCs w:val="26"/>
              </w:rPr>
            </w:pPr>
            <w:r w:rsidRPr="00F31E4B">
              <w:rPr>
                <w:rFonts w:cs="Times New Roman"/>
                <w:sz w:val="26"/>
                <w:szCs w:val="26"/>
              </w:rPr>
              <w:t>№</w:t>
            </w:r>
            <w:r w:rsidR="00822916" w:rsidRPr="00F31E4B">
              <w:rPr>
                <w:rFonts w:cs="Times New Roman"/>
                <w:sz w:val="26"/>
                <w:szCs w:val="26"/>
              </w:rPr>
              <w:t xml:space="preserve"> </w:t>
            </w:r>
            <w:proofErr w:type="spellStart"/>
            <w:r w:rsidR="00822916" w:rsidRPr="00F31E4B">
              <w:rPr>
                <w:rFonts w:cs="Times New Roman"/>
                <w:sz w:val="26"/>
                <w:szCs w:val="26"/>
              </w:rPr>
              <w:t>п</w:t>
            </w:r>
            <w:proofErr w:type="spellEnd"/>
            <w:r w:rsidR="00822916" w:rsidRPr="00F31E4B">
              <w:rPr>
                <w:rFonts w:cs="Times New Roman"/>
                <w:sz w:val="26"/>
                <w:szCs w:val="26"/>
              </w:rPr>
              <w:t>/</w:t>
            </w:r>
            <w:proofErr w:type="spellStart"/>
            <w:r w:rsidR="00822916" w:rsidRPr="00F31E4B">
              <w:rPr>
                <w:rFonts w:cs="Times New Roman"/>
                <w:sz w:val="26"/>
                <w:szCs w:val="26"/>
              </w:rPr>
              <w:t>п</w:t>
            </w:r>
            <w:proofErr w:type="spellEnd"/>
          </w:p>
        </w:tc>
        <w:tc>
          <w:tcPr>
            <w:tcW w:w="3742" w:type="dxa"/>
          </w:tcPr>
          <w:p w:rsidR="00822916" w:rsidRPr="00F31E4B" w:rsidRDefault="00822916" w:rsidP="00822916">
            <w:pPr>
              <w:spacing w:after="1"/>
              <w:jc w:val="center"/>
              <w:rPr>
                <w:sz w:val="26"/>
                <w:szCs w:val="26"/>
              </w:rPr>
            </w:pPr>
            <w:r w:rsidRPr="00F31E4B">
              <w:rPr>
                <w:rFonts w:cs="Times New Roman"/>
                <w:sz w:val="26"/>
                <w:szCs w:val="26"/>
              </w:rPr>
              <w:t>Наименование документа</w:t>
            </w:r>
          </w:p>
        </w:tc>
        <w:tc>
          <w:tcPr>
            <w:tcW w:w="1898" w:type="dxa"/>
          </w:tcPr>
          <w:p w:rsidR="00822916" w:rsidRPr="00F31E4B" w:rsidRDefault="00822916" w:rsidP="00822916">
            <w:pPr>
              <w:spacing w:after="1"/>
              <w:jc w:val="center"/>
              <w:rPr>
                <w:sz w:val="26"/>
                <w:szCs w:val="26"/>
              </w:rPr>
            </w:pPr>
            <w:r w:rsidRPr="00F31E4B">
              <w:rPr>
                <w:rFonts w:cs="Times New Roman"/>
                <w:sz w:val="26"/>
                <w:szCs w:val="26"/>
              </w:rPr>
              <w:t>Количество документов</w:t>
            </w:r>
          </w:p>
        </w:tc>
        <w:tc>
          <w:tcPr>
            <w:tcW w:w="1701" w:type="dxa"/>
          </w:tcPr>
          <w:p w:rsidR="00822916" w:rsidRPr="00F31E4B" w:rsidRDefault="00822916" w:rsidP="00822916">
            <w:pPr>
              <w:spacing w:after="1"/>
              <w:jc w:val="center"/>
              <w:rPr>
                <w:sz w:val="26"/>
                <w:szCs w:val="26"/>
              </w:rPr>
            </w:pPr>
            <w:r w:rsidRPr="00F31E4B">
              <w:rPr>
                <w:rFonts w:cs="Times New Roman"/>
                <w:sz w:val="26"/>
                <w:szCs w:val="26"/>
              </w:rPr>
              <w:t>Количество листов</w:t>
            </w:r>
          </w:p>
        </w:tc>
      </w:tr>
      <w:tr w:rsidR="005B0921" w:rsidRPr="00F31E4B">
        <w:tc>
          <w:tcPr>
            <w:tcW w:w="737" w:type="dxa"/>
          </w:tcPr>
          <w:p w:rsidR="00822916" w:rsidRPr="00F31E4B" w:rsidRDefault="00822916" w:rsidP="00822916">
            <w:pPr>
              <w:spacing w:after="1"/>
              <w:jc w:val="center"/>
              <w:rPr>
                <w:sz w:val="26"/>
                <w:szCs w:val="26"/>
              </w:rPr>
            </w:pPr>
            <w:r w:rsidRPr="00F31E4B">
              <w:rPr>
                <w:rFonts w:cs="Times New Roman"/>
                <w:sz w:val="26"/>
                <w:szCs w:val="26"/>
              </w:rPr>
              <w:t>1</w:t>
            </w:r>
          </w:p>
        </w:tc>
        <w:tc>
          <w:tcPr>
            <w:tcW w:w="3742" w:type="dxa"/>
          </w:tcPr>
          <w:p w:rsidR="00822916" w:rsidRPr="00F31E4B" w:rsidRDefault="00822916" w:rsidP="00822916">
            <w:pPr>
              <w:spacing w:after="1"/>
              <w:rPr>
                <w:sz w:val="26"/>
                <w:szCs w:val="26"/>
              </w:rPr>
            </w:pPr>
          </w:p>
        </w:tc>
        <w:tc>
          <w:tcPr>
            <w:tcW w:w="1898" w:type="dxa"/>
          </w:tcPr>
          <w:p w:rsidR="00822916" w:rsidRPr="00F31E4B" w:rsidRDefault="00822916" w:rsidP="00822916">
            <w:pPr>
              <w:spacing w:after="1"/>
              <w:rPr>
                <w:sz w:val="26"/>
                <w:szCs w:val="26"/>
              </w:rPr>
            </w:pPr>
          </w:p>
        </w:tc>
        <w:tc>
          <w:tcPr>
            <w:tcW w:w="1701" w:type="dxa"/>
          </w:tcPr>
          <w:p w:rsidR="00822916" w:rsidRPr="00F31E4B" w:rsidRDefault="00822916" w:rsidP="00822916">
            <w:pPr>
              <w:spacing w:after="1"/>
              <w:rPr>
                <w:sz w:val="26"/>
                <w:szCs w:val="26"/>
              </w:rPr>
            </w:pPr>
          </w:p>
        </w:tc>
      </w:tr>
      <w:tr w:rsidR="005B0921" w:rsidRPr="00F31E4B">
        <w:tc>
          <w:tcPr>
            <w:tcW w:w="737" w:type="dxa"/>
          </w:tcPr>
          <w:p w:rsidR="00822916" w:rsidRPr="00F31E4B" w:rsidRDefault="00822916" w:rsidP="00822916">
            <w:pPr>
              <w:spacing w:after="1"/>
              <w:jc w:val="center"/>
              <w:rPr>
                <w:sz w:val="26"/>
                <w:szCs w:val="26"/>
              </w:rPr>
            </w:pPr>
            <w:r w:rsidRPr="00F31E4B">
              <w:rPr>
                <w:rFonts w:cs="Times New Roman"/>
                <w:sz w:val="26"/>
                <w:szCs w:val="26"/>
              </w:rPr>
              <w:t>2</w:t>
            </w:r>
          </w:p>
        </w:tc>
        <w:tc>
          <w:tcPr>
            <w:tcW w:w="3742" w:type="dxa"/>
          </w:tcPr>
          <w:p w:rsidR="00822916" w:rsidRPr="00F31E4B" w:rsidRDefault="00822916" w:rsidP="00822916">
            <w:pPr>
              <w:spacing w:after="1"/>
              <w:rPr>
                <w:sz w:val="26"/>
                <w:szCs w:val="26"/>
              </w:rPr>
            </w:pPr>
          </w:p>
        </w:tc>
        <w:tc>
          <w:tcPr>
            <w:tcW w:w="1898" w:type="dxa"/>
          </w:tcPr>
          <w:p w:rsidR="00822916" w:rsidRPr="00F31E4B" w:rsidRDefault="00822916" w:rsidP="00822916">
            <w:pPr>
              <w:spacing w:after="1"/>
              <w:rPr>
                <w:sz w:val="26"/>
                <w:szCs w:val="26"/>
              </w:rPr>
            </w:pPr>
          </w:p>
        </w:tc>
        <w:tc>
          <w:tcPr>
            <w:tcW w:w="1701" w:type="dxa"/>
          </w:tcPr>
          <w:p w:rsidR="00822916" w:rsidRPr="00F31E4B" w:rsidRDefault="00822916" w:rsidP="00822916">
            <w:pPr>
              <w:spacing w:after="1"/>
              <w:rPr>
                <w:sz w:val="26"/>
                <w:szCs w:val="26"/>
              </w:rPr>
            </w:pPr>
          </w:p>
        </w:tc>
      </w:tr>
      <w:tr w:rsidR="005B0921" w:rsidRPr="00F31E4B">
        <w:tc>
          <w:tcPr>
            <w:tcW w:w="737" w:type="dxa"/>
          </w:tcPr>
          <w:p w:rsidR="00822916" w:rsidRPr="00F31E4B" w:rsidRDefault="00822916" w:rsidP="00822916">
            <w:pPr>
              <w:spacing w:after="1"/>
              <w:jc w:val="center"/>
              <w:rPr>
                <w:sz w:val="26"/>
                <w:szCs w:val="26"/>
              </w:rPr>
            </w:pPr>
            <w:r w:rsidRPr="00F31E4B">
              <w:rPr>
                <w:rFonts w:cs="Times New Roman"/>
                <w:sz w:val="26"/>
                <w:szCs w:val="26"/>
              </w:rPr>
              <w:t>3</w:t>
            </w:r>
          </w:p>
        </w:tc>
        <w:tc>
          <w:tcPr>
            <w:tcW w:w="3742" w:type="dxa"/>
          </w:tcPr>
          <w:p w:rsidR="00822916" w:rsidRPr="00F31E4B" w:rsidRDefault="00822916" w:rsidP="00822916">
            <w:pPr>
              <w:spacing w:after="1"/>
              <w:rPr>
                <w:sz w:val="26"/>
                <w:szCs w:val="26"/>
              </w:rPr>
            </w:pPr>
          </w:p>
        </w:tc>
        <w:tc>
          <w:tcPr>
            <w:tcW w:w="1898" w:type="dxa"/>
          </w:tcPr>
          <w:p w:rsidR="00822916" w:rsidRPr="00F31E4B" w:rsidRDefault="00822916" w:rsidP="00822916">
            <w:pPr>
              <w:spacing w:after="1"/>
              <w:rPr>
                <w:sz w:val="26"/>
                <w:szCs w:val="26"/>
              </w:rPr>
            </w:pPr>
          </w:p>
        </w:tc>
        <w:tc>
          <w:tcPr>
            <w:tcW w:w="1701" w:type="dxa"/>
          </w:tcPr>
          <w:p w:rsidR="00822916" w:rsidRPr="00F31E4B" w:rsidRDefault="00822916" w:rsidP="00822916">
            <w:pPr>
              <w:spacing w:after="1"/>
              <w:rPr>
                <w:sz w:val="26"/>
                <w:szCs w:val="26"/>
              </w:rPr>
            </w:pPr>
          </w:p>
        </w:tc>
      </w:tr>
      <w:tr w:rsidR="005B0921" w:rsidRPr="00F31E4B">
        <w:tc>
          <w:tcPr>
            <w:tcW w:w="737" w:type="dxa"/>
          </w:tcPr>
          <w:p w:rsidR="00822916" w:rsidRPr="00F31E4B" w:rsidRDefault="00822916" w:rsidP="00822916">
            <w:pPr>
              <w:spacing w:after="1"/>
              <w:jc w:val="center"/>
              <w:rPr>
                <w:sz w:val="26"/>
                <w:szCs w:val="26"/>
              </w:rPr>
            </w:pPr>
            <w:r w:rsidRPr="00F31E4B">
              <w:rPr>
                <w:rFonts w:cs="Times New Roman"/>
                <w:sz w:val="26"/>
                <w:szCs w:val="26"/>
              </w:rPr>
              <w:t>...</w:t>
            </w:r>
          </w:p>
        </w:tc>
        <w:tc>
          <w:tcPr>
            <w:tcW w:w="3742" w:type="dxa"/>
          </w:tcPr>
          <w:p w:rsidR="00822916" w:rsidRPr="00F31E4B" w:rsidRDefault="00822916" w:rsidP="00822916">
            <w:pPr>
              <w:spacing w:after="1"/>
              <w:rPr>
                <w:sz w:val="26"/>
                <w:szCs w:val="26"/>
              </w:rPr>
            </w:pPr>
          </w:p>
        </w:tc>
        <w:tc>
          <w:tcPr>
            <w:tcW w:w="1898" w:type="dxa"/>
          </w:tcPr>
          <w:p w:rsidR="00822916" w:rsidRPr="00F31E4B" w:rsidRDefault="00822916" w:rsidP="00822916">
            <w:pPr>
              <w:spacing w:after="1"/>
              <w:rPr>
                <w:sz w:val="26"/>
                <w:szCs w:val="26"/>
              </w:rPr>
            </w:pPr>
          </w:p>
        </w:tc>
        <w:tc>
          <w:tcPr>
            <w:tcW w:w="1701" w:type="dxa"/>
          </w:tcPr>
          <w:p w:rsidR="00822916" w:rsidRPr="00F31E4B" w:rsidRDefault="00822916" w:rsidP="00822916">
            <w:pPr>
              <w:spacing w:after="1"/>
              <w:rPr>
                <w:sz w:val="26"/>
                <w:szCs w:val="26"/>
              </w:rPr>
            </w:pPr>
          </w:p>
        </w:tc>
      </w:tr>
      <w:tr w:rsidR="00822916" w:rsidRPr="00F31E4B">
        <w:tc>
          <w:tcPr>
            <w:tcW w:w="737" w:type="dxa"/>
          </w:tcPr>
          <w:p w:rsidR="00822916" w:rsidRPr="00F31E4B" w:rsidRDefault="00822916" w:rsidP="00822916">
            <w:pPr>
              <w:spacing w:after="1"/>
              <w:jc w:val="center"/>
              <w:rPr>
                <w:sz w:val="26"/>
                <w:szCs w:val="26"/>
              </w:rPr>
            </w:pPr>
            <w:r w:rsidRPr="00F31E4B">
              <w:rPr>
                <w:rFonts w:cs="Times New Roman"/>
                <w:sz w:val="26"/>
                <w:szCs w:val="26"/>
              </w:rPr>
              <w:t>Итого</w:t>
            </w:r>
          </w:p>
        </w:tc>
        <w:tc>
          <w:tcPr>
            <w:tcW w:w="3742" w:type="dxa"/>
          </w:tcPr>
          <w:p w:rsidR="00822916" w:rsidRPr="00F31E4B" w:rsidRDefault="00822916" w:rsidP="00822916">
            <w:pPr>
              <w:spacing w:after="1"/>
              <w:rPr>
                <w:sz w:val="26"/>
                <w:szCs w:val="26"/>
              </w:rPr>
            </w:pPr>
          </w:p>
        </w:tc>
        <w:tc>
          <w:tcPr>
            <w:tcW w:w="1898" w:type="dxa"/>
          </w:tcPr>
          <w:p w:rsidR="00822916" w:rsidRPr="00F31E4B" w:rsidRDefault="00822916" w:rsidP="00822916">
            <w:pPr>
              <w:spacing w:after="1"/>
              <w:rPr>
                <w:sz w:val="26"/>
                <w:szCs w:val="26"/>
              </w:rPr>
            </w:pPr>
          </w:p>
        </w:tc>
        <w:tc>
          <w:tcPr>
            <w:tcW w:w="1701" w:type="dxa"/>
          </w:tcPr>
          <w:p w:rsidR="00822916" w:rsidRPr="00F31E4B" w:rsidRDefault="00822916" w:rsidP="00822916">
            <w:pPr>
              <w:spacing w:after="1"/>
              <w:rPr>
                <w:sz w:val="26"/>
                <w:szCs w:val="26"/>
              </w:rPr>
            </w:pPr>
          </w:p>
        </w:tc>
      </w:tr>
    </w:tbl>
    <w:p w:rsidR="00822916" w:rsidRPr="00F31E4B" w:rsidRDefault="00822916" w:rsidP="00822916">
      <w:pPr>
        <w:spacing w:after="1"/>
        <w:rPr>
          <w:sz w:val="26"/>
          <w:szCs w:val="26"/>
        </w:rPr>
      </w:pPr>
    </w:p>
    <w:p w:rsidR="00822916" w:rsidRPr="00F31E4B" w:rsidRDefault="00822916" w:rsidP="00822916">
      <w:pPr>
        <w:spacing w:after="1"/>
      </w:pPr>
      <w:r w:rsidRPr="00F31E4B">
        <w:rPr>
          <w:rFonts w:ascii="Courier New" w:hAnsi="Courier New" w:cs="Courier New"/>
          <w:sz w:val="20"/>
        </w:rPr>
        <w:t>Руководитель получателя субсидии</w:t>
      </w:r>
    </w:p>
    <w:p w:rsidR="00822916" w:rsidRPr="00F31E4B" w:rsidRDefault="00822916" w:rsidP="00822916">
      <w:pPr>
        <w:spacing w:after="1"/>
      </w:pPr>
      <w:r w:rsidRPr="00F31E4B">
        <w:rPr>
          <w:rFonts w:ascii="Courier New" w:hAnsi="Courier New" w:cs="Courier New"/>
          <w:sz w:val="20"/>
        </w:rPr>
        <w:t>Подпись _____________________ Ф.И.О. _____________________________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Дата __________________ м.п.</w:t>
      </w:r>
    </w:p>
    <w:p w:rsidR="00822916" w:rsidRPr="00F31E4B" w:rsidRDefault="00822916" w:rsidP="00822916">
      <w:pPr>
        <w:spacing w:after="1"/>
      </w:pPr>
      <w:r w:rsidRPr="00F31E4B">
        <w:rPr>
          <w:rFonts w:ascii="Courier New" w:hAnsi="Courier New" w:cs="Courier New"/>
          <w:sz w:val="20"/>
        </w:rPr>
        <w:t xml:space="preserve">                  (при ее наличии)</w:t>
      </w:r>
    </w:p>
    <w:p w:rsidR="00822916" w:rsidRPr="00F31E4B" w:rsidRDefault="00822916" w:rsidP="00822916">
      <w:pPr>
        <w:spacing w:after="1"/>
      </w:pPr>
    </w:p>
    <w:p w:rsidR="00CD6447" w:rsidRDefault="00CD6447" w:rsidP="00822916">
      <w:pPr>
        <w:spacing w:after="1"/>
        <w:jc w:val="right"/>
        <w:outlineLvl w:val="1"/>
        <w:rPr>
          <w:rFonts w:cs="Times New Roman"/>
        </w:rPr>
      </w:pPr>
    </w:p>
    <w:p w:rsidR="00FB69D7" w:rsidRDefault="00FB69D7">
      <w:pPr>
        <w:spacing w:after="200" w:line="276" w:lineRule="auto"/>
        <w:jc w:val="left"/>
        <w:rPr>
          <w:rFonts w:cs="Times New Roman"/>
        </w:rPr>
      </w:pPr>
      <w:r>
        <w:rPr>
          <w:rFonts w:cs="Times New Roman"/>
        </w:rPr>
        <w:br w:type="page"/>
      </w:r>
    </w:p>
    <w:p w:rsidR="00822916" w:rsidRPr="00FB69D7" w:rsidRDefault="00CD6447" w:rsidP="00822916">
      <w:pPr>
        <w:spacing w:after="1"/>
        <w:jc w:val="right"/>
        <w:outlineLvl w:val="1"/>
        <w:rPr>
          <w:szCs w:val="28"/>
        </w:rPr>
      </w:pPr>
      <w:r w:rsidRPr="00FB69D7">
        <w:rPr>
          <w:rFonts w:cs="Times New Roman"/>
          <w:szCs w:val="28"/>
        </w:rPr>
        <w:t>Приложение №</w:t>
      </w:r>
      <w:r w:rsidR="00822916" w:rsidRPr="00FB69D7">
        <w:rPr>
          <w:rFonts w:cs="Times New Roman"/>
          <w:szCs w:val="28"/>
        </w:rPr>
        <w:t xml:space="preserve"> 2</w:t>
      </w:r>
    </w:p>
    <w:p w:rsidR="00822916" w:rsidRPr="00FB69D7" w:rsidRDefault="00822916" w:rsidP="00822916">
      <w:pPr>
        <w:spacing w:after="1"/>
        <w:jc w:val="right"/>
        <w:rPr>
          <w:szCs w:val="28"/>
        </w:rPr>
      </w:pPr>
      <w:r w:rsidRPr="00FB69D7">
        <w:rPr>
          <w:rFonts w:cs="Times New Roman"/>
          <w:szCs w:val="28"/>
        </w:rPr>
        <w:t>к Порядку</w:t>
      </w:r>
    </w:p>
    <w:p w:rsidR="00822916" w:rsidRPr="00FB69D7" w:rsidRDefault="00822916" w:rsidP="00822916">
      <w:pPr>
        <w:spacing w:after="1"/>
        <w:jc w:val="right"/>
        <w:rPr>
          <w:szCs w:val="28"/>
        </w:rPr>
      </w:pPr>
      <w:r w:rsidRPr="00FB69D7">
        <w:rPr>
          <w:rFonts w:cs="Times New Roman"/>
          <w:szCs w:val="28"/>
        </w:rPr>
        <w:t>предоставления субсидии из областного</w:t>
      </w:r>
    </w:p>
    <w:p w:rsidR="00822916" w:rsidRPr="00FB69D7" w:rsidRDefault="00822916" w:rsidP="00822916">
      <w:pPr>
        <w:spacing w:after="1"/>
        <w:jc w:val="right"/>
        <w:rPr>
          <w:szCs w:val="28"/>
        </w:rPr>
      </w:pPr>
      <w:r w:rsidRPr="00FB69D7">
        <w:rPr>
          <w:rFonts w:cs="Times New Roman"/>
          <w:szCs w:val="28"/>
        </w:rPr>
        <w:t>бюджета сельскохозяйственным товаропроизводителям</w:t>
      </w:r>
    </w:p>
    <w:p w:rsidR="00822916" w:rsidRPr="00FB69D7" w:rsidRDefault="00822916" w:rsidP="00822916">
      <w:pPr>
        <w:spacing w:after="1"/>
        <w:jc w:val="right"/>
        <w:rPr>
          <w:szCs w:val="28"/>
        </w:rPr>
      </w:pPr>
      <w:r w:rsidRPr="00FB69D7">
        <w:rPr>
          <w:rFonts w:cs="Times New Roman"/>
          <w:szCs w:val="28"/>
        </w:rPr>
        <w:t>(за исключением граждан, ведущих личное подсобное</w:t>
      </w:r>
    </w:p>
    <w:p w:rsidR="00822916" w:rsidRPr="00FB69D7" w:rsidRDefault="00822916" w:rsidP="00822916">
      <w:pPr>
        <w:spacing w:after="1"/>
        <w:jc w:val="right"/>
        <w:rPr>
          <w:szCs w:val="28"/>
        </w:rPr>
      </w:pPr>
      <w:r w:rsidRPr="00FB69D7">
        <w:rPr>
          <w:rFonts w:cs="Times New Roman"/>
          <w:szCs w:val="28"/>
        </w:rPr>
        <w:t>хозяйство), научным организациям, профессиональным</w:t>
      </w:r>
    </w:p>
    <w:p w:rsidR="00822916" w:rsidRPr="00FB69D7" w:rsidRDefault="00822916" w:rsidP="00822916">
      <w:pPr>
        <w:spacing w:after="1"/>
        <w:jc w:val="right"/>
        <w:rPr>
          <w:szCs w:val="28"/>
        </w:rPr>
      </w:pPr>
      <w:r w:rsidRPr="00FB69D7">
        <w:rPr>
          <w:rFonts w:cs="Times New Roman"/>
          <w:szCs w:val="28"/>
        </w:rPr>
        <w:t>образовательным организациям, образовательным</w:t>
      </w:r>
    </w:p>
    <w:p w:rsidR="00822916" w:rsidRPr="00FB69D7" w:rsidRDefault="00822916" w:rsidP="00822916">
      <w:pPr>
        <w:spacing w:after="1"/>
        <w:jc w:val="right"/>
        <w:rPr>
          <w:szCs w:val="28"/>
        </w:rPr>
      </w:pPr>
      <w:r w:rsidRPr="00FB69D7">
        <w:rPr>
          <w:rFonts w:cs="Times New Roman"/>
          <w:szCs w:val="28"/>
        </w:rPr>
        <w:t>организациям высшего образования, которые в процессе</w:t>
      </w:r>
    </w:p>
    <w:p w:rsidR="00822916" w:rsidRPr="00FB69D7" w:rsidRDefault="00822916" w:rsidP="00822916">
      <w:pPr>
        <w:spacing w:after="1"/>
        <w:jc w:val="right"/>
        <w:rPr>
          <w:szCs w:val="28"/>
        </w:rPr>
      </w:pPr>
      <w:r w:rsidRPr="00FB69D7">
        <w:rPr>
          <w:rFonts w:cs="Times New Roman"/>
          <w:szCs w:val="28"/>
        </w:rPr>
        <w:t>научной, научно-технической и (или) образовательной</w:t>
      </w:r>
    </w:p>
    <w:p w:rsidR="00822916" w:rsidRPr="00FB69D7" w:rsidRDefault="00822916" w:rsidP="00822916">
      <w:pPr>
        <w:spacing w:after="1"/>
        <w:jc w:val="right"/>
        <w:rPr>
          <w:szCs w:val="28"/>
        </w:rPr>
      </w:pPr>
      <w:r w:rsidRPr="00FB69D7">
        <w:rPr>
          <w:rFonts w:cs="Times New Roman"/>
          <w:szCs w:val="28"/>
        </w:rPr>
        <w:t>деятельности осуществляют производство сельскохозяйственной</w:t>
      </w:r>
    </w:p>
    <w:p w:rsidR="00822916" w:rsidRPr="00FB69D7" w:rsidRDefault="00822916" w:rsidP="00822916">
      <w:pPr>
        <w:spacing w:after="1"/>
        <w:jc w:val="right"/>
        <w:rPr>
          <w:szCs w:val="28"/>
        </w:rPr>
      </w:pPr>
      <w:r w:rsidRPr="00FB69D7">
        <w:rPr>
          <w:rFonts w:cs="Times New Roman"/>
          <w:szCs w:val="28"/>
        </w:rPr>
        <w:t>продукции, ее первичную и последующую (промышленную)</w:t>
      </w:r>
    </w:p>
    <w:p w:rsidR="00822916" w:rsidRPr="00FB69D7" w:rsidRDefault="00822916" w:rsidP="00822916">
      <w:pPr>
        <w:spacing w:after="1"/>
        <w:jc w:val="right"/>
        <w:rPr>
          <w:szCs w:val="28"/>
        </w:rPr>
      </w:pPr>
      <w:r w:rsidRPr="00FB69D7">
        <w:rPr>
          <w:rFonts w:cs="Times New Roman"/>
          <w:szCs w:val="28"/>
        </w:rPr>
        <w:t>переработку, на развитие элитного семеноводства</w:t>
      </w:r>
    </w:p>
    <w:p w:rsidR="00FB69D7" w:rsidRDefault="00FB69D7" w:rsidP="00FB69D7">
      <w:pPr>
        <w:spacing w:after="1"/>
        <w:jc w:val="center"/>
        <w:rPr>
          <w:rFonts w:cs="Times New Roman"/>
          <w:szCs w:val="28"/>
        </w:rPr>
      </w:pPr>
    </w:p>
    <w:p w:rsidR="00FB69D7" w:rsidRDefault="00FB69D7" w:rsidP="00FB69D7">
      <w:pPr>
        <w:spacing w:after="1"/>
        <w:jc w:val="center"/>
        <w:rPr>
          <w:rFonts w:cs="Times New Roman"/>
          <w:szCs w:val="28"/>
        </w:rPr>
      </w:pPr>
      <w:r w:rsidRPr="00FB69D7">
        <w:rPr>
          <w:rFonts w:cs="Times New Roman"/>
          <w:szCs w:val="28"/>
        </w:rPr>
        <w:t xml:space="preserve">(в ред. </w:t>
      </w:r>
      <w:hyperlink r:id="rId647"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w:t>
      </w:r>
    </w:p>
    <w:p w:rsidR="00822916" w:rsidRPr="00FB69D7" w:rsidRDefault="00FB69D7" w:rsidP="00FB69D7">
      <w:pPr>
        <w:spacing w:after="1"/>
        <w:jc w:val="center"/>
        <w:rPr>
          <w:szCs w:val="28"/>
        </w:rPr>
      </w:pPr>
      <w:r w:rsidRPr="00FB69D7">
        <w:rPr>
          <w:rFonts w:cs="Times New Roman"/>
          <w:szCs w:val="28"/>
        </w:rPr>
        <w:t>от 30.04.2019 № 452)</w:t>
      </w:r>
    </w:p>
    <w:p w:rsidR="00822916" w:rsidRPr="00FB69D7" w:rsidRDefault="00822916" w:rsidP="00822916">
      <w:pPr>
        <w:spacing w:after="1"/>
        <w:rPr>
          <w:szCs w:val="28"/>
        </w:rPr>
      </w:pPr>
    </w:p>
    <w:p w:rsidR="00822916" w:rsidRPr="00FB69D7" w:rsidRDefault="00822916" w:rsidP="00822916">
      <w:pPr>
        <w:spacing w:after="1"/>
        <w:jc w:val="right"/>
        <w:rPr>
          <w:szCs w:val="28"/>
        </w:rPr>
      </w:pPr>
      <w:r w:rsidRPr="00FB69D7">
        <w:rPr>
          <w:rFonts w:cs="Times New Roman"/>
          <w:szCs w:val="28"/>
        </w:rPr>
        <w:t>Департамент аграрной политики</w:t>
      </w:r>
    </w:p>
    <w:p w:rsidR="00822916" w:rsidRPr="00FB69D7" w:rsidRDefault="00822916" w:rsidP="00822916">
      <w:pPr>
        <w:spacing w:after="1"/>
        <w:jc w:val="right"/>
        <w:rPr>
          <w:szCs w:val="28"/>
        </w:rPr>
      </w:pPr>
      <w:r w:rsidRPr="00FB69D7">
        <w:rPr>
          <w:rFonts w:cs="Times New Roman"/>
          <w:szCs w:val="28"/>
        </w:rPr>
        <w:t>Воронежской области</w:t>
      </w:r>
    </w:p>
    <w:p w:rsidR="00822916" w:rsidRPr="00FB69D7" w:rsidRDefault="00822916" w:rsidP="00822916">
      <w:pPr>
        <w:spacing w:after="1"/>
        <w:rPr>
          <w:szCs w:val="28"/>
        </w:rPr>
      </w:pPr>
    </w:p>
    <w:p w:rsidR="00822916" w:rsidRPr="00FB69D7" w:rsidRDefault="00822916" w:rsidP="00822916">
      <w:pPr>
        <w:spacing w:after="1"/>
        <w:jc w:val="center"/>
        <w:rPr>
          <w:szCs w:val="28"/>
        </w:rPr>
      </w:pPr>
      <w:bookmarkStart w:id="59" w:name="P267"/>
      <w:bookmarkEnd w:id="59"/>
      <w:r w:rsidRPr="00FB69D7">
        <w:rPr>
          <w:rFonts w:cs="Times New Roman"/>
          <w:b/>
          <w:szCs w:val="28"/>
        </w:rPr>
        <w:t>Справка-расчет</w:t>
      </w:r>
    </w:p>
    <w:p w:rsidR="00822916" w:rsidRPr="00FB69D7" w:rsidRDefault="00822916" w:rsidP="00822916">
      <w:pPr>
        <w:spacing w:after="1"/>
        <w:jc w:val="center"/>
        <w:rPr>
          <w:szCs w:val="28"/>
        </w:rPr>
      </w:pPr>
      <w:r w:rsidRPr="00FB69D7">
        <w:rPr>
          <w:rFonts w:cs="Times New Roman"/>
          <w:b/>
          <w:szCs w:val="28"/>
        </w:rPr>
        <w:t>на предоставление субсидии сельскохозяйственным</w:t>
      </w:r>
    </w:p>
    <w:p w:rsidR="00822916" w:rsidRPr="00FB69D7" w:rsidRDefault="00822916" w:rsidP="00822916">
      <w:pPr>
        <w:spacing w:after="1"/>
        <w:jc w:val="center"/>
        <w:rPr>
          <w:szCs w:val="28"/>
        </w:rPr>
      </w:pPr>
      <w:r w:rsidRPr="00FB69D7">
        <w:rPr>
          <w:rFonts w:cs="Times New Roman"/>
          <w:b/>
          <w:szCs w:val="28"/>
        </w:rPr>
        <w:t>товаропроизводителям (за исключением граждан, ведущих личное</w:t>
      </w:r>
    </w:p>
    <w:p w:rsidR="00822916" w:rsidRPr="00FB69D7" w:rsidRDefault="00822916" w:rsidP="00822916">
      <w:pPr>
        <w:spacing w:after="1"/>
        <w:jc w:val="center"/>
        <w:rPr>
          <w:szCs w:val="28"/>
        </w:rPr>
      </w:pPr>
      <w:r w:rsidRPr="00FB69D7">
        <w:rPr>
          <w:rFonts w:cs="Times New Roman"/>
          <w:b/>
          <w:szCs w:val="28"/>
        </w:rPr>
        <w:t>подсобное хозяйство), научным организациям, профессиональным</w:t>
      </w:r>
    </w:p>
    <w:p w:rsidR="00822916" w:rsidRPr="00FB69D7" w:rsidRDefault="00822916" w:rsidP="00822916">
      <w:pPr>
        <w:spacing w:after="1"/>
        <w:jc w:val="center"/>
        <w:rPr>
          <w:szCs w:val="28"/>
        </w:rPr>
      </w:pPr>
      <w:r w:rsidRPr="00FB69D7">
        <w:rPr>
          <w:rFonts w:cs="Times New Roman"/>
          <w:b/>
          <w:szCs w:val="28"/>
        </w:rPr>
        <w:t>образовательным организациям, образовательным организациям</w:t>
      </w:r>
    </w:p>
    <w:p w:rsidR="00822916" w:rsidRPr="00FB69D7" w:rsidRDefault="00822916" w:rsidP="00822916">
      <w:pPr>
        <w:spacing w:after="1"/>
        <w:jc w:val="center"/>
        <w:rPr>
          <w:szCs w:val="28"/>
        </w:rPr>
      </w:pPr>
      <w:r w:rsidRPr="00FB69D7">
        <w:rPr>
          <w:rFonts w:cs="Times New Roman"/>
          <w:b/>
          <w:szCs w:val="28"/>
        </w:rPr>
        <w:t>высшего образования, которые в процессе научной,</w:t>
      </w:r>
    </w:p>
    <w:p w:rsidR="00822916" w:rsidRPr="00FB69D7" w:rsidRDefault="00822916" w:rsidP="00822916">
      <w:pPr>
        <w:spacing w:after="1"/>
        <w:jc w:val="center"/>
        <w:rPr>
          <w:szCs w:val="28"/>
        </w:rPr>
      </w:pPr>
      <w:r w:rsidRPr="00FB69D7">
        <w:rPr>
          <w:rFonts w:cs="Times New Roman"/>
          <w:b/>
          <w:szCs w:val="28"/>
        </w:rPr>
        <w:t>научно-технической и (или) образовательной деятельности</w:t>
      </w:r>
    </w:p>
    <w:p w:rsidR="00822916" w:rsidRPr="00FB69D7" w:rsidRDefault="00822916" w:rsidP="00822916">
      <w:pPr>
        <w:spacing w:after="1"/>
        <w:jc w:val="center"/>
        <w:rPr>
          <w:szCs w:val="28"/>
        </w:rPr>
      </w:pPr>
      <w:r w:rsidRPr="00FB69D7">
        <w:rPr>
          <w:rFonts w:cs="Times New Roman"/>
          <w:b/>
          <w:szCs w:val="28"/>
        </w:rPr>
        <w:t>осуществляют производство сельскохозяйственной продукции, ее</w:t>
      </w:r>
    </w:p>
    <w:p w:rsidR="00822916" w:rsidRPr="00FB69D7" w:rsidRDefault="00822916" w:rsidP="00822916">
      <w:pPr>
        <w:spacing w:after="1"/>
        <w:jc w:val="center"/>
        <w:rPr>
          <w:szCs w:val="28"/>
        </w:rPr>
      </w:pPr>
      <w:r w:rsidRPr="00FB69D7">
        <w:rPr>
          <w:rFonts w:cs="Times New Roman"/>
          <w:b/>
          <w:szCs w:val="28"/>
        </w:rPr>
        <w:t>первичную и последующую (промышленную) переработку,</w:t>
      </w:r>
    </w:p>
    <w:p w:rsidR="00822916" w:rsidRPr="00FB69D7" w:rsidRDefault="00822916" w:rsidP="00822916">
      <w:pPr>
        <w:spacing w:after="1"/>
        <w:jc w:val="center"/>
        <w:rPr>
          <w:szCs w:val="28"/>
        </w:rPr>
      </w:pPr>
      <w:r w:rsidRPr="00FB69D7">
        <w:rPr>
          <w:rFonts w:cs="Times New Roman"/>
          <w:b/>
          <w:szCs w:val="28"/>
        </w:rPr>
        <w:t>на развитие элитного семеноводства</w:t>
      </w:r>
    </w:p>
    <w:p w:rsidR="00822916" w:rsidRPr="00F31E4B" w:rsidRDefault="00822916" w:rsidP="00822916">
      <w:pPr>
        <w:spacing w:after="1"/>
        <w:jc w:val="center"/>
        <w:rPr>
          <w:sz w:val="26"/>
          <w:szCs w:val="26"/>
        </w:rPr>
      </w:pPr>
      <w:r w:rsidRPr="00F31E4B">
        <w:rPr>
          <w:rFonts w:cs="Times New Roman"/>
          <w:sz w:val="26"/>
          <w:szCs w:val="26"/>
        </w:rPr>
        <w:t>____________________________________________________________</w:t>
      </w:r>
    </w:p>
    <w:p w:rsidR="00822916" w:rsidRPr="00F31E4B" w:rsidRDefault="00822916" w:rsidP="00822916">
      <w:pPr>
        <w:spacing w:after="1"/>
        <w:jc w:val="center"/>
        <w:rPr>
          <w:sz w:val="22"/>
        </w:rPr>
      </w:pPr>
      <w:r w:rsidRPr="00F31E4B">
        <w:rPr>
          <w:rFonts w:cs="Times New Roman"/>
          <w:sz w:val="22"/>
        </w:rPr>
        <w:t>(полное наименование сельскохозяйственного</w:t>
      </w:r>
    </w:p>
    <w:p w:rsidR="00822916" w:rsidRPr="00F31E4B" w:rsidRDefault="00822916" w:rsidP="00822916">
      <w:pPr>
        <w:spacing w:after="1"/>
        <w:jc w:val="center"/>
        <w:rPr>
          <w:sz w:val="22"/>
        </w:rPr>
      </w:pPr>
      <w:r w:rsidRPr="00F31E4B">
        <w:rPr>
          <w:rFonts w:cs="Times New Roman"/>
          <w:sz w:val="22"/>
        </w:rPr>
        <w:t>товаропроизводителя, научной организации, профессиональной</w:t>
      </w:r>
    </w:p>
    <w:p w:rsidR="00822916" w:rsidRPr="00F31E4B" w:rsidRDefault="00822916" w:rsidP="00822916">
      <w:pPr>
        <w:spacing w:after="1"/>
        <w:jc w:val="center"/>
        <w:rPr>
          <w:sz w:val="22"/>
        </w:rPr>
      </w:pPr>
      <w:r w:rsidRPr="00F31E4B">
        <w:rPr>
          <w:rFonts w:cs="Times New Roman"/>
          <w:sz w:val="22"/>
        </w:rPr>
        <w:t>образовательной организации, образовательной организации</w:t>
      </w:r>
    </w:p>
    <w:p w:rsidR="00822916" w:rsidRPr="00F31E4B" w:rsidRDefault="00822916" w:rsidP="00822916">
      <w:pPr>
        <w:spacing w:after="1"/>
        <w:jc w:val="center"/>
        <w:rPr>
          <w:sz w:val="22"/>
        </w:rPr>
      </w:pPr>
      <w:r w:rsidRPr="00F31E4B">
        <w:rPr>
          <w:rFonts w:cs="Times New Roman"/>
          <w:sz w:val="22"/>
        </w:rPr>
        <w:t>высшего образования, которое в процессе научной,</w:t>
      </w:r>
    </w:p>
    <w:p w:rsidR="00822916" w:rsidRPr="00F31E4B" w:rsidRDefault="00822916" w:rsidP="00822916">
      <w:pPr>
        <w:spacing w:after="1"/>
        <w:jc w:val="center"/>
        <w:rPr>
          <w:sz w:val="22"/>
        </w:rPr>
      </w:pPr>
      <w:r w:rsidRPr="00F31E4B">
        <w:rPr>
          <w:rFonts w:cs="Times New Roman"/>
          <w:sz w:val="22"/>
        </w:rPr>
        <w:t>научно-технической и (или) образовательной деятельности</w:t>
      </w:r>
    </w:p>
    <w:p w:rsidR="00822916" w:rsidRPr="00F31E4B" w:rsidRDefault="00822916" w:rsidP="00822916">
      <w:pPr>
        <w:spacing w:after="1"/>
        <w:jc w:val="center"/>
        <w:rPr>
          <w:sz w:val="22"/>
        </w:rPr>
      </w:pPr>
      <w:r w:rsidRPr="00F31E4B">
        <w:rPr>
          <w:rFonts w:cs="Times New Roman"/>
          <w:sz w:val="22"/>
        </w:rPr>
        <w:t>осуществляет производство сельскохозяйственной продукции, ее</w:t>
      </w:r>
    </w:p>
    <w:p w:rsidR="00822916" w:rsidRPr="00F31E4B" w:rsidRDefault="00822916" w:rsidP="00822916">
      <w:pPr>
        <w:spacing w:after="1"/>
        <w:jc w:val="center"/>
        <w:rPr>
          <w:sz w:val="22"/>
        </w:rPr>
      </w:pPr>
      <w:r w:rsidRPr="00F31E4B">
        <w:rPr>
          <w:rFonts w:cs="Times New Roman"/>
          <w:sz w:val="22"/>
        </w:rPr>
        <w:t>первичную и последующую (промышленную) переработку,</w:t>
      </w:r>
    </w:p>
    <w:p w:rsidR="00822916" w:rsidRPr="00F31E4B" w:rsidRDefault="00822916" w:rsidP="00822916">
      <w:pPr>
        <w:spacing w:after="1"/>
        <w:jc w:val="center"/>
        <w:rPr>
          <w:sz w:val="22"/>
        </w:rPr>
      </w:pPr>
      <w:r w:rsidRPr="00F31E4B">
        <w:rPr>
          <w:rFonts w:cs="Times New Roman"/>
          <w:sz w:val="22"/>
        </w:rPr>
        <w:t>муниципальное образование)</w:t>
      </w:r>
    </w:p>
    <w:p w:rsidR="00822916" w:rsidRPr="00F31E4B" w:rsidRDefault="00822916" w:rsidP="00822916">
      <w:pPr>
        <w:spacing w:after="1"/>
        <w:rPr>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1417"/>
        <w:gridCol w:w="1559"/>
        <w:gridCol w:w="1276"/>
        <w:gridCol w:w="1559"/>
        <w:gridCol w:w="1276"/>
        <w:gridCol w:w="1134"/>
      </w:tblGrid>
      <w:tr w:rsidR="005B0921" w:rsidRPr="00F31E4B" w:rsidTr="00CD6447">
        <w:tc>
          <w:tcPr>
            <w:tcW w:w="1622" w:type="dxa"/>
          </w:tcPr>
          <w:p w:rsidR="00822916" w:rsidRPr="00F31E4B" w:rsidRDefault="00822916" w:rsidP="00822916">
            <w:pPr>
              <w:spacing w:after="1"/>
              <w:jc w:val="center"/>
              <w:rPr>
                <w:sz w:val="20"/>
                <w:szCs w:val="20"/>
              </w:rPr>
            </w:pPr>
            <w:r w:rsidRPr="00F31E4B">
              <w:rPr>
                <w:rFonts w:cs="Times New Roman"/>
                <w:sz w:val="20"/>
                <w:szCs w:val="20"/>
              </w:rPr>
              <w:t>Наименование культуры, сорта</w:t>
            </w:r>
          </w:p>
        </w:tc>
        <w:tc>
          <w:tcPr>
            <w:tcW w:w="1417" w:type="dxa"/>
          </w:tcPr>
          <w:p w:rsidR="00822916" w:rsidRPr="00F31E4B" w:rsidRDefault="00822916" w:rsidP="00822916">
            <w:pPr>
              <w:spacing w:after="1"/>
              <w:jc w:val="center"/>
              <w:rPr>
                <w:sz w:val="20"/>
                <w:szCs w:val="20"/>
              </w:rPr>
            </w:pPr>
            <w:r w:rsidRPr="00F31E4B">
              <w:rPr>
                <w:rFonts w:cs="Times New Roman"/>
                <w:sz w:val="20"/>
                <w:szCs w:val="20"/>
              </w:rPr>
              <w:t>Количество высеянных семян (центнеров, килограммов, посевных единиц, штук (нужное оставить))</w:t>
            </w:r>
          </w:p>
        </w:tc>
        <w:tc>
          <w:tcPr>
            <w:tcW w:w="1559" w:type="dxa"/>
          </w:tcPr>
          <w:p w:rsidR="00822916" w:rsidRPr="00F31E4B" w:rsidRDefault="00822916" w:rsidP="00822916">
            <w:pPr>
              <w:spacing w:after="1"/>
              <w:jc w:val="center"/>
              <w:rPr>
                <w:sz w:val="20"/>
                <w:szCs w:val="20"/>
              </w:rPr>
            </w:pPr>
            <w:r w:rsidRPr="00F31E4B">
              <w:rPr>
                <w:rFonts w:cs="Times New Roman"/>
                <w:sz w:val="20"/>
                <w:szCs w:val="20"/>
              </w:rPr>
              <w:t>Норма высева семян (центнеров, килограммов, посевных единиц, штук на гектар (нужное оставить))</w:t>
            </w:r>
          </w:p>
        </w:tc>
        <w:tc>
          <w:tcPr>
            <w:tcW w:w="1276" w:type="dxa"/>
          </w:tcPr>
          <w:p w:rsidR="00822916" w:rsidRPr="00F31E4B" w:rsidRDefault="00822916" w:rsidP="00822916">
            <w:pPr>
              <w:spacing w:after="1"/>
              <w:jc w:val="center"/>
              <w:rPr>
                <w:sz w:val="20"/>
                <w:szCs w:val="20"/>
              </w:rPr>
            </w:pPr>
            <w:r w:rsidRPr="00F31E4B">
              <w:rPr>
                <w:rFonts w:cs="Times New Roman"/>
                <w:sz w:val="20"/>
                <w:szCs w:val="20"/>
              </w:rPr>
              <w:t>Количество засеянных гектаров</w:t>
            </w:r>
          </w:p>
        </w:tc>
        <w:tc>
          <w:tcPr>
            <w:tcW w:w="1559" w:type="dxa"/>
          </w:tcPr>
          <w:p w:rsidR="00822916" w:rsidRPr="00F31E4B" w:rsidRDefault="00822916" w:rsidP="00822916">
            <w:pPr>
              <w:spacing w:after="1"/>
              <w:jc w:val="center"/>
              <w:rPr>
                <w:sz w:val="20"/>
                <w:szCs w:val="20"/>
              </w:rPr>
            </w:pPr>
            <w:r w:rsidRPr="00F31E4B">
              <w:rPr>
                <w:rFonts w:cs="Times New Roman"/>
                <w:sz w:val="20"/>
                <w:szCs w:val="20"/>
              </w:rPr>
              <w:t>Всего затрат на приобретение семян, тыс. руб., без НДС</w:t>
            </w:r>
          </w:p>
        </w:tc>
        <w:tc>
          <w:tcPr>
            <w:tcW w:w="1276" w:type="dxa"/>
          </w:tcPr>
          <w:p w:rsidR="00822916" w:rsidRPr="00F31E4B" w:rsidRDefault="00822916" w:rsidP="00822916">
            <w:pPr>
              <w:spacing w:after="1"/>
              <w:jc w:val="center"/>
              <w:rPr>
                <w:sz w:val="20"/>
                <w:szCs w:val="20"/>
              </w:rPr>
            </w:pPr>
            <w:r w:rsidRPr="00F31E4B">
              <w:rPr>
                <w:rFonts w:cs="Times New Roman"/>
                <w:sz w:val="20"/>
                <w:szCs w:val="20"/>
              </w:rPr>
              <w:t>Ставка субсидии (рублей на 1 гектар площади)</w:t>
            </w:r>
          </w:p>
        </w:tc>
        <w:tc>
          <w:tcPr>
            <w:tcW w:w="1134" w:type="dxa"/>
          </w:tcPr>
          <w:p w:rsidR="00822916" w:rsidRPr="00F31E4B" w:rsidRDefault="00822916" w:rsidP="00822916">
            <w:pPr>
              <w:spacing w:after="1"/>
              <w:jc w:val="center"/>
              <w:rPr>
                <w:sz w:val="20"/>
                <w:szCs w:val="20"/>
              </w:rPr>
            </w:pPr>
            <w:r w:rsidRPr="00F31E4B">
              <w:rPr>
                <w:rFonts w:cs="Times New Roman"/>
                <w:sz w:val="20"/>
                <w:szCs w:val="20"/>
              </w:rPr>
              <w:t xml:space="preserve">Сумма причитающейся субсидии, тыс. рублей (графа 4 </w:t>
            </w:r>
            <w:proofErr w:type="spellStart"/>
            <w:r w:rsidRPr="00F31E4B">
              <w:rPr>
                <w:rFonts w:cs="Times New Roman"/>
                <w:sz w:val="20"/>
                <w:szCs w:val="20"/>
              </w:rPr>
              <w:t>x</w:t>
            </w:r>
            <w:proofErr w:type="spellEnd"/>
            <w:r w:rsidRPr="00F31E4B">
              <w:rPr>
                <w:rFonts w:cs="Times New Roman"/>
                <w:sz w:val="20"/>
                <w:szCs w:val="20"/>
              </w:rPr>
              <w:t xml:space="preserve"> графу 6, но не более значения графы 5)</w:t>
            </w:r>
          </w:p>
        </w:tc>
      </w:tr>
      <w:tr w:rsidR="005B0921" w:rsidRPr="00F31E4B" w:rsidTr="00CD6447">
        <w:tc>
          <w:tcPr>
            <w:tcW w:w="1622" w:type="dxa"/>
          </w:tcPr>
          <w:p w:rsidR="00822916" w:rsidRPr="00F31E4B" w:rsidRDefault="00822916" w:rsidP="00822916">
            <w:pPr>
              <w:spacing w:after="1"/>
              <w:jc w:val="center"/>
              <w:rPr>
                <w:sz w:val="20"/>
                <w:szCs w:val="20"/>
              </w:rPr>
            </w:pPr>
            <w:r w:rsidRPr="00F31E4B">
              <w:rPr>
                <w:rFonts w:cs="Times New Roman"/>
                <w:sz w:val="20"/>
                <w:szCs w:val="20"/>
              </w:rPr>
              <w:t>1</w:t>
            </w:r>
          </w:p>
        </w:tc>
        <w:tc>
          <w:tcPr>
            <w:tcW w:w="1417" w:type="dxa"/>
          </w:tcPr>
          <w:p w:rsidR="00822916" w:rsidRPr="00F31E4B" w:rsidRDefault="00822916" w:rsidP="00822916">
            <w:pPr>
              <w:spacing w:after="1"/>
              <w:jc w:val="center"/>
              <w:rPr>
                <w:sz w:val="20"/>
                <w:szCs w:val="20"/>
              </w:rPr>
            </w:pPr>
            <w:r w:rsidRPr="00F31E4B">
              <w:rPr>
                <w:rFonts w:cs="Times New Roman"/>
                <w:sz w:val="20"/>
                <w:szCs w:val="20"/>
              </w:rPr>
              <w:t>2</w:t>
            </w:r>
          </w:p>
        </w:tc>
        <w:tc>
          <w:tcPr>
            <w:tcW w:w="1559" w:type="dxa"/>
          </w:tcPr>
          <w:p w:rsidR="00822916" w:rsidRPr="00F31E4B" w:rsidRDefault="00822916" w:rsidP="00822916">
            <w:pPr>
              <w:spacing w:after="1"/>
              <w:jc w:val="center"/>
              <w:rPr>
                <w:sz w:val="20"/>
                <w:szCs w:val="20"/>
              </w:rPr>
            </w:pPr>
            <w:r w:rsidRPr="00F31E4B">
              <w:rPr>
                <w:rFonts w:cs="Times New Roman"/>
                <w:sz w:val="20"/>
                <w:szCs w:val="20"/>
              </w:rPr>
              <w:t>3</w:t>
            </w:r>
          </w:p>
        </w:tc>
        <w:tc>
          <w:tcPr>
            <w:tcW w:w="1276" w:type="dxa"/>
          </w:tcPr>
          <w:p w:rsidR="00822916" w:rsidRPr="00F31E4B" w:rsidRDefault="00822916" w:rsidP="00822916">
            <w:pPr>
              <w:spacing w:after="1"/>
              <w:jc w:val="center"/>
              <w:rPr>
                <w:sz w:val="20"/>
                <w:szCs w:val="20"/>
              </w:rPr>
            </w:pPr>
            <w:r w:rsidRPr="00F31E4B">
              <w:rPr>
                <w:rFonts w:cs="Times New Roman"/>
                <w:sz w:val="20"/>
                <w:szCs w:val="20"/>
              </w:rPr>
              <w:t>4</w:t>
            </w:r>
          </w:p>
        </w:tc>
        <w:tc>
          <w:tcPr>
            <w:tcW w:w="1559" w:type="dxa"/>
          </w:tcPr>
          <w:p w:rsidR="00822916" w:rsidRPr="00F31E4B" w:rsidRDefault="00822916" w:rsidP="00822916">
            <w:pPr>
              <w:spacing w:after="1"/>
              <w:jc w:val="center"/>
              <w:rPr>
                <w:sz w:val="20"/>
                <w:szCs w:val="20"/>
              </w:rPr>
            </w:pPr>
            <w:r w:rsidRPr="00F31E4B">
              <w:rPr>
                <w:rFonts w:cs="Times New Roman"/>
                <w:sz w:val="20"/>
                <w:szCs w:val="20"/>
              </w:rPr>
              <w:t>5</w:t>
            </w:r>
          </w:p>
        </w:tc>
        <w:tc>
          <w:tcPr>
            <w:tcW w:w="1276" w:type="dxa"/>
          </w:tcPr>
          <w:p w:rsidR="00822916" w:rsidRPr="00F31E4B" w:rsidRDefault="00822916" w:rsidP="00822916">
            <w:pPr>
              <w:spacing w:after="1"/>
              <w:jc w:val="center"/>
              <w:rPr>
                <w:sz w:val="20"/>
                <w:szCs w:val="20"/>
              </w:rPr>
            </w:pPr>
            <w:r w:rsidRPr="00F31E4B">
              <w:rPr>
                <w:rFonts w:cs="Times New Roman"/>
                <w:sz w:val="20"/>
                <w:szCs w:val="20"/>
              </w:rPr>
              <w:t>6</w:t>
            </w:r>
          </w:p>
        </w:tc>
        <w:tc>
          <w:tcPr>
            <w:tcW w:w="1134" w:type="dxa"/>
          </w:tcPr>
          <w:p w:rsidR="00822916" w:rsidRPr="00F31E4B" w:rsidRDefault="00822916" w:rsidP="00822916">
            <w:pPr>
              <w:spacing w:after="1"/>
              <w:jc w:val="center"/>
              <w:rPr>
                <w:sz w:val="20"/>
                <w:szCs w:val="20"/>
              </w:rPr>
            </w:pPr>
            <w:r w:rsidRPr="00F31E4B">
              <w:rPr>
                <w:rFonts w:cs="Times New Roman"/>
                <w:sz w:val="20"/>
                <w:szCs w:val="20"/>
              </w:rPr>
              <w:t>7</w:t>
            </w:r>
          </w:p>
        </w:tc>
      </w:tr>
      <w:tr w:rsidR="005B0921" w:rsidRPr="00F31E4B" w:rsidTr="00CD6447">
        <w:tc>
          <w:tcPr>
            <w:tcW w:w="1622" w:type="dxa"/>
          </w:tcPr>
          <w:p w:rsidR="00822916" w:rsidRPr="00F31E4B" w:rsidRDefault="00822916" w:rsidP="00822916">
            <w:pPr>
              <w:spacing w:after="1"/>
              <w:rPr>
                <w:sz w:val="20"/>
                <w:szCs w:val="20"/>
              </w:rPr>
            </w:pPr>
          </w:p>
        </w:tc>
        <w:tc>
          <w:tcPr>
            <w:tcW w:w="1417" w:type="dxa"/>
          </w:tcPr>
          <w:p w:rsidR="00822916" w:rsidRPr="00F31E4B" w:rsidRDefault="00822916" w:rsidP="00822916">
            <w:pPr>
              <w:spacing w:after="1"/>
              <w:rPr>
                <w:sz w:val="20"/>
                <w:szCs w:val="20"/>
              </w:rPr>
            </w:pPr>
          </w:p>
        </w:tc>
        <w:tc>
          <w:tcPr>
            <w:tcW w:w="1559" w:type="dxa"/>
          </w:tcPr>
          <w:p w:rsidR="00822916" w:rsidRPr="00F31E4B" w:rsidRDefault="00822916" w:rsidP="00822916">
            <w:pPr>
              <w:spacing w:after="1"/>
              <w:rPr>
                <w:sz w:val="20"/>
                <w:szCs w:val="20"/>
              </w:rPr>
            </w:pPr>
          </w:p>
        </w:tc>
        <w:tc>
          <w:tcPr>
            <w:tcW w:w="1276" w:type="dxa"/>
          </w:tcPr>
          <w:p w:rsidR="00822916" w:rsidRPr="00F31E4B" w:rsidRDefault="00822916" w:rsidP="00822916">
            <w:pPr>
              <w:spacing w:after="1"/>
              <w:rPr>
                <w:sz w:val="20"/>
                <w:szCs w:val="20"/>
              </w:rPr>
            </w:pPr>
          </w:p>
        </w:tc>
        <w:tc>
          <w:tcPr>
            <w:tcW w:w="1559" w:type="dxa"/>
          </w:tcPr>
          <w:p w:rsidR="00822916" w:rsidRPr="00F31E4B" w:rsidRDefault="00822916" w:rsidP="00822916">
            <w:pPr>
              <w:spacing w:after="1"/>
              <w:rPr>
                <w:sz w:val="20"/>
                <w:szCs w:val="20"/>
              </w:rPr>
            </w:pPr>
          </w:p>
        </w:tc>
        <w:tc>
          <w:tcPr>
            <w:tcW w:w="1276" w:type="dxa"/>
          </w:tcPr>
          <w:p w:rsidR="00822916" w:rsidRPr="00F31E4B" w:rsidRDefault="00822916" w:rsidP="00822916">
            <w:pPr>
              <w:spacing w:after="1"/>
              <w:rPr>
                <w:sz w:val="20"/>
                <w:szCs w:val="20"/>
              </w:rPr>
            </w:pPr>
          </w:p>
        </w:tc>
        <w:tc>
          <w:tcPr>
            <w:tcW w:w="1134" w:type="dxa"/>
          </w:tcPr>
          <w:p w:rsidR="00822916" w:rsidRPr="00F31E4B" w:rsidRDefault="00822916" w:rsidP="00822916">
            <w:pPr>
              <w:spacing w:after="1"/>
              <w:rPr>
                <w:sz w:val="20"/>
                <w:szCs w:val="20"/>
              </w:rPr>
            </w:pPr>
          </w:p>
        </w:tc>
      </w:tr>
      <w:tr w:rsidR="00822916" w:rsidRPr="00F31E4B" w:rsidTr="00CD6447">
        <w:tc>
          <w:tcPr>
            <w:tcW w:w="1622" w:type="dxa"/>
          </w:tcPr>
          <w:p w:rsidR="00822916" w:rsidRPr="00F31E4B" w:rsidRDefault="00822916" w:rsidP="00822916">
            <w:pPr>
              <w:spacing w:after="1"/>
              <w:rPr>
                <w:sz w:val="20"/>
                <w:szCs w:val="20"/>
              </w:rPr>
            </w:pPr>
            <w:r w:rsidRPr="00F31E4B">
              <w:rPr>
                <w:rFonts w:cs="Times New Roman"/>
                <w:sz w:val="20"/>
                <w:szCs w:val="20"/>
              </w:rPr>
              <w:t>Итого</w:t>
            </w:r>
          </w:p>
        </w:tc>
        <w:tc>
          <w:tcPr>
            <w:tcW w:w="1417" w:type="dxa"/>
          </w:tcPr>
          <w:p w:rsidR="00822916" w:rsidRPr="00F31E4B" w:rsidRDefault="00822916" w:rsidP="00822916">
            <w:pPr>
              <w:spacing w:after="1"/>
              <w:rPr>
                <w:sz w:val="20"/>
                <w:szCs w:val="20"/>
              </w:rPr>
            </w:pPr>
          </w:p>
        </w:tc>
        <w:tc>
          <w:tcPr>
            <w:tcW w:w="1559" w:type="dxa"/>
          </w:tcPr>
          <w:p w:rsidR="00822916" w:rsidRPr="00F31E4B" w:rsidRDefault="00822916" w:rsidP="00822916">
            <w:pPr>
              <w:spacing w:after="1"/>
              <w:rPr>
                <w:sz w:val="20"/>
                <w:szCs w:val="20"/>
              </w:rPr>
            </w:pPr>
          </w:p>
        </w:tc>
        <w:tc>
          <w:tcPr>
            <w:tcW w:w="1276" w:type="dxa"/>
          </w:tcPr>
          <w:p w:rsidR="00822916" w:rsidRPr="00F31E4B" w:rsidRDefault="00822916" w:rsidP="00822916">
            <w:pPr>
              <w:spacing w:after="1"/>
              <w:rPr>
                <w:sz w:val="20"/>
                <w:szCs w:val="20"/>
              </w:rPr>
            </w:pPr>
          </w:p>
        </w:tc>
        <w:tc>
          <w:tcPr>
            <w:tcW w:w="1559" w:type="dxa"/>
          </w:tcPr>
          <w:p w:rsidR="00822916" w:rsidRPr="00F31E4B" w:rsidRDefault="00822916" w:rsidP="00822916">
            <w:pPr>
              <w:spacing w:after="1"/>
              <w:rPr>
                <w:sz w:val="20"/>
                <w:szCs w:val="20"/>
              </w:rPr>
            </w:pPr>
          </w:p>
        </w:tc>
        <w:tc>
          <w:tcPr>
            <w:tcW w:w="1276" w:type="dxa"/>
          </w:tcPr>
          <w:p w:rsidR="00822916" w:rsidRPr="00F31E4B" w:rsidRDefault="00822916" w:rsidP="00822916">
            <w:pPr>
              <w:spacing w:after="1"/>
              <w:rPr>
                <w:sz w:val="20"/>
                <w:szCs w:val="20"/>
              </w:rPr>
            </w:pPr>
          </w:p>
        </w:tc>
        <w:tc>
          <w:tcPr>
            <w:tcW w:w="1134" w:type="dxa"/>
          </w:tcPr>
          <w:p w:rsidR="00822916" w:rsidRPr="00F31E4B" w:rsidRDefault="00822916" w:rsidP="00822916">
            <w:pPr>
              <w:spacing w:after="1"/>
              <w:rPr>
                <w:sz w:val="20"/>
                <w:szCs w:val="20"/>
              </w:rPr>
            </w:pPr>
          </w:p>
        </w:tc>
      </w:tr>
    </w:tbl>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Руководитель получателя субсидии</w:t>
      </w:r>
    </w:p>
    <w:p w:rsidR="00822916" w:rsidRPr="00F31E4B" w:rsidRDefault="00822916" w:rsidP="00822916">
      <w:pPr>
        <w:spacing w:after="1"/>
      </w:pPr>
      <w:r w:rsidRPr="00F31E4B">
        <w:rPr>
          <w:rFonts w:ascii="Courier New" w:hAnsi="Courier New" w:cs="Courier New"/>
          <w:sz w:val="20"/>
        </w:rPr>
        <w:t>Подпись __________                    Ф.И.О._________________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Главный бухгалтер получателя субсидии</w:t>
      </w:r>
    </w:p>
    <w:p w:rsidR="00822916" w:rsidRPr="00F31E4B" w:rsidRDefault="00822916" w:rsidP="00822916">
      <w:pPr>
        <w:spacing w:after="1"/>
      </w:pPr>
      <w:r w:rsidRPr="00F31E4B">
        <w:rPr>
          <w:rFonts w:ascii="Courier New" w:hAnsi="Courier New" w:cs="Courier New"/>
          <w:sz w:val="20"/>
        </w:rPr>
        <w:t>Подпись ___________                   Ф.И.О.__________________</w:t>
      </w:r>
    </w:p>
    <w:p w:rsidR="00822916" w:rsidRPr="00F31E4B" w:rsidRDefault="00822916" w:rsidP="00822916">
      <w:pPr>
        <w:spacing w:after="1"/>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822916" w:rsidRPr="00F31E4B" w:rsidRDefault="00822916" w:rsidP="00822916">
      <w:pPr>
        <w:spacing w:after="1"/>
      </w:pPr>
      <w:r w:rsidRPr="00F31E4B">
        <w:rPr>
          <w:rFonts w:ascii="Courier New" w:hAnsi="Courier New" w:cs="Courier New"/>
          <w:sz w:val="20"/>
        </w:rPr>
        <w:t>(при ее наличии)</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Расчеты подтверждаю:</w:t>
      </w:r>
    </w:p>
    <w:p w:rsidR="00822916" w:rsidRPr="00F31E4B" w:rsidRDefault="00822916" w:rsidP="00822916">
      <w:pPr>
        <w:spacing w:after="1"/>
      </w:pPr>
      <w:r w:rsidRPr="00F31E4B">
        <w:rPr>
          <w:rFonts w:ascii="Courier New" w:hAnsi="Courier New" w:cs="Courier New"/>
          <w:sz w:val="20"/>
        </w:rPr>
        <w:t>руководитель департамента аграрной политики</w:t>
      </w:r>
    </w:p>
    <w:p w:rsidR="00822916" w:rsidRPr="00F31E4B" w:rsidRDefault="00822916" w:rsidP="00822916">
      <w:pPr>
        <w:spacing w:after="1"/>
      </w:pPr>
      <w:r w:rsidRPr="00F31E4B">
        <w:rPr>
          <w:rFonts w:ascii="Courier New" w:hAnsi="Courier New" w:cs="Courier New"/>
          <w:sz w:val="20"/>
        </w:rPr>
        <w:t>Воронежской области (или лицо, им уполномоченное)</w:t>
      </w:r>
    </w:p>
    <w:p w:rsidR="00822916" w:rsidRPr="00F31E4B" w:rsidRDefault="00822916" w:rsidP="00822916">
      <w:pPr>
        <w:spacing w:after="1"/>
      </w:pPr>
      <w:r w:rsidRPr="00F31E4B">
        <w:rPr>
          <w:rFonts w:ascii="Courier New" w:hAnsi="Courier New" w:cs="Courier New"/>
          <w:sz w:val="20"/>
        </w:rPr>
        <w:t>Подпись ______________                Ф.И.О.___________________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822916" w:rsidRDefault="00822916" w:rsidP="00822916">
      <w:pPr>
        <w:spacing w:after="1"/>
        <w:rPr>
          <w:rFonts w:ascii="Courier New" w:hAnsi="Courier New" w:cs="Courier New"/>
          <w:sz w:val="20"/>
        </w:rPr>
      </w:pPr>
      <w:r w:rsidRPr="00F31E4B">
        <w:rPr>
          <w:rFonts w:ascii="Courier New" w:hAnsi="Courier New" w:cs="Courier New"/>
          <w:sz w:val="20"/>
        </w:rPr>
        <w:t>Исполнитель ______________________ тел. _________________</w:t>
      </w:r>
    </w:p>
    <w:p w:rsidR="00822916" w:rsidRDefault="00822916" w:rsidP="00822916"/>
    <w:p w:rsidR="009346E1" w:rsidRDefault="009346E1">
      <w:pPr>
        <w:spacing w:after="200" w:line="276" w:lineRule="auto"/>
        <w:jc w:val="left"/>
      </w:pPr>
      <w:r>
        <w:br w:type="page"/>
      </w:r>
    </w:p>
    <w:p w:rsidR="009346E1" w:rsidRDefault="009346E1" w:rsidP="00822916"/>
    <w:p w:rsidR="00822916" w:rsidRPr="00FB69D7" w:rsidRDefault="009346E1" w:rsidP="00822916">
      <w:pPr>
        <w:spacing w:after="1"/>
        <w:jc w:val="right"/>
        <w:outlineLvl w:val="1"/>
        <w:rPr>
          <w:szCs w:val="28"/>
        </w:rPr>
      </w:pPr>
      <w:r>
        <w:rPr>
          <w:rFonts w:cs="Times New Roman"/>
          <w:szCs w:val="28"/>
        </w:rPr>
        <w:t>П</w:t>
      </w:r>
      <w:r w:rsidR="00822916" w:rsidRPr="00FB69D7">
        <w:rPr>
          <w:rFonts w:cs="Times New Roman"/>
          <w:szCs w:val="28"/>
        </w:rPr>
        <w:t xml:space="preserve">риложение </w:t>
      </w:r>
      <w:r w:rsidR="005B0921" w:rsidRPr="00FB69D7">
        <w:rPr>
          <w:rFonts w:cs="Times New Roman"/>
          <w:szCs w:val="28"/>
        </w:rPr>
        <w:t>№</w:t>
      </w:r>
      <w:r w:rsidR="00822916" w:rsidRPr="00FB69D7">
        <w:rPr>
          <w:rFonts w:cs="Times New Roman"/>
          <w:szCs w:val="28"/>
        </w:rPr>
        <w:t xml:space="preserve"> 3</w:t>
      </w:r>
    </w:p>
    <w:p w:rsidR="00822916" w:rsidRPr="00FB69D7" w:rsidRDefault="00822916" w:rsidP="00822916">
      <w:pPr>
        <w:spacing w:after="1"/>
        <w:jc w:val="right"/>
        <w:rPr>
          <w:szCs w:val="28"/>
        </w:rPr>
      </w:pPr>
      <w:r w:rsidRPr="00FB69D7">
        <w:rPr>
          <w:rFonts w:cs="Times New Roman"/>
          <w:szCs w:val="28"/>
        </w:rPr>
        <w:t>к Порядку</w:t>
      </w:r>
    </w:p>
    <w:p w:rsidR="00822916" w:rsidRPr="00FB69D7" w:rsidRDefault="00822916" w:rsidP="00822916">
      <w:pPr>
        <w:spacing w:after="1"/>
        <w:jc w:val="right"/>
        <w:rPr>
          <w:szCs w:val="28"/>
        </w:rPr>
      </w:pPr>
      <w:r w:rsidRPr="00FB69D7">
        <w:rPr>
          <w:rFonts w:cs="Times New Roman"/>
          <w:szCs w:val="28"/>
        </w:rPr>
        <w:t>предоставления субсидии из областного</w:t>
      </w:r>
    </w:p>
    <w:p w:rsidR="00822916" w:rsidRPr="00FB69D7" w:rsidRDefault="00822916" w:rsidP="00822916">
      <w:pPr>
        <w:spacing w:after="1"/>
        <w:jc w:val="right"/>
        <w:rPr>
          <w:szCs w:val="28"/>
        </w:rPr>
      </w:pPr>
      <w:r w:rsidRPr="00FB69D7">
        <w:rPr>
          <w:rFonts w:cs="Times New Roman"/>
          <w:szCs w:val="28"/>
        </w:rPr>
        <w:t>бюджета сельскохозяйственным товаропроизводителям</w:t>
      </w:r>
    </w:p>
    <w:p w:rsidR="00822916" w:rsidRPr="00FB69D7" w:rsidRDefault="00822916" w:rsidP="00822916">
      <w:pPr>
        <w:spacing w:after="1"/>
        <w:jc w:val="right"/>
        <w:rPr>
          <w:szCs w:val="28"/>
        </w:rPr>
      </w:pPr>
      <w:r w:rsidRPr="00FB69D7">
        <w:rPr>
          <w:rFonts w:cs="Times New Roman"/>
          <w:szCs w:val="28"/>
        </w:rPr>
        <w:t>(за исключением граждан, ведущих личное подсобное</w:t>
      </w:r>
    </w:p>
    <w:p w:rsidR="00822916" w:rsidRPr="00FB69D7" w:rsidRDefault="00822916" w:rsidP="00822916">
      <w:pPr>
        <w:spacing w:after="1"/>
        <w:jc w:val="right"/>
        <w:rPr>
          <w:szCs w:val="28"/>
        </w:rPr>
      </w:pPr>
      <w:r w:rsidRPr="00FB69D7">
        <w:rPr>
          <w:rFonts w:cs="Times New Roman"/>
          <w:szCs w:val="28"/>
        </w:rPr>
        <w:t>хозяйство), научным организациям, профессиональным</w:t>
      </w:r>
    </w:p>
    <w:p w:rsidR="00822916" w:rsidRPr="00FB69D7" w:rsidRDefault="00822916" w:rsidP="00822916">
      <w:pPr>
        <w:spacing w:after="1"/>
        <w:jc w:val="right"/>
        <w:rPr>
          <w:szCs w:val="28"/>
        </w:rPr>
      </w:pPr>
      <w:r w:rsidRPr="00FB69D7">
        <w:rPr>
          <w:rFonts w:cs="Times New Roman"/>
          <w:szCs w:val="28"/>
        </w:rPr>
        <w:t>образовательным организациям, образовательным</w:t>
      </w:r>
    </w:p>
    <w:p w:rsidR="00822916" w:rsidRPr="00FB69D7" w:rsidRDefault="00822916" w:rsidP="00822916">
      <w:pPr>
        <w:spacing w:after="1"/>
        <w:jc w:val="right"/>
        <w:rPr>
          <w:szCs w:val="28"/>
        </w:rPr>
      </w:pPr>
      <w:r w:rsidRPr="00FB69D7">
        <w:rPr>
          <w:rFonts w:cs="Times New Roman"/>
          <w:szCs w:val="28"/>
        </w:rPr>
        <w:t>организациям высшего образования, которые в процессе</w:t>
      </w:r>
    </w:p>
    <w:p w:rsidR="00822916" w:rsidRPr="00FB69D7" w:rsidRDefault="00822916" w:rsidP="00822916">
      <w:pPr>
        <w:spacing w:after="1"/>
        <w:jc w:val="right"/>
        <w:rPr>
          <w:szCs w:val="28"/>
        </w:rPr>
      </w:pPr>
      <w:r w:rsidRPr="00FB69D7">
        <w:rPr>
          <w:rFonts w:cs="Times New Roman"/>
          <w:szCs w:val="28"/>
        </w:rPr>
        <w:t>научной, научно-технической и (или) образовательной</w:t>
      </w:r>
    </w:p>
    <w:p w:rsidR="00822916" w:rsidRPr="00FB69D7" w:rsidRDefault="00822916" w:rsidP="00822916">
      <w:pPr>
        <w:spacing w:after="1"/>
        <w:jc w:val="right"/>
        <w:rPr>
          <w:szCs w:val="28"/>
        </w:rPr>
      </w:pPr>
      <w:r w:rsidRPr="00FB69D7">
        <w:rPr>
          <w:rFonts w:cs="Times New Roman"/>
          <w:szCs w:val="28"/>
        </w:rPr>
        <w:t>деятельности осуществляют производство сельскохозяйственной</w:t>
      </w:r>
    </w:p>
    <w:p w:rsidR="00822916" w:rsidRPr="00FB69D7" w:rsidRDefault="00822916" w:rsidP="00822916">
      <w:pPr>
        <w:spacing w:after="1"/>
        <w:jc w:val="right"/>
        <w:rPr>
          <w:szCs w:val="28"/>
        </w:rPr>
      </w:pPr>
      <w:r w:rsidRPr="00FB69D7">
        <w:rPr>
          <w:rFonts w:cs="Times New Roman"/>
          <w:szCs w:val="28"/>
        </w:rPr>
        <w:t>продукции, ее первичную и последующую (промышленную)</w:t>
      </w:r>
    </w:p>
    <w:p w:rsidR="00822916" w:rsidRDefault="00822916" w:rsidP="00822916">
      <w:pPr>
        <w:spacing w:after="1"/>
        <w:jc w:val="right"/>
        <w:rPr>
          <w:rFonts w:cs="Times New Roman"/>
          <w:szCs w:val="28"/>
        </w:rPr>
      </w:pPr>
      <w:r w:rsidRPr="00FB69D7">
        <w:rPr>
          <w:rFonts w:cs="Times New Roman"/>
          <w:szCs w:val="28"/>
        </w:rPr>
        <w:t>переработку, на развитие элитного семеноводства</w:t>
      </w:r>
    </w:p>
    <w:p w:rsidR="00FB69D7" w:rsidRDefault="00FB69D7" w:rsidP="00822916">
      <w:pPr>
        <w:spacing w:after="1"/>
        <w:jc w:val="right"/>
        <w:rPr>
          <w:rFonts w:cs="Times New Roman"/>
          <w:szCs w:val="28"/>
        </w:rPr>
      </w:pPr>
    </w:p>
    <w:p w:rsidR="00FB69D7" w:rsidRDefault="00FB69D7" w:rsidP="00FB69D7">
      <w:pPr>
        <w:spacing w:after="1"/>
        <w:jc w:val="center"/>
        <w:rPr>
          <w:rFonts w:cs="Times New Roman"/>
          <w:szCs w:val="28"/>
        </w:rPr>
      </w:pPr>
      <w:r w:rsidRPr="00FB69D7">
        <w:rPr>
          <w:rFonts w:cs="Times New Roman"/>
          <w:szCs w:val="28"/>
        </w:rPr>
        <w:t xml:space="preserve">(в ред. </w:t>
      </w:r>
      <w:hyperlink r:id="rId648"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w:t>
      </w:r>
    </w:p>
    <w:p w:rsidR="00FB69D7" w:rsidRPr="00FB69D7" w:rsidRDefault="00FB69D7" w:rsidP="00FB69D7">
      <w:pPr>
        <w:spacing w:after="1"/>
        <w:jc w:val="center"/>
        <w:rPr>
          <w:szCs w:val="28"/>
        </w:rPr>
      </w:pPr>
      <w:r w:rsidRPr="00FB69D7">
        <w:rPr>
          <w:rFonts w:cs="Times New Roman"/>
          <w:szCs w:val="28"/>
        </w:rPr>
        <w:t>от 30.04.2019 № 452)</w:t>
      </w:r>
    </w:p>
    <w:p w:rsidR="00822916" w:rsidRPr="00FB69D7" w:rsidRDefault="00822916" w:rsidP="00822916">
      <w:pPr>
        <w:spacing w:after="1"/>
        <w:rPr>
          <w:szCs w:val="28"/>
        </w:rPr>
      </w:pPr>
    </w:p>
    <w:p w:rsidR="00822916" w:rsidRPr="00FB69D7" w:rsidRDefault="00822916" w:rsidP="00822916">
      <w:pPr>
        <w:spacing w:after="1"/>
        <w:jc w:val="right"/>
        <w:rPr>
          <w:szCs w:val="28"/>
        </w:rPr>
      </w:pPr>
      <w:r w:rsidRPr="00FB69D7">
        <w:rPr>
          <w:rFonts w:cs="Times New Roman"/>
          <w:szCs w:val="28"/>
        </w:rPr>
        <w:t>Департамент аграрной политики</w:t>
      </w:r>
    </w:p>
    <w:p w:rsidR="00822916" w:rsidRPr="00FB69D7" w:rsidRDefault="00822916" w:rsidP="00822916">
      <w:pPr>
        <w:spacing w:after="1"/>
        <w:jc w:val="right"/>
        <w:rPr>
          <w:szCs w:val="28"/>
        </w:rPr>
      </w:pPr>
      <w:r w:rsidRPr="00FB69D7">
        <w:rPr>
          <w:rFonts w:cs="Times New Roman"/>
          <w:szCs w:val="28"/>
        </w:rPr>
        <w:t>Воронежской области</w:t>
      </w:r>
    </w:p>
    <w:p w:rsidR="00822916" w:rsidRPr="00FB69D7" w:rsidRDefault="00822916" w:rsidP="00822916">
      <w:pPr>
        <w:spacing w:after="1"/>
        <w:rPr>
          <w:szCs w:val="28"/>
        </w:rPr>
      </w:pPr>
    </w:p>
    <w:p w:rsidR="00822916" w:rsidRPr="00FB69D7" w:rsidRDefault="00822916" w:rsidP="00822916">
      <w:pPr>
        <w:spacing w:after="1"/>
        <w:jc w:val="center"/>
        <w:rPr>
          <w:szCs w:val="28"/>
        </w:rPr>
      </w:pPr>
      <w:bookmarkStart w:id="60" w:name="P354"/>
      <w:bookmarkEnd w:id="60"/>
      <w:r w:rsidRPr="00FB69D7">
        <w:rPr>
          <w:rFonts w:cs="Times New Roman"/>
          <w:b/>
          <w:szCs w:val="28"/>
        </w:rPr>
        <w:t>Структура посевных площадей на 20___ год</w:t>
      </w:r>
    </w:p>
    <w:p w:rsidR="00822916" w:rsidRPr="00FB69D7" w:rsidRDefault="00822916" w:rsidP="00822916">
      <w:pPr>
        <w:spacing w:after="1"/>
        <w:jc w:val="center"/>
        <w:rPr>
          <w:szCs w:val="28"/>
        </w:rPr>
      </w:pPr>
      <w:r w:rsidRPr="00FB69D7">
        <w:rPr>
          <w:rFonts w:cs="Times New Roman"/>
          <w:szCs w:val="28"/>
        </w:rPr>
        <w:t>в ___________________________________________________</w:t>
      </w:r>
    </w:p>
    <w:p w:rsidR="00822916" w:rsidRPr="00FB69D7" w:rsidRDefault="00822916" w:rsidP="00822916">
      <w:pPr>
        <w:spacing w:after="1"/>
        <w:jc w:val="center"/>
        <w:rPr>
          <w:szCs w:val="28"/>
        </w:rPr>
      </w:pPr>
      <w:r w:rsidRPr="00FB69D7">
        <w:rPr>
          <w:rFonts w:cs="Times New Roman"/>
          <w:szCs w:val="28"/>
        </w:rPr>
        <w:t>(наименование сельскохозяйственного товаропроизводителя,</w:t>
      </w:r>
    </w:p>
    <w:p w:rsidR="00822916" w:rsidRPr="00FB69D7" w:rsidRDefault="00822916" w:rsidP="00822916">
      <w:pPr>
        <w:spacing w:after="1"/>
        <w:jc w:val="center"/>
        <w:rPr>
          <w:szCs w:val="28"/>
        </w:rPr>
      </w:pPr>
      <w:r w:rsidRPr="00FB69D7">
        <w:rPr>
          <w:rFonts w:cs="Times New Roman"/>
          <w:szCs w:val="28"/>
        </w:rPr>
        <w:t>научной организации, профессиональной образовательной</w:t>
      </w:r>
    </w:p>
    <w:p w:rsidR="00822916" w:rsidRPr="00FB69D7" w:rsidRDefault="00822916" w:rsidP="00822916">
      <w:pPr>
        <w:spacing w:after="1"/>
        <w:jc w:val="center"/>
        <w:rPr>
          <w:szCs w:val="28"/>
        </w:rPr>
      </w:pPr>
      <w:r w:rsidRPr="00FB69D7">
        <w:rPr>
          <w:rFonts w:cs="Times New Roman"/>
          <w:szCs w:val="28"/>
        </w:rPr>
        <w:t>организации, образовательной организации высшего</w:t>
      </w:r>
    </w:p>
    <w:p w:rsidR="00822916" w:rsidRPr="00FB69D7" w:rsidRDefault="00822916" w:rsidP="00822916">
      <w:pPr>
        <w:spacing w:after="1"/>
        <w:jc w:val="center"/>
        <w:rPr>
          <w:szCs w:val="28"/>
        </w:rPr>
      </w:pPr>
      <w:r w:rsidRPr="00FB69D7">
        <w:rPr>
          <w:rFonts w:cs="Times New Roman"/>
          <w:szCs w:val="28"/>
        </w:rPr>
        <w:t>образования, которое в процессе научной, научно-технической</w:t>
      </w:r>
    </w:p>
    <w:p w:rsidR="00822916" w:rsidRPr="00FB69D7" w:rsidRDefault="00822916" w:rsidP="00822916">
      <w:pPr>
        <w:spacing w:after="1"/>
        <w:jc w:val="center"/>
        <w:rPr>
          <w:szCs w:val="28"/>
        </w:rPr>
      </w:pPr>
      <w:r w:rsidRPr="00FB69D7">
        <w:rPr>
          <w:rFonts w:cs="Times New Roman"/>
          <w:szCs w:val="28"/>
        </w:rPr>
        <w:t>и (или) образовательной деятельности осуществляет</w:t>
      </w:r>
    </w:p>
    <w:p w:rsidR="00822916" w:rsidRPr="00FB69D7" w:rsidRDefault="00822916" w:rsidP="00822916">
      <w:pPr>
        <w:spacing w:after="1"/>
        <w:jc w:val="center"/>
        <w:rPr>
          <w:szCs w:val="28"/>
        </w:rPr>
      </w:pPr>
      <w:r w:rsidRPr="00FB69D7">
        <w:rPr>
          <w:rFonts w:cs="Times New Roman"/>
          <w:szCs w:val="28"/>
        </w:rPr>
        <w:t>производство сельскохозяйственной продукции, ее первичную</w:t>
      </w:r>
    </w:p>
    <w:p w:rsidR="00822916" w:rsidRPr="00FB69D7" w:rsidRDefault="00822916" w:rsidP="00822916">
      <w:pPr>
        <w:spacing w:after="1"/>
        <w:jc w:val="center"/>
        <w:rPr>
          <w:szCs w:val="28"/>
        </w:rPr>
      </w:pPr>
      <w:r w:rsidRPr="00FB69D7">
        <w:rPr>
          <w:rFonts w:cs="Times New Roman"/>
          <w:szCs w:val="28"/>
        </w:rPr>
        <w:t>и последующую (промышленную) переработку, муниципальное</w:t>
      </w:r>
    </w:p>
    <w:p w:rsidR="00822916" w:rsidRPr="00FB69D7" w:rsidRDefault="00822916" w:rsidP="00822916">
      <w:pPr>
        <w:spacing w:after="1"/>
        <w:jc w:val="center"/>
        <w:rPr>
          <w:szCs w:val="28"/>
        </w:rPr>
      </w:pPr>
      <w:r w:rsidRPr="00FB69D7">
        <w:rPr>
          <w:rFonts w:cs="Times New Roman"/>
          <w:szCs w:val="28"/>
        </w:rPr>
        <w:t>образование)</w:t>
      </w:r>
    </w:p>
    <w:p w:rsidR="00822916" w:rsidRPr="00FB69D7" w:rsidRDefault="00822916" w:rsidP="00822916">
      <w:pPr>
        <w:spacing w:after="1"/>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4252"/>
      </w:tblGrid>
      <w:tr w:rsidR="005B0921" w:rsidRPr="00FB69D7">
        <w:tc>
          <w:tcPr>
            <w:tcW w:w="3742" w:type="dxa"/>
          </w:tcPr>
          <w:p w:rsidR="00822916" w:rsidRPr="00FB69D7" w:rsidRDefault="00822916" w:rsidP="00822916">
            <w:pPr>
              <w:spacing w:after="1"/>
              <w:jc w:val="center"/>
              <w:rPr>
                <w:szCs w:val="28"/>
              </w:rPr>
            </w:pPr>
            <w:r w:rsidRPr="00FB69D7">
              <w:rPr>
                <w:rFonts w:cs="Times New Roman"/>
                <w:szCs w:val="28"/>
              </w:rPr>
              <w:t>Наименование культуры</w:t>
            </w:r>
          </w:p>
        </w:tc>
        <w:tc>
          <w:tcPr>
            <w:tcW w:w="4252" w:type="dxa"/>
          </w:tcPr>
          <w:p w:rsidR="00822916" w:rsidRPr="00FB69D7" w:rsidRDefault="00822916" w:rsidP="00822916">
            <w:pPr>
              <w:spacing w:after="1"/>
              <w:jc w:val="center"/>
              <w:rPr>
                <w:szCs w:val="28"/>
              </w:rPr>
            </w:pPr>
            <w:r w:rsidRPr="00FB69D7">
              <w:rPr>
                <w:rFonts w:cs="Times New Roman"/>
                <w:szCs w:val="28"/>
              </w:rPr>
              <w:t>Площадь, га</w:t>
            </w:r>
          </w:p>
        </w:tc>
      </w:tr>
      <w:tr w:rsidR="005B0921" w:rsidRPr="00FB69D7">
        <w:tc>
          <w:tcPr>
            <w:tcW w:w="3742" w:type="dxa"/>
          </w:tcPr>
          <w:p w:rsidR="00822916" w:rsidRPr="00FB69D7" w:rsidRDefault="00822916" w:rsidP="00822916">
            <w:pPr>
              <w:spacing w:after="1"/>
              <w:jc w:val="center"/>
              <w:rPr>
                <w:szCs w:val="28"/>
              </w:rPr>
            </w:pPr>
            <w:r w:rsidRPr="00FB69D7">
              <w:rPr>
                <w:rFonts w:cs="Times New Roman"/>
                <w:szCs w:val="28"/>
              </w:rPr>
              <w:t>1</w:t>
            </w:r>
          </w:p>
        </w:tc>
        <w:tc>
          <w:tcPr>
            <w:tcW w:w="4252" w:type="dxa"/>
          </w:tcPr>
          <w:p w:rsidR="00822916" w:rsidRPr="00FB69D7" w:rsidRDefault="00822916" w:rsidP="00822916">
            <w:pPr>
              <w:spacing w:after="1"/>
              <w:jc w:val="center"/>
              <w:rPr>
                <w:szCs w:val="28"/>
              </w:rPr>
            </w:pPr>
            <w:r w:rsidRPr="00FB69D7">
              <w:rPr>
                <w:rFonts w:cs="Times New Roman"/>
                <w:szCs w:val="28"/>
              </w:rPr>
              <w:t>2</w:t>
            </w:r>
          </w:p>
        </w:tc>
      </w:tr>
      <w:tr w:rsidR="005B0921" w:rsidRPr="00FB69D7">
        <w:tc>
          <w:tcPr>
            <w:tcW w:w="3742" w:type="dxa"/>
          </w:tcPr>
          <w:p w:rsidR="00822916" w:rsidRPr="00FB69D7" w:rsidRDefault="00822916" w:rsidP="00822916">
            <w:pPr>
              <w:spacing w:after="1"/>
              <w:rPr>
                <w:szCs w:val="28"/>
              </w:rPr>
            </w:pPr>
          </w:p>
        </w:tc>
        <w:tc>
          <w:tcPr>
            <w:tcW w:w="4252" w:type="dxa"/>
          </w:tcPr>
          <w:p w:rsidR="00822916" w:rsidRPr="00FB69D7" w:rsidRDefault="00822916" w:rsidP="00822916">
            <w:pPr>
              <w:spacing w:after="1"/>
              <w:rPr>
                <w:szCs w:val="28"/>
              </w:rPr>
            </w:pPr>
          </w:p>
        </w:tc>
      </w:tr>
      <w:tr w:rsidR="005B0921" w:rsidRPr="00FB69D7">
        <w:tc>
          <w:tcPr>
            <w:tcW w:w="3742" w:type="dxa"/>
          </w:tcPr>
          <w:p w:rsidR="00822916" w:rsidRPr="00FB69D7" w:rsidRDefault="00822916" w:rsidP="00822916">
            <w:pPr>
              <w:spacing w:after="1"/>
              <w:rPr>
                <w:szCs w:val="28"/>
              </w:rPr>
            </w:pPr>
          </w:p>
        </w:tc>
        <w:tc>
          <w:tcPr>
            <w:tcW w:w="4252" w:type="dxa"/>
          </w:tcPr>
          <w:p w:rsidR="00822916" w:rsidRPr="00FB69D7" w:rsidRDefault="00822916" w:rsidP="00822916">
            <w:pPr>
              <w:spacing w:after="1"/>
              <w:rPr>
                <w:szCs w:val="28"/>
              </w:rPr>
            </w:pPr>
          </w:p>
        </w:tc>
      </w:tr>
      <w:tr w:rsidR="005B0921" w:rsidRPr="00FB69D7">
        <w:tc>
          <w:tcPr>
            <w:tcW w:w="3742" w:type="dxa"/>
          </w:tcPr>
          <w:p w:rsidR="00822916" w:rsidRPr="00FB69D7" w:rsidRDefault="00822916" w:rsidP="00822916">
            <w:pPr>
              <w:spacing w:after="1"/>
              <w:rPr>
                <w:szCs w:val="28"/>
              </w:rPr>
            </w:pPr>
          </w:p>
        </w:tc>
        <w:tc>
          <w:tcPr>
            <w:tcW w:w="4252" w:type="dxa"/>
          </w:tcPr>
          <w:p w:rsidR="00822916" w:rsidRPr="00FB69D7" w:rsidRDefault="00822916" w:rsidP="00822916">
            <w:pPr>
              <w:spacing w:after="1"/>
              <w:rPr>
                <w:szCs w:val="28"/>
              </w:rPr>
            </w:pPr>
          </w:p>
        </w:tc>
      </w:tr>
      <w:tr w:rsidR="00822916" w:rsidRPr="00FB69D7">
        <w:tc>
          <w:tcPr>
            <w:tcW w:w="3742" w:type="dxa"/>
          </w:tcPr>
          <w:p w:rsidR="00822916" w:rsidRPr="00FB69D7" w:rsidRDefault="00822916" w:rsidP="00822916">
            <w:pPr>
              <w:spacing w:after="1"/>
              <w:rPr>
                <w:szCs w:val="28"/>
              </w:rPr>
            </w:pPr>
            <w:r w:rsidRPr="00FB69D7">
              <w:rPr>
                <w:rFonts w:cs="Times New Roman"/>
                <w:szCs w:val="28"/>
              </w:rPr>
              <w:t>Итого</w:t>
            </w:r>
          </w:p>
        </w:tc>
        <w:tc>
          <w:tcPr>
            <w:tcW w:w="4252" w:type="dxa"/>
          </w:tcPr>
          <w:p w:rsidR="00822916" w:rsidRPr="00FB69D7" w:rsidRDefault="00822916" w:rsidP="00822916">
            <w:pPr>
              <w:spacing w:after="1"/>
              <w:rPr>
                <w:szCs w:val="28"/>
              </w:rPr>
            </w:pPr>
          </w:p>
        </w:tc>
      </w:tr>
    </w:tbl>
    <w:p w:rsidR="00822916" w:rsidRPr="00FB69D7" w:rsidRDefault="00822916" w:rsidP="00822916">
      <w:pPr>
        <w:spacing w:after="1"/>
        <w:rPr>
          <w:szCs w:val="28"/>
        </w:rPr>
      </w:pPr>
    </w:p>
    <w:p w:rsidR="00822916" w:rsidRPr="00FB69D7" w:rsidRDefault="00822916" w:rsidP="00822916">
      <w:pPr>
        <w:spacing w:after="1"/>
        <w:rPr>
          <w:sz w:val="24"/>
          <w:szCs w:val="24"/>
        </w:rPr>
      </w:pPr>
      <w:r w:rsidRPr="00FB69D7">
        <w:rPr>
          <w:rFonts w:ascii="Courier New" w:hAnsi="Courier New" w:cs="Courier New"/>
          <w:sz w:val="24"/>
          <w:szCs w:val="24"/>
        </w:rPr>
        <w:t>Руководитель получателя субсидии</w:t>
      </w:r>
    </w:p>
    <w:p w:rsidR="00822916" w:rsidRPr="00FB69D7" w:rsidRDefault="00822916" w:rsidP="00822916">
      <w:pPr>
        <w:spacing w:after="1"/>
        <w:rPr>
          <w:sz w:val="24"/>
          <w:szCs w:val="24"/>
        </w:rPr>
      </w:pPr>
      <w:r w:rsidRPr="00FB69D7">
        <w:rPr>
          <w:rFonts w:ascii="Courier New" w:hAnsi="Courier New" w:cs="Courier New"/>
          <w:sz w:val="24"/>
          <w:szCs w:val="24"/>
        </w:rPr>
        <w:t>Подпись _______________               Ф.И.О. ________________________</w:t>
      </w:r>
    </w:p>
    <w:p w:rsidR="00822916" w:rsidRPr="00FB69D7" w:rsidRDefault="00822916" w:rsidP="00822916">
      <w:pPr>
        <w:spacing w:after="1"/>
        <w:rPr>
          <w:sz w:val="24"/>
          <w:szCs w:val="24"/>
        </w:rPr>
      </w:pPr>
    </w:p>
    <w:p w:rsidR="00822916" w:rsidRPr="00FB69D7" w:rsidRDefault="00822916" w:rsidP="00822916">
      <w:pPr>
        <w:spacing w:after="1"/>
        <w:rPr>
          <w:sz w:val="24"/>
          <w:szCs w:val="24"/>
        </w:rPr>
      </w:pPr>
      <w:r w:rsidRPr="00FB69D7">
        <w:rPr>
          <w:rFonts w:ascii="Courier New" w:hAnsi="Courier New" w:cs="Courier New"/>
          <w:sz w:val="24"/>
          <w:szCs w:val="24"/>
        </w:rPr>
        <w:t>Главный бухгалтер получателя субсидии</w:t>
      </w:r>
    </w:p>
    <w:p w:rsidR="00822916" w:rsidRPr="00FB69D7" w:rsidRDefault="00822916" w:rsidP="00822916">
      <w:pPr>
        <w:spacing w:after="1"/>
        <w:rPr>
          <w:sz w:val="24"/>
          <w:szCs w:val="24"/>
        </w:rPr>
      </w:pPr>
      <w:r w:rsidRPr="00FB69D7">
        <w:rPr>
          <w:rFonts w:ascii="Courier New" w:hAnsi="Courier New" w:cs="Courier New"/>
          <w:sz w:val="24"/>
          <w:szCs w:val="24"/>
        </w:rPr>
        <w:t>Подпись _______________               Ф.И.О. ________________________</w:t>
      </w:r>
    </w:p>
    <w:p w:rsidR="00822916" w:rsidRPr="00FB69D7" w:rsidRDefault="00822916" w:rsidP="00822916">
      <w:pPr>
        <w:spacing w:after="1"/>
        <w:rPr>
          <w:sz w:val="24"/>
          <w:szCs w:val="24"/>
        </w:rPr>
      </w:pPr>
    </w:p>
    <w:p w:rsidR="00822916" w:rsidRPr="00FB69D7" w:rsidRDefault="00822916" w:rsidP="00822916">
      <w:pPr>
        <w:spacing w:after="1"/>
        <w:rPr>
          <w:sz w:val="24"/>
          <w:szCs w:val="24"/>
        </w:rPr>
      </w:pPr>
      <w:r w:rsidRPr="00FB69D7">
        <w:rPr>
          <w:rFonts w:ascii="Courier New" w:hAnsi="Courier New" w:cs="Courier New"/>
          <w:sz w:val="24"/>
          <w:szCs w:val="24"/>
        </w:rPr>
        <w:t>м.п.</w:t>
      </w:r>
    </w:p>
    <w:p w:rsidR="00822916" w:rsidRPr="00FB69D7" w:rsidRDefault="00822916" w:rsidP="00822916">
      <w:pPr>
        <w:spacing w:after="1"/>
        <w:rPr>
          <w:sz w:val="24"/>
          <w:szCs w:val="24"/>
        </w:rPr>
      </w:pPr>
      <w:r w:rsidRPr="00FB69D7">
        <w:rPr>
          <w:rFonts w:ascii="Courier New" w:hAnsi="Courier New" w:cs="Courier New"/>
          <w:sz w:val="24"/>
          <w:szCs w:val="24"/>
        </w:rPr>
        <w:t xml:space="preserve">(при ее наличии) </w:t>
      </w:r>
      <w:r w:rsidR="00F31E4B" w:rsidRPr="00FB69D7">
        <w:rPr>
          <w:rFonts w:ascii="Courier New" w:hAnsi="Courier New" w:cs="Courier New"/>
          <w:sz w:val="24"/>
          <w:szCs w:val="24"/>
        </w:rPr>
        <w:t>«</w:t>
      </w:r>
      <w:r w:rsidRPr="00FB69D7">
        <w:rPr>
          <w:rFonts w:ascii="Courier New" w:hAnsi="Courier New" w:cs="Courier New"/>
          <w:sz w:val="24"/>
          <w:szCs w:val="24"/>
        </w:rPr>
        <w:t>____</w:t>
      </w:r>
      <w:r w:rsidR="00F31E4B" w:rsidRPr="00FB69D7">
        <w:rPr>
          <w:rFonts w:ascii="Courier New" w:hAnsi="Courier New" w:cs="Courier New"/>
          <w:sz w:val="24"/>
          <w:szCs w:val="24"/>
        </w:rPr>
        <w:t>»</w:t>
      </w:r>
      <w:r w:rsidRPr="00FB69D7">
        <w:rPr>
          <w:rFonts w:ascii="Courier New" w:hAnsi="Courier New" w:cs="Courier New"/>
          <w:sz w:val="24"/>
          <w:szCs w:val="24"/>
        </w:rPr>
        <w:t xml:space="preserve"> _____________ 20__ г.</w:t>
      </w:r>
    </w:p>
    <w:p w:rsidR="00822916" w:rsidRPr="00FB69D7" w:rsidRDefault="00822916" w:rsidP="00822916">
      <w:pPr>
        <w:spacing w:after="1"/>
        <w:rPr>
          <w:sz w:val="24"/>
          <w:szCs w:val="24"/>
        </w:rPr>
      </w:pPr>
    </w:p>
    <w:p w:rsidR="00822916" w:rsidRPr="00FB69D7" w:rsidRDefault="00822916" w:rsidP="00822916">
      <w:pPr>
        <w:spacing w:after="1"/>
        <w:rPr>
          <w:sz w:val="24"/>
          <w:szCs w:val="24"/>
        </w:rPr>
      </w:pPr>
      <w:r w:rsidRPr="00FB69D7">
        <w:rPr>
          <w:rFonts w:ascii="Courier New" w:hAnsi="Courier New" w:cs="Courier New"/>
          <w:sz w:val="24"/>
          <w:szCs w:val="24"/>
        </w:rPr>
        <w:t>Исполнитель:</w:t>
      </w:r>
    </w:p>
    <w:p w:rsidR="00822916" w:rsidRPr="00FB69D7" w:rsidRDefault="00822916" w:rsidP="00822916">
      <w:pPr>
        <w:spacing w:after="1"/>
        <w:rPr>
          <w:sz w:val="24"/>
          <w:szCs w:val="24"/>
        </w:rPr>
      </w:pPr>
      <w:r w:rsidRPr="00FB69D7">
        <w:rPr>
          <w:rFonts w:ascii="Courier New" w:hAnsi="Courier New" w:cs="Courier New"/>
          <w:sz w:val="24"/>
          <w:szCs w:val="24"/>
        </w:rPr>
        <w:t>Подпись ___________________           Ф.И.О. _________________________</w:t>
      </w:r>
    </w:p>
    <w:p w:rsidR="00822916" w:rsidRPr="00FB69D7" w:rsidRDefault="00822916" w:rsidP="00822916">
      <w:pPr>
        <w:spacing w:after="1"/>
        <w:rPr>
          <w:sz w:val="24"/>
          <w:szCs w:val="24"/>
        </w:rPr>
      </w:pPr>
    </w:p>
    <w:p w:rsidR="00822916" w:rsidRDefault="00822916" w:rsidP="00822916">
      <w:pPr>
        <w:spacing w:after="1"/>
        <w:rPr>
          <w:rFonts w:ascii="Courier New" w:hAnsi="Courier New" w:cs="Courier New"/>
          <w:sz w:val="24"/>
          <w:szCs w:val="24"/>
        </w:rPr>
      </w:pPr>
      <w:r w:rsidRPr="00FB69D7">
        <w:rPr>
          <w:rFonts w:ascii="Courier New" w:hAnsi="Courier New" w:cs="Courier New"/>
          <w:sz w:val="24"/>
          <w:szCs w:val="24"/>
        </w:rPr>
        <w:t>тел. _______________</w:t>
      </w:r>
    </w:p>
    <w:p w:rsidR="00FB69D7" w:rsidRDefault="00FB69D7">
      <w:pPr>
        <w:spacing w:after="200" w:line="276" w:lineRule="auto"/>
        <w:jc w:val="left"/>
        <w:rPr>
          <w:rFonts w:ascii="Courier New" w:hAnsi="Courier New" w:cs="Courier New"/>
          <w:sz w:val="24"/>
          <w:szCs w:val="24"/>
        </w:rPr>
      </w:pPr>
      <w:r>
        <w:rPr>
          <w:rFonts w:ascii="Courier New" w:hAnsi="Courier New" w:cs="Courier New"/>
          <w:sz w:val="24"/>
          <w:szCs w:val="24"/>
        </w:rPr>
        <w:br w:type="page"/>
      </w:r>
    </w:p>
    <w:p w:rsidR="00822916" w:rsidRPr="00FB69D7" w:rsidRDefault="00822916" w:rsidP="00822916">
      <w:pPr>
        <w:spacing w:after="1"/>
        <w:jc w:val="right"/>
        <w:outlineLvl w:val="0"/>
        <w:rPr>
          <w:szCs w:val="28"/>
        </w:rPr>
      </w:pPr>
      <w:r w:rsidRPr="00FB69D7">
        <w:rPr>
          <w:rFonts w:cs="Times New Roman"/>
          <w:szCs w:val="28"/>
        </w:rPr>
        <w:t>Утвержден</w:t>
      </w:r>
    </w:p>
    <w:p w:rsidR="00822916" w:rsidRPr="00FB69D7" w:rsidRDefault="00822916" w:rsidP="00822916">
      <w:pPr>
        <w:spacing w:after="1"/>
        <w:jc w:val="right"/>
        <w:rPr>
          <w:szCs w:val="28"/>
        </w:rPr>
      </w:pPr>
      <w:r w:rsidRPr="00FB69D7">
        <w:rPr>
          <w:rFonts w:cs="Times New Roman"/>
          <w:szCs w:val="28"/>
        </w:rPr>
        <w:t>постановлением</w:t>
      </w:r>
    </w:p>
    <w:p w:rsidR="00822916" w:rsidRPr="00FB69D7" w:rsidRDefault="00822916" w:rsidP="00822916">
      <w:pPr>
        <w:spacing w:after="1"/>
        <w:jc w:val="right"/>
        <w:rPr>
          <w:szCs w:val="28"/>
        </w:rPr>
      </w:pPr>
      <w:r w:rsidRPr="00FB69D7">
        <w:rPr>
          <w:rFonts w:cs="Times New Roman"/>
          <w:szCs w:val="28"/>
        </w:rPr>
        <w:t>правительства Воронежской области</w:t>
      </w:r>
    </w:p>
    <w:p w:rsidR="00822916" w:rsidRPr="00FB69D7" w:rsidRDefault="00822916" w:rsidP="00822916">
      <w:pPr>
        <w:spacing w:after="1"/>
        <w:jc w:val="right"/>
        <w:rPr>
          <w:szCs w:val="28"/>
        </w:rPr>
      </w:pPr>
      <w:r w:rsidRPr="00FB69D7">
        <w:rPr>
          <w:rFonts w:cs="Times New Roman"/>
          <w:szCs w:val="28"/>
        </w:rPr>
        <w:t xml:space="preserve">от 07.02.2018 </w:t>
      </w:r>
      <w:r w:rsidR="005B0921" w:rsidRPr="00FB69D7">
        <w:rPr>
          <w:rFonts w:cs="Times New Roman"/>
          <w:szCs w:val="28"/>
        </w:rPr>
        <w:t>№</w:t>
      </w:r>
      <w:r w:rsidRPr="00FB69D7">
        <w:rPr>
          <w:rFonts w:cs="Times New Roman"/>
          <w:szCs w:val="28"/>
        </w:rPr>
        <w:t xml:space="preserve"> 110</w:t>
      </w:r>
    </w:p>
    <w:p w:rsidR="00822916" w:rsidRPr="00FB69D7" w:rsidRDefault="00822916" w:rsidP="00822916">
      <w:pPr>
        <w:spacing w:after="1"/>
        <w:rPr>
          <w:szCs w:val="28"/>
        </w:rPr>
      </w:pPr>
    </w:p>
    <w:p w:rsidR="00822916" w:rsidRPr="00FB69D7" w:rsidRDefault="004C68A2" w:rsidP="00CD6447">
      <w:pPr>
        <w:jc w:val="center"/>
        <w:rPr>
          <w:szCs w:val="28"/>
        </w:rPr>
      </w:pPr>
      <w:bookmarkStart w:id="61" w:name="P403"/>
      <w:bookmarkEnd w:id="61"/>
      <w:r w:rsidRPr="00FB69D7">
        <w:rPr>
          <w:rFonts w:cs="Times New Roman"/>
          <w:b/>
          <w:szCs w:val="28"/>
        </w:rPr>
        <w:t>ПОРЯДОК</w:t>
      </w:r>
    </w:p>
    <w:p w:rsidR="00822916" w:rsidRPr="00FB69D7" w:rsidRDefault="004C68A2" w:rsidP="00CD6447">
      <w:pPr>
        <w:jc w:val="center"/>
        <w:rPr>
          <w:szCs w:val="28"/>
        </w:rPr>
      </w:pPr>
      <w:r w:rsidRPr="00FB69D7">
        <w:rPr>
          <w:rFonts w:cs="Times New Roman"/>
          <w:b/>
          <w:szCs w:val="28"/>
        </w:rPr>
        <w:t>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w:t>
      </w:r>
      <w:r>
        <w:rPr>
          <w:rFonts w:cs="Times New Roman"/>
          <w:b/>
          <w:szCs w:val="28"/>
        </w:rPr>
        <w:t xml:space="preserve"> </w:t>
      </w:r>
      <w:r w:rsidRPr="00FB69D7">
        <w:rPr>
          <w:rFonts w:cs="Times New Roman"/>
          <w:b/>
          <w:szCs w:val="28"/>
        </w:rPr>
        <w:t>СЕЛЬСКОХОЗЯЙСТВЕННОЙ ПРОДУКЦИИ, ЕЕ ПЕРВИЧНУЮ И ПОСЛЕДУЮЩУЮ</w:t>
      </w:r>
    </w:p>
    <w:p w:rsidR="00822916" w:rsidRDefault="004C68A2" w:rsidP="00CD6447">
      <w:pPr>
        <w:jc w:val="center"/>
        <w:rPr>
          <w:rFonts w:cs="Times New Roman"/>
          <w:b/>
          <w:szCs w:val="28"/>
        </w:rPr>
      </w:pPr>
      <w:r w:rsidRPr="00FB69D7">
        <w:rPr>
          <w:rFonts w:cs="Times New Roman"/>
          <w:b/>
          <w:szCs w:val="28"/>
        </w:rPr>
        <w:t>(ПРОМЫШЛЕННУЮ) ПЕРЕРАБОТКУ, НА ВОЗМЕЩЕНИЕ ЧАСТИ ЗАТРАТ</w:t>
      </w:r>
      <w:r>
        <w:rPr>
          <w:rFonts w:cs="Times New Roman"/>
          <w:b/>
          <w:szCs w:val="28"/>
        </w:rPr>
        <w:t xml:space="preserve"> </w:t>
      </w:r>
      <w:r w:rsidRPr="00FB69D7">
        <w:rPr>
          <w:rFonts w:cs="Times New Roman"/>
          <w:b/>
          <w:szCs w:val="28"/>
        </w:rPr>
        <w:t>НА ПРОИЗВОДСТВО СЕМЯН</w:t>
      </w:r>
    </w:p>
    <w:p w:rsidR="00FB69D7" w:rsidRDefault="00FB69D7" w:rsidP="00CD6447">
      <w:pPr>
        <w:jc w:val="center"/>
        <w:rPr>
          <w:rFonts w:cs="Times New Roman"/>
          <w:b/>
          <w:szCs w:val="28"/>
        </w:rPr>
      </w:pPr>
    </w:p>
    <w:p w:rsidR="00077657" w:rsidRDefault="00FB69D7" w:rsidP="00FB69D7">
      <w:pPr>
        <w:spacing w:after="1"/>
        <w:jc w:val="center"/>
        <w:rPr>
          <w:rFonts w:cs="Times New Roman"/>
          <w:szCs w:val="28"/>
        </w:rPr>
      </w:pPr>
      <w:r w:rsidRPr="00FB69D7">
        <w:rPr>
          <w:rFonts w:cs="Times New Roman"/>
          <w:szCs w:val="28"/>
        </w:rPr>
        <w:t xml:space="preserve">(в ред. постановлений правительства Воронежской области </w:t>
      </w:r>
    </w:p>
    <w:p w:rsidR="00FB69D7" w:rsidRPr="00FB69D7" w:rsidRDefault="00FB69D7" w:rsidP="00FB69D7">
      <w:pPr>
        <w:spacing w:after="1"/>
        <w:jc w:val="center"/>
        <w:rPr>
          <w:szCs w:val="28"/>
        </w:rPr>
      </w:pPr>
      <w:r w:rsidRPr="00FB69D7">
        <w:rPr>
          <w:rFonts w:cs="Times New Roman"/>
          <w:szCs w:val="28"/>
        </w:rPr>
        <w:t xml:space="preserve">от 25.06.2018 </w:t>
      </w:r>
      <w:hyperlink r:id="rId649" w:history="1">
        <w:r w:rsidRPr="00FB69D7">
          <w:rPr>
            <w:rFonts w:cs="Times New Roman"/>
            <w:szCs w:val="28"/>
          </w:rPr>
          <w:t>№ 556</w:t>
        </w:r>
      </w:hyperlink>
      <w:r w:rsidRPr="00FB69D7">
        <w:rPr>
          <w:rFonts w:cs="Times New Roman"/>
          <w:szCs w:val="28"/>
        </w:rPr>
        <w:t xml:space="preserve">, от 30.04.2019 </w:t>
      </w:r>
      <w:hyperlink r:id="rId650" w:history="1">
        <w:r w:rsidRPr="00FB69D7">
          <w:rPr>
            <w:rFonts w:cs="Times New Roman"/>
            <w:szCs w:val="28"/>
          </w:rPr>
          <w:t>№ 452</w:t>
        </w:r>
      </w:hyperlink>
      <w:r w:rsidRPr="00FB69D7">
        <w:rPr>
          <w:rFonts w:cs="Times New Roman"/>
          <w:szCs w:val="28"/>
        </w:rPr>
        <w:t>)</w:t>
      </w:r>
    </w:p>
    <w:p w:rsidR="00822916" w:rsidRPr="00FB69D7" w:rsidRDefault="00822916" w:rsidP="00822916">
      <w:pPr>
        <w:spacing w:after="1"/>
        <w:rPr>
          <w:szCs w:val="28"/>
        </w:rPr>
      </w:pPr>
    </w:p>
    <w:p w:rsidR="00822916" w:rsidRPr="00FB69D7" w:rsidRDefault="00822916" w:rsidP="00822916">
      <w:pPr>
        <w:spacing w:after="1"/>
        <w:jc w:val="center"/>
        <w:outlineLvl w:val="1"/>
        <w:rPr>
          <w:rFonts w:cs="Times New Roman"/>
          <w:szCs w:val="28"/>
        </w:rPr>
      </w:pPr>
      <w:r w:rsidRPr="00FB69D7">
        <w:rPr>
          <w:rFonts w:cs="Times New Roman"/>
          <w:b/>
          <w:szCs w:val="28"/>
        </w:rPr>
        <w:t>I. Общие положения</w:t>
      </w:r>
    </w:p>
    <w:p w:rsidR="00822916" w:rsidRPr="00FB69D7" w:rsidRDefault="00822916" w:rsidP="00822916">
      <w:pPr>
        <w:spacing w:after="1"/>
        <w:rPr>
          <w:rFonts w:cs="Times New Roman"/>
          <w:szCs w:val="28"/>
        </w:rPr>
      </w:pPr>
    </w:p>
    <w:p w:rsidR="00822916" w:rsidRPr="00FB69D7" w:rsidRDefault="00822916" w:rsidP="00FB69D7">
      <w:pPr>
        <w:spacing w:after="1"/>
        <w:ind w:firstLine="709"/>
        <w:rPr>
          <w:rFonts w:cs="Times New Roman"/>
          <w:szCs w:val="28"/>
        </w:rPr>
      </w:pPr>
      <w:r w:rsidRPr="00FB69D7">
        <w:rPr>
          <w:rFonts w:cs="Times New Roman"/>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производство семян (далее - Порядок, субсидия) определяет категории лиц, имеющих право на получение субсидии, требования к получателям субсидии, цели, условия и порядок предоставления субсидии, положения об обязательной проверке соблюдения получателями субсидии условий, целей и порядка их предоставления, а также порядок возврата субсидии в случае нарушения условий, установленных при их предоставлении.</w:t>
      </w:r>
    </w:p>
    <w:p w:rsidR="00CD6447" w:rsidRPr="00FB69D7" w:rsidRDefault="00822916" w:rsidP="00FB69D7">
      <w:pPr>
        <w:spacing w:after="1"/>
        <w:ind w:firstLine="709"/>
        <w:rPr>
          <w:rFonts w:cs="Times New Roman"/>
          <w:szCs w:val="28"/>
        </w:rPr>
      </w:pPr>
      <w:r w:rsidRPr="00FB69D7">
        <w:rPr>
          <w:rFonts w:cs="Times New Roman"/>
          <w:szCs w:val="28"/>
        </w:rPr>
        <w:t xml:space="preserve">(в ред. </w:t>
      </w:r>
      <w:hyperlink r:id="rId651"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bookmarkStart w:id="62" w:name="P422"/>
      <w:bookmarkEnd w:id="62"/>
    </w:p>
    <w:p w:rsidR="00822916" w:rsidRPr="00FB69D7" w:rsidRDefault="00822916" w:rsidP="00FB69D7">
      <w:pPr>
        <w:spacing w:after="1"/>
        <w:ind w:firstLine="709"/>
        <w:rPr>
          <w:rFonts w:cs="Times New Roman"/>
          <w:szCs w:val="28"/>
        </w:rPr>
      </w:pPr>
      <w:r w:rsidRPr="00FB69D7">
        <w:rPr>
          <w:rFonts w:cs="Times New Roman"/>
          <w:szCs w:val="28"/>
        </w:rPr>
        <w:t xml:space="preserve">2. Целью предоставления субсидии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52" w:history="1">
        <w:r w:rsidRPr="00FB69D7">
          <w:rPr>
            <w:rFonts w:cs="Times New Roman"/>
            <w:szCs w:val="28"/>
          </w:rPr>
          <w:t>части 1 статьи 3</w:t>
        </w:r>
      </w:hyperlink>
      <w:r w:rsidRPr="00FB69D7">
        <w:rPr>
          <w:rFonts w:cs="Times New Roman"/>
          <w:szCs w:val="28"/>
        </w:rPr>
        <w:t xml:space="preserve"> Федерального закона от 29.12.2006 </w:t>
      </w:r>
      <w:r w:rsidR="005B0921" w:rsidRPr="00FB69D7">
        <w:rPr>
          <w:rFonts w:cs="Times New Roman"/>
          <w:szCs w:val="28"/>
        </w:rPr>
        <w:t>№</w:t>
      </w:r>
      <w:r w:rsidRPr="00FB69D7">
        <w:rPr>
          <w:rFonts w:cs="Times New Roman"/>
          <w:szCs w:val="28"/>
        </w:rPr>
        <w:t xml:space="preserve"> 264-ФЗ </w:t>
      </w:r>
      <w:r w:rsidR="00F31E4B" w:rsidRPr="00FB69D7">
        <w:rPr>
          <w:rFonts w:cs="Times New Roman"/>
          <w:szCs w:val="28"/>
        </w:rPr>
        <w:t>«</w:t>
      </w:r>
      <w:r w:rsidRPr="00FB69D7">
        <w:rPr>
          <w:rFonts w:cs="Times New Roman"/>
          <w:szCs w:val="28"/>
        </w:rPr>
        <w:t>О развитии сельского хозяйства</w:t>
      </w:r>
      <w:r w:rsidR="00F31E4B" w:rsidRPr="00FB69D7">
        <w:rPr>
          <w:rFonts w:cs="Times New Roman"/>
          <w:szCs w:val="28"/>
        </w:rPr>
        <w:t>»</w:t>
      </w:r>
      <w:r w:rsidRPr="00FB69D7">
        <w:rPr>
          <w:rFonts w:cs="Times New Roman"/>
          <w:szCs w:val="28"/>
        </w:rPr>
        <w:t xml:space="preserve"> (далее - Федеральный закон </w:t>
      </w:r>
      <w:r w:rsidR="00F31E4B" w:rsidRPr="00FB69D7">
        <w:rPr>
          <w:rFonts w:cs="Times New Roman"/>
          <w:szCs w:val="28"/>
        </w:rPr>
        <w:t>«</w:t>
      </w:r>
      <w:r w:rsidRPr="00FB69D7">
        <w:rPr>
          <w:rFonts w:cs="Times New Roman"/>
          <w:szCs w:val="28"/>
        </w:rPr>
        <w:t>О развитии сельского хозяйства</w:t>
      </w:r>
      <w:r w:rsidR="00F31E4B" w:rsidRPr="00FB69D7">
        <w:rPr>
          <w:rFonts w:cs="Times New Roman"/>
          <w:szCs w:val="28"/>
        </w:rPr>
        <w:t>»</w:t>
      </w:r>
      <w:r w:rsidRPr="00FB69D7">
        <w:rPr>
          <w:rFonts w:cs="Times New Roman"/>
          <w:szCs w:val="28"/>
        </w:rPr>
        <w:t xml:space="preserve">), является оказание финансовой поддержки на возмещение части затрат на производство оригинальных семян зерновых и зернобобовых культур (озимая пшеница, озимая рожь, озимая тритикале, яровая пшеница, яровой ячмень, яровое тритикале, горох) (без учета налога на добавленную стоимость), включенных в Государственный реестр селекционных достижений, допущенных к использованию по пятому региону допуска, </w:t>
      </w:r>
      <w:proofErr w:type="spellStart"/>
      <w:r w:rsidRPr="00FB69D7">
        <w:rPr>
          <w:rFonts w:cs="Times New Roman"/>
          <w:szCs w:val="28"/>
        </w:rPr>
        <w:t>оригинаторами</w:t>
      </w:r>
      <w:proofErr w:type="spellEnd"/>
      <w:r w:rsidRPr="00FB69D7">
        <w:rPr>
          <w:rFonts w:cs="Times New Roman"/>
          <w:szCs w:val="28"/>
        </w:rPr>
        <w:t xml:space="preserve"> которых являются предприятия и организации (учреждения), зарегистрированные и осуществляющие свою деятельность на территории Воронежской области.</w:t>
      </w:r>
    </w:p>
    <w:p w:rsidR="00CD6447" w:rsidRPr="00FB69D7" w:rsidRDefault="00822916" w:rsidP="00FB69D7">
      <w:pPr>
        <w:spacing w:after="1"/>
        <w:ind w:firstLine="709"/>
        <w:rPr>
          <w:rFonts w:cs="Times New Roman"/>
          <w:szCs w:val="28"/>
        </w:rPr>
      </w:pPr>
      <w:r w:rsidRPr="00FB69D7">
        <w:rPr>
          <w:rFonts w:cs="Times New Roman"/>
          <w:szCs w:val="28"/>
        </w:rPr>
        <w:t xml:space="preserve">(п. 2 в ред. </w:t>
      </w:r>
      <w:hyperlink r:id="rId653"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CD6447" w:rsidRPr="00FB69D7" w:rsidRDefault="00822916" w:rsidP="00FB69D7">
      <w:pPr>
        <w:spacing w:after="1"/>
        <w:ind w:firstLine="709"/>
        <w:rPr>
          <w:rFonts w:cs="Times New Roman"/>
          <w:szCs w:val="28"/>
        </w:rPr>
      </w:pPr>
      <w:r w:rsidRPr="00FB69D7">
        <w:rPr>
          <w:rFonts w:cs="Times New Roman"/>
          <w:szCs w:val="28"/>
        </w:rPr>
        <w:t>3. Главным распорядителем как получателем средств областного бюджета, предусмотренных для предоставления субсидии, является департамент аграрной политики Воронежской области (далее - департамент). Субсидии предоставляются в пределах бюджетных ассигнований, предусмотренных на эти цели законом Воронежской области об областном бюджете на соответствующий год.</w:t>
      </w:r>
      <w:bookmarkStart w:id="63" w:name="P425"/>
      <w:bookmarkEnd w:id="63"/>
    </w:p>
    <w:p w:rsidR="00CD6447" w:rsidRPr="00FB69D7" w:rsidRDefault="00822916" w:rsidP="00FB69D7">
      <w:pPr>
        <w:spacing w:after="1"/>
        <w:ind w:firstLine="709"/>
        <w:rPr>
          <w:rFonts w:cs="Times New Roman"/>
          <w:szCs w:val="28"/>
        </w:rPr>
      </w:pPr>
      <w:r w:rsidRPr="00FB69D7">
        <w:rPr>
          <w:rFonts w:cs="Times New Roman"/>
          <w:szCs w:val="28"/>
        </w:rPr>
        <w:t xml:space="preserve">4. Категории получателей субсидии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54" w:history="1">
        <w:r w:rsidRPr="00FB69D7">
          <w:rPr>
            <w:rFonts w:cs="Times New Roman"/>
            <w:szCs w:val="28"/>
          </w:rPr>
          <w:t>части 1 статьи 3</w:t>
        </w:r>
      </w:hyperlink>
      <w:r w:rsidRPr="00FB69D7">
        <w:rPr>
          <w:rFonts w:cs="Times New Roman"/>
          <w:szCs w:val="28"/>
        </w:rPr>
        <w:t xml:space="preserve"> Федерального закона </w:t>
      </w:r>
      <w:r w:rsidR="00F31E4B" w:rsidRPr="00FB69D7">
        <w:rPr>
          <w:rFonts w:cs="Times New Roman"/>
          <w:szCs w:val="28"/>
        </w:rPr>
        <w:t>«</w:t>
      </w:r>
      <w:r w:rsidRPr="00FB69D7">
        <w:rPr>
          <w:rFonts w:cs="Times New Roman"/>
          <w:szCs w:val="28"/>
        </w:rPr>
        <w:t>О развитии сельского хозяйства</w:t>
      </w:r>
      <w:r w:rsidR="00F31E4B" w:rsidRPr="00FB69D7">
        <w:rPr>
          <w:rFonts w:cs="Times New Roman"/>
          <w:szCs w:val="28"/>
        </w:rPr>
        <w:t>»</w:t>
      </w:r>
      <w:r w:rsidRPr="00FB69D7">
        <w:rPr>
          <w:rFonts w:cs="Times New Roman"/>
          <w:szCs w:val="28"/>
        </w:rPr>
        <w:t xml:space="preserve"> (далее - научные и образовательные организации, получатели субсидии).</w:t>
      </w:r>
    </w:p>
    <w:p w:rsidR="00822916" w:rsidRPr="00FB69D7" w:rsidRDefault="00822916" w:rsidP="00FB69D7">
      <w:pPr>
        <w:spacing w:after="1"/>
        <w:ind w:firstLine="709"/>
        <w:rPr>
          <w:rFonts w:cs="Times New Roman"/>
          <w:szCs w:val="28"/>
        </w:rPr>
      </w:pPr>
      <w:r w:rsidRPr="00FB69D7">
        <w:rPr>
          <w:rFonts w:cs="Times New Roman"/>
          <w:szCs w:val="28"/>
        </w:rPr>
        <w:t>Субсидия не предоставляется государственным (муниципальным) учреждениям.</w:t>
      </w:r>
    </w:p>
    <w:p w:rsidR="00822916" w:rsidRDefault="00822916" w:rsidP="00FB69D7">
      <w:pPr>
        <w:spacing w:after="1"/>
        <w:ind w:firstLine="709"/>
        <w:rPr>
          <w:rFonts w:cs="Times New Roman"/>
          <w:szCs w:val="28"/>
        </w:rPr>
      </w:pPr>
      <w:r w:rsidRPr="00FB69D7">
        <w:rPr>
          <w:rFonts w:cs="Times New Roman"/>
          <w:szCs w:val="28"/>
        </w:rPr>
        <w:t xml:space="preserve">(п. 4 в ред. </w:t>
      </w:r>
      <w:hyperlink r:id="rId655"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FB69D7" w:rsidRPr="00FB69D7" w:rsidRDefault="00FB69D7" w:rsidP="00FB69D7">
      <w:pPr>
        <w:spacing w:after="1"/>
        <w:ind w:firstLine="709"/>
        <w:rPr>
          <w:rFonts w:cs="Times New Roman"/>
          <w:szCs w:val="28"/>
        </w:rPr>
      </w:pPr>
    </w:p>
    <w:p w:rsidR="00822916" w:rsidRPr="00FB69D7" w:rsidRDefault="00822916" w:rsidP="00822916">
      <w:pPr>
        <w:spacing w:after="1"/>
        <w:jc w:val="center"/>
        <w:outlineLvl w:val="1"/>
        <w:rPr>
          <w:rFonts w:cs="Times New Roman"/>
          <w:b/>
          <w:szCs w:val="28"/>
        </w:rPr>
      </w:pPr>
      <w:r w:rsidRPr="00FB69D7">
        <w:rPr>
          <w:rFonts w:cs="Times New Roman"/>
          <w:b/>
          <w:szCs w:val="28"/>
        </w:rPr>
        <w:t>II. Условия и порядок предоставления субсидии</w:t>
      </w:r>
    </w:p>
    <w:p w:rsidR="00FB69D7" w:rsidRPr="00FB69D7" w:rsidRDefault="00FB69D7" w:rsidP="00822916">
      <w:pPr>
        <w:spacing w:after="1"/>
        <w:jc w:val="center"/>
        <w:outlineLvl w:val="1"/>
        <w:rPr>
          <w:rFonts w:cs="Times New Roman"/>
          <w:szCs w:val="28"/>
        </w:rPr>
      </w:pPr>
    </w:p>
    <w:p w:rsidR="00822916" w:rsidRPr="00FB69D7" w:rsidRDefault="00822916" w:rsidP="00FB69D7">
      <w:pPr>
        <w:spacing w:after="1"/>
        <w:ind w:firstLine="709"/>
        <w:rPr>
          <w:rFonts w:cs="Times New Roman"/>
          <w:szCs w:val="28"/>
        </w:rPr>
      </w:pPr>
      <w:r w:rsidRPr="00FB69D7">
        <w:rPr>
          <w:rFonts w:cs="Times New Roman"/>
          <w:szCs w:val="28"/>
        </w:rPr>
        <w:t>1. Субсидия предоставляется по ставкам за 1 тонну произведенных семян сельскохозяйственных культур, утвержденным приказом департамента. Размер субсидии определяется по следующей формуле:</w:t>
      </w:r>
    </w:p>
    <w:p w:rsidR="00822916" w:rsidRPr="00FB69D7" w:rsidRDefault="00822916" w:rsidP="00FB69D7">
      <w:pPr>
        <w:spacing w:after="1"/>
        <w:ind w:firstLine="709"/>
        <w:rPr>
          <w:rFonts w:cs="Times New Roman"/>
          <w:szCs w:val="28"/>
        </w:rPr>
      </w:pPr>
      <w:r w:rsidRPr="00FB69D7">
        <w:rPr>
          <w:rFonts w:cs="Times New Roman"/>
          <w:szCs w:val="28"/>
        </w:rPr>
        <w:t>С = А * В, где:</w:t>
      </w:r>
    </w:p>
    <w:p w:rsidR="00CD6447" w:rsidRPr="00FB69D7" w:rsidRDefault="00822916" w:rsidP="00FB69D7">
      <w:pPr>
        <w:spacing w:after="1"/>
        <w:ind w:firstLine="709"/>
        <w:rPr>
          <w:rFonts w:cs="Times New Roman"/>
          <w:szCs w:val="28"/>
        </w:rPr>
      </w:pPr>
      <w:r w:rsidRPr="00FB69D7">
        <w:rPr>
          <w:rFonts w:cs="Times New Roman"/>
          <w:szCs w:val="28"/>
        </w:rPr>
        <w:t>С - размер субсидии, предоставляемой получателю субсидии;</w:t>
      </w:r>
    </w:p>
    <w:p w:rsidR="00CD6447" w:rsidRPr="00FB69D7" w:rsidRDefault="00822916" w:rsidP="00FB69D7">
      <w:pPr>
        <w:spacing w:after="1"/>
        <w:ind w:firstLine="709"/>
        <w:rPr>
          <w:rFonts w:cs="Times New Roman"/>
          <w:szCs w:val="28"/>
        </w:rPr>
      </w:pPr>
      <w:r w:rsidRPr="00FB69D7">
        <w:rPr>
          <w:rFonts w:cs="Times New Roman"/>
          <w:szCs w:val="28"/>
        </w:rPr>
        <w:t>А - количество произведенных семян субсидируемой культуры, тонн;</w:t>
      </w:r>
    </w:p>
    <w:p w:rsidR="00CD6447" w:rsidRPr="00FB69D7" w:rsidRDefault="00822916" w:rsidP="00FB69D7">
      <w:pPr>
        <w:spacing w:after="1"/>
        <w:ind w:firstLine="709"/>
        <w:rPr>
          <w:rFonts w:cs="Times New Roman"/>
          <w:szCs w:val="28"/>
        </w:rPr>
      </w:pPr>
      <w:r w:rsidRPr="00FB69D7">
        <w:rPr>
          <w:rFonts w:cs="Times New Roman"/>
          <w:szCs w:val="28"/>
        </w:rPr>
        <w:t>В - ставка за одну тонну произведенных семян субсидируемой культуры, рублей.</w:t>
      </w:r>
    </w:p>
    <w:p w:rsidR="00CD6447" w:rsidRPr="00FB69D7" w:rsidRDefault="00822916" w:rsidP="00FB69D7">
      <w:pPr>
        <w:spacing w:after="1"/>
        <w:ind w:firstLine="709"/>
        <w:rPr>
          <w:rFonts w:cs="Times New Roman"/>
          <w:szCs w:val="28"/>
        </w:rPr>
      </w:pPr>
      <w:r w:rsidRPr="00FB69D7">
        <w:rPr>
          <w:rFonts w:cs="Times New Roman"/>
          <w:szCs w:val="28"/>
        </w:rPr>
        <w:t>Размер субсидии не должен превышать фактические затраты, связанные с производством семян, без НДС.</w:t>
      </w:r>
      <w:bookmarkStart w:id="64" w:name="P439"/>
      <w:bookmarkEnd w:id="64"/>
    </w:p>
    <w:p w:rsidR="00822916" w:rsidRPr="00FB69D7" w:rsidRDefault="00822916" w:rsidP="00FB69D7">
      <w:pPr>
        <w:spacing w:after="1"/>
        <w:ind w:firstLine="709"/>
        <w:rPr>
          <w:rFonts w:cs="Times New Roman"/>
          <w:szCs w:val="28"/>
        </w:rPr>
      </w:pPr>
      <w:r w:rsidRPr="00FB69D7">
        <w:rPr>
          <w:rFonts w:cs="Times New Roman"/>
          <w:szCs w:val="28"/>
        </w:rPr>
        <w:t>2. Для получения субсидии сельскохозяйственные товаропроизводители (за исключением граждан, ведущих личное подсобное хозяйство), научные и образовательные организации представляют с 1 апреля текущего года в департамент следующие документы:</w:t>
      </w:r>
    </w:p>
    <w:p w:rsidR="00CD6447" w:rsidRPr="00FB69D7" w:rsidRDefault="00822916" w:rsidP="00FB69D7">
      <w:pPr>
        <w:spacing w:after="1"/>
        <w:ind w:firstLine="709"/>
        <w:rPr>
          <w:rFonts w:cs="Times New Roman"/>
          <w:szCs w:val="28"/>
        </w:rPr>
      </w:pPr>
      <w:r w:rsidRPr="00FB69D7">
        <w:rPr>
          <w:rFonts w:cs="Times New Roman"/>
          <w:szCs w:val="28"/>
        </w:rPr>
        <w:t xml:space="preserve">(в ред. </w:t>
      </w:r>
      <w:hyperlink r:id="rId656"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CD6447" w:rsidRPr="00FB69D7" w:rsidRDefault="00822916" w:rsidP="00FB69D7">
      <w:pPr>
        <w:spacing w:after="1"/>
        <w:ind w:firstLine="709"/>
        <w:rPr>
          <w:rFonts w:cs="Times New Roman"/>
          <w:szCs w:val="28"/>
        </w:rPr>
      </w:pPr>
      <w:r w:rsidRPr="00FB69D7">
        <w:rPr>
          <w:rFonts w:cs="Times New Roman"/>
          <w:szCs w:val="28"/>
        </w:rPr>
        <w:t xml:space="preserve">2.1. </w:t>
      </w:r>
      <w:hyperlink w:anchor="P529" w:history="1">
        <w:r w:rsidRPr="00FB69D7">
          <w:rPr>
            <w:rFonts w:cs="Times New Roman"/>
            <w:szCs w:val="28"/>
          </w:rPr>
          <w:t>Заявление</w:t>
        </w:r>
      </w:hyperlink>
      <w:r w:rsidRPr="00FB69D7">
        <w:rPr>
          <w:rFonts w:cs="Times New Roman"/>
          <w:szCs w:val="28"/>
        </w:rPr>
        <w:t xml:space="preserve"> на получение субсидии по форме согласно приложению </w:t>
      </w:r>
      <w:r w:rsidR="005B0921" w:rsidRPr="00FB69D7">
        <w:rPr>
          <w:rFonts w:cs="Times New Roman"/>
          <w:szCs w:val="28"/>
        </w:rPr>
        <w:t>№</w:t>
      </w:r>
      <w:r w:rsidRPr="00FB69D7">
        <w:rPr>
          <w:rFonts w:cs="Times New Roman"/>
          <w:szCs w:val="28"/>
        </w:rPr>
        <w:t xml:space="preserve"> 1 к настоящему Порядку.</w:t>
      </w:r>
    </w:p>
    <w:p w:rsidR="00822916" w:rsidRPr="00FB69D7" w:rsidRDefault="00822916" w:rsidP="00FB69D7">
      <w:pPr>
        <w:spacing w:after="1"/>
        <w:ind w:firstLine="709"/>
        <w:rPr>
          <w:rFonts w:cs="Times New Roman"/>
          <w:szCs w:val="28"/>
        </w:rPr>
      </w:pPr>
      <w:r w:rsidRPr="00FB69D7">
        <w:rPr>
          <w:rFonts w:cs="Times New Roman"/>
          <w:szCs w:val="28"/>
        </w:rPr>
        <w:t xml:space="preserve">2.2. </w:t>
      </w:r>
      <w:hyperlink w:anchor="P624" w:history="1">
        <w:r w:rsidRPr="00FB69D7">
          <w:rPr>
            <w:rFonts w:cs="Times New Roman"/>
            <w:szCs w:val="28"/>
          </w:rPr>
          <w:t>Справку-расчет</w:t>
        </w:r>
      </w:hyperlink>
      <w:r w:rsidRPr="00FB69D7">
        <w:rPr>
          <w:rFonts w:cs="Times New Roman"/>
          <w:szCs w:val="28"/>
        </w:rPr>
        <w:t xml:space="preserve"> на предоставление субсидии из областного бюджета сельскохозяйственным товаропроизводителям (за исключением граждан, ведущих личное подсобное хозяйство), научным и образовательным организациям на возмещение части затрат на производство семян на текущий год по форме согласно приложению </w:t>
      </w:r>
      <w:r w:rsidR="005B0921" w:rsidRPr="00FB69D7">
        <w:rPr>
          <w:rFonts w:cs="Times New Roman"/>
          <w:szCs w:val="28"/>
        </w:rPr>
        <w:t>№</w:t>
      </w:r>
      <w:r w:rsidRPr="00FB69D7">
        <w:rPr>
          <w:rFonts w:cs="Times New Roman"/>
          <w:szCs w:val="28"/>
        </w:rPr>
        <w:t xml:space="preserve"> 2 к настоящему Порядку.</w:t>
      </w:r>
    </w:p>
    <w:p w:rsidR="00CD6447" w:rsidRPr="00FB69D7" w:rsidRDefault="00822916" w:rsidP="00FB69D7">
      <w:pPr>
        <w:spacing w:after="1"/>
        <w:ind w:firstLine="709"/>
        <w:rPr>
          <w:rFonts w:cs="Times New Roman"/>
          <w:szCs w:val="28"/>
        </w:rPr>
      </w:pPr>
      <w:r w:rsidRPr="00FB69D7">
        <w:rPr>
          <w:rFonts w:cs="Times New Roman"/>
          <w:szCs w:val="28"/>
        </w:rPr>
        <w:t xml:space="preserve">(в ред. </w:t>
      </w:r>
      <w:hyperlink r:id="rId657"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CD6447" w:rsidRPr="00FB69D7" w:rsidRDefault="00822916" w:rsidP="00FB69D7">
      <w:pPr>
        <w:spacing w:after="1"/>
        <w:ind w:firstLine="709"/>
        <w:rPr>
          <w:rFonts w:cs="Times New Roman"/>
          <w:szCs w:val="28"/>
        </w:rPr>
      </w:pPr>
      <w:r w:rsidRPr="00FB69D7">
        <w:rPr>
          <w:rFonts w:cs="Times New Roman"/>
          <w:szCs w:val="28"/>
        </w:rPr>
        <w:t xml:space="preserve">2.3. Сведения, подтверждающие наличие посевной площади субсидируемой культуры по унифицированной форме государственного статистического наблюдения </w:t>
      </w:r>
      <w:hyperlink r:id="rId658" w:history="1">
        <w:r w:rsidR="005B0921" w:rsidRPr="00FB69D7">
          <w:rPr>
            <w:rFonts w:cs="Times New Roman"/>
            <w:szCs w:val="28"/>
          </w:rPr>
          <w:t>№</w:t>
        </w:r>
        <w:r w:rsidRPr="00FB69D7">
          <w:rPr>
            <w:rFonts w:cs="Times New Roman"/>
            <w:szCs w:val="28"/>
          </w:rPr>
          <w:t xml:space="preserve"> 4-СХ</w:t>
        </w:r>
      </w:hyperlink>
      <w:r w:rsidRPr="00FB69D7">
        <w:rPr>
          <w:rFonts w:cs="Times New Roman"/>
          <w:szCs w:val="28"/>
        </w:rPr>
        <w:t xml:space="preserve"> или </w:t>
      </w:r>
      <w:hyperlink r:id="rId659" w:history="1">
        <w:r w:rsidR="005B0921" w:rsidRPr="00FB69D7">
          <w:rPr>
            <w:rFonts w:cs="Times New Roman"/>
            <w:szCs w:val="28"/>
          </w:rPr>
          <w:t>№</w:t>
        </w:r>
        <w:r w:rsidRPr="00FB69D7">
          <w:rPr>
            <w:rFonts w:cs="Times New Roman"/>
            <w:szCs w:val="28"/>
          </w:rPr>
          <w:t xml:space="preserve"> 1-фермер</w:t>
        </w:r>
      </w:hyperlink>
      <w:r w:rsidRPr="00FB69D7">
        <w:rPr>
          <w:rFonts w:cs="Times New Roman"/>
          <w:szCs w:val="28"/>
        </w:rPr>
        <w:t>.</w:t>
      </w:r>
    </w:p>
    <w:p w:rsidR="00CD6447" w:rsidRPr="00FB69D7" w:rsidRDefault="00822916" w:rsidP="00FB69D7">
      <w:pPr>
        <w:spacing w:after="1"/>
        <w:ind w:firstLine="709"/>
        <w:rPr>
          <w:rFonts w:cs="Times New Roman"/>
          <w:szCs w:val="28"/>
        </w:rPr>
      </w:pPr>
      <w:r w:rsidRPr="00FB69D7">
        <w:rPr>
          <w:rFonts w:cs="Times New Roman"/>
          <w:szCs w:val="28"/>
        </w:rPr>
        <w:t>2.4. Сертификат соответствия на высеваемые семена или акт апробации и протокол испытаний на высеваемые семена. В случае окончания срока действия сертификата до срока высева семян к нему прилагается протокол испытаний.</w:t>
      </w:r>
    </w:p>
    <w:p w:rsidR="00CD6447" w:rsidRPr="00FB69D7" w:rsidRDefault="00822916" w:rsidP="00FB69D7">
      <w:pPr>
        <w:spacing w:after="1"/>
        <w:ind w:firstLine="709"/>
        <w:rPr>
          <w:rFonts w:cs="Times New Roman"/>
          <w:szCs w:val="28"/>
        </w:rPr>
      </w:pPr>
      <w:r w:rsidRPr="00FB69D7">
        <w:rPr>
          <w:rFonts w:cs="Times New Roman"/>
          <w:szCs w:val="28"/>
        </w:rPr>
        <w:t>2.5. Акт на посев семян субсидируемой культуры текущего года, утвержденный руководителем сельскохозяйственного товаропроизводителя.</w:t>
      </w:r>
    </w:p>
    <w:p w:rsidR="00CD6447" w:rsidRPr="00FB69D7" w:rsidRDefault="00822916" w:rsidP="00FB69D7">
      <w:pPr>
        <w:spacing w:after="1"/>
        <w:ind w:firstLine="709"/>
        <w:rPr>
          <w:rFonts w:cs="Times New Roman"/>
          <w:szCs w:val="28"/>
        </w:rPr>
      </w:pPr>
      <w:r w:rsidRPr="00FB69D7">
        <w:rPr>
          <w:rFonts w:cs="Times New Roman"/>
          <w:szCs w:val="28"/>
        </w:rPr>
        <w:t>2.6. Акт апробации семенных посевов субсидируемой культуры в текущем году.</w:t>
      </w:r>
    </w:p>
    <w:p w:rsidR="00CD6447" w:rsidRPr="00FB69D7" w:rsidRDefault="00822916" w:rsidP="00FB69D7">
      <w:pPr>
        <w:spacing w:after="1"/>
        <w:ind w:firstLine="709"/>
        <w:rPr>
          <w:rFonts w:cs="Times New Roman"/>
          <w:szCs w:val="28"/>
        </w:rPr>
      </w:pPr>
      <w:r w:rsidRPr="00FB69D7">
        <w:rPr>
          <w:rFonts w:cs="Times New Roman"/>
          <w:szCs w:val="28"/>
        </w:rPr>
        <w:t xml:space="preserve">2.7. Акт на </w:t>
      </w:r>
      <w:proofErr w:type="spellStart"/>
      <w:r w:rsidRPr="00FB69D7">
        <w:rPr>
          <w:rFonts w:cs="Times New Roman"/>
          <w:szCs w:val="28"/>
        </w:rPr>
        <w:t>оприходование</w:t>
      </w:r>
      <w:proofErr w:type="spellEnd"/>
      <w:r w:rsidRPr="00FB69D7">
        <w:rPr>
          <w:rFonts w:cs="Times New Roman"/>
          <w:szCs w:val="28"/>
        </w:rPr>
        <w:t xml:space="preserve"> полученных (после подработки в зачетном весе) семян субсидируемой культуры в текущем году, утвержденный руководителем сельскохозяйственного товаропроизводителя.</w:t>
      </w:r>
    </w:p>
    <w:p w:rsidR="00CD6447" w:rsidRPr="00FB69D7" w:rsidRDefault="00822916" w:rsidP="00FB69D7">
      <w:pPr>
        <w:spacing w:after="1"/>
        <w:ind w:firstLine="709"/>
        <w:rPr>
          <w:rFonts w:cs="Times New Roman"/>
          <w:szCs w:val="28"/>
        </w:rPr>
      </w:pPr>
      <w:r w:rsidRPr="00FB69D7">
        <w:rPr>
          <w:rFonts w:cs="Times New Roman"/>
          <w:szCs w:val="28"/>
        </w:rPr>
        <w:t xml:space="preserve">2.8. Сертификат соответствия на произведенные семена субсидируемой культуры, выданный филиалом ФГБУ </w:t>
      </w:r>
      <w:r w:rsidR="00F31E4B" w:rsidRPr="00FB69D7">
        <w:rPr>
          <w:rFonts w:cs="Times New Roman"/>
          <w:szCs w:val="28"/>
        </w:rPr>
        <w:t>«</w:t>
      </w:r>
      <w:proofErr w:type="spellStart"/>
      <w:r w:rsidRPr="00FB69D7">
        <w:rPr>
          <w:rFonts w:cs="Times New Roman"/>
          <w:szCs w:val="28"/>
        </w:rPr>
        <w:t>Россельхозцентр</w:t>
      </w:r>
      <w:proofErr w:type="spellEnd"/>
      <w:r w:rsidR="00F31E4B" w:rsidRPr="00FB69D7">
        <w:rPr>
          <w:rFonts w:cs="Times New Roman"/>
          <w:szCs w:val="28"/>
        </w:rPr>
        <w:t>»</w:t>
      </w:r>
      <w:r w:rsidRPr="00FB69D7">
        <w:rPr>
          <w:rFonts w:cs="Times New Roman"/>
          <w:szCs w:val="28"/>
        </w:rPr>
        <w:t xml:space="preserve"> по Воронежской области.</w:t>
      </w:r>
    </w:p>
    <w:p w:rsidR="00822916" w:rsidRPr="00FB69D7" w:rsidRDefault="00822916" w:rsidP="00FB69D7">
      <w:pPr>
        <w:spacing w:after="1"/>
        <w:ind w:firstLine="709"/>
        <w:rPr>
          <w:rFonts w:cs="Times New Roman"/>
          <w:szCs w:val="28"/>
        </w:rPr>
      </w:pPr>
      <w:r w:rsidRPr="00FB69D7">
        <w:rPr>
          <w:rFonts w:cs="Times New Roman"/>
          <w:szCs w:val="28"/>
        </w:rPr>
        <w:t>2.9. Отчет о финансово-экономическом состоянии получателей субсидии за финансовый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его в департаменте.</w:t>
      </w:r>
    </w:p>
    <w:p w:rsidR="00A736FF" w:rsidRPr="00FB69D7" w:rsidRDefault="00822916" w:rsidP="00FB69D7">
      <w:pPr>
        <w:spacing w:after="1"/>
        <w:ind w:firstLine="709"/>
        <w:rPr>
          <w:rFonts w:cs="Times New Roman"/>
          <w:szCs w:val="28"/>
        </w:rPr>
      </w:pPr>
      <w:r w:rsidRPr="00FB69D7">
        <w:rPr>
          <w:rFonts w:cs="Times New Roman"/>
          <w:szCs w:val="28"/>
        </w:rPr>
        <w:t>(</w:t>
      </w:r>
      <w:proofErr w:type="spellStart"/>
      <w:r w:rsidRPr="00FB69D7">
        <w:rPr>
          <w:rFonts w:cs="Times New Roman"/>
          <w:szCs w:val="28"/>
        </w:rPr>
        <w:t>пп</w:t>
      </w:r>
      <w:proofErr w:type="spellEnd"/>
      <w:r w:rsidRPr="00FB69D7">
        <w:rPr>
          <w:rFonts w:cs="Times New Roman"/>
          <w:szCs w:val="28"/>
        </w:rPr>
        <w:t xml:space="preserve">. 2.9 введен </w:t>
      </w:r>
      <w:hyperlink r:id="rId660" w:history="1">
        <w:r w:rsidRPr="00FB69D7">
          <w:rPr>
            <w:rFonts w:cs="Times New Roman"/>
            <w:szCs w:val="28"/>
          </w:rPr>
          <w:t>постановлением</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A736FF" w:rsidRPr="00FB69D7" w:rsidRDefault="00822916" w:rsidP="00FB69D7">
      <w:pPr>
        <w:spacing w:after="1"/>
        <w:ind w:firstLine="709"/>
        <w:rPr>
          <w:rFonts w:cs="Times New Roman"/>
          <w:szCs w:val="28"/>
        </w:rPr>
      </w:pPr>
      <w:r w:rsidRPr="00FB69D7">
        <w:rPr>
          <w:rFonts w:cs="Times New Roman"/>
          <w:szCs w:val="28"/>
        </w:rPr>
        <w:t>3. Комплект документов на получение субсидии предоставляется по каждой культуре отдельно.</w:t>
      </w:r>
    </w:p>
    <w:p w:rsidR="00A736FF" w:rsidRPr="00FB69D7" w:rsidRDefault="00822916" w:rsidP="00FB69D7">
      <w:pPr>
        <w:spacing w:after="1"/>
        <w:ind w:firstLine="709"/>
        <w:rPr>
          <w:rFonts w:cs="Times New Roman"/>
          <w:szCs w:val="28"/>
        </w:rPr>
      </w:pPr>
      <w:r w:rsidRPr="00FB69D7">
        <w:rPr>
          <w:rFonts w:cs="Times New Roman"/>
          <w:szCs w:val="28"/>
        </w:rPr>
        <w:t>Копии предоставляемых документов заверяются получателем субсидии.</w:t>
      </w:r>
    </w:p>
    <w:p w:rsidR="00A736FF" w:rsidRPr="00FB69D7" w:rsidRDefault="00822916" w:rsidP="00FB69D7">
      <w:pPr>
        <w:spacing w:after="1"/>
        <w:ind w:firstLine="709"/>
        <w:rPr>
          <w:rFonts w:cs="Times New Roman"/>
          <w:szCs w:val="28"/>
        </w:rPr>
      </w:pPr>
      <w:r w:rsidRPr="00FB69D7">
        <w:rPr>
          <w:rFonts w:cs="Times New Roman"/>
          <w:szCs w:val="28"/>
        </w:rPr>
        <w:t>4.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A736FF" w:rsidRPr="00FB69D7" w:rsidRDefault="00822916" w:rsidP="00FB69D7">
      <w:pPr>
        <w:spacing w:after="1"/>
        <w:ind w:firstLine="709"/>
        <w:rPr>
          <w:rFonts w:cs="Times New Roman"/>
          <w:szCs w:val="28"/>
        </w:rPr>
      </w:pPr>
      <w:r w:rsidRPr="00FB69D7">
        <w:rPr>
          <w:rFonts w:cs="Times New Roman"/>
          <w:szCs w:val="28"/>
        </w:rPr>
        <w:t>5. Основанием для отказа в предоставлении субсидии является:</w:t>
      </w:r>
    </w:p>
    <w:p w:rsidR="00A736FF" w:rsidRPr="00FB69D7" w:rsidRDefault="00822916" w:rsidP="00FB69D7">
      <w:pPr>
        <w:spacing w:after="1"/>
        <w:ind w:firstLine="709"/>
        <w:rPr>
          <w:rFonts w:cs="Times New Roman"/>
          <w:szCs w:val="28"/>
        </w:rPr>
      </w:pPr>
      <w:r w:rsidRPr="00FB69D7">
        <w:rPr>
          <w:rFonts w:cs="Times New Roman"/>
          <w:szCs w:val="28"/>
        </w:rPr>
        <w:t>- недостоверность представленной получателем субсидии информации;</w:t>
      </w:r>
    </w:p>
    <w:p w:rsidR="00A736FF" w:rsidRPr="00FB69D7" w:rsidRDefault="00822916" w:rsidP="00FB69D7">
      <w:pPr>
        <w:spacing w:after="1"/>
        <w:ind w:firstLine="709"/>
        <w:rPr>
          <w:rFonts w:cs="Times New Roman"/>
          <w:szCs w:val="28"/>
        </w:rPr>
      </w:pPr>
      <w:r w:rsidRPr="00FB69D7">
        <w:rPr>
          <w:rFonts w:cs="Times New Roman"/>
          <w:szCs w:val="28"/>
        </w:rPr>
        <w:t xml:space="preserve">- несоответствие представленных получателем субсидии документов требованиям, определенным в </w:t>
      </w:r>
      <w:hyperlink w:anchor="P439" w:history="1">
        <w:r w:rsidRPr="00FB69D7">
          <w:rPr>
            <w:rFonts w:cs="Times New Roman"/>
            <w:szCs w:val="28"/>
          </w:rPr>
          <w:t>пункте 2</w:t>
        </w:r>
      </w:hyperlink>
      <w:r w:rsidRPr="00FB69D7">
        <w:rPr>
          <w:rFonts w:cs="Times New Roman"/>
          <w:szCs w:val="28"/>
        </w:rPr>
        <w:t xml:space="preserve"> настоящего раздела, и (или) непредставление (представление не в полном объеме) указанных документов;</w:t>
      </w:r>
    </w:p>
    <w:p w:rsidR="00A736FF" w:rsidRPr="00FB69D7" w:rsidRDefault="00822916" w:rsidP="00FB69D7">
      <w:pPr>
        <w:spacing w:after="1"/>
        <w:ind w:firstLine="709"/>
        <w:rPr>
          <w:rFonts w:cs="Times New Roman"/>
          <w:szCs w:val="28"/>
        </w:rPr>
      </w:pPr>
      <w:r w:rsidRPr="00FB69D7">
        <w:rPr>
          <w:rFonts w:cs="Times New Roman"/>
          <w:szCs w:val="28"/>
        </w:rPr>
        <w:t>- невыполнение целей и условий предоставления субсидии, установленных настоящим Порядком;</w:t>
      </w:r>
    </w:p>
    <w:p w:rsidR="00A736FF" w:rsidRPr="00FB69D7" w:rsidRDefault="00822916" w:rsidP="00FB69D7">
      <w:pPr>
        <w:spacing w:after="1"/>
        <w:ind w:firstLine="709"/>
        <w:rPr>
          <w:rFonts w:cs="Times New Roman"/>
          <w:szCs w:val="28"/>
        </w:rPr>
      </w:pPr>
      <w:r w:rsidRPr="00FB69D7">
        <w:rPr>
          <w:rFonts w:cs="Times New Roman"/>
          <w:szCs w:val="28"/>
        </w:rPr>
        <w:t xml:space="preserve">- несоответствие получателей субсидии критериям, установленным </w:t>
      </w:r>
      <w:hyperlink w:anchor="P425" w:history="1">
        <w:r w:rsidRPr="00FB69D7">
          <w:rPr>
            <w:rFonts w:cs="Times New Roman"/>
            <w:szCs w:val="28"/>
          </w:rPr>
          <w:t>пунктом 4 раздела I</w:t>
        </w:r>
      </w:hyperlink>
      <w:r w:rsidRPr="00FB69D7">
        <w:rPr>
          <w:rFonts w:cs="Times New Roman"/>
          <w:szCs w:val="28"/>
        </w:rPr>
        <w:t xml:space="preserve">, </w:t>
      </w:r>
      <w:hyperlink w:anchor="P475" w:history="1">
        <w:r w:rsidRPr="00FB69D7">
          <w:rPr>
            <w:rFonts w:cs="Times New Roman"/>
            <w:szCs w:val="28"/>
          </w:rPr>
          <w:t>пунктом 9 раздела II</w:t>
        </w:r>
      </w:hyperlink>
      <w:r w:rsidRPr="00FB69D7">
        <w:rPr>
          <w:rFonts w:cs="Times New Roman"/>
          <w:szCs w:val="28"/>
        </w:rPr>
        <w:t xml:space="preserve"> настоящего Порядка;</w:t>
      </w:r>
      <w:bookmarkStart w:id="65" w:name="P460"/>
      <w:bookmarkEnd w:id="65"/>
    </w:p>
    <w:p w:rsidR="00822916" w:rsidRPr="00FB69D7" w:rsidRDefault="00822916" w:rsidP="00FB69D7">
      <w:pPr>
        <w:spacing w:after="1"/>
        <w:ind w:firstLine="709"/>
        <w:rPr>
          <w:rFonts w:cs="Times New Roman"/>
          <w:szCs w:val="28"/>
        </w:rPr>
      </w:pPr>
      <w:r w:rsidRPr="00FB69D7">
        <w:rPr>
          <w:rFonts w:cs="Times New Roman"/>
          <w:szCs w:val="28"/>
        </w:rPr>
        <w:t>- отсутствие лимитов бюджетных ассигнований на предоставление субсидии.</w:t>
      </w:r>
    </w:p>
    <w:p w:rsidR="00822916" w:rsidRPr="00FB69D7" w:rsidRDefault="00822916" w:rsidP="00FB69D7">
      <w:pPr>
        <w:ind w:firstLine="709"/>
        <w:rPr>
          <w:rFonts w:cs="Times New Roman"/>
          <w:szCs w:val="28"/>
        </w:rPr>
      </w:pPr>
      <w:r w:rsidRPr="00FB69D7">
        <w:rPr>
          <w:rFonts w:cs="Times New Roman"/>
          <w:szCs w:val="28"/>
        </w:rPr>
        <w:t>6.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с даты регистрации заявления принимает решение о предоставлении субсидии либо отказе в ее предоставлении.</w:t>
      </w:r>
    </w:p>
    <w:p w:rsidR="00A736FF" w:rsidRPr="00FB69D7" w:rsidRDefault="00822916" w:rsidP="00FB69D7">
      <w:pPr>
        <w:spacing w:after="1"/>
        <w:ind w:firstLine="709"/>
        <w:rPr>
          <w:rFonts w:cs="Times New Roman"/>
          <w:szCs w:val="28"/>
        </w:rPr>
      </w:pPr>
      <w:r w:rsidRPr="00FB69D7">
        <w:rPr>
          <w:rFonts w:cs="Times New Roman"/>
          <w:szCs w:val="28"/>
        </w:rPr>
        <w:t xml:space="preserve">(в ред. </w:t>
      </w:r>
      <w:hyperlink r:id="rId661"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A736FF" w:rsidRPr="00FB69D7" w:rsidRDefault="00822916" w:rsidP="00FB69D7">
      <w:pPr>
        <w:spacing w:after="1"/>
        <w:ind w:firstLine="709"/>
        <w:rPr>
          <w:rFonts w:cs="Times New Roman"/>
          <w:szCs w:val="28"/>
        </w:rPr>
      </w:pPr>
      <w:r w:rsidRPr="00FB69D7">
        <w:rPr>
          <w:rFonts w:cs="Times New Roman"/>
          <w:szCs w:val="28"/>
        </w:rPr>
        <w:t>Получатель субсидии должен быть проинформирован о принятом решении в течение 5 дней со дня его принятия.</w:t>
      </w:r>
    </w:p>
    <w:p w:rsidR="00A736FF" w:rsidRPr="00FB69D7" w:rsidRDefault="00822916" w:rsidP="00FB69D7">
      <w:pPr>
        <w:spacing w:after="1"/>
        <w:ind w:firstLine="709"/>
        <w:rPr>
          <w:rFonts w:cs="Times New Roman"/>
          <w:szCs w:val="28"/>
        </w:rPr>
      </w:pPr>
      <w:r w:rsidRPr="00FB69D7">
        <w:rPr>
          <w:rFonts w:cs="Times New Roman"/>
          <w:szCs w:val="28"/>
        </w:rPr>
        <w:t>В случае отказа в предоставлении субсидии департамент делает соответствующую запись в журнале регистрации и направляет получателю субсидии письменное уведомление об отказе в предоставлении субсидии с указанием причины принятия соответствующего решения.</w:t>
      </w:r>
    </w:p>
    <w:p w:rsidR="00822916" w:rsidRPr="00FB69D7" w:rsidRDefault="00822916" w:rsidP="00FB69D7">
      <w:pPr>
        <w:spacing w:after="1"/>
        <w:ind w:firstLine="709"/>
        <w:rPr>
          <w:rFonts w:cs="Times New Roman"/>
          <w:szCs w:val="28"/>
        </w:rPr>
      </w:pPr>
      <w:r w:rsidRPr="00FB69D7">
        <w:rPr>
          <w:rFonts w:cs="Times New Roman"/>
          <w:szCs w:val="28"/>
        </w:rPr>
        <w:t>Положительным решением о предоставлении субсидии является включение получателя субсидии в реестр получателей субсидий на оплату из областного бюджета и средств, поступивших в областной бюджет из федерального бюджета.</w:t>
      </w:r>
    </w:p>
    <w:p w:rsidR="00A736FF" w:rsidRPr="00FB69D7" w:rsidRDefault="00822916" w:rsidP="00FB69D7">
      <w:pPr>
        <w:spacing w:after="1"/>
        <w:ind w:firstLine="709"/>
        <w:rPr>
          <w:rFonts w:cs="Times New Roman"/>
          <w:szCs w:val="28"/>
        </w:rPr>
      </w:pPr>
      <w:r w:rsidRPr="00FB69D7">
        <w:rPr>
          <w:rFonts w:cs="Times New Roman"/>
          <w:szCs w:val="28"/>
        </w:rPr>
        <w:t xml:space="preserve">(в ред. </w:t>
      </w:r>
      <w:hyperlink r:id="rId662"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822916" w:rsidRPr="00FB69D7" w:rsidRDefault="00822916" w:rsidP="00FB69D7">
      <w:pPr>
        <w:spacing w:after="1"/>
        <w:ind w:firstLine="709"/>
        <w:rPr>
          <w:rFonts w:cs="Times New Roman"/>
          <w:szCs w:val="28"/>
        </w:rPr>
      </w:pPr>
      <w:r w:rsidRPr="00FB69D7">
        <w:rPr>
          <w:rFonts w:cs="Times New Roman"/>
          <w:szCs w:val="28"/>
        </w:rPr>
        <w:t>Предоставление субсидии осуществляется в порядке очередности регистрации заявлений в журнале регистрации.</w:t>
      </w:r>
    </w:p>
    <w:p w:rsidR="00A736FF" w:rsidRPr="00FB69D7" w:rsidRDefault="00822916" w:rsidP="00FB69D7">
      <w:pPr>
        <w:spacing w:after="1"/>
        <w:ind w:firstLine="709"/>
        <w:rPr>
          <w:rFonts w:cs="Times New Roman"/>
          <w:szCs w:val="28"/>
        </w:rPr>
      </w:pPr>
      <w:r w:rsidRPr="00FB69D7">
        <w:rPr>
          <w:rFonts w:cs="Times New Roman"/>
          <w:szCs w:val="28"/>
        </w:rPr>
        <w:t xml:space="preserve">(абзац введен </w:t>
      </w:r>
      <w:hyperlink r:id="rId663" w:history="1">
        <w:r w:rsidRPr="00FB69D7">
          <w:rPr>
            <w:rFonts w:cs="Times New Roman"/>
            <w:szCs w:val="28"/>
          </w:rPr>
          <w:t>постановлением</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822916" w:rsidRPr="00FB69D7" w:rsidRDefault="00822916" w:rsidP="00FB69D7">
      <w:pPr>
        <w:spacing w:after="1"/>
        <w:ind w:firstLine="709"/>
        <w:rPr>
          <w:rFonts w:cs="Times New Roman"/>
          <w:szCs w:val="28"/>
        </w:rPr>
      </w:pPr>
      <w:r w:rsidRPr="00FB69D7">
        <w:rPr>
          <w:rFonts w:cs="Times New Roman"/>
          <w:szCs w:val="28"/>
        </w:rPr>
        <w:t xml:space="preserve">При увеличении лимитов бюджетных обязательств на предоставление субсидии департамент уведомляет получателей субсидии, в отношении которых принято решение об отказе в предоставлении субсидии по основанию, указанному в </w:t>
      </w:r>
      <w:hyperlink w:anchor="P460" w:history="1">
        <w:r w:rsidRPr="00FB69D7">
          <w:rPr>
            <w:rFonts w:cs="Times New Roman"/>
            <w:szCs w:val="28"/>
          </w:rPr>
          <w:t>абзаце шестом пункта 5 раздела II</w:t>
        </w:r>
      </w:hyperlink>
      <w:r w:rsidRPr="00FB69D7">
        <w:rPr>
          <w:rFonts w:cs="Times New Roman"/>
          <w:szCs w:val="28"/>
        </w:rPr>
        <w:t xml:space="preserve"> настоящего Порядка, об увеличении лимита, и предоставление субсидии осуществляется в порядке очередности ранее зарегистрированных заявлений в журнале регистрации.</w:t>
      </w:r>
    </w:p>
    <w:p w:rsidR="00A736FF" w:rsidRPr="00FB69D7" w:rsidRDefault="00822916" w:rsidP="00FB69D7">
      <w:pPr>
        <w:spacing w:after="1"/>
        <w:ind w:firstLine="709"/>
        <w:rPr>
          <w:rFonts w:cs="Times New Roman"/>
          <w:szCs w:val="28"/>
        </w:rPr>
      </w:pPr>
      <w:r w:rsidRPr="00FB69D7">
        <w:rPr>
          <w:rFonts w:cs="Times New Roman"/>
          <w:szCs w:val="28"/>
        </w:rPr>
        <w:t xml:space="preserve">(абзац введен </w:t>
      </w:r>
      <w:hyperlink r:id="rId664" w:history="1">
        <w:r w:rsidRPr="00FB69D7">
          <w:rPr>
            <w:rFonts w:cs="Times New Roman"/>
            <w:szCs w:val="28"/>
          </w:rPr>
          <w:t>постановлением</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A736FF" w:rsidRPr="00FB69D7" w:rsidRDefault="00822916" w:rsidP="00FB69D7">
      <w:pPr>
        <w:spacing w:after="1"/>
        <w:ind w:firstLine="709"/>
        <w:rPr>
          <w:rFonts w:cs="Times New Roman"/>
          <w:szCs w:val="28"/>
        </w:rPr>
      </w:pPr>
      <w:r w:rsidRPr="00FB69D7">
        <w:rPr>
          <w:rFonts w:cs="Times New Roman"/>
          <w:szCs w:val="28"/>
        </w:rPr>
        <w:t>7. Субсидии предоставляются в пределах средств, предусмотренных законом Воронежской области об областном бюджете на соответствующий финансовый год и на плановый период на цели, предусмотренные настоящим Порядком.</w:t>
      </w:r>
    </w:p>
    <w:p w:rsidR="00822916" w:rsidRPr="00FB69D7" w:rsidRDefault="00822916" w:rsidP="00FB69D7">
      <w:pPr>
        <w:spacing w:after="1"/>
        <w:ind w:firstLine="709"/>
        <w:rPr>
          <w:rFonts w:cs="Times New Roman"/>
          <w:szCs w:val="28"/>
        </w:rPr>
      </w:pPr>
      <w:r w:rsidRPr="00FB69D7">
        <w:rPr>
          <w:rFonts w:cs="Times New Roman"/>
          <w:szCs w:val="28"/>
        </w:rPr>
        <w:t xml:space="preserve">В случае невозможности предоставления субсидии в текущем финансовом году получателю субсидии, соответствующему категориям, указанным в </w:t>
      </w:r>
      <w:hyperlink w:anchor="P425" w:history="1">
        <w:r w:rsidRPr="00FB69D7">
          <w:rPr>
            <w:rFonts w:cs="Times New Roman"/>
            <w:szCs w:val="28"/>
          </w:rPr>
          <w:t>пункте 4 раздела I</w:t>
        </w:r>
      </w:hyperlink>
      <w:r w:rsidRPr="00FB69D7">
        <w:rPr>
          <w:rFonts w:cs="Times New Roman"/>
          <w:szCs w:val="28"/>
        </w:rPr>
        <w:t xml:space="preserve"> настоящего Порядка, в связи с недостаточностью лимитов бюджетных обязательств, доведенных в установленном порядке до департамента как получателя бюджетных средств, предусмотренных для предоставления субсидии, на цели, указанные в </w:t>
      </w:r>
      <w:hyperlink w:anchor="P422" w:history="1">
        <w:r w:rsidRPr="00FB69D7">
          <w:rPr>
            <w:rFonts w:cs="Times New Roman"/>
            <w:szCs w:val="28"/>
          </w:rPr>
          <w:t>пункте 2 раздела I</w:t>
        </w:r>
      </w:hyperlink>
      <w:r w:rsidRPr="00FB69D7">
        <w:rPr>
          <w:rFonts w:cs="Times New Roman"/>
          <w:szCs w:val="28"/>
        </w:rPr>
        <w:t xml:space="preserve"> настоящего Порядка, предоставление субсидии в очередном финансовом году осуществляется без повторного прохождения проверки на соответствие указанным категориям.</w:t>
      </w:r>
    </w:p>
    <w:p w:rsidR="00A736FF" w:rsidRPr="00FB69D7" w:rsidRDefault="00822916" w:rsidP="00FB69D7">
      <w:pPr>
        <w:spacing w:after="1"/>
        <w:ind w:firstLine="709"/>
        <w:rPr>
          <w:rFonts w:cs="Times New Roman"/>
          <w:szCs w:val="28"/>
        </w:rPr>
      </w:pPr>
      <w:r w:rsidRPr="00FB69D7">
        <w:rPr>
          <w:rFonts w:cs="Times New Roman"/>
          <w:szCs w:val="28"/>
        </w:rPr>
        <w:t xml:space="preserve">(абзац введен </w:t>
      </w:r>
      <w:hyperlink r:id="rId665" w:history="1">
        <w:r w:rsidRPr="00FB69D7">
          <w:rPr>
            <w:rFonts w:cs="Times New Roman"/>
            <w:szCs w:val="28"/>
          </w:rPr>
          <w:t>постановлением</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A736FF" w:rsidRPr="00FB69D7" w:rsidRDefault="00822916" w:rsidP="00FB69D7">
      <w:pPr>
        <w:spacing w:after="1"/>
        <w:ind w:firstLine="709"/>
        <w:rPr>
          <w:rFonts w:cs="Times New Roman"/>
          <w:szCs w:val="28"/>
        </w:rPr>
      </w:pPr>
      <w:r w:rsidRPr="00FB69D7">
        <w:rPr>
          <w:rFonts w:cs="Times New Roman"/>
          <w:szCs w:val="28"/>
        </w:rPr>
        <w:t>8. В случае принятия положительного решения о предоставлении субсидии в течение десяти рабочих дней с даты регистрации заявления заключается соглашение о предоставлении субсидий между департаментом и получателем субсидий (далее - соглашение) по типовой форме, установленной департаментом финансов Воронежской области.</w:t>
      </w:r>
      <w:bookmarkStart w:id="66" w:name="P475"/>
      <w:bookmarkEnd w:id="66"/>
    </w:p>
    <w:p w:rsidR="00A736FF" w:rsidRPr="00FB69D7" w:rsidRDefault="00822916" w:rsidP="00FB69D7">
      <w:pPr>
        <w:spacing w:after="1"/>
        <w:ind w:firstLine="709"/>
        <w:rPr>
          <w:rFonts w:cs="Times New Roman"/>
          <w:szCs w:val="28"/>
        </w:rPr>
      </w:pPr>
      <w:r w:rsidRPr="00FB69D7">
        <w:rPr>
          <w:rFonts w:cs="Times New Roman"/>
          <w:szCs w:val="28"/>
        </w:rPr>
        <w:t>9. Получатели субсидии должны соответствовать на дату подачи заявления следующим требованиям:</w:t>
      </w:r>
    </w:p>
    <w:p w:rsidR="00A736FF" w:rsidRPr="00FB69D7" w:rsidRDefault="00822916" w:rsidP="00FB69D7">
      <w:pPr>
        <w:spacing w:after="1"/>
        <w:ind w:firstLine="709"/>
        <w:rPr>
          <w:rFonts w:cs="Times New Roman"/>
          <w:szCs w:val="28"/>
        </w:rPr>
      </w:pPr>
      <w:r w:rsidRPr="00FB69D7">
        <w:rPr>
          <w:rFonts w:cs="Times New Roman"/>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A736FF" w:rsidRPr="00FB69D7" w:rsidRDefault="00822916" w:rsidP="00FB69D7">
      <w:pPr>
        <w:spacing w:after="1"/>
        <w:ind w:firstLine="709"/>
        <w:rPr>
          <w:rFonts w:cs="Times New Roman"/>
          <w:szCs w:val="28"/>
        </w:rPr>
      </w:pPr>
      <w:r w:rsidRPr="00FB69D7">
        <w:rPr>
          <w:rFonts w:cs="Times New Roman"/>
          <w:szCs w:val="28"/>
        </w:rPr>
        <w:t>- у получателей субсидии должна отсутствовать просроченная задолженность по возврату в областной бюджет субсидии,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822916" w:rsidRPr="00FB69D7" w:rsidRDefault="00822916" w:rsidP="00FB69D7">
      <w:pPr>
        <w:spacing w:after="1"/>
        <w:ind w:firstLine="709"/>
        <w:rPr>
          <w:rFonts w:cs="Times New Roman"/>
          <w:szCs w:val="28"/>
        </w:rPr>
      </w:pPr>
      <w:r w:rsidRPr="00FB69D7">
        <w:rPr>
          <w:rFonts w:cs="Times New Roman"/>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A736FF" w:rsidRPr="00FB69D7" w:rsidRDefault="00822916" w:rsidP="00FB69D7">
      <w:pPr>
        <w:spacing w:after="1"/>
        <w:ind w:firstLine="709"/>
        <w:rPr>
          <w:rFonts w:cs="Times New Roman"/>
          <w:szCs w:val="28"/>
        </w:rPr>
      </w:pPr>
      <w:r w:rsidRPr="00FB69D7">
        <w:rPr>
          <w:rFonts w:cs="Times New Roman"/>
          <w:szCs w:val="28"/>
        </w:rPr>
        <w:t xml:space="preserve">(в ред. </w:t>
      </w:r>
      <w:hyperlink r:id="rId666"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A736FF" w:rsidRPr="00FB69D7" w:rsidRDefault="00822916" w:rsidP="00FB69D7">
      <w:pPr>
        <w:spacing w:after="1"/>
        <w:ind w:firstLine="709"/>
        <w:rPr>
          <w:rFonts w:cs="Times New Roman"/>
          <w:szCs w:val="28"/>
        </w:rPr>
      </w:pPr>
      <w:r w:rsidRPr="00FB69D7">
        <w:rPr>
          <w:rFonts w:cs="Times New Roman"/>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B69D7">
        <w:rPr>
          <w:rFonts w:cs="Times New Roman"/>
          <w:szCs w:val="28"/>
        </w:rPr>
        <w:t>офшорные</w:t>
      </w:r>
      <w:proofErr w:type="spellEnd"/>
      <w:r w:rsidRPr="00FB69D7">
        <w:rPr>
          <w:rFonts w:cs="Times New Roman"/>
          <w:szCs w:val="28"/>
        </w:rPr>
        <w:t xml:space="preserve"> зоны) в отношении таких юридических лиц, в совокупности превышает 50 процентов;</w:t>
      </w:r>
    </w:p>
    <w:p w:rsidR="00A736FF" w:rsidRPr="00FB69D7" w:rsidRDefault="00822916" w:rsidP="00FB69D7">
      <w:pPr>
        <w:spacing w:after="1"/>
        <w:ind w:firstLine="709"/>
        <w:rPr>
          <w:rFonts w:cs="Times New Roman"/>
          <w:szCs w:val="28"/>
        </w:rPr>
      </w:pPr>
      <w:r w:rsidRPr="00FB69D7">
        <w:rPr>
          <w:rFonts w:cs="Times New Roman"/>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422" w:history="1">
        <w:r w:rsidRPr="00FB69D7">
          <w:rPr>
            <w:rFonts w:cs="Times New Roman"/>
            <w:szCs w:val="28"/>
          </w:rPr>
          <w:t>пункте 2 раздела I</w:t>
        </w:r>
      </w:hyperlink>
      <w:r w:rsidRPr="00FB69D7">
        <w:rPr>
          <w:rFonts w:cs="Times New Roman"/>
          <w:szCs w:val="28"/>
        </w:rPr>
        <w:t xml:space="preserve"> настоящего Порядка;</w:t>
      </w:r>
    </w:p>
    <w:p w:rsidR="00A736FF" w:rsidRPr="00FB69D7" w:rsidRDefault="00822916" w:rsidP="00FB69D7">
      <w:pPr>
        <w:spacing w:after="1"/>
        <w:ind w:firstLine="709"/>
        <w:rPr>
          <w:rFonts w:cs="Times New Roman"/>
          <w:szCs w:val="28"/>
        </w:rPr>
      </w:pPr>
      <w:r w:rsidRPr="00FB69D7">
        <w:rPr>
          <w:rFonts w:cs="Times New Roman"/>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A736FF" w:rsidRPr="00FB69D7" w:rsidRDefault="00822916" w:rsidP="00FB69D7">
      <w:pPr>
        <w:spacing w:after="1"/>
        <w:ind w:firstLine="709"/>
        <w:rPr>
          <w:rFonts w:cs="Times New Roman"/>
          <w:szCs w:val="28"/>
        </w:rPr>
      </w:pPr>
      <w:r w:rsidRPr="00FB69D7">
        <w:rPr>
          <w:rFonts w:cs="Times New Roman"/>
          <w:szCs w:val="28"/>
        </w:rPr>
        <w:t xml:space="preserve">10. Эффективность осуществления расходов бюджетных ассигнований, источником финансирования которых является субсидия, оценивается ежегодно департаментом на основании достижения значения следующего показателя результативности использования субсидий - </w:t>
      </w:r>
      <w:r w:rsidR="00F31E4B" w:rsidRPr="00FB69D7">
        <w:rPr>
          <w:rFonts w:cs="Times New Roman"/>
          <w:szCs w:val="28"/>
        </w:rPr>
        <w:t>«</w:t>
      </w:r>
      <w:r w:rsidRPr="00FB69D7">
        <w:rPr>
          <w:rFonts w:cs="Times New Roman"/>
          <w:szCs w:val="28"/>
        </w:rPr>
        <w:t>количество произведенных оригинальных семян отечественной селекции зерновых и зернобобовых культур</w:t>
      </w:r>
      <w:r w:rsidR="00F31E4B" w:rsidRPr="00FB69D7">
        <w:rPr>
          <w:rFonts w:cs="Times New Roman"/>
          <w:szCs w:val="28"/>
        </w:rPr>
        <w:t>»</w:t>
      </w:r>
      <w:r w:rsidRPr="00FB69D7">
        <w:rPr>
          <w:rFonts w:cs="Times New Roman"/>
          <w:szCs w:val="28"/>
        </w:rPr>
        <w:t>.</w:t>
      </w:r>
    </w:p>
    <w:p w:rsidR="00A736FF" w:rsidRPr="00FB69D7" w:rsidRDefault="00822916" w:rsidP="00FB69D7">
      <w:pPr>
        <w:spacing w:after="1"/>
        <w:ind w:firstLine="709"/>
        <w:rPr>
          <w:rFonts w:cs="Times New Roman"/>
          <w:szCs w:val="28"/>
        </w:rPr>
      </w:pPr>
      <w:r w:rsidRPr="00FB69D7">
        <w:rPr>
          <w:rFonts w:cs="Times New Roman"/>
          <w:szCs w:val="28"/>
        </w:rPr>
        <w:t>Конкретные показатели результативности устанавливаются департаментом в соглашении.</w:t>
      </w:r>
    </w:p>
    <w:p w:rsidR="00A736FF" w:rsidRPr="00FB69D7" w:rsidRDefault="00822916" w:rsidP="00FB69D7">
      <w:pPr>
        <w:spacing w:after="1"/>
        <w:ind w:firstLine="709"/>
        <w:rPr>
          <w:rFonts w:cs="Times New Roman"/>
          <w:szCs w:val="28"/>
        </w:rPr>
      </w:pPr>
      <w:r w:rsidRPr="00FB69D7">
        <w:rPr>
          <w:rFonts w:cs="Times New Roman"/>
          <w:szCs w:val="28"/>
        </w:rPr>
        <w:t>11. Департамент осуществляет перечисление средств на возмещение части затрат получателю субсидий на расчетный или корреспондентский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об их предоставлении.</w:t>
      </w:r>
    </w:p>
    <w:p w:rsidR="00822916" w:rsidRPr="00FB69D7" w:rsidRDefault="00822916" w:rsidP="00FB69D7">
      <w:pPr>
        <w:spacing w:after="1"/>
        <w:ind w:firstLine="709"/>
        <w:rPr>
          <w:rFonts w:cs="Times New Roman"/>
          <w:szCs w:val="28"/>
        </w:rPr>
      </w:pPr>
      <w:r w:rsidRPr="00FB69D7">
        <w:rPr>
          <w:rFonts w:cs="Times New Roman"/>
          <w:szCs w:val="28"/>
        </w:rPr>
        <w:t>12. Для перечисления субсидии департамент представляет в департамент финансов Воронежской области реестр финансирования для перечисления средств на счета получателей субсидии, копию Соглашения, реестр получателей субсидии.</w:t>
      </w:r>
    </w:p>
    <w:p w:rsidR="00822916" w:rsidRPr="00FB69D7" w:rsidRDefault="00822916" w:rsidP="00FB69D7">
      <w:pPr>
        <w:spacing w:after="1"/>
        <w:ind w:firstLine="709"/>
        <w:rPr>
          <w:rFonts w:cs="Times New Roman"/>
          <w:szCs w:val="28"/>
        </w:rPr>
      </w:pPr>
      <w:r w:rsidRPr="00FB69D7">
        <w:rPr>
          <w:rFonts w:cs="Times New Roman"/>
          <w:szCs w:val="28"/>
        </w:rPr>
        <w:t xml:space="preserve">(п. 12 в ред. </w:t>
      </w:r>
      <w:hyperlink r:id="rId667"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 от 30.04.2019 </w:t>
      </w:r>
      <w:r w:rsidR="005B0921" w:rsidRPr="00FB69D7">
        <w:rPr>
          <w:rFonts w:cs="Times New Roman"/>
          <w:szCs w:val="28"/>
        </w:rPr>
        <w:t>№</w:t>
      </w:r>
      <w:r w:rsidRPr="00FB69D7">
        <w:rPr>
          <w:rFonts w:cs="Times New Roman"/>
          <w:szCs w:val="28"/>
        </w:rPr>
        <w:t xml:space="preserve"> 452)</w:t>
      </w:r>
    </w:p>
    <w:p w:rsidR="00822916" w:rsidRPr="00FB69D7" w:rsidRDefault="00822916" w:rsidP="00822916">
      <w:pPr>
        <w:spacing w:after="1"/>
        <w:rPr>
          <w:rFonts w:cs="Times New Roman"/>
          <w:szCs w:val="28"/>
        </w:rPr>
      </w:pPr>
    </w:p>
    <w:p w:rsidR="00822916" w:rsidRDefault="00822916" w:rsidP="00822916">
      <w:pPr>
        <w:spacing w:after="1"/>
        <w:jc w:val="center"/>
        <w:outlineLvl w:val="1"/>
        <w:rPr>
          <w:rFonts w:cs="Times New Roman"/>
          <w:b/>
          <w:szCs w:val="28"/>
        </w:rPr>
      </w:pPr>
      <w:r w:rsidRPr="00FB69D7">
        <w:rPr>
          <w:rFonts w:cs="Times New Roman"/>
          <w:b/>
          <w:szCs w:val="28"/>
        </w:rPr>
        <w:t>III. Требования к отчетности</w:t>
      </w:r>
    </w:p>
    <w:p w:rsidR="008C59E3" w:rsidRPr="00FB69D7" w:rsidRDefault="008C59E3" w:rsidP="00822916">
      <w:pPr>
        <w:spacing w:after="1"/>
        <w:jc w:val="center"/>
        <w:outlineLvl w:val="1"/>
        <w:rPr>
          <w:rFonts w:cs="Times New Roman"/>
          <w:szCs w:val="28"/>
        </w:rPr>
      </w:pPr>
    </w:p>
    <w:p w:rsidR="00822916" w:rsidRPr="00FB69D7" w:rsidRDefault="00822916" w:rsidP="00FB69D7">
      <w:pPr>
        <w:spacing w:after="1"/>
        <w:ind w:firstLine="709"/>
        <w:rPr>
          <w:rFonts w:cs="Times New Roman"/>
          <w:szCs w:val="28"/>
        </w:rPr>
      </w:pPr>
      <w:r w:rsidRPr="00FB69D7">
        <w:rPr>
          <w:rFonts w:cs="Times New Roman"/>
          <w:szCs w:val="28"/>
        </w:rPr>
        <w:t>Сроки и формы отчета о достижении показателей результативности устанавливаются департаментом в соглашении.</w:t>
      </w:r>
    </w:p>
    <w:p w:rsidR="00822916" w:rsidRPr="00FB69D7" w:rsidRDefault="00822916" w:rsidP="00822916">
      <w:pPr>
        <w:spacing w:after="1"/>
        <w:rPr>
          <w:rFonts w:cs="Times New Roman"/>
          <w:szCs w:val="28"/>
        </w:rPr>
      </w:pPr>
    </w:p>
    <w:p w:rsidR="00822916" w:rsidRPr="00FB69D7" w:rsidRDefault="00822916" w:rsidP="00822916">
      <w:pPr>
        <w:spacing w:after="1"/>
        <w:jc w:val="center"/>
        <w:outlineLvl w:val="1"/>
        <w:rPr>
          <w:rFonts w:cs="Times New Roman"/>
          <w:szCs w:val="28"/>
        </w:rPr>
      </w:pPr>
      <w:r w:rsidRPr="00FB69D7">
        <w:rPr>
          <w:rFonts w:cs="Times New Roman"/>
          <w:b/>
          <w:szCs w:val="28"/>
        </w:rPr>
        <w:t>IV. Осуществление контроля за соблюдением условий, целей</w:t>
      </w:r>
    </w:p>
    <w:p w:rsidR="00822916" w:rsidRDefault="00822916" w:rsidP="00822916">
      <w:pPr>
        <w:spacing w:after="1"/>
        <w:jc w:val="center"/>
        <w:rPr>
          <w:rFonts w:cs="Times New Roman"/>
          <w:b/>
          <w:szCs w:val="28"/>
        </w:rPr>
      </w:pPr>
      <w:r w:rsidRPr="00FB69D7">
        <w:rPr>
          <w:rFonts w:cs="Times New Roman"/>
          <w:b/>
          <w:szCs w:val="28"/>
        </w:rPr>
        <w:t>и порядка предоставления субсидии и ответственности</w:t>
      </w:r>
      <w:r w:rsidR="00FB69D7">
        <w:rPr>
          <w:rFonts w:cs="Times New Roman"/>
          <w:b/>
          <w:szCs w:val="28"/>
        </w:rPr>
        <w:t xml:space="preserve"> </w:t>
      </w:r>
      <w:r w:rsidRPr="00FB69D7">
        <w:rPr>
          <w:rFonts w:cs="Times New Roman"/>
          <w:b/>
          <w:szCs w:val="28"/>
        </w:rPr>
        <w:t>за их нарушение</w:t>
      </w:r>
    </w:p>
    <w:p w:rsidR="00FB69D7" w:rsidRPr="00FB69D7" w:rsidRDefault="00FB69D7" w:rsidP="00822916">
      <w:pPr>
        <w:spacing w:after="1"/>
        <w:jc w:val="center"/>
        <w:rPr>
          <w:rFonts w:cs="Times New Roman"/>
          <w:szCs w:val="28"/>
        </w:rPr>
      </w:pPr>
    </w:p>
    <w:p w:rsidR="00A736FF" w:rsidRPr="00FB69D7" w:rsidRDefault="00822916" w:rsidP="00FB69D7">
      <w:pPr>
        <w:spacing w:after="1"/>
        <w:ind w:firstLine="709"/>
        <w:rPr>
          <w:rFonts w:cs="Times New Roman"/>
          <w:szCs w:val="28"/>
        </w:rPr>
      </w:pPr>
      <w:r w:rsidRPr="00FB69D7">
        <w:rPr>
          <w:rFonts w:cs="Times New Roman"/>
          <w:szCs w:val="28"/>
        </w:rPr>
        <w:t>1. Департамент обеспечивает целевой характер использования бюджетных средств.</w:t>
      </w:r>
    </w:p>
    <w:p w:rsidR="00A736FF" w:rsidRPr="00FB69D7" w:rsidRDefault="00822916" w:rsidP="00FB69D7">
      <w:pPr>
        <w:spacing w:after="1"/>
        <w:ind w:firstLine="709"/>
        <w:rPr>
          <w:rFonts w:cs="Times New Roman"/>
          <w:szCs w:val="28"/>
        </w:rPr>
      </w:pPr>
      <w:r w:rsidRPr="00FB69D7">
        <w:rPr>
          <w:rFonts w:cs="Times New Roman"/>
          <w:szCs w:val="28"/>
        </w:rP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получателям субсидии в соответствии с действующим законодательством.</w:t>
      </w:r>
    </w:p>
    <w:p w:rsidR="00A736FF" w:rsidRPr="00FB69D7" w:rsidRDefault="00822916" w:rsidP="00FB69D7">
      <w:pPr>
        <w:spacing w:after="1"/>
        <w:ind w:firstLine="709"/>
        <w:rPr>
          <w:rFonts w:cs="Times New Roman"/>
          <w:szCs w:val="28"/>
        </w:rPr>
      </w:pPr>
      <w:r w:rsidRPr="00FB69D7">
        <w:rPr>
          <w:rFonts w:cs="Times New Roman"/>
          <w:szCs w:val="28"/>
        </w:rPr>
        <w:t>3. Возврат получателями субсидии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A736FF" w:rsidRPr="00FB69D7" w:rsidRDefault="00822916" w:rsidP="00FB69D7">
      <w:pPr>
        <w:spacing w:after="1"/>
        <w:ind w:firstLine="709"/>
        <w:rPr>
          <w:rFonts w:cs="Times New Roman"/>
          <w:szCs w:val="28"/>
        </w:rPr>
      </w:pPr>
      <w:r w:rsidRPr="00FB69D7">
        <w:rPr>
          <w:rFonts w:cs="Times New Roman"/>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A736FF" w:rsidRPr="00FB69D7" w:rsidRDefault="00822916" w:rsidP="00FB69D7">
      <w:pPr>
        <w:spacing w:after="1"/>
        <w:ind w:firstLine="709"/>
        <w:rPr>
          <w:rFonts w:cs="Times New Roman"/>
          <w:szCs w:val="28"/>
        </w:rPr>
      </w:pPr>
      <w:r w:rsidRPr="00FB69D7">
        <w:rPr>
          <w:rFonts w:cs="Times New Roman"/>
          <w:szCs w:val="28"/>
        </w:rPr>
        <w:t>5. В случае если получателем субсидии не достигнуты показатели результативности, предусмотренные соглашением, субсидия подлежит возврату в бюджет в срок до 1 мая года, следующего за отчетным.</w:t>
      </w:r>
    </w:p>
    <w:p w:rsidR="00A736FF" w:rsidRPr="00FB69D7" w:rsidRDefault="00822916" w:rsidP="00FB69D7">
      <w:pPr>
        <w:spacing w:after="1"/>
        <w:ind w:firstLine="709"/>
        <w:rPr>
          <w:rFonts w:cs="Times New Roman"/>
          <w:szCs w:val="28"/>
        </w:rPr>
      </w:pPr>
      <w:r w:rsidRPr="00FB69D7">
        <w:rPr>
          <w:rFonts w:cs="Times New Roman"/>
          <w:szCs w:val="28"/>
        </w:rPr>
        <w:t>Показатель результативности, определенный соглашением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A736FF" w:rsidRPr="00FB69D7" w:rsidRDefault="00822916" w:rsidP="00FB69D7">
      <w:pPr>
        <w:spacing w:after="1"/>
        <w:ind w:firstLine="709"/>
        <w:rPr>
          <w:rFonts w:cs="Times New Roman"/>
          <w:szCs w:val="28"/>
        </w:rPr>
      </w:pPr>
      <w:r w:rsidRPr="00FB69D7">
        <w:rPr>
          <w:rFonts w:cs="Times New Roman"/>
          <w:szCs w:val="28"/>
        </w:rPr>
        <w:t>6. В случае выявления департаментом нарушения условий, целей и порядка предоставления субсидии получателям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даты получения требования.</w:t>
      </w:r>
    </w:p>
    <w:p w:rsidR="00822916" w:rsidRPr="00FB69D7" w:rsidRDefault="00822916" w:rsidP="00FB69D7">
      <w:pPr>
        <w:spacing w:after="1"/>
        <w:ind w:firstLine="709"/>
        <w:rPr>
          <w:rFonts w:cs="Times New Roman"/>
          <w:szCs w:val="28"/>
        </w:rPr>
      </w:pPr>
      <w:r w:rsidRPr="00FB69D7">
        <w:rPr>
          <w:rFonts w:cs="Times New Roman"/>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822916" w:rsidRPr="00F31E4B" w:rsidRDefault="00822916" w:rsidP="00822916">
      <w:pPr>
        <w:spacing w:after="1"/>
        <w:rPr>
          <w:rFonts w:cs="Times New Roman"/>
          <w:sz w:val="26"/>
          <w:szCs w:val="26"/>
        </w:rPr>
      </w:pPr>
    </w:p>
    <w:p w:rsidR="00FB69D7" w:rsidRDefault="00FB69D7">
      <w:pPr>
        <w:spacing w:after="200" w:line="276" w:lineRule="auto"/>
        <w:jc w:val="left"/>
        <w:rPr>
          <w:rFonts w:cs="Times New Roman"/>
          <w:sz w:val="26"/>
          <w:szCs w:val="26"/>
        </w:rPr>
      </w:pPr>
      <w:r>
        <w:rPr>
          <w:rFonts w:cs="Times New Roman"/>
          <w:sz w:val="26"/>
          <w:szCs w:val="26"/>
        </w:rPr>
        <w:br w:type="page"/>
      </w:r>
    </w:p>
    <w:p w:rsidR="00822916" w:rsidRPr="00FB69D7" w:rsidRDefault="00822916" w:rsidP="00822916">
      <w:pPr>
        <w:spacing w:after="1"/>
        <w:jc w:val="right"/>
        <w:outlineLvl w:val="1"/>
        <w:rPr>
          <w:rFonts w:cs="Times New Roman"/>
          <w:szCs w:val="28"/>
        </w:rPr>
      </w:pPr>
      <w:r w:rsidRPr="00FB69D7">
        <w:rPr>
          <w:rFonts w:cs="Times New Roman"/>
          <w:szCs w:val="28"/>
        </w:rPr>
        <w:t xml:space="preserve">Приложение </w:t>
      </w:r>
      <w:r w:rsidR="005B0921" w:rsidRPr="00FB69D7">
        <w:rPr>
          <w:rFonts w:cs="Times New Roman"/>
          <w:szCs w:val="28"/>
        </w:rPr>
        <w:t>№</w:t>
      </w:r>
      <w:r w:rsidRPr="00FB69D7">
        <w:rPr>
          <w:rFonts w:cs="Times New Roman"/>
          <w:szCs w:val="28"/>
        </w:rPr>
        <w:t xml:space="preserve"> 1</w:t>
      </w:r>
    </w:p>
    <w:p w:rsidR="00822916" w:rsidRPr="00FB69D7" w:rsidRDefault="00822916" w:rsidP="00822916">
      <w:pPr>
        <w:spacing w:after="1"/>
        <w:jc w:val="right"/>
        <w:rPr>
          <w:rFonts w:cs="Times New Roman"/>
          <w:szCs w:val="28"/>
        </w:rPr>
      </w:pPr>
      <w:r w:rsidRPr="00FB69D7">
        <w:rPr>
          <w:rFonts w:cs="Times New Roman"/>
          <w:szCs w:val="28"/>
        </w:rPr>
        <w:t>к Порядку</w:t>
      </w:r>
    </w:p>
    <w:p w:rsidR="00822916" w:rsidRPr="00FB69D7" w:rsidRDefault="00822916" w:rsidP="00822916">
      <w:pPr>
        <w:spacing w:after="1"/>
        <w:jc w:val="right"/>
        <w:rPr>
          <w:rFonts w:cs="Times New Roman"/>
          <w:szCs w:val="28"/>
        </w:rPr>
      </w:pPr>
      <w:r w:rsidRPr="00FB69D7">
        <w:rPr>
          <w:rFonts w:cs="Times New Roman"/>
          <w:szCs w:val="28"/>
        </w:rPr>
        <w:t>предоставления субсидии из областного бюджета</w:t>
      </w:r>
    </w:p>
    <w:p w:rsidR="00822916" w:rsidRPr="00FB69D7" w:rsidRDefault="00822916" w:rsidP="00822916">
      <w:pPr>
        <w:spacing w:after="1"/>
        <w:jc w:val="right"/>
        <w:rPr>
          <w:rFonts w:cs="Times New Roman"/>
          <w:szCs w:val="28"/>
        </w:rPr>
      </w:pPr>
      <w:r w:rsidRPr="00FB69D7">
        <w:rPr>
          <w:rFonts w:cs="Times New Roman"/>
          <w:szCs w:val="28"/>
        </w:rPr>
        <w:t>сельскохозяйственным товаропроизводителям</w:t>
      </w:r>
    </w:p>
    <w:p w:rsidR="00822916" w:rsidRPr="00FB69D7" w:rsidRDefault="00822916" w:rsidP="00822916">
      <w:pPr>
        <w:spacing w:after="1"/>
        <w:jc w:val="right"/>
        <w:rPr>
          <w:rFonts w:cs="Times New Roman"/>
          <w:szCs w:val="28"/>
        </w:rPr>
      </w:pPr>
      <w:r w:rsidRPr="00FB69D7">
        <w:rPr>
          <w:rFonts w:cs="Times New Roman"/>
          <w:szCs w:val="28"/>
        </w:rPr>
        <w:t>(за исключением граждан, ведущих личное подсобное</w:t>
      </w:r>
    </w:p>
    <w:p w:rsidR="00822916" w:rsidRPr="00FB69D7" w:rsidRDefault="00822916" w:rsidP="00822916">
      <w:pPr>
        <w:spacing w:after="1"/>
        <w:jc w:val="right"/>
        <w:rPr>
          <w:rFonts w:cs="Times New Roman"/>
          <w:szCs w:val="28"/>
        </w:rPr>
      </w:pPr>
      <w:r w:rsidRPr="00FB69D7">
        <w:rPr>
          <w:rFonts w:cs="Times New Roman"/>
          <w:szCs w:val="28"/>
        </w:rPr>
        <w:t>хозяйство), научным организациям, профессиональным</w:t>
      </w:r>
    </w:p>
    <w:p w:rsidR="00822916" w:rsidRPr="00FB69D7" w:rsidRDefault="00822916" w:rsidP="00822916">
      <w:pPr>
        <w:spacing w:after="1"/>
        <w:jc w:val="right"/>
        <w:rPr>
          <w:rFonts w:cs="Times New Roman"/>
          <w:szCs w:val="28"/>
        </w:rPr>
      </w:pPr>
      <w:r w:rsidRPr="00FB69D7">
        <w:rPr>
          <w:rFonts w:cs="Times New Roman"/>
          <w:szCs w:val="28"/>
        </w:rPr>
        <w:t>образовательным организациям, образовательным</w:t>
      </w:r>
    </w:p>
    <w:p w:rsidR="00822916" w:rsidRPr="00FB69D7" w:rsidRDefault="00822916" w:rsidP="00822916">
      <w:pPr>
        <w:spacing w:after="1"/>
        <w:jc w:val="right"/>
        <w:rPr>
          <w:rFonts w:cs="Times New Roman"/>
          <w:szCs w:val="28"/>
        </w:rPr>
      </w:pPr>
      <w:r w:rsidRPr="00FB69D7">
        <w:rPr>
          <w:rFonts w:cs="Times New Roman"/>
          <w:szCs w:val="28"/>
        </w:rPr>
        <w:t>организациям высшего образования, которые</w:t>
      </w:r>
    </w:p>
    <w:p w:rsidR="00822916" w:rsidRPr="00FB69D7" w:rsidRDefault="00822916" w:rsidP="00822916">
      <w:pPr>
        <w:spacing w:after="1"/>
        <w:jc w:val="right"/>
        <w:rPr>
          <w:rFonts w:cs="Times New Roman"/>
          <w:szCs w:val="28"/>
        </w:rPr>
      </w:pPr>
      <w:r w:rsidRPr="00FB69D7">
        <w:rPr>
          <w:rFonts w:cs="Times New Roman"/>
          <w:szCs w:val="28"/>
        </w:rPr>
        <w:t>в процессе научной, научно-технической и (или)</w:t>
      </w:r>
    </w:p>
    <w:p w:rsidR="00822916" w:rsidRPr="00FB69D7" w:rsidRDefault="00822916" w:rsidP="00822916">
      <w:pPr>
        <w:spacing w:after="1"/>
        <w:jc w:val="right"/>
        <w:rPr>
          <w:rFonts w:cs="Times New Roman"/>
          <w:szCs w:val="28"/>
        </w:rPr>
      </w:pPr>
      <w:r w:rsidRPr="00FB69D7">
        <w:rPr>
          <w:rFonts w:cs="Times New Roman"/>
          <w:szCs w:val="28"/>
        </w:rPr>
        <w:t>образовательной деятельности осуществляют производство</w:t>
      </w:r>
    </w:p>
    <w:p w:rsidR="00822916" w:rsidRPr="00FB69D7" w:rsidRDefault="00822916" w:rsidP="00822916">
      <w:pPr>
        <w:spacing w:after="1"/>
        <w:jc w:val="right"/>
        <w:rPr>
          <w:rFonts w:cs="Times New Roman"/>
          <w:szCs w:val="28"/>
        </w:rPr>
      </w:pPr>
      <w:r w:rsidRPr="00FB69D7">
        <w:rPr>
          <w:rFonts w:cs="Times New Roman"/>
          <w:szCs w:val="28"/>
        </w:rPr>
        <w:t>сельскохозяйственной продукции, ее первичную и</w:t>
      </w:r>
    </w:p>
    <w:p w:rsidR="00822916" w:rsidRPr="00FB69D7" w:rsidRDefault="00822916" w:rsidP="00822916">
      <w:pPr>
        <w:spacing w:after="1"/>
        <w:jc w:val="right"/>
        <w:rPr>
          <w:rFonts w:cs="Times New Roman"/>
          <w:szCs w:val="28"/>
        </w:rPr>
      </w:pPr>
      <w:r w:rsidRPr="00FB69D7">
        <w:rPr>
          <w:rFonts w:cs="Times New Roman"/>
          <w:szCs w:val="28"/>
        </w:rPr>
        <w:t>последующую (промышленную) переработку, на возмещение</w:t>
      </w:r>
    </w:p>
    <w:p w:rsidR="00822916" w:rsidRDefault="00822916" w:rsidP="00822916">
      <w:pPr>
        <w:spacing w:after="1"/>
        <w:jc w:val="right"/>
        <w:rPr>
          <w:rFonts w:cs="Times New Roman"/>
          <w:szCs w:val="28"/>
        </w:rPr>
      </w:pPr>
      <w:r w:rsidRPr="00FB69D7">
        <w:rPr>
          <w:rFonts w:cs="Times New Roman"/>
          <w:szCs w:val="28"/>
        </w:rPr>
        <w:t>части затрат на производство семян</w:t>
      </w:r>
    </w:p>
    <w:p w:rsidR="004239EF" w:rsidRDefault="004239EF" w:rsidP="00822916">
      <w:pPr>
        <w:spacing w:after="1"/>
        <w:jc w:val="right"/>
        <w:rPr>
          <w:rFonts w:cs="Times New Roman"/>
          <w:szCs w:val="28"/>
        </w:rPr>
      </w:pPr>
    </w:p>
    <w:p w:rsidR="004239EF" w:rsidRDefault="004239EF" w:rsidP="004239EF">
      <w:pPr>
        <w:spacing w:after="1"/>
        <w:jc w:val="center"/>
        <w:rPr>
          <w:rFonts w:cs="Times New Roman"/>
          <w:szCs w:val="28"/>
        </w:rPr>
      </w:pPr>
      <w:r w:rsidRPr="00FB69D7">
        <w:rPr>
          <w:rFonts w:cs="Times New Roman"/>
          <w:szCs w:val="28"/>
        </w:rPr>
        <w:t xml:space="preserve">(в ред. </w:t>
      </w:r>
      <w:hyperlink r:id="rId668" w:history="1">
        <w:r w:rsidRPr="00FB69D7">
          <w:rPr>
            <w:rFonts w:cs="Times New Roman"/>
            <w:szCs w:val="28"/>
          </w:rPr>
          <w:t>постановления</w:t>
        </w:r>
      </w:hyperlink>
      <w:r w:rsidRPr="00FB69D7">
        <w:rPr>
          <w:rFonts w:cs="Times New Roman"/>
          <w:szCs w:val="28"/>
        </w:rPr>
        <w:t xml:space="preserve"> правительства Воронежской области</w:t>
      </w:r>
    </w:p>
    <w:p w:rsidR="004239EF" w:rsidRDefault="004239EF" w:rsidP="004239EF">
      <w:pPr>
        <w:spacing w:after="1"/>
        <w:jc w:val="center"/>
        <w:rPr>
          <w:rFonts w:cs="Times New Roman"/>
          <w:szCs w:val="28"/>
        </w:rPr>
      </w:pPr>
      <w:r w:rsidRPr="00FB69D7">
        <w:rPr>
          <w:rFonts w:cs="Times New Roman"/>
          <w:szCs w:val="28"/>
        </w:rPr>
        <w:t>от 30.04.2019 № 452)</w:t>
      </w:r>
    </w:p>
    <w:p w:rsidR="004239EF" w:rsidRPr="00FB69D7" w:rsidRDefault="004239EF" w:rsidP="004239EF">
      <w:pPr>
        <w:spacing w:after="1"/>
        <w:jc w:val="center"/>
        <w:rPr>
          <w:rFonts w:cs="Times New Roman"/>
          <w:szCs w:val="28"/>
        </w:rPr>
      </w:pPr>
    </w:p>
    <w:p w:rsidR="00822916" w:rsidRPr="00FB69D7" w:rsidRDefault="00822916" w:rsidP="00822916">
      <w:pPr>
        <w:spacing w:after="1"/>
        <w:jc w:val="right"/>
        <w:rPr>
          <w:szCs w:val="28"/>
        </w:rPr>
      </w:pPr>
      <w:r w:rsidRPr="00FB69D7">
        <w:rPr>
          <w:rFonts w:cs="Times New Roman"/>
          <w:szCs w:val="28"/>
        </w:rPr>
        <w:t>Департамент аграрной политики</w:t>
      </w:r>
    </w:p>
    <w:p w:rsidR="00822916" w:rsidRPr="00FB69D7" w:rsidRDefault="00822916" w:rsidP="00822916">
      <w:pPr>
        <w:spacing w:after="1"/>
        <w:jc w:val="right"/>
        <w:rPr>
          <w:szCs w:val="28"/>
        </w:rPr>
      </w:pPr>
      <w:r w:rsidRPr="00FB69D7">
        <w:rPr>
          <w:rFonts w:cs="Times New Roman"/>
          <w:szCs w:val="28"/>
        </w:rPr>
        <w:t>Воронежской области</w:t>
      </w:r>
    </w:p>
    <w:p w:rsidR="00822916" w:rsidRPr="00FB69D7" w:rsidRDefault="00822916" w:rsidP="00822916">
      <w:pPr>
        <w:spacing w:after="1"/>
        <w:rPr>
          <w:szCs w:val="28"/>
        </w:rPr>
      </w:pPr>
    </w:p>
    <w:p w:rsidR="00822916" w:rsidRPr="00FB69D7" w:rsidRDefault="00822916" w:rsidP="00822916">
      <w:pPr>
        <w:spacing w:after="1"/>
        <w:jc w:val="center"/>
        <w:rPr>
          <w:szCs w:val="28"/>
        </w:rPr>
      </w:pPr>
      <w:bookmarkStart w:id="67" w:name="P529"/>
      <w:bookmarkEnd w:id="67"/>
      <w:r w:rsidRPr="00FB69D7">
        <w:rPr>
          <w:rFonts w:cs="Times New Roman"/>
          <w:b/>
          <w:szCs w:val="28"/>
        </w:rPr>
        <w:t>Заявление</w:t>
      </w:r>
    </w:p>
    <w:p w:rsidR="00822916" w:rsidRPr="00FB69D7" w:rsidRDefault="00822916" w:rsidP="00822916">
      <w:pPr>
        <w:spacing w:after="1"/>
        <w:jc w:val="center"/>
        <w:rPr>
          <w:szCs w:val="28"/>
        </w:rPr>
      </w:pPr>
      <w:r w:rsidRPr="00FB69D7">
        <w:rPr>
          <w:rFonts w:cs="Times New Roman"/>
          <w:b/>
          <w:szCs w:val="28"/>
        </w:rPr>
        <w:t>на получение субсидии</w:t>
      </w:r>
    </w:p>
    <w:p w:rsidR="00822916" w:rsidRPr="00F31E4B" w:rsidRDefault="00822916" w:rsidP="00822916">
      <w:pPr>
        <w:spacing w:after="1"/>
        <w:jc w:val="center"/>
        <w:rPr>
          <w:sz w:val="26"/>
          <w:szCs w:val="26"/>
        </w:rPr>
      </w:pPr>
      <w:r w:rsidRPr="00F31E4B">
        <w:rPr>
          <w:rFonts w:cs="Times New Roman"/>
          <w:sz w:val="26"/>
          <w:szCs w:val="26"/>
        </w:rPr>
        <w:t>____________________________________________________________</w:t>
      </w:r>
    </w:p>
    <w:p w:rsidR="00822916" w:rsidRPr="00F31E4B" w:rsidRDefault="00822916" w:rsidP="00822916">
      <w:pPr>
        <w:spacing w:after="1"/>
        <w:jc w:val="center"/>
        <w:rPr>
          <w:sz w:val="22"/>
        </w:rPr>
      </w:pPr>
      <w:r w:rsidRPr="00F31E4B">
        <w:rPr>
          <w:rFonts w:cs="Times New Roman"/>
          <w:sz w:val="22"/>
        </w:rPr>
        <w:t>(наименование сельскохозяйственного товаропроизводителя),</w:t>
      </w:r>
    </w:p>
    <w:p w:rsidR="00822916" w:rsidRPr="00F31E4B" w:rsidRDefault="00822916" w:rsidP="00822916">
      <w:pPr>
        <w:spacing w:after="1"/>
        <w:jc w:val="center"/>
        <w:rPr>
          <w:sz w:val="22"/>
        </w:rPr>
      </w:pPr>
      <w:r w:rsidRPr="00F31E4B">
        <w:rPr>
          <w:rFonts w:cs="Times New Roman"/>
          <w:sz w:val="22"/>
        </w:rPr>
        <w:t>научной организации, профессиональной образовательной</w:t>
      </w:r>
    </w:p>
    <w:p w:rsidR="00822916" w:rsidRPr="00F31E4B" w:rsidRDefault="00822916" w:rsidP="00822916">
      <w:pPr>
        <w:spacing w:after="1"/>
        <w:jc w:val="center"/>
        <w:rPr>
          <w:sz w:val="22"/>
        </w:rPr>
      </w:pPr>
      <w:r w:rsidRPr="00F31E4B">
        <w:rPr>
          <w:rFonts w:cs="Times New Roman"/>
          <w:sz w:val="22"/>
        </w:rPr>
        <w:t>организации, образовательной организации высшего</w:t>
      </w:r>
    </w:p>
    <w:p w:rsidR="00822916" w:rsidRPr="00F31E4B" w:rsidRDefault="00822916" w:rsidP="00822916">
      <w:pPr>
        <w:spacing w:after="1"/>
        <w:jc w:val="center"/>
        <w:rPr>
          <w:sz w:val="22"/>
        </w:rPr>
      </w:pPr>
      <w:r w:rsidRPr="00F31E4B">
        <w:rPr>
          <w:rFonts w:cs="Times New Roman"/>
          <w:sz w:val="22"/>
        </w:rPr>
        <w:t>образования, которое в процессе научной, научно-технической</w:t>
      </w:r>
    </w:p>
    <w:p w:rsidR="00822916" w:rsidRPr="00F31E4B" w:rsidRDefault="00822916" w:rsidP="00822916">
      <w:pPr>
        <w:spacing w:after="1"/>
        <w:jc w:val="center"/>
        <w:rPr>
          <w:sz w:val="22"/>
        </w:rPr>
      </w:pPr>
      <w:r w:rsidRPr="00F31E4B">
        <w:rPr>
          <w:rFonts w:cs="Times New Roman"/>
          <w:sz w:val="22"/>
        </w:rPr>
        <w:t>и (или) образовательной деятельности осуществляет</w:t>
      </w:r>
    </w:p>
    <w:p w:rsidR="00822916" w:rsidRPr="00F31E4B" w:rsidRDefault="00822916" w:rsidP="00822916">
      <w:pPr>
        <w:spacing w:after="1"/>
        <w:jc w:val="center"/>
        <w:rPr>
          <w:sz w:val="22"/>
        </w:rPr>
      </w:pPr>
      <w:r w:rsidRPr="00F31E4B">
        <w:rPr>
          <w:rFonts w:cs="Times New Roman"/>
          <w:sz w:val="22"/>
        </w:rPr>
        <w:t>производство сельскохозяйственной продукции, ее первичную</w:t>
      </w:r>
    </w:p>
    <w:p w:rsidR="00822916" w:rsidRPr="00F31E4B" w:rsidRDefault="00822916" w:rsidP="00822916">
      <w:pPr>
        <w:spacing w:after="1"/>
        <w:jc w:val="center"/>
        <w:rPr>
          <w:sz w:val="22"/>
        </w:rPr>
      </w:pPr>
      <w:r w:rsidRPr="00F31E4B">
        <w:rPr>
          <w:rFonts w:cs="Times New Roman"/>
          <w:sz w:val="22"/>
        </w:rPr>
        <w:t>и последующую (промышленную) переработку, муниципальное</w:t>
      </w:r>
    </w:p>
    <w:p w:rsidR="00822916" w:rsidRPr="00F31E4B" w:rsidRDefault="00822916" w:rsidP="00822916">
      <w:pPr>
        <w:spacing w:after="1"/>
        <w:jc w:val="center"/>
        <w:rPr>
          <w:sz w:val="22"/>
        </w:rPr>
      </w:pPr>
      <w:r w:rsidRPr="00F31E4B">
        <w:rPr>
          <w:rFonts w:cs="Times New Roman"/>
          <w:sz w:val="22"/>
        </w:rPr>
        <w:t>образование)</w:t>
      </w:r>
    </w:p>
    <w:p w:rsidR="00822916" w:rsidRPr="00F31E4B" w:rsidRDefault="00822916" w:rsidP="00822916">
      <w:pPr>
        <w:spacing w:after="1"/>
        <w:rPr>
          <w:sz w:val="26"/>
          <w:szCs w:val="26"/>
        </w:rPr>
      </w:pPr>
    </w:p>
    <w:p w:rsidR="00822916" w:rsidRPr="00F31E4B" w:rsidRDefault="00822916" w:rsidP="00822916">
      <w:pPr>
        <w:spacing w:after="1"/>
        <w:ind w:firstLine="540"/>
        <w:rPr>
          <w:sz w:val="26"/>
          <w:szCs w:val="26"/>
        </w:rPr>
      </w:pPr>
      <w:r w:rsidRPr="00F31E4B">
        <w:rPr>
          <w:rFonts w:cs="Times New Roman"/>
          <w:sz w:val="26"/>
          <w:szCs w:val="26"/>
        </w:rPr>
        <w:t xml:space="preserve">В соответствии с Порядком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производство семян, утвержденным постановлением правительства Воронежской области от 07.02.2018 </w:t>
      </w:r>
      <w:r w:rsidR="005B0921" w:rsidRPr="00F31E4B">
        <w:rPr>
          <w:rFonts w:cs="Times New Roman"/>
          <w:sz w:val="26"/>
          <w:szCs w:val="26"/>
        </w:rPr>
        <w:t>№</w:t>
      </w:r>
      <w:r w:rsidRPr="00F31E4B">
        <w:rPr>
          <w:rFonts w:cs="Times New Roman"/>
          <w:sz w:val="26"/>
          <w:szCs w:val="26"/>
        </w:rPr>
        <w:t xml:space="preserve"> 110, прошу предоставить субсидию по указанным реквизитам.</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1. ИНН ____________________________________________________________________</w:t>
      </w:r>
    </w:p>
    <w:p w:rsidR="00822916" w:rsidRPr="00F31E4B" w:rsidRDefault="00822916" w:rsidP="00822916">
      <w:pPr>
        <w:spacing w:after="1"/>
      </w:pPr>
      <w:r w:rsidRPr="00F31E4B">
        <w:rPr>
          <w:rFonts w:ascii="Courier New" w:hAnsi="Courier New" w:cs="Courier New"/>
          <w:sz w:val="20"/>
        </w:rPr>
        <w:t>2. Наименование банка______________________________________________________</w:t>
      </w:r>
    </w:p>
    <w:p w:rsidR="00822916" w:rsidRPr="00F31E4B" w:rsidRDefault="00822916" w:rsidP="00822916">
      <w:pPr>
        <w:spacing w:after="1"/>
      </w:pPr>
      <w:r w:rsidRPr="00F31E4B">
        <w:rPr>
          <w:rFonts w:ascii="Courier New" w:hAnsi="Courier New" w:cs="Courier New"/>
          <w:sz w:val="20"/>
        </w:rPr>
        <w:t>3. Р/с ____________________________________________________________________</w:t>
      </w:r>
    </w:p>
    <w:p w:rsidR="00822916" w:rsidRPr="00F31E4B" w:rsidRDefault="00822916" w:rsidP="00822916">
      <w:pPr>
        <w:spacing w:after="1"/>
      </w:pPr>
      <w:r w:rsidRPr="00F31E4B">
        <w:rPr>
          <w:rFonts w:ascii="Courier New" w:hAnsi="Courier New" w:cs="Courier New"/>
          <w:sz w:val="20"/>
        </w:rPr>
        <w:t>4. БИК ____________________________________________________________________</w:t>
      </w:r>
    </w:p>
    <w:p w:rsidR="00822916" w:rsidRPr="00F31E4B" w:rsidRDefault="00822916" w:rsidP="00822916">
      <w:pPr>
        <w:spacing w:after="1"/>
      </w:pPr>
      <w:r w:rsidRPr="00F31E4B">
        <w:rPr>
          <w:rFonts w:ascii="Courier New" w:hAnsi="Courier New" w:cs="Courier New"/>
          <w:sz w:val="20"/>
        </w:rPr>
        <w:t>5. Индекс _________________________________________________________________</w:t>
      </w:r>
    </w:p>
    <w:p w:rsidR="00822916" w:rsidRPr="00F31E4B" w:rsidRDefault="00822916" w:rsidP="00822916">
      <w:pPr>
        <w:spacing w:after="1"/>
      </w:pPr>
      <w:r w:rsidRPr="00F31E4B">
        <w:rPr>
          <w:rFonts w:ascii="Courier New" w:hAnsi="Courier New" w:cs="Courier New"/>
          <w:sz w:val="20"/>
        </w:rPr>
        <w:t>6. Юридический адрес ______________________________________________________</w:t>
      </w:r>
    </w:p>
    <w:p w:rsidR="00822916" w:rsidRPr="00F31E4B" w:rsidRDefault="00822916" w:rsidP="00822916">
      <w:pPr>
        <w:spacing w:after="1"/>
      </w:pPr>
      <w:r w:rsidRPr="00F31E4B">
        <w:rPr>
          <w:rFonts w:ascii="Courier New" w:hAnsi="Courier New" w:cs="Courier New"/>
          <w:sz w:val="20"/>
        </w:rPr>
        <w:t>7. Ф.И.О. (полностью) исполнителя _________________________________________</w:t>
      </w:r>
    </w:p>
    <w:p w:rsidR="00822916" w:rsidRPr="00F31E4B" w:rsidRDefault="00822916" w:rsidP="00822916">
      <w:pPr>
        <w:spacing w:after="1"/>
      </w:pPr>
      <w:r w:rsidRPr="00F31E4B">
        <w:rPr>
          <w:rFonts w:ascii="Courier New" w:hAnsi="Courier New" w:cs="Courier New"/>
          <w:sz w:val="20"/>
        </w:rPr>
        <w:t>8. Контактный телефон (с указанием кода) __________________________________</w:t>
      </w:r>
    </w:p>
    <w:p w:rsidR="00822916" w:rsidRPr="00F31E4B" w:rsidRDefault="00822916" w:rsidP="00822916">
      <w:pPr>
        <w:spacing w:after="1"/>
      </w:pPr>
      <w:r w:rsidRPr="00F31E4B">
        <w:rPr>
          <w:rFonts w:ascii="Courier New" w:hAnsi="Courier New" w:cs="Courier New"/>
          <w:sz w:val="20"/>
        </w:rPr>
        <w:t>9. Способ получения уведомления о принятом решении:</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  </w:t>
      </w:r>
      <w:proofErr w:type="spellStart"/>
      <w:r w:rsidRPr="00F31E4B">
        <w:rPr>
          <w:rFonts w:ascii="Courier New" w:hAnsi="Courier New" w:cs="Courier New"/>
          <w:sz w:val="20"/>
        </w:rPr>
        <w:t>│</w:t>
      </w:r>
      <w:proofErr w:type="spellEnd"/>
      <w:r w:rsidRPr="00F31E4B">
        <w:rPr>
          <w:rFonts w:ascii="Courier New" w:hAnsi="Courier New" w:cs="Courier New"/>
          <w:sz w:val="20"/>
        </w:rPr>
        <w:t xml:space="preserve"> - на адрес электронной почты (адрес почты) _______________________</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  </w:t>
      </w:r>
      <w:proofErr w:type="spellStart"/>
      <w:r w:rsidRPr="00F31E4B">
        <w:rPr>
          <w:rFonts w:ascii="Courier New" w:hAnsi="Courier New" w:cs="Courier New"/>
          <w:sz w:val="20"/>
        </w:rPr>
        <w:t>│</w:t>
      </w:r>
      <w:proofErr w:type="spellEnd"/>
      <w:r w:rsidRPr="00F31E4B">
        <w:rPr>
          <w:rFonts w:ascii="Courier New" w:hAnsi="Courier New" w:cs="Courier New"/>
          <w:sz w:val="20"/>
        </w:rPr>
        <w:t xml:space="preserve"> - по телефону (телефон/факс) _____________________________________</w:t>
      </w:r>
    </w:p>
    <w:p w:rsidR="00822916" w:rsidRPr="00F31E4B" w:rsidRDefault="00822916" w:rsidP="00822916">
      <w:pPr>
        <w:spacing w:after="1"/>
      </w:pPr>
      <w:r w:rsidRPr="00F31E4B">
        <w:rPr>
          <w:rFonts w:ascii="Courier New" w:hAnsi="Courier New" w:cs="Courier New"/>
          <w:sz w:val="20"/>
        </w:rPr>
        <w:t xml:space="preserve">    └──┘</w:t>
      </w:r>
    </w:p>
    <w:p w:rsidR="00822916" w:rsidRPr="00F31E4B" w:rsidRDefault="00822916" w:rsidP="00822916">
      <w:pPr>
        <w:spacing w:after="1"/>
      </w:pPr>
      <w:r w:rsidRPr="00F31E4B">
        <w:rPr>
          <w:rFonts w:ascii="Courier New" w:hAnsi="Courier New" w:cs="Courier New"/>
          <w:sz w:val="20"/>
        </w:rPr>
        <w:t xml:space="preserve">    Подтверждаю, что ______________________________________________________</w:t>
      </w:r>
    </w:p>
    <w:p w:rsidR="00822916" w:rsidRPr="00F31E4B" w:rsidRDefault="00822916" w:rsidP="00822916">
      <w:pPr>
        <w:spacing w:after="1"/>
      </w:pPr>
      <w:r w:rsidRPr="00F31E4B">
        <w:rPr>
          <w:rFonts w:ascii="Courier New" w:hAnsi="Courier New" w:cs="Courier New"/>
          <w:sz w:val="20"/>
        </w:rPr>
        <w:t xml:space="preserve">                           (наименование получателя субсидии)</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не находится в процессе реорганизации (за исключением реорганизации в форме</w:t>
      </w:r>
    </w:p>
    <w:p w:rsidR="00822916" w:rsidRPr="00F31E4B" w:rsidRDefault="00822916" w:rsidP="00822916">
      <w:pPr>
        <w:spacing w:after="1"/>
      </w:pPr>
      <w:r w:rsidRPr="00F31E4B">
        <w:rPr>
          <w:rFonts w:ascii="Courier New" w:hAnsi="Courier New" w:cs="Courier New"/>
          <w:sz w:val="20"/>
        </w:rPr>
        <w:t>присоединения,  преобразования,  слияния при условии сохранения получателем</w:t>
      </w:r>
    </w:p>
    <w:p w:rsidR="00822916" w:rsidRPr="00F31E4B" w:rsidRDefault="00822916" w:rsidP="00822916">
      <w:pPr>
        <w:spacing w:after="1"/>
      </w:pPr>
      <w:r w:rsidRPr="00F31E4B">
        <w:rPr>
          <w:rFonts w:ascii="Courier New" w:hAnsi="Courier New" w:cs="Courier New"/>
          <w:sz w:val="20"/>
        </w:rPr>
        <w:t>субсидии  статуса  сельскохозяйственного  товаропроизводителя), ликвидации,</w:t>
      </w:r>
    </w:p>
    <w:p w:rsidR="00822916" w:rsidRPr="00F31E4B" w:rsidRDefault="00822916" w:rsidP="00822916">
      <w:pPr>
        <w:spacing w:after="1"/>
      </w:pPr>
      <w:r w:rsidRPr="00F31E4B">
        <w:rPr>
          <w:rFonts w:ascii="Courier New" w:hAnsi="Courier New" w:cs="Courier New"/>
          <w:sz w:val="20"/>
        </w:rPr>
        <w:t>банкротства  (для  юридических  лиц) / не прекратил деятельность в качестве</w:t>
      </w:r>
    </w:p>
    <w:p w:rsidR="00822916" w:rsidRPr="00F31E4B" w:rsidRDefault="00822916" w:rsidP="00822916">
      <w:pPr>
        <w:spacing w:after="1"/>
      </w:pPr>
      <w:r w:rsidRPr="00F31E4B">
        <w:rPr>
          <w:rFonts w:ascii="Courier New" w:hAnsi="Courier New" w:cs="Courier New"/>
          <w:sz w:val="20"/>
        </w:rPr>
        <w:t>индивидуального предпринимателя (для индивидуальных предпринимателей).</w:t>
      </w:r>
    </w:p>
    <w:p w:rsidR="00822916" w:rsidRPr="00F31E4B" w:rsidRDefault="00822916" w:rsidP="00822916">
      <w:pPr>
        <w:spacing w:after="1"/>
      </w:pPr>
    </w:p>
    <w:p w:rsidR="00822916" w:rsidRPr="00F31E4B" w:rsidRDefault="00822916" w:rsidP="00822916">
      <w:pPr>
        <w:spacing w:after="1"/>
        <w:jc w:val="center"/>
        <w:rPr>
          <w:sz w:val="20"/>
          <w:szCs w:val="20"/>
        </w:rPr>
      </w:pPr>
      <w:r w:rsidRPr="00F31E4B">
        <w:rPr>
          <w:rFonts w:cs="Times New Roman"/>
          <w:sz w:val="20"/>
          <w:szCs w:val="20"/>
        </w:rPr>
        <w:t>Опись прилагаемых документов</w:t>
      </w:r>
    </w:p>
    <w:p w:rsidR="00822916" w:rsidRPr="00F31E4B" w:rsidRDefault="00822916" w:rsidP="00822916">
      <w:pPr>
        <w:spacing w:after="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835"/>
        <w:gridCol w:w="1898"/>
        <w:gridCol w:w="1757"/>
      </w:tblGrid>
      <w:tr w:rsidR="005B0921" w:rsidRPr="00F31E4B">
        <w:tc>
          <w:tcPr>
            <w:tcW w:w="850" w:type="dxa"/>
          </w:tcPr>
          <w:p w:rsidR="00822916" w:rsidRPr="00F31E4B" w:rsidRDefault="005B0921" w:rsidP="00822916">
            <w:pPr>
              <w:spacing w:after="1"/>
              <w:jc w:val="center"/>
              <w:rPr>
                <w:sz w:val="20"/>
                <w:szCs w:val="20"/>
              </w:rPr>
            </w:pPr>
            <w:r w:rsidRPr="00F31E4B">
              <w:rPr>
                <w:rFonts w:cs="Times New Roman"/>
                <w:sz w:val="20"/>
                <w:szCs w:val="20"/>
              </w:rPr>
              <w:t>№</w:t>
            </w:r>
            <w:r w:rsidR="00822916" w:rsidRPr="00F31E4B">
              <w:rPr>
                <w:rFonts w:cs="Times New Roman"/>
                <w:sz w:val="20"/>
                <w:szCs w:val="20"/>
              </w:rPr>
              <w:t xml:space="preserve"> </w:t>
            </w:r>
            <w:proofErr w:type="spellStart"/>
            <w:r w:rsidR="00822916" w:rsidRPr="00F31E4B">
              <w:rPr>
                <w:rFonts w:cs="Times New Roman"/>
                <w:sz w:val="20"/>
                <w:szCs w:val="20"/>
              </w:rPr>
              <w:t>п</w:t>
            </w:r>
            <w:proofErr w:type="spellEnd"/>
            <w:r w:rsidR="00822916" w:rsidRPr="00F31E4B">
              <w:rPr>
                <w:rFonts w:cs="Times New Roman"/>
                <w:sz w:val="20"/>
                <w:szCs w:val="20"/>
              </w:rPr>
              <w:t>/</w:t>
            </w:r>
            <w:proofErr w:type="spellStart"/>
            <w:r w:rsidR="00822916" w:rsidRPr="00F31E4B">
              <w:rPr>
                <w:rFonts w:cs="Times New Roman"/>
                <w:sz w:val="20"/>
                <w:szCs w:val="20"/>
              </w:rPr>
              <w:t>п</w:t>
            </w:r>
            <w:proofErr w:type="spellEnd"/>
          </w:p>
        </w:tc>
        <w:tc>
          <w:tcPr>
            <w:tcW w:w="2835" w:type="dxa"/>
          </w:tcPr>
          <w:p w:rsidR="00822916" w:rsidRPr="00F31E4B" w:rsidRDefault="00822916" w:rsidP="00822916">
            <w:pPr>
              <w:spacing w:after="1"/>
              <w:jc w:val="center"/>
              <w:rPr>
                <w:sz w:val="20"/>
                <w:szCs w:val="20"/>
              </w:rPr>
            </w:pPr>
            <w:r w:rsidRPr="00F31E4B">
              <w:rPr>
                <w:rFonts w:cs="Times New Roman"/>
                <w:sz w:val="20"/>
                <w:szCs w:val="20"/>
              </w:rPr>
              <w:t>Наименование документа</w:t>
            </w:r>
          </w:p>
        </w:tc>
        <w:tc>
          <w:tcPr>
            <w:tcW w:w="1898" w:type="dxa"/>
          </w:tcPr>
          <w:p w:rsidR="00822916" w:rsidRPr="00F31E4B" w:rsidRDefault="00822916" w:rsidP="00822916">
            <w:pPr>
              <w:spacing w:after="1"/>
              <w:jc w:val="center"/>
              <w:rPr>
                <w:sz w:val="20"/>
                <w:szCs w:val="20"/>
              </w:rPr>
            </w:pPr>
            <w:r w:rsidRPr="00F31E4B">
              <w:rPr>
                <w:rFonts w:cs="Times New Roman"/>
                <w:sz w:val="20"/>
                <w:szCs w:val="20"/>
              </w:rPr>
              <w:t>Количество документов</w:t>
            </w:r>
          </w:p>
        </w:tc>
        <w:tc>
          <w:tcPr>
            <w:tcW w:w="1757" w:type="dxa"/>
          </w:tcPr>
          <w:p w:rsidR="00822916" w:rsidRPr="00F31E4B" w:rsidRDefault="00822916" w:rsidP="00822916">
            <w:pPr>
              <w:spacing w:after="1"/>
              <w:jc w:val="center"/>
              <w:rPr>
                <w:sz w:val="20"/>
                <w:szCs w:val="20"/>
              </w:rPr>
            </w:pPr>
            <w:r w:rsidRPr="00F31E4B">
              <w:rPr>
                <w:rFonts w:cs="Times New Roman"/>
                <w:sz w:val="20"/>
                <w:szCs w:val="20"/>
              </w:rPr>
              <w:t>Количество листов</w:t>
            </w:r>
          </w:p>
        </w:tc>
      </w:tr>
      <w:tr w:rsidR="005B0921" w:rsidRPr="00F31E4B">
        <w:tc>
          <w:tcPr>
            <w:tcW w:w="850" w:type="dxa"/>
          </w:tcPr>
          <w:p w:rsidR="00822916" w:rsidRPr="00F31E4B" w:rsidRDefault="00822916" w:rsidP="00822916">
            <w:pPr>
              <w:spacing w:after="1"/>
              <w:jc w:val="center"/>
              <w:rPr>
                <w:sz w:val="20"/>
                <w:szCs w:val="20"/>
              </w:rPr>
            </w:pPr>
            <w:r w:rsidRPr="00F31E4B">
              <w:rPr>
                <w:rFonts w:cs="Times New Roman"/>
                <w:sz w:val="20"/>
                <w:szCs w:val="20"/>
              </w:rPr>
              <w:t>1</w:t>
            </w:r>
          </w:p>
        </w:tc>
        <w:tc>
          <w:tcPr>
            <w:tcW w:w="2835" w:type="dxa"/>
          </w:tcPr>
          <w:p w:rsidR="00822916" w:rsidRPr="00F31E4B" w:rsidRDefault="00822916" w:rsidP="00822916">
            <w:pPr>
              <w:spacing w:after="1"/>
              <w:rPr>
                <w:sz w:val="20"/>
                <w:szCs w:val="20"/>
              </w:rPr>
            </w:pPr>
          </w:p>
        </w:tc>
        <w:tc>
          <w:tcPr>
            <w:tcW w:w="1898" w:type="dxa"/>
          </w:tcPr>
          <w:p w:rsidR="00822916" w:rsidRPr="00F31E4B" w:rsidRDefault="00822916" w:rsidP="00822916">
            <w:pPr>
              <w:spacing w:after="1"/>
              <w:rPr>
                <w:sz w:val="20"/>
                <w:szCs w:val="20"/>
              </w:rPr>
            </w:pPr>
          </w:p>
        </w:tc>
        <w:tc>
          <w:tcPr>
            <w:tcW w:w="1757" w:type="dxa"/>
          </w:tcPr>
          <w:p w:rsidR="00822916" w:rsidRPr="00F31E4B" w:rsidRDefault="00822916" w:rsidP="00822916">
            <w:pPr>
              <w:spacing w:after="1"/>
              <w:rPr>
                <w:sz w:val="20"/>
                <w:szCs w:val="20"/>
              </w:rPr>
            </w:pPr>
          </w:p>
        </w:tc>
      </w:tr>
      <w:tr w:rsidR="005B0921" w:rsidRPr="00F31E4B">
        <w:tc>
          <w:tcPr>
            <w:tcW w:w="850" w:type="dxa"/>
          </w:tcPr>
          <w:p w:rsidR="00822916" w:rsidRPr="00F31E4B" w:rsidRDefault="00822916" w:rsidP="00822916">
            <w:pPr>
              <w:spacing w:after="1"/>
              <w:jc w:val="center"/>
              <w:rPr>
                <w:sz w:val="20"/>
                <w:szCs w:val="20"/>
              </w:rPr>
            </w:pPr>
            <w:r w:rsidRPr="00F31E4B">
              <w:rPr>
                <w:rFonts w:cs="Times New Roman"/>
                <w:sz w:val="20"/>
                <w:szCs w:val="20"/>
              </w:rPr>
              <w:t>2</w:t>
            </w:r>
          </w:p>
        </w:tc>
        <w:tc>
          <w:tcPr>
            <w:tcW w:w="2835" w:type="dxa"/>
          </w:tcPr>
          <w:p w:rsidR="00822916" w:rsidRPr="00F31E4B" w:rsidRDefault="00822916" w:rsidP="00822916">
            <w:pPr>
              <w:spacing w:after="1"/>
              <w:rPr>
                <w:sz w:val="20"/>
                <w:szCs w:val="20"/>
              </w:rPr>
            </w:pPr>
          </w:p>
        </w:tc>
        <w:tc>
          <w:tcPr>
            <w:tcW w:w="1898" w:type="dxa"/>
          </w:tcPr>
          <w:p w:rsidR="00822916" w:rsidRPr="00F31E4B" w:rsidRDefault="00822916" w:rsidP="00822916">
            <w:pPr>
              <w:spacing w:after="1"/>
              <w:rPr>
                <w:sz w:val="20"/>
                <w:szCs w:val="20"/>
              </w:rPr>
            </w:pPr>
          </w:p>
        </w:tc>
        <w:tc>
          <w:tcPr>
            <w:tcW w:w="1757" w:type="dxa"/>
          </w:tcPr>
          <w:p w:rsidR="00822916" w:rsidRPr="00F31E4B" w:rsidRDefault="00822916" w:rsidP="00822916">
            <w:pPr>
              <w:spacing w:after="1"/>
              <w:rPr>
                <w:sz w:val="20"/>
                <w:szCs w:val="20"/>
              </w:rPr>
            </w:pPr>
          </w:p>
        </w:tc>
      </w:tr>
      <w:tr w:rsidR="005B0921" w:rsidRPr="00F31E4B">
        <w:tc>
          <w:tcPr>
            <w:tcW w:w="850" w:type="dxa"/>
          </w:tcPr>
          <w:p w:rsidR="00822916" w:rsidRPr="00F31E4B" w:rsidRDefault="00822916" w:rsidP="00822916">
            <w:pPr>
              <w:spacing w:after="1"/>
              <w:jc w:val="center"/>
              <w:rPr>
                <w:sz w:val="20"/>
                <w:szCs w:val="20"/>
              </w:rPr>
            </w:pPr>
            <w:r w:rsidRPr="00F31E4B">
              <w:rPr>
                <w:rFonts w:cs="Times New Roman"/>
                <w:sz w:val="20"/>
                <w:szCs w:val="20"/>
              </w:rPr>
              <w:t>3</w:t>
            </w:r>
          </w:p>
        </w:tc>
        <w:tc>
          <w:tcPr>
            <w:tcW w:w="2835" w:type="dxa"/>
          </w:tcPr>
          <w:p w:rsidR="00822916" w:rsidRPr="00F31E4B" w:rsidRDefault="00822916" w:rsidP="00822916">
            <w:pPr>
              <w:spacing w:after="1"/>
              <w:rPr>
                <w:sz w:val="20"/>
                <w:szCs w:val="20"/>
              </w:rPr>
            </w:pPr>
          </w:p>
        </w:tc>
        <w:tc>
          <w:tcPr>
            <w:tcW w:w="1898" w:type="dxa"/>
          </w:tcPr>
          <w:p w:rsidR="00822916" w:rsidRPr="00F31E4B" w:rsidRDefault="00822916" w:rsidP="00822916">
            <w:pPr>
              <w:spacing w:after="1"/>
              <w:rPr>
                <w:sz w:val="20"/>
                <w:szCs w:val="20"/>
              </w:rPr>
            </w:pPr>
          </w:p>
        </w:tc>
        <w:tc>
          <w:tcPr>
            <w:tcW w:w="1757" w:type="dxa"/>
          </w:tcPr>
          <w:p w:rsidR="00822916" w:rsidRPr="00F31E4B" w:rsidRDefault="00822916" w:rsidP="00822916">
            <w:pPr>
              <w:spacing w:after="1"/>
              <w:rPr>
                <w:sz w:val="20"/>
                <w:szCs w:val="20"/>
              </w:rPr>
            </w:pPr>
          </w:p>
        </w:tc>
      </w:tr>
      <w:tr w:rsidR="005B0921" w:rsidRPr="00F31E4B">
        <w:tc>
          <w:tcPr>
            <w:tcW w:w="850" w:type="dxa"/>
          </w:tcPr>
          <w:p w:rsidR="00822916" w:rsidRPr="00F31E4B" w:rsidRDefault="00822916" w:rsidP="00822916">
            <w:pPr>
              <w:spacing w:after="1"/>
              <w:jc w:val="center"/>
              <w:rPr>
                <w:sz w:val="20"/>
                <w:szCs w:val="20"/>
              </w:rPr>
            </w:pPr>
            <w:r w:rsidRPr="00F31E4B">
              <w:rPr>
                <w:rFonts w:cs="Times New Roman"/>
                <w:sz w:val="20"/>
                <w:szCs w:val="20"/>
              </w:rPr>
              <w:t>...</w:t>
            </w:r>
          </w:p>
        </w:tc>
        <w:tc>
          <w:tcPr>
            <w:tcW w:w="2835" w:type="dxa"/>
          </w:tcPr>
          <w:p w:rsidR="00822916" w:rsidRPr="00F31E4B" w:rsidRDefault="00822916" w:rsidP="00822916">
            <w:pPr>
              <w:spacing w:after="1"/>
              <w:rPr>
                <w:sz w:val="20"/>
                <w:szCs w:val="20"/>
              </w:rPr>
            </w:pPr>
          </w:p>
        </w:tc>
        <w:tc>
          <w:tcPr>
            <w:tcW w:w="1898" w:type="dxa"/>
          </w:tcPr>
          <w:p w:rsidR="00822916" w:rsidRPr="00F31E4B" w:rsidRDefault="00822916" w:rsidP="00822916">
            <w:pPr>
              <w:spacing w:after="1"/>
              <w:rPr>
                <w:sz w:val="20"/>
                <w:szCs w:val="20"/>
              </w:rPr>
            </w:pPr>
          </w:p>
        </w:tc>
        <w:tc>
          <w:tcPr>
            <w:tcW w:w="1757" w:type="dxa"/>
          </w:tcPr>
          <w:p w:rsidR="00822916" w:rsidRPr="00F31E4B" w:rsidRDefault="00822916" w:rsidP="00822916">
            <w:pPr>
              <w:spacing w:after="1"/>
              <w:rPr>
                <w:sz w:val="20"/>
                <w:szCs w:val="20"/>
              </w:rPr>
            </w:pPr>
          </w:p>
        </w:tc>
      </w:tr>
      <w:tr w:rsidR="00822916" w:rsidRPr="00F31E4B">
        <w:tc>
          <w:tcPr>
            <w:tcW w:w="850" w:type="dxa"/>
          </w:tcPr>
          <w:p w:rsidR="00822916" w:rsidRPr="00F31E4B" w:rsidRDefault="00822916" w:rsidP="00822916">
            <w:pPr>
              <w:spacing w:after="1"/>
              <w:jc w:val="center"/>
              <w:rPr>
                <w:sz w:val="20"/>
                <w:szCs w:val="20"/>
              </w:rPr>
            </w:pPr>
            <w:r w:rsidRPr="00F31E4B">
              <w:rPr>
                <w:rFonts w:cs="Times New Roman"/>
                <w:sz w:val="20"/>
                <w:szCs w:val="20"/>
              </w:rPr>
              <w:t>Итого</w:t>
            </w:r>
          </w:p>
        </w:tc>
        <w:tc>
          <w:tcPr>
            <w:tcW w:w="2835" w:type="dxa"/>
          </w:tcPr>
          <w:p w:rsidR="00822916" w:rsidRPr="00F31E4B" w:rsidRDefault="00822916" w:rsidP="00822916">
            <w:pPr>
              <w:spacing w:after="1"/>
              <w:rPr>
                <w:sz w:val="20"/>
                <w:szCs w:val="20"/>
              </w:rPr>
            </w:pPr>
          </w:p>
        </w:tc>
        <w:tc>
          <w:tcPr>
            <w:tcW w:w="1898" w:type="dxa"/>
          </w:tcPr>
          <w:p w:rsidR="00822916" w:rsidRPr="00F31E4B" w:rsidRDefault="00822916" w:rsidP="00822916">
            <w:pPr>
              <w:spacing w:after="1"/>
              <w:rPr>
                <w:sz w:val="20"/>
                <w:szCs w:val="20"/>
              </w:rPr>
            </w:pPr>
          </w:p>
        </w:tc>
        <w:tc>
          <w:tcPr>
            <w:tcW w:w="1757" w:type="dxa"/>
          </w:tcPr>
          <w:p w:rsidR="00822916" w:rsidRPr="00F31E4B" w:rsidRDefault="00822916" w:rsidP="00822916">
            <w:pPr>
              <w:spacing w:after="1"/>
              <w:rPr>
                <w:sz w:val="20"/>
                <w:szCs w:val="20"/>
              </w:rPr>
            </w:pPr>
          </w:p>
        </w:tc>
      </w:tr>
    </w:tbl>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Руководитель получателя субсидии</w:t>
      </w:r>
    </w:p>
    <w:p w:rsidR="00822916" w:rsidRPr="00F31E4B" w:rsidRDefault="00822916" w:rsidP="00822916">
      <w:pPr>
        <w:spacing w:after="1"/>
      </w:pPr>
      <w:r w:rsidRPr="00F31E4B">
        <w:rPr>
          <w:rFonts w:ascii="Courier New" w:hAnsi="Courier New" w:cs="Courier New"/>
          <w:sz w:val="20"/>
        </w:rPr>
        <w:t>Подпись _____________________        Ф.И.О. ____________________________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Дата __________________</w:t>
      </w:r>
    </w:p>
    <w:p w:rsidR="00822916" w:rsidRPr="00F31E4B" w:rsidRDefault="00822916" w:rsidP="00822916">
      <w:pPr>
        <w:spacing w:after="1"/>
      </w:pPr>
      <w:r w:rsidRPr="00F31E4B">
        <w:rPr>
          <w:rFonts w:ascii="Courier New" w:hAnsi="Courier New" w:cs="Courier New"/>
          <w:sz w:val="20"/>
        </w:rPr>
        <w:t xml:space="preserve">    м.п.</w:t>
      </w:r>
    </w:p>
    <w:p w:rsidR="00822916" w:rsidRPr="00F31E4B" w:rsidRDefault="00822916" w:rsidP="00822916">
      <w:pPr>
        <w:spacing w:after="1"/>
      </w:pPr>
      <w:r w:rsidRPr="00F31E4B">
        <w:rPr>
          <w:rFonts w:ascii="Courier New" w:hAnsi="Courier New" w:cs="Courier New"/>
          <w:sz w:val="20"/>
        </w:rPr>
        <w:t>(при ее наличии)</w:t>
      </w:r>
    </w:p>
    <w:p w:rsidR="004239EF" w:rsidRDefault="004239EF">
      <w:pPr>
        <w:spacing w:after="200" w:line="276" w:lineRule="auto"/>
        <w:jc w:val="left"/>
      </w:pPr>
      <w:r>
        <w:br w:type="page"/>
      </w:r>
    </w:p>
    <w:p w:rsidR="00822916" w:rsidRPr="004239EF" w:rsidRDefault="00822916" w:rsidP="00822916">
      <w:pPr>
        <w:spacing w:after="1"/>
        <w:jc w:val="right"/>
        <w:outlineLvl w:val="1"/>
        <w:rPr>
          <w:szCs w:val="28"/>
        </w:rPr>
      </w:pPr>
      <w:r w:rsidRPr="004239EF">
        <w:rPr>
          <w:rFonts w:cs="Times New Roman"/>
          <w:szCs w:val="28"/>
        </w:rPr>
        <w:t xml:space="preserve">Приложение </w:t>
      </w:r>
      <w:r w:rsidR="005B0921" w:rsidRPr="004239EF">
        <w:rPr>
          <w:rFonts w:cs="Times New Roman"/>
          <w:szCs w:val="28"/>
        </w:rPr>
        <w:t>№</w:t>
      </w:r>
      <w:r w:rsidRPr="004239EF">
        <w:rPr>
          <w:rFonts w:cs="Times New Roman"/>
          <w:szCs w:val="28"/>
        </w:rPr>
        <w:t xml:space="preserve"> 2</w:t>
      </w:r>
    </w:p>
    <w:p w:rsidR="00822916" w:rsidRPr="004239EF" w:rsidRDefault="00822916" w:rsidP="00822916">
      <w:pPr>
        <w:spacing w:after="1"/>
        <w:jc w:val="right"/>
        <w:rPr>
          <w:szCs w:val="28"/>
        </w:rPr>
      </w:pPr>
      <w:r w:rsidRPr="004239EF">
        <w:rPr>
          <w:rFonts w:cs="Times New Roman"/>
          <w:szCs w:val="28"/>
        </w:rPr>
        <w:t>к Порядку</w:t>
      </w:r>
    </w:p>
    <w:p w:rsidR="00822916" w:rsidRPr="004239EF" w:rsidRDefault="00822916" w:rsidP="00822916">
      <w:pPr>
        <w:spacing w:after="1"/>
        <w:jc w:val="right"/>
        <w:rPr>
          <w:szCs w:val="28"/>
        </w:rPr>
      </w:pPr>
      <w:r w:rsidRPr="004239EF">
        <w:rPr>
          <w:rFonts w:cs="Times New Roman"/>
          <w:szCs w:val="28"/>
        </w:rPr>
        <w:t>предоставления субсидии из областного бюджета</w:t>
      </w:r>
    </w:p>
    <w:p w:rsidR="00822916" w:rsidRPr="004239EF" w:rsidRDefault="00822916" w:rsidP="00822916">
      <w:pPr>
        <w:spacing w:after="1"/>
        <w:jc w:val="right"/>
        <w:rPr>
          <w:szCs w:val="28"/>
        </w:rPr>
      </w:pPr>
      <w:r w:rsidRPr="004239EF">
        <w:rPr>
          <w:rFonts w:cs="Times New Roman"/>
          <w:szCs w:val="28"/>
        </w:rPr>
        <w:t>сельскохозяйственным товаропроизводителям</w:t>
      </w:r>
    </w:p>
    <w:p w:rsidR="00822916" w:rsidRPr="004239EF" w:rsidRDefault="00822916" w:rsidP="00822916">
      <w:pPr>
        <w:spacing w:after="1"/>
        <w:jc w:val="right"/>
        <w:rPr>
          <w:szCs w:val="28"/>
        </w:rPr>
      </w:pPr>
      <w:r w:rsidRPr="004239EF">
        <w:rPr>
          <w:rFonts w:cs="Times New Roman"/>
          <w:szCs w:val="28"/>
        </w:rPr>
        <w:t>(за исключением граждан, ведущих личное подсобное</w:t>
      </w:r>
    </w:p>
    <w:p w:rsidR="00822916" w:rsidRPr="004239EF" w:rsidRDefault="00822916" w:rsidP="00822916">
      <w:pPr>
        <w:spacing w:after="1"/>
        <w:jc w:val="right"/>
        <w:rPr>
          <w:szCs w:val="28"/>
        </w:rPr>
      </w:pPr>
      <w:r w:rsidRPr="004239EF">
        <w:rPr>
          <w:rFonts w:cs="Times New Roman"/>
          <w:szCs w:val="28"/>
        </w:rPr>
        <w:t>хозяйство), научным организациям, профессиональным</w:t>
      </w:r>
    </w:p>
    <w:p w:rsidR="00822916" w:rsidRPr="004239EF" w:rsidRDefault="00822916" w:rsidP="00822916">
      <w:pPr>
        <w:spacing w:after="1"/>
        <w:jc w:val="right"/>
        <w:rPr>
          <w:szCs w:val="28"/>
        </w:rPr>
      </w:pPr>
      <w:r w:rsidRPr="004239EF">
        <w:rPr>
          <w:rFonts w:cs="Times New Roman"/>
          <w:szCs w:val="28"/>
        </w:rPr>
        <w:t>образовательным организациям, образовательным</w:t>
      </w:r>
    </w:p>
    <w:p w:rsidR="00822916" w:rsidRPr="004239EF" w:rsidRDefault="00822916" w:rsidP="00822916">
      <w:pPr>
        <w:spacing w:after="1"/>
        <w:jc w:val="right"/>
        <w:rPr>
          <w:szCs w:val="28"/>
        </w:rPr>
      </w:pPr>
      <w:r w:rsidRPr="004239EF">
        <w:rPr>
          <w:rFonts w:cs="Times New Roman"/>
          <w:szCs w:val="28"/>
        </w:rPr>
        <w:t>организациям высшего образования, которые</w:t>
      </w:r>
    </w:p>
    <w:p w:rsidR="00822916" w:rsidRPr="004239EF" w:rsidRDefault="00822916" w:rsidP="00822916">
      <w:pPr>
        <w:spacing w:after="1"/>
        <w:jc w:val="right"/>
        <w:rPr>
          <w:szCs w:val="28"/>
        </w:rPr>
      </w:pPr>
      <w:r w:rsidRPr="004239EF">
        <w:rPr>
          <w:rFonts w:cs="Times New Roman"/>
          <w:szCs w:val="28"/>
        </w:rPr>
        <w:t>в процессе научной, научно-технической и (или)</w:t>
      </w:r>
    </w:p>
    <w:p w:rsidR="00822916" w:rsidRPr="004239EF" w:rsidRDefault="00822916" w:rsidP="00822916">
      <w:pPr>
        <w:spacing w:after="1"/>
        <w:jc w:val="right"/>
        <w:rPr>
          <w:szCs w:val="28"/>
        </w:rPr>
      </w:pPr>
      <w:r w:rsidRPr="004239EF">
        <w:rPr>
          <w:rFonts w:cs="Times New Roman"/>
          <w:szCs w:val="28"/>
        </w:rPr>
        <w:t>образовательной деятельности осуществляют производство</w:t>
      </w:r>
    </w:p>
    <w:p w:rsidR="00822916" w:rsidRPr="004239EF" w:rsidRDefault="00822916" w:rsidP="00822916">
      <w:pPr>
        <w:spacing w:after="1"/>
        <w:jc w:val="right"/>
        <w:rPr>
          <w:szCs w:val="28"/>
        </w:rPr>
      </w:pPr>
      <w:r w:rsidRPr="004239EF">
        <w:rPr>
          <w:rFonts w:cs="Times New Roman"/>
          <w:szCs w:val="28"/>
        </w:rPr>
        <w:t>сельскохозяйственной продукции, ее первичную и</w:t>
      </w:r>
    </w:p>
    <w:p w:rsidR="00822916" w:rsidRPr="004239EF" w:rsidRDefault="00822916" w:rsidP="00822916">
      <w:pPr>
        <w:spacing w:after="1"/>
        <w:jc w:val="right"/>
        <w:rPr>
          <w:szCs w:val="28"/>
        </w:rPr>
      </w:pPr>
      <w:r w:rsidRPr="004239EF">
        <w:rPr>
          <w:rFonts w:cs="Times New Roman"/>
          <w:szCs w:val="28"/>
        </w:rPr>
        <w:t>последующую (промышленную) переработку, на возмещение</w:t>
      </w:r>
    </w:p>
    <w:p w:rsidR="00822916" w:rsidRPr="004239EF" w:rsidRDefault="00822916" w:rsidP="00822916">
      <w:pPr>
        <w:spacing w:after="1"/>
        <w:jc w:val="right"/>
        <w:rPr>
          <w:szCs w:val="28"/>
        </w:rPr>
      </w:pPr>
      <w:r w:rsidRPr="004239EF">
        <w:rPr>
          <w:rFonts w:cs="Times New Roman"/>
          <w:szCs w:val="28"/>
        </w:rPr>
        <w:t>части затрат на производство семян</w:t>
      </w:r>
    </w:p>
    <w:p w:rsidR="00822916" w:rsidRDefault="00822916" w:rsidP="00822916">
      <w:pPr>
        <w:spacing w:after="1"/>
        <w:rPr>
          <w:szCs w:val="28"/>
        </w:rPr>
      </w:pPr>
    </w:p>
    <w:p w:rsidR="004239EF" w:rsidRDefault="004239EF" w:rsidP="004239EF">
      <w:pPr>
        <w:spacing w:after="1"/>
        <w:jc w:val="center"/>
        <w:rPr>
          <w:rFonts w:cs="Times New Roman"/>
          <w:szCs w:val="28"/>
        </w:rPr>
      </w:pPr>
      <w:r w:rsidRPr="004239EF">
        <w:rPr>
          <w:rFonts w:cs="Times New Roman"/>
          <w:szCs w:val="28"/>
        </w:rPr>
        <w:t xml:space="preserve">(в ред. </w:t>
      </w:r>
      <w:hyperlink r:id="rId669" w:history="1">
        <w:r w:rsidRPr="004239EF">
          <w:rPr>
            <w:rFonts w:cs="Times New Roman"/>
            <w:szCs w:val="28"/>
          </w:rPr>
          <w:t>постановления</w:t>
        </w:r>
      </w:hyperlink>
      <w:r w:rsidRPr="004239EF">
        <w:rPr>
          <w:rFonts w:cs="Times New Roman"/>
          <w:szCs w:val="28"/>
        </w:rPr>
        <w:t xml:space="preserve"> правительства Воронежской области </w:t>
      </w:r>
    </w:p>
    <w:p w:rsidR="004239EF" w:rsidRPr="004239EF" w:rsidRDefault="004239EF" w:rsidP="004239EF">
      <w:pPr>
        <w:spacing w:after="1"/>
        <w:jc w:val="center"/>
        <w:rPr>
          <w:szCs w:val="28"/>
        </w:rPr>
      </w:pPr>
      <w:r w:rsidRPr="004239EF">
        <w:rPr>
          <w:rFonts w:cs="Times New Roman"/>
          <w:szCs w:val="28"/>
        </w:rPr>
        <w:t>от 30.04.2019 № 452)</w:t>
      </w:r>
    </w:p>
    <w:p w:rsidR="00822916" w:rsidRPr="004239EF" w:rsidRDefault="00822916" w:rsidP="00822916">
      <w:pPr>
        <w:spacing w:after="1"/>
        <w:rPr>
          <w:szCs w:val="28"/>
        </w:rPr>
      </w:pPr>
    </w:p>
    <w:p w:rsidR="00822916" w:rsidRPr="004239EF" w:rsidRDefault="00822916" w:rsidP="00822916">
      <w:pPr>
        <w:spacing w:after="1"/>
        <w:jc w:val="right"/>
        <w:rPr>
          <w:rFonts w:cs="Times New Roman"/>
          <w:szCs w:val="28"/>
        </w:rPr>
      </w:pPr>
      <w:r w:rsidRPr="004239EF">
        <w:rPr>
          <w:rFonts w:cs="Times New Roman"/>
          <w:szCs w:val="28"/>
        </w:rPr>
        <w:t>Департамент аграрной политики</w:t>
      </w:r>
    </w:p>
    <w:p w:rsidR="00822916" w:rsidRPr="004239EF" w:rsidRDefault="00822916" w:rsidP="00822916">
      <w:pPr>
        <w:spacing w:after="1"/>
        <w:jc w:val="right"/>
        <w:rPr>
          <w:rFonts w:cs="Times New Roman"/>
          <w:szCs w:val="28"/>
        </w:rPr>
      </w:pPr>
      <w:r w:rsidRPr="004239EF">
        <w:rPr>
          <w:rFonts w:cs="Times New Roman"/>
          <w:szCs w:val="28"/>
        </w:rPr>
        <w:t>Воронежской области</w:t>
      </w:r>
    </w:p>
    <w:p w:rsidR="00822916" w:rsidRPr="004239EF" w:rsidRDefault="00822916" w:rsidP="00822916">
      <w:pPr>
        <w:spacing w:after="1"/>
        <w:rPr>
          <w:rFonts w:cs="Times New Roman"/>
          <w:szCs w:val="28"/>
        </w:rPr>
      </w:pPr>
    </w:p>
    <w:p w:rsidR="00822916" w:rsidRPr="004239EF" w:rsidRDefault="00822916" w:rsidP="00822916">
      <w:pPr>
        <w:spacing w:after="1"/>
        <w:jc w:val="center"/>
        <w:rPr>
          <w:rFonts w:cs="Times New Roman"/>
          <w:szCs w:val="28"/>
        </w:rPr>
      </w:pPr>
      <w:bookmarkStart w:id="68" w:name="P624"/>
      <w:bookmarkEnd w:id="68"/>
      <w:r w:rsidRPr="004239EF">
        <w:rPr>
          <w:rFonts w:cs="Times New Roman"/>
          <w:b/>
          <w:szCs w:val="28"/>
        </w:rPr>
        <w:t>Справка-расчет</w:t>
      </w:r>
    </w:p>
    <w:p w:rsidR="00822916" w:rsidRPr="004239EF" w:rsidRDefault="00822916" w:rsidP="00822916">
      <w:pPr>
        <w:spacing w:after="1"/>
        <w:jc w:val="center"/>
        <w:rPr>
          <w:rFonts w:cs="Times New Roman"/>
          <w:szCs w:val="28"/>
        </w:rPr>
      </w:pPr>
      <w:r w:rsidRPr="004239EF">
        <w:rPr>
          <w:rFonts w:cs="Times New Roman"/>
          <w:b/>
          <w:szCs w:val="28"/>
        </w:rPr>
        <w:t>на предоставление субсидии из областного бюджета</w:t>
      </w:r>
    </w:p>
    <w:p w:rsidR="00822916" w:rsidRPr="004239EF" w:rsidRDefault="00822916" w:rsidP="00822916">
      <w:pPr>
        <w:spacing w:after="1"/>
        <w:jc w:val="center"/>
        <w:rPr>
          <w:rFonts w:cs="Times New Roman"/>
          <w:szCs w:val="28"/>
        </w:rPr>
      </w:pPr>
      <w:r w:rsidRPr="004239EF">
        <w:rPr>
          <w:rFonts w:cs="Times New Roman"/>
          <w:b/>
          <w:szCs w:val="28"/>
        </w:rPr>
        <w:t>сельскохозяйственным товаропроизводителям (за исключением</w:t>
      </w:r>
    </w:p>
    <w:p w:rsidR="00822916" w:rsidRPr="004239EF" w:rsidRDefault="00822916" w:rsidP="00822916">
      <w:pPr>
        <w:spacing w:after="1"/>
        <w:jc w:val="center"/>
        <w:rPr>
          <w:rFonts w:cs="Times New Roman"/>
          <w:szCs w:val="28"/>
        </w:rPr>
      </w:pPr>
      <w:r w:rsidRPr="004239EF">
        <w:rPr>
          <w:rFonts w:cs="Times New Roman"/>
          <w:b/>
          <w:szCs w:val="28"/>
        </w:rPr>
        <w:t>граждан, ведущих личное подсобное хозяйство), научным</w:t>
      </w:r>
    </w:p>
    <w:p w:rsidR="00822916" w:rsidRPr="004239EF" w:rsidRDefault="00822916" w:rsidP="00822916">
      <w:pPr>
        <w:spacing w:after="1"/>
        <w:jc w:val="center"/>
        <w:rPr>
          <w:rFonts w:cs="Times New Roman"/>
          <w:szCs w:val="28"/>
        </w:rPr>
      </w:pPr>
      <w:r w:rsidRPr="004239EF">
        <w:rPr>
          <w:rFonts w:cs="Times New Roman"/>
          <w:b/>
          <w:szCs w:val="28"/>
        </w:rPr>
        <w:t>организациям, профессиональным образовательным организациям,</w:t>
      </w:r>
    </w:p>
    <w:p w:rsidR="00822916" w:rsidRPr="004239EF" w:rsidRDefault="00822916" w:rsidP="00822916">
      <w:pPr>
        <w:spacing w:after="1"/>
        <w:jc w:val="center"/>
        <w:rPr>
          <w:rFonts w:cs="Times New Roman"/>
          <w:szCs w:val="28"/>
        </w:rPr>
      </w:pPr>
      <w:r w:rsidRPr="004239EF">
        <w:rPr>
          <w:rFonts w:cs="Times New Roman"/>
          <w:b/>
          <w:szCs w:val="28"/>
        </w:rPr>
        <w:t>образовательным организациям высшего образования, которые</w:t>
      </w:r>
    </w:p>
    <w:p w:rsidR="00822916" w:rsidRPr="004239EF" w:rsidRDefault="00822916" w:rsidP="00822916">
      <w:pPr>
        <w:spacing w:after="1"/>
        <w:jc w:val="center"/>
        <w:rPr>
          <w:rFonts w:cs="Times New Roman"/>
          <w:szCs w:val="28"/>
        </w:rPr>
      </w:pPr>
      <w:r w:rsidRPr="004239EF">
        <w:rPr>
          <w:rFonts w:cs="Times New Roman"/>
          <w:b/>
          <w:szCs w:val="28"/>
        </w:rPr>
        <w:t>в процессе научной, научно-технической и (или)</w:t>
      </w:r>
    </w:p>
    <w:p w:rsidR="00822916" w:rsidRPr="004239EF" w:rsidRDefault="00822916" w:rsidP="00822916">
      <w:pPr>
        <w:spacing w:after="1"/>
        <w:jc w:val="center"/>
        <w:rPr>
          <w:rFonts w:cs="Times New Roman"/>
          <w:szCs w:val="28"/>
        </w:rPr>
      </w:pPr>
      <w:r w:rsidRPr="004239EF">
        <w:rPr>
          <w:rFonts w:cs="Times New Roman"/>
          <w:b/>
          <w:szCs w:val="28"/>
        </w:rPr>
        <w:t>образовательной деятельности осуществляют производство</w:t>
      </w:r>
    </w:p>
    <w:p w:rsidR="00822916" w:rsidRPr="004239EF" w:rsidRDefault="00822916" w:rsidP="00822916">
      <w:pPr>
        <w:spacing w:after="1"/>
        <w:jc w:val="center"/>
        <w:rPr>
          <w:rFonts w:cs="Times New Roman"/>
          <w:szCs w:val="28"/>
        </w:rPr>
      </w:pPr>
      <w:r w:rsidRPr="004239EF">
        <w:rPr>
          <w:rFonts w:cs="Times New Roman"/>
          <w:b/>
          <w:szCs w:val="28"/>
        </w:rPr>
        <w:t>сельскохозяйственной продукции, ее первичную и последующую</w:t>
      </w:r>
    </w:p>
    <w:p w:rsidR="00822916" w:rsidRPr="004239EF" w:rsidRDefault="00822916" w:rsidP="00822916">
      <w:pPr>
        <w:spacing w:after="1"/>
        <w:jc w:val="center"/>
        <w:rPr>
          <w:rFonts w:cs="Times New Roman"/>
          <w:szCs w:val="28"/>
        </w:rPr>
      </w:pPr>
      <w:r w:rsidRPr="004239EF">
        <w:rPr>
          <w:rFonts w:cs="Times New Roman"/>
          <w:b/>
          <w:szCs w:val="28"/>
        </w:rPr>
        <w:t>(промышленную) переработку, на возмещение части затрат</w:t>
      </w:r>
    </w:p>
    <w:p w:rsidR="00822916" w:rsidRPr="004239EF" w:rsidRDefault="00822916" w:rsidP="00822916">
      <w:pPr>
        <w:spacing w:after="1"/>
        <w:jc w:val="center"/>
        <w:rPr>
          <w:rFonts w:cs="Times New Roman"/>
          <w:szCs w:val="28"/>
        </w:rPr>
      </w:pPr>
      <w:r w:rsidRPr="004239EF">
        <w:rPr>
          <w:rFonts w:cs="Times New Roman"/>
          <w:b/>
          <w:szCs w:val="28"/>
        </w:rPr>
        <w:t>на производство семян</w:t>
      </w:r>
    </w:p>
    <w:p w:rsidR="00822916" w:rsidRPr="004239EF" w:rsidRDefault="00822916" w:rsidP="00822916">
      <w:pPr>
        <w:spacing w:after="1"/>
        <w:jc w:val="center"/>
        <w:rPr>
          <w:rFonts w:cs="Times New Roman"/>
          <w:szCs w:val="28"/>
        </w:rPr>
      </w:pPr>
      <w:r w:rsidRPr="004239EF">
        <w:rPr>
          <w:rFonts w:cs="Times New Roman"/>
          <w:szCs w:val="28"/>
        </w:rPr>
        <w:t>___________________________________________________________</w:t>
      </w:r>
    </w:p>
    <w:p w:rsidR="00822916" w:rsidRPr="00F31E4B" w:rsidRDefault="00822916" w:rsidP="00822916">
      <w:pPr>
        <w:spacing w:after="1"/>
        <w:jc w:val="center"/>
        <w:rPr>
          <w:rFonts w:cs="Times New Roman"/>
          <w:sz w:val="26"/>
          <w:szCs w:val="26"/>
        </w:rPr>
      </w:pPr>
      <w:r w:rsidRPr="00F31E4B">
        <w:rPr>
          <w:rFonts w:cs="Times New Roman"/>
          <w:sz w:val="26"/>
          <w:szCs w:val="26"/>
        </w:rPr>
        <w:t>(полное наименование сельскохозяйственного</w:t>
      </w:r>
    </w:p>
    <w:p w:rsidR="00822916" w:rsidRPr="00F31E4B" w:rsidRDefault="00822916" w:rsidP="00822916">
      <w:pPr>
        <w:spacing w:after="1"/>
        <w:jc w:val="center"/>
        <w:rPr>
          <w:rFonts w:cs="Times New Roman"/>
          <w:sz w:val="26"/>
          <w:szCs w:val="26"/>
        </w:rPr>
      </w:pPr>
      <w:r w:rsidRPr="00F31E4B">
        <w:rPr>
          <w:rFonts w:cs="Times New Roman"/>
          <w:sz w:val="26"/>
          <w:szCs w:val="26"/>
        </w:rPr>
        <w:t>товаропроизводителя, научной организации, профессиональной</w:t>
      </w:r>
    </w:p>
    <w:p w:rsidR="00822916" w:rsidRPr="00F31E4B" w:rsidRDefault="00822916" w:rsidP="00822916">
      <w:pPr>
        <w:spacing w:after="1"/>
        <w:jc w:val="center"/>
        <w:rPr>
          <w:rFonts w:cs="Times New Roman"/>
          <w:sz w:val="26"/>
          <w:szCs w:val="26"/>
        </w:rPr>
      </w:pPr>
      <w:r w:rsidRPr="00F31E4B">
        <w:rPr>
          <w:rFonts w:cs="Times New Roman"/>
          <w:sz w:val="26"/>
          <w:szCs w:val="26"/>
        </w:rPr>
        <w:t>образовательной организации, образовательной организации</w:t>
      </w:r>
    </w:p>
    <w:p w:rsidR="00822916" w:rsidRPr="00F31E4B" w:rsidRDefault="00822916" w:rsidP="00822916">
      <w:pPr>
        <w:spacing w:after="1"/>
        <w:jc w:val="center"/>
        <w:rPr>
          <w:rFonts w:cs="Times New Roman"/>
          <w:sz w:val="26"/>
          <w:szCs w:val="26"/>
        </w:rPr>
      </w:pPr>
      <w:r w:rsidRPr="00F31E4B">
        <w:rPr>
          <w:rFonts w:cs="Times New Roman"/>
          <w:sz w:val="26"/>
          <w:szCs w:val="26"/>
        </w:rPr>
        <w:t>высшего образования, которое в процессе научной,</w:t>
      </w:r>
    </w:p>
    <w:p w:rsidR="00822916" w:rsidRPr="00F31E4B" w:rsidRDefault="00822916" w:rsidP="00822916">
      <w:pPr>
        <w:spacing w:after="1"/>
        <w:jc w:val="center"/>
        <w:rPr>
          <w:rFonts w:cs="Times New Roman"/>
          <w:sz w:val="26"/>
          <w:szCs w:val="26"/>
        </w:rPr>
      </w:pPr>
      <w:r w:rsidRPr="00F31E4B">
        <w:rPr>
          <w:rFonts w:cs="Times New Roman"/>
          <w:sz w:val="26"/>
          <w:szCs w:val="26"/>
        </w:rPr>
        <w:t>научно-технической и (или) образовательной деятельности</w:t>
      </w:r>
    </w:p>
    <w:p w:rsidR="00822916" w:rsidRPr="00F31E4B" w:rsidRDefault="00822916" w:rsidP="00822916">
      <w:pPr>
        <w:spacing w:after="1"/>
        <w:jc w:val="center"/>
        <w:rPr>
          <w:rFonts w:cs="Times New Roman"/>
          <w:sz w:val="26"/>
          <w:szCs w:val="26"/>
        </w:rPr>
      </w:pPr>
      <w:r w:rsidRPr="00F31E4B">
        <w:rPr>
          <w:rFonts w:cs="Times New Roman"/>
          <w:sz w:val="26"/>
          <w:szCs w:val="26"/>
        </w:rPr>
        <w:t>осуществляет производство сельскохозяйственной продукции, ее</w:t>
      </w:r>
    </w:p>
    <w:p w:rsidR="00822916" w:rsidRPr="00F31E4B" w:rsidRDefault="00822916" w:rsidP="00822916">
      <w:pPr>
        <w:spacing w:after="1"/>
        <w:jc w:val="center"/>
        <w:rPr>
          <w:rFonts w:cs="Times New Roman"/>
          <w:sz w:val="26"/>
          <w:szCs w:val="26"/>
        </w:rPr>
      </w:pPr>
      <w:r w:rsidRPr="00F31E4B">
        <w:rPr>
          <w:rFonts w:cs="Times New Roman"/>
          <w:sz w:val="26"/>
          <w:szCs w:val="26"/>
        </w:rPr>
        <w:t>первичную и последующую (промышленную) переработку,</w:t>
      </w:r>
    </w:p>
    <w:p w:rsidR="00822916" w:rsidRPr="00F31E4B" w:rsidRDefault="00822916" w:rsidP="00822916">
      <w:pPr>
        <w:spacing w:after="1"/>
        <w:jc w:val="center"/>
        <w:rPr>
          <w:rFonts w:cs="Times New Roman"/>
          <w:sz w:val="26"/>
          <w:szCs w:val="26"/>
        </w:rPr>
      </w:pPr>
      <w:r w:rsidRPr="00F31E4B">
        <w:rPr>
          <w:rFonts w:cs="Times New Roman"/>
          <w:sz w:val="26"/>
          <w:szCs w:val="26"/>
        </w:rPr>
        <w:t>муниципальное образование)</w:t>
      </w:r>
    </w:p>
    <w:p w:rsidR="00822916" w:rsidRPr="00F31E4B" w:rsidRDefault="00822916" w:rsidP="00822916">
      <w:pPr>
        <w:spacing w:after="1"/>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701"/>
        <w:gridCol w:w="1191"/>
        <w:gridCol w:w="907"/>
        <w:gridCol w:w="1220"/>
        <w:gridCol w:w="1920"/>
      </w:tblGrid>
      <w:tr w:rsidR="005B0921" w:rsidRPr="00F31E4B">
        <w:tc>
          <w:tcPr>
            <w:tcW w:w="1701" w:type="dxa"/>
            <w:vMerge w:val="restart"/>
          </w:tcPr>
          <w:p w:rsidR="00822916" w:rsidRPr="00F31E4B" w:rsidRDefault="00822916" w:rsidP="00822916">
            <w:pPr>
              <w:spacing w:after="1"/>
              <w:jc w:val="center"/>
              <w:rPr>
                <w:rFonts w:cs="Times New Roman"/>
                <w:sz w:val="26"/>
                <w:szCs w:val="26"/>
              </w:rPr>
            </w:pPr>
            <w:r w:rsidRPr="00F31E4B">
              <w:rPr>
                <w:rFonts w:cs="Times New Roman"/>
                <w:sz w:val="26"/>
                <w:szCs w:val="26"/>
              </w:rPr>
              <w:t>Наименование культуры, сорт</w:t>
            </w:r>
          </w:p>
        </w:tc>
        <w:tc>
          <w:tcPr>
            <w:tcW w:w="1701" w:type="dxa"/>
            <w:vMerge w:val="restart"/>
          </w:tcPr>
          <w:p w:rsidR="00822916" w:rsidRPr="00F31E4B" w:rsidRDefault="00822916" w:rsidP="00822916">
            <w:pPr>
              <w:spacing w:after="1"/>
              <w:jc w:val="center"/>
              <w:rPr>
                <w:rFonts w:cs="Times New Roman"/>
                <w:sz w:val="26"/>
                <w:szCs w:val="26"/>
              </w:rPr>
            </w:pPr>
            <w:r w:rsidRPr="00F31E4B">
              <w:rPr>
                <w:rFonts w:cs="Times New Roman"/>
                <w:sz w:val="26"/>
                <w:szCs w:val="26"/>
              </w:rPr>
              <w:t>Количество произведенных (выращенных) семян, тонн</w:t>
            </w:r>
          </w:p>
        </w:tc>
        <w:tc>
          <w:tcPr>
            <w:tcW w:w="2098" w:type="dxa"/>
            <w:gridSpan w:val="2"/>
          </w:tcPr>
          <w:p w:rsidR="00822916" w:rsidRPr="00F31E4B" w:rsidRDefault="00822916" w:rsidP="00822916">
            <w:pPr>
              <w:spacing w:after="1"/>
              <w:jc w:val="center"/>
              <w:rPr>
                <w:rFonts w:cs="Times New Roman"/>
                <w:sz w:val="26"/>
                <w:szCs w:val="26"/>
              </w:rPr>
            </w:pPr>
            <w:r w:rsidRPr="00F31E4B">
              <w:rPr>
                <w:rFonts w:cs="Times New Roman"/>
                <w:sz w:val="26"/>
                <w:szCs w:val="26"/>
              </w:rPr>
              <w:t>Затраты на производство (выращивание)</w:t>
            </w:r>
          </w:p>
        </w:tc>
        <w:tc>
          <w:tcPr>
            <w:tcW w:w="1220" w:type="dxa"/>
            <w:vMerge w:val="restart"/>
          </w:tcPr>
          <w:p w:rsidR="00822916" w:rsidRPr="00F31E4B" w:rsidRDefault="00822916" w:rsidP="00822916">
            <w:pPr>
              <w:spacing w:after="1"/>
              <w:jc w:val="center"/>
              <w:rPr>
                <w:rFonts w:cs="Times New Roman"/>
                <w:sz w:val="26"/>
                <w:szCs w:val="26"/>
              </w:rPr>
            </w:pPr>
            <w:r w:rsidRPr="00F31E4B">
              <w:rPr>
                <w:rFonts w:cs="Times New Roman"/>
                <w:sz w:val="26"/>
                <w:szCs w:val="26"/>
              </w:rPr>
              <w:t>Ставка субсидии, рублей на 1 тонну</w:t>
            </w:r>
          </w:p>
        </w:tc>
        <w:tc>
          <w:tcPr>
            <w:tcW w:w="1920" w:type="dxa"/>
            <w:vMerge w:val="restart"/>
          </w:tcPr>
          <w:p w:rsidR="00822916" w:rsidRPr="00F31E4B" w:rsidRDefault="00822916" w:rsidP="00822916">
            <w:pPr>
              <w:spacing w:after="1"/>
              <w:jc w:val="center"/>
              <w:rPr>
                <w:rFonts w:cs="Times New Roman"/>
                <w:sz w:val="26"/>
                <w:szCs w:val="26"/>
              </w:rPr>
            </w:pPr>
            <w:r w:rsidRPr="00F31E4B">
              <w:rPr>
                <w:rFonts w:cs="Times New Roman"/>
                <w:sz w:val="26"/>
                <w:szCs w:val="26"/>
              </w:rPr>
              <w:t xml:space="preserve">Сумма причитающейся субсидии, тыс. рублей (графа 2 </w:t>
            </w:r>
            <w:proofErr w:type="spellStart"/>
            <w:r w:rsidRPr="00F31E4B">
              <w:rPr>
                <w:rFonts w:cs="Times New Roman"/>
                <w:sz w:val="26"/>
                <w:szCs w:val="26"/>
              </w:rPr>
              <w:t>x</w:t>
            </w:r>
            <w:proofErr w:type="spellEnd"/>
            <w:r w:rsidRPr="00F31E4B">
              <w:rPr>
                <w:rFonts w:cs="Times New Roman"/>
                <w:sz w:val="26"/>
                <w:szCs w:val="26"/>
              </w:rPr>
              <w:t xml:space="preserve"> графу 5, но не более значения графы 3)</w:t>
            </w:r>
          </w:p>
        </w:tc>
      </w:tr>
      <w:tr w:rsidR="005B0921" w:rsidRPr="00F31E4B">
        <w:tc>
          <w:tcPr>
            <w:tcW w:w="1701" w:type="dxa"/>
            <w:vMerge/>
          </w:tcPr>
          <w:p w:rsidR="00822916" w:rsidRPr="00F31E4B" w:rsidRDefault="00822916" w:rsidP="00822916">
            <w:pPr>
              <w:rPr>
                <w:rFonts w:cs="Times New Roman"/>
                <w:sz w:val="26"/>
                <w:szCs w:val="26"/>
              </w:rPr>
            </w:pPr>
          </w:p>
        </w:tc>
        <w:tc>
          <w:tcPr>
            <w:tcW w:w="1701" w:type="dxa"/>
            <w:vMerge/>
          </w:tcPr>
          <w:p w:rsidR="00822916" w:rsidRPr="00F31E4B" w:rsidRDefault="00822916" w:rsidP="00822916">
            <w:pPr>
              <w:rPr>
                <w:rFonts w:cs="Times New Roman"/>
                <w:sz w:val="26"/>
                <w:szCs w:val="26"/>
              </w:rPr>
            </w:pPr>
          </w:p>
        </w:tc>
        <w:tc>
          <w:tcPr>
            <w:tcW w:w="1191" w:type="dxa"/>
          </w:tcPr>
          <w:p w:rsidR="00822916" w:rsidRPr="00F31E4B" w:rsidRDefault="00822916" w:rsidP="00822916">
            <w:pPr>
              <w:spacing w:after="1"/>
              <w:jc w:val="center"/>
              <w:rPr>
                <w:rFonts w:cs="Times New Roman"/>
                <w:sz w:val="26"/>
                <w:szCs w:val="26"/>
              </w:rPr>
            </w:pPr>
            <w:r w:rsidRPr="00F31E4B">
              <w:rPr>
                <w:rFonts w:cs="Times New Roman"/>
                <w:sz w:val="26"/>
                <w:szCs w:val="26"/>
              </w:rPr>
              <w:t>всего, тыс. рублей</w:t>
            </w:r>
          </w:p>
        </w:tc>
        <w:tc>
          <w:tcPr>
            <w:tcW w:w="907" w:type="dxa"/>
          </w:tcPr>
          <w:p w:rsidR="00822916" w:rsidRPr="00F31E4B" w:rsidRDefault="00822916" w:rsidP="00822916">
            <w:pPr>
              <w:spacing w:after="1"/>
              <w:jc w:val="center"/>
              <w:rPr>
                <w:rFonts w:cs="Times New Roman"/>
                <w:sz w:val="26"/>
                <w:szCs w:val="26"/>
              </w:rPr>
            </w:pPr>
            <w:r w:rsidRPr="00F31E4B">
              <w:rPr>
                <w:rFonts w:cs="Times New Roman"/>
                <w:sz w:val="26"/>
                <w:szCs w:val="26"/>
              </w:rPr>
              <w:t>на 1 тонну, рублей</w:t>
            </w:r>
          </w:p>
        </w:tc>
        <w:tc>
          <w:tcPr>
            <w:tcW w:w="1220" w:type="dxa"/>
            <w:vMerge/>
          </w:tcPr>
          <w:p w:rsidR="00822916" w:rsidRPr="00F31E4B" w:rsidRDefault="00822916" w:rsidP="00822916">
            <w:pPr>
              <w:rPr>
                <w:rFonts w:cs="Times New Roman"/>
                <w:sz w:val="26"/>
                <w:szCs w:val="26"/>
              </w:rPr>
            </w:pPr>
          </w:p>
        </w:tc>
        <w:tc>
          <w:tcPr>
            <w:tcW w:w="1920" w:type="dxa"/>
            <w:vMerge/>
          </w:tcPr>
          <w:p w:rsidR="00822916" w:rsidRPr="00F31E4B" w:rsidRDefault="00822916" w:rsidP="00822916">
            <w:pPr>
              <w:rPr>
                <w:rFonts w:cs="Times New Roman"/>
                <w:sz w:val="26"/>
                <w:szCs w:val="26"/>
              </w:rPr>
            </w:pPr>
          </w:p>
        </w:tc>
      </w:tr>
      <w:tr w:rsidR="005B0921" w:rsidRPr="00F31E4B">
        <w:tc>
          <w:tcPr>
            <w:tcW w:w="1701" w:type="dxa"/>
          </w:tcPr>
          <w:p w:rsidR="00822916" w:rsidRPr="00F31E4B" w:rsidRDefault="00822916" w:rsidP="00822916">
            <w:pPr>
              <w:spacing w:after="1"/>
              <w:jc w:val="center"/>
              <w:rPr>
                <w:rFonts w:cs="Times New Roman"/>
                <w:sz w:val="26"/>
                <w:szCs w:val="26"/>
              </w:rPr>
            </w:pPr>
            <w:r w:rsidRPr="00F31E4B">
              <w:rPr>
                <w:rFonts w:cs="Times New Roman"/>
                <w:sz w:val="26"/>
                <w:szCs w:val="26"/>
              </w:rPr>
              <w:t>1</w:t>
            </w:r>
          </w:p>
        </w:tc>
        <w:tc>
          <w:tcPr>
            <w:tcW w:w="1701" w:type="dxa"/>
          </w:tcPr>
          <w:p w:rsidR="00822916" w:rsidRPr="00F31E4B" w:rsidRDefault="00822916" w:rsidP="00822916">
            <w:pPr>
              <w:spacing w:after="1"/>
              <w:jc w:val="center"/>
              <w:rPr>
                <w:rFonts w:cs="Times New Roman"/>
                <w:sz w:val="26"/>
                <w:szCs w:val="26"/>
              </w:rPr>
            </w:pPr>
            <w:r w:rsidRPr="00F31E4B">
              <w:rPr>
                <w:rFonts w:cs="Times New Roman"/>
                <w:sz w:val="26"/>
                <w:szCs w:val="26"/>
              </w:rPr>
              <w:t>2</w:t>
            </w:r>
          </w:p>
        </w:tc>
        <w:tc>
          <w:tcPr>
            <w:tcW w:w="1191" w:type="dxa"/>
          </w:tcPr>
          <w:p w:rsidR="00822916" w:rsidRPr="00F31E4B" w:rsidRDefault="00822916" w:rsidP="00822916">
            <w:pPr>
              <w:spacing w:after="1"/>
              <w:jc w:val="center"/>
              <w:rPr>
                <w:rFonts w:cs="Times New Roman"/>
                <w:sz w:val="26"/>
                <w:szCs w:val="26"/>
              </w:rPr>
            </w:pPr>
            <w:r w:rsidRPr="00F31E4B">
              <w:rPr>
                <w:rFonts w:cs="Times New Roman"/>
                <w:sz w:val="26"/>
                <w:szCs w:val="26"/>
              </w:rPr>
              <w:t>3</w:t>
            </w:r>
          </w:p>
        </w:tc>
        <w:tc>
          <w:tcPr>
            <w:tcW w:w="907" w:type="dxa"/>
          </w:tcPr>
          <w:p w:rsidR="00822916" w:rsidRPr="00F31E4B" w:rsidRDefault="00822916" w:rsidP="00822916">
            <w:pPr>
              <w:spacing w:after="1"/>
              <w:jc w:val="center"/>
              <w:rPr>
                <w:rFonts w:cs="Times New Roman"/>
                <w:sz w:val="26"/>
                <w:szCs w:val="26"/>
              </w:rPr>
            </w:pPr>
            <w:r w:rsidRPr="00F31E4B">
              <w:rPr>
                <w:rFonts w:cs="Times New Roman"/>
                <w:sz w:val="26"/>
                <w:szCs w:val="26"/>
              </w:rPr>
              <w:t>4</w:t>
            </w:r>
          </w:p>
        </w:tc>
        <w:tc>
          <w:tcPr>
            <w:tcW w:w="1220" w:type="dxa"/>
          </w:tcPr>
          <w:p w:rsidR="00822916" w:rsidRPr="00F31E4B" w:rsidRDefault="00822916" w:rsidP="00822916">
            <w:pPr>
              <w:spacing w:after="1"/>
              <w:jc w:val="center"/>
              <w:rPr>
                <w:rFonts w:cs="Times New Roman"/>
                <w:sz w:val="26"/>
                <w:szCs w:val="26"/>
              </w:rPr>
            </w:pPr>
            <w:r w:rsidRPr="00F31E4B">
              <w:rPr>
                <w:rFonts w:cs="Times New Roman"/>
                <w:sz w:val="26"/>
                <w:szCs w:val="26"/>
              </w:rPr>
              <w:t>5</w:t>
            </w:r>
          </w:p>
        </w:tc>
        <w:tc>
          <w:tcPr>
            <w:tcW w:w="1920" w:type="dxa"/>
          </w:tcPr>
          <w:p w:rsidR="00822916" w:rsidRPr="00F31E4B" w:rsidRDefault="00822916" w:rsidP="00822916">
            <w:pPr>
              <w:spacing w:after="1"/>
              <w:jc w:val="center"/>
              <w:rPr>
                <w:rFonts w:cs="Times New Roman"/>
                <w:sz w:val="26"/>
                <w:szCs w:val="26"/>
              </w:rPr>
            </w:pPr>
            <w:r w:rsidRPr="00F31E4B">
              <w:rPr>
                <w:rFonts w:cs="Times New Roman"/>
                <w:sz w:val="26"/>
                <w:szCs w:val="26"/>
              </w:rPr>
              <w:t>6</w:t>
            </w:r>
          </w:p>
        </w:tc>
      </w:tr>
      <w:tr w:rsidR="005B0921" w:rsidRPr="00F31E4B">
        <w:tc>
          <w:tcPr>
            <w:tcW w:w="1701" w:type="dxa"/>
          </w:tcPr>
          <w:p w:rsidR="00822916" w:rsidRPr="00F31E4B" w:rsidRDefault="00822916" w:rsidP="00822916">
            <w:pPr>
              <w:spacing w:after="1"/>
              <w:rPr>
                <w:rFonts w:cs="Times New Roman"/>
                <w:sz w:val="26"/>
                <w:szCs w:val="26"/>
              </w:rPr>
            </w:pPr>
          </w:p>
        </w:tc>
        <w:tc>
          <w:tcPr>
            <w:tcW w:w="1701" w:type="dxa"/>
          </w:tcPr>
          <w:p w:rsidR="00822916" w:rsidRPr="00F31E4B" w:rsidRDefault="00822916" w:rsidP="00822916">
            <w:pPr>
              <w:spacing w:after="1"/>
              <w:rPr>
                <w:rFonts w:cs="Times New Roman"/>
                <w:sz w:val="26"/>
                <w:szCs w:val="26"/>
              </w:rPr>
            </w:pPr>
          </w:p>
        </w:tc>
        <w:tc>
          <w:tcPr>
            <w:tcW w:w="1191" w:type="dxa"/>
          </w:tcPr>
          <w:p w:rsidR="00822916" w:rsidRPr="00F31E4B" w:rsidRDefault="00822916" w:rsidP="00822916">
            <w:pPr>
              <w:spacing w:after="1"/>
              <w:rPr>
                <w:rFonts w:cs="Times New Roman"/>
                <w:sz w:val="26"/>
                <w:szCs w:val="26"/>
              </w:rPr>
            </w:pPr>
          </w:p>
        </w:tc>
        <w:tc>
          <w:tcPr>
            <w:tcW w:w="907" w:type="dxa"/>
          </w:tcPr>
          <w:p w:rsidR="00822916" w:rsidRPr="00F31E4B" w:rsidRDefault="00822916" w:rsidP="00822916">
            <w:pPr>
              <w:spacing w:after="1"/>
              <w:rPr>
                <w:rFonts w:cs="Times New Roman"/>
                <w:sz w:val="26"/>
                <w:szCs w:val="26"/>
              </w:rPr>
            </w:pPr>
          </w:p>
        </w:tc>
        <w:tc>
          <w:tcPr>
            <w:tcW w:w="1220" w:type="dxa"/>
          </w:tcPr>
          <w:p w:rsidR="00822916" w:rsidRPr="00F31E4B" w:rsidRDefault="00822916" w:rsidP="00822916">
            <w:pPr>
              <w:spacing w:after="1"/>
              <w:rPr>
                <w:rFonts w:cs="Times New Roman"/>
                <w:sz w:val="26"/>
                <w:szCs w:val="26"/>
              </w:rPr>
            </w:pPr>
          </w:p>
        </w:tc>
        <w:tc>
          <w:tcPr>
            <w:tcW w:w="1920" w:type="dxa"/>
          </w:tcPr>
          <w:p w:rsidR="00822916" w:rsidRPr="00F31E4B" w:rsidRDefault="00822916" w:rsidP="00822916">
            <w:pPr>
              <w:spacing w:after="1"/>
              <w:rPr>
                <w:rFonts w:cs="Times New Roman"/>
                <w:sz w:val="26"/>
                <w:szCs w:val="26"/>
              </w:rPr>
            </w:pPr>
          </w:p>
        </w:tc>
      </w:tr>
      <w:tr w:rsidR="00822916" w:rsidRPr="00F31E4B">
        <w:tc>
          <w:tcPr>
            <w:tcW w:w="1701" w:type="dxa"/>
          </w:tcPr>
          <w:p w:rsidR="00822916" w:rsidRPr="00F31E4B" w:rsidRDefault="00822916" w:rsidP="00822916">
            <w:pPr>
              <w:spacing w:after="1"/>
              <w:rPr>
                <w:rFonts w:cs="Times New Roman"/>
                <w:sz w:val="26"/>
                <w:szCs w:val="26"/>
              </w:rPr>
            </w:pPr>
            <w:r w:rsidRPr="00F31E4B">
              <w:rPr>
                <w:rFonts w:cs="Times New Roman"/>
                <w:sz w:val="26"/>
                <w:szCs w:val="26"/>
              </w:rPr>
              <w:t>Итого</w:t>
            </w:r>
          </w:p>
        </w:tc>
        <w:tc>
          <w:tcPr>
            <w:tcW w:w="1701" w:type="dxa"/>
          </w:tcPr>
          <w:p w:rsidR="00822916" w:rsidRPr="00F31E4B" w:rsidRDefault="00822916" w:rsidP="00822916">
            <w:pPr>
              <w:spacing w:after="1"/>
              <w:rPr>
                <w:rFonts w:cs="Times New Roman"/>
                <w:sz w:val="26"/>
                <w:szCs w:val="26"/>
              </w:rPr>
            </w:pPr>
          </w:p>
        </w:tc>
        <w:tc>
          <w:tcPr>
            <w:tcW w:w="1191" w:type="dxa"/>
          </w:tcPr>
          <w:p w:rsidR="00822916" w:rsidRPr="00F31E4B" w:rsidRDefault="00822916" w:rsidP="00822916">
            <w:pPr>
              <w:spacing w:after="1"/>
              <w:rPr>
                <w:rFonts w:cs="Times New Roman"/>
                <w:sz w:val="26"/>
                <w:szCs w:val="26"/>
              </w:rPr>
            </w:pPr>
          </w:p>
        </w:tc>
        <w:tc>
          <w:tcPr>
            <w:tcW w:w="907" w:type="dxa"/>
          </w:tcPr>
          <w:p w:rsidR="00822916" w:rsidRPr="00F31E4B" w:rsidRDefault="00822916" w:rsidP="00822916">
            <w:pPr>
              <w:spacing w:after="1"/>
              <w:rPr>
                <w:rFonts w:cs="Times New Roman"/>
                <w:sz w:val="26"/>
                <w:szCs w:val="26"/>
              </w:rPr>
            </w:pPr>
          </w:p>
        </w:tc>
        <w:tc>
          <w:tcPr>
            <w:tcW w:w="1220" w:type="dxa"/>
          </w:tcPr>
          <w:p w:rsidR="00822916" w:rsidRPr="00F31E4B" w:rsidRDefault="00822916" w:rsidP="00822916">
            <w:pPr>
              <w:spacing w:after="1"/>
              <w:rPr>
                <w:rFonts w:cs="Times New Roman"/>
                <w:sz w:val="26"/>
                <w:szCs w:val="26"/>
              </w:rPr>
            </w:pPr>
          </w:p>
        </w:tc>
        <w:tc>
          <w:tcPr>
            <w:tcW w:w="1920" w:type="dxa"/>
          </w:tcPr>
          <w:p w:rsidR="00822916" w:rsidRPr="00F31E4B" w:rsidRDefault="00822916" w:rsidP="00822916">
            <w:pPr>
              <w:spacing w:after="1"/>
              <w:rPr>
                <w:rFonts w:cs="Times New Roman"/>
                <w:sz w:val="26"/>
                <w:szCs w:val="26"/>
              </w:rPr>
            </w:pPr>
          </w:p>
        </w:tc>
      </w:tr>
    </w:tbl>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Руководитель получателя субсидии</w:t>
      </w:r>
    </w:p>
    <w:p w:rsidR="00822916" w:rsidRPr="00F31E4B" w:rsidRDefault="00822916" w:rsidP="00822916">
      <w:pPr>
        <w:spacing w:after="1"/>
      </w:pPr>
      <w:r w:rsidRPr="00F31E4B">
        <w:rPr>
          <w:rFonts w:ascii="Courier New" w:hAnsi="Courier New" w:cs="Courier New"/>
          <w:sz w:val="20"/>
        </w:rPr>
        <w:t>Подпись __________                     Ф.И.О.__________________</w:t>
      </w:r>
    </w:p>
    <w:p w:rsidR="00822916" w:rsidRPr="00F31E4B" w:rsidRDefault="00822916" w:rsidP="00822916">
      <w:pPr>
        <w:spacing w:after="1"/>
      </w:pPr>
      <w:r w:rsidRPr="00F31E4B">
        <w:rPr>
          <w:rFonts w:ascii="Courier New" w:hAnsi="Courier New" w:cs="Courier New"/>
          <w:sz w:val="20"/>
        </w:rPr>
        <w:t>Главный бухгалтер получателя субсидии</w:t>
      </w:r>
    </w:p>
    <w:p w:rsidR="00822916" w:rsidRPr="00F31E4B" w:rsidRDefault="00822916" w:rsidP="00822916">
      <w:pPr>
        <w:spacing w:after="1"/>
      </w:pPr>
      <w:r w:rsidRPr="00F31E4B">
        <w:rPr>
          <w:rFonts w:ascii="Courier New" w:hAnsi="Courier New" w:cs="Courier New"/>
          <w:sz w:val="20"/>
        </w:rPr>
        <w:t>Подпись ___________                    Ф.И.О.__________________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822916" w:rsidRPr="00F31E4B" w:rsidRDefault="00822916" w:rsidP="00822916">
      <w:pPr>
        <w:spacing w:after="1"/>
      </w:pPr>
      <w:r w:rsidRPr="00F31E4B">
        <w:rPr>
          <w:rFonts w:ascii="Courier New" w:hAnsi="Courier New" w:cs="Courier New"/>
          <w:sz w:val="20"/>
        </w:rPr>
        <w:t>(при ее наличии)</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Расчеты подтверждаю:</w:t>
      </w:r>
    </w:p>
    <w:p w:rsidR="00822916" w:rsidRPr="00F31E4B" w:rsidRDefault="00822916" w:rsidP="00822916">
      <w:pPr>
        <w:spacing w:after="1"/>
      </w:pPr>
      <w:r w:rsidRPr="00F31E4B">
        <w:rPr>
          <w:rFonts w:ascii="Courier New" w:hAnsi="Courier New" w:cs="Courier New"/>
          <w:sz w:val="20"/>
        </w:rPr>
        <w:t>руководитель департамента аграрной политики</w:t>
      </w:r>
    </w:p>
    <w:p w:rsidR="00822916" w:rsidRPr="00F31E4B" w:rsidRDefault="00822916" w:rsidP="00822916">
      <w:pPr>
        <w:spacing w:after="1"/>
      </w:pPr>
      <w:r w:rsidRPr="00F31E4B">
        <w:rPr>
          <w:rFonts w:ascii="Courier New" w:hAnsi="Courier New" w:cs="Courier New"/>
          <w:sz w:val="20"/>
        </w:rPr>
        <w:t>Воронежской области (или лицо, им уполномоченное)</w:t>
      </w:r>
    </w:p>
    <w:p w:rsidR="00822916" w:rsidRPr="00F31E4B" w:rsidRDefault="00822916" w:rsidP="00822916">
      <w:pPr>
        <w:spacing w:after="1"/>
      </w:pPr>
      <w:r w:rsidRPr="00F31E4B">
        <w:rPr>
          <w:rFonts w:ascii="Courier New" w:hAnsi="Courier New" w:cs="Courier New"/>
          <w:sz w:val="20"/>
        </w:rPr>
        <w:t>Подпись __________________             Ф.И.О.________________</w:t>
      </w:r>
    </w:p>
    <w:p w:rsidR="00822916" w:rsidRPr="00F31E4B" w:rsidRDefault="00822916" w:rsidP="00822916">
      <w:pPr>
        <w:spacing w:after="1"/>
      </w:pPr>
    </w:p>
    <w:p w:rsidR="00822916" w:rsidRPr="00F31E4B" w:rsidRDefault="00822916" w:rsidP="00822916">
      <w:pPr>
        <w:spacing w:after="1"/>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822916" w:rsidRPr="00F31E4B" w:rsidRDefault="00822916" w:rsidP="00822916">
      <w:pPr>
        <w:spacing w:after="1"/>
      </w:pPr>
      <w:r w:rsidRPr="00F31E4B">
        <w:rPr>
          <w:rFonts w:ascii="Courier New" w:hAnsi="Courier New" w:cs="Courier New"/>
          <w:sz w:val="20"/>
        </w:rPr>
        <w:t>(при ее наличии)</w:t>
      </w:r>
    </w:p>
    <w:p w:rsidR="00822916" w:rsidRPr="00F31E4B" w:rsidRDefault="00822916" w:rsidP="00822916">
      <w:pPr>
        <w:spacing w:after="1"/>
      </w:pPr>
      <w:r w:rsidRPr="00F31E4B">
        <w:rPr>
          <w:rFonts w:ascii="Courier New" w:hAnsi="Courier New" w:cs="Courier New"/>
          <w:sz w:val="20"/>
        </w:rPr>
        <w:t>Исполнитель ______________________ тел. ______________</w:t>
      </w:r>
    </w:p>
    <w:p w:rsidR="00822916" w:rsidRPr="00F31E4B" w:rsidRDefault="00822916" w:rsidP="00822916">
      <w:pPr>
        <w:spacing w:after="1"/>
      </w:pPr>
    </w:p>
    <w:p w:rsidR="00822916" w:rsidRPr="00F31E4B" w:rsidRDefault="00822916" w:rsidP="00822916">
      <w:pPr>
        <w:spacing w:after="1"/>
      </w:pPr>
    </w:p>
    <w:p w:rsidR="00822916" w:rsidRPr="00F31E4B" w:rsidRDefault="00822916" w:rsidP="00822916">
      <w:pPr>
        <w:pBdr>
          <w:top w:val="single" w:sz="6" w:space="0" w:color="auto"/>
        </w:pBdr>
        <w:spacing w:before="100" w:after="100"/>
        <w:rPr>
          <w:sz w:val="2"/>
          <w:szCs w:val="2"/>
        </w:rPr>
      </w:pPr>
    </w:p>
    <w:p w:rsidR="00822916" w:rsidRPr="00F31E4B" w:rsidRDefault="00822916" w:rsidP="00822916">
      <w:pPr>
        <w:rPr>
          <w:rFonts w:cs="Times New Roman"/>
          <w:bCs/>
          <w:szCs w:val="28"/>
        </w:rPr>
      </w:pPr>
    </w:p>
    <w:p w:rsidR="005B0921" w:rsidRPr="00F31E4B" w:rsidRDefault="005B0921" w:rsidP="00822916">
      <w:pPr>
        <w:rPr>
          <w:rFonts w:cs="Times New Roman"/>
          <w:bCs/>
          <w:szCs w:val="28"/>
        </w:rPr>
      </w:pPr>
    </w:p>
    <w:p w:rsidR="004239EF" w:rsidRDefault="004239EF">
      <w:pPr>
        <w:spacing w:after="200" w:line="276" w:lineRule="auto"/>
        <w:jc w:val="left"/>
        <w:rPr>
          <w:rFonts w:cs="Times New Roman"/>
          <w:bCs/>
          <w:szCs w:val="28"/>
        </w:rPr>
      </w:pPr>
      <w:r>
        <w:rPr>
          <w:rFonts w:cs="Times New Roman"/>
          <w:bCs/>
          <w:szCs w:val="28"/>
        </w:rPr>
        <w:br w:type="page"/>
      </w:r>
    </w:p>
    <w:p w:rsidR="00B85FC4" w:rsidRDefault="005B0921" w:rsidP="005B0921">
      <w:pPr>
        <w:jc w:val="center"/>
        <w:rPr>
          <w:rFonts w:cs="Times New Roman"/>
          <w:b/>
          <w:szCs w:val="28"/>
        </w:rPr>
      </w:pPr>
      <w:r w:rsidRPr="004239EF">
        <w:rPr>
          <w:rFonts w:cs="Times New Roman"/>
          <w:b/>
          <w:szCs w:val="28"/>
        </w:rPr>
        <w:t>ПОСТАНОВЛЕНИЕ</w:t>
      </w:r>
      <w:r w:rsidR="00B85FC4">
        <w:rPr>
          <w:rFonts w:cs="Times New Roman"/>
          <w:b/>
          <w:szCs w:val="28"/>
        </w:rPr>
        <w:t xml:space="preserve"> </w:t>
      </w:r>
      <w:r w:rsidR="00B85FC4" w:rsidRPr="004239EF">
        <w:rPr>
          <w:rFonts w:cs="Times New Roman"/>
          <w:b/>
          <w:szCs w:val="28"/>
        </w:rPr>
        <w:t>ПРАВИТЕЛЬСТВ</w:t>
      </w:r>
      <w:r w:rsidR="00B85FC4">
        <w:rPr>
          <w:rFonts w:cs="Times New Roman"/>
          <w:b/>
          <w:szCs w:val="28"/>
        </w:rPr>
        <w:t>А</w:t>
      </w:r>
      <w:r w:rsidR="00B85FC4" w:rsidRPr="004239EF">
        <w:rPr>
          <w:rFonts w:cs="Times New Roman"/>
          <w:b/>
          <w:szCs w:val="28"/>
        </w:rPr>
        <w:t xml:space="preserve"> </w:t>
      </w:r>
    </w:p>
    <w:p w:rsidR="005B0921" w:rsidRPr="004239EF" w:rsidRDefault="00B85FC4" w:rsidP="005B0921">
      <w:pPr>
        <w:jc w:val="center"/>
        <w:rPr>
          <w:szCs w:val="28"/>
        </w:rPr>
      </w:pPr>
      <w:r w:rsidRPr="004239EF">
        <w:rPr>
          <w:rFonts w:cs="Times New Roman"/>
          <w:b/>
          <w:szCs w:val="28"/>
        </w:rPr>
        <w:t>ВОРОНЕЖСКОЙ ОБЛАСТИ</w:t>
      </w:r>
    </w:p>
    <w:p w:rsidR="005B0921" w:rsidRPr="004239EF" w:rsidRDefault="005B0921" w:rsidP="005B0921">
      <w:pPr>
        <w:jc w:val="center"/>
        <w:rPr>
          <w:szCs w:val="28"/>
        </w:rPr>
      </w:pPr>
      <w:r w:rsidRPr="004239EF">
        <w:rPr>
          <w:rFonts w:cs="Times New Roman"/>
          <w:b/>
          <w:szCs w:val="28"/>
        </w:rPr>
        <w:t xml:space="preserve">от 7 февраля 2018 г. </w:t>
      </w:r>
      <w:r w:rsidR="007A1022" w:rsidRPr="004239EF">
        <w:rPr>
          <w:rFonts w:cs="Times New Roman"/>
          <w:b/>
          <w:szCs w:val="28"/>
        </w:rPr>
        <w:t>№</w:t>
      </w:r>
      <w:r w:rsidRPr="004239EF">
        <w:rPr>
          <w:rFonts w:cs="Times New Roman"/>
          <w:b/>
          <w:szCs w:val="28"/>
        </w:rPr>
        <w:t xml:space="preserve"> 111</w:t>
      </w:r>
    </w:p>
    <w:p w:rsidR="005B0921" w:rsidRPr="004239EF" w:rsidRDefault="005B0921" w:rsidP="005B0921">
      <w:pPr>
        <w:jc w:val="center"/>
        <w:rPr>
          <w:szCs w:val="28"/>
        </w:rPr>
      </w:pPr>
    </w:p>
    <w:p w:rsidR="005B0921" w:rsidRPr="004239EF" w:rsidRDefault="008C59E3" w:rsidP="005B0921">
      <w:pPr>
        <w:jc w:val="center"/>
        <w:rPr>
          <w:rFonts w:cs="Times New Roman"/>
          <w:szCs w:val="28"/>
        </w:rPr>
      </w:pPr>
      <w:r w:rsidRPr="004239EF">
        <w:rPr>
          <w:rFonts w:cs="Times New Roman"/>
          <w:b/>
          <w:szCs w:val="28"/>
        </w:rPr>
        <w:t>ОБ УТВЕРЖДЕНИИ ПОРЯДКА ПРЕДОСТАВЛЕНИЯ СУБСИДИЙ</w:t>
      </w:r>
    </w:p>
    <w:p w:rsidR="005B0921" w:rsidRDefault="008C59E3" w:rsidP="005B0921">
      <w:pPr>
        <w:jc w:val="center"/>
        <w:rPr>
          <w:rFonts w:cs="Times New Roman"/>
          <w:b/>
          <w:szCs w:val="28"/>
        </w:rPr>
      </w:pPr>
      <w:r w:rsidRPr="004239EF">
        <w:rPr>
          <w:rFonts w:cs="Times New Roman"/>
          <w:b/>
          <w:szCs w:val="28"/>
        </w:rPr>
        <w:t>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p>
    <w:p w:rsidR="004239EF" w:rsidRPr="004239EF" w:rsidRDefault="004239EF" w:rsidP="004239EF">
      <w:pPr>
        <w:jc w:val="center"/>
        <w:rPr>
          <w:rFonts w:cs="Times New Roman"/>
          <w:szCs w:val="28"/>
        </w:rPr>
      </w:pPr>
      <w:r w:rsidRPr="004239EF">
        <w:rPr>
          <w:rFonts w:cs="Times New Roman"/>
          <w:szCs w:val="28"/>
        </w:rPr>
        <w:t>(в ред. постановлений правительства Воронежской области</w:t>
      </w:r>
    </w:p>
    <w:p w:rsidR="004239EF" w:rsidRPr="004239EF" w:rsidRDefault="004239EF" w:rsidP="004239EF">
      <w:pPr>
        <w:jc w:val="center"/>
        <w:rPr>
          <w:rFonts w:cs="Times New Roman"/>
          <w:szCs w:val="28"/>
        </w:rPr>
      </w:pPr>
      <w:r w:rsidRPr="004239EF">
        <w:rPr>
          <w:rFonts w:cs="Times New Roman"/>
          <w:szCs w:val="28"/>
        </w:rPr>
        <w:t xml:space="preserve">от 12.12.2018 </w:t>
      </w:r>
      <w:hyperlink r:id="rId670" w:history="1">
        <w:r w:rsidRPr="004239EF">
          <w:rPr>
            <w:rFonts w:cs="Times New Roman"/>
            <w:szCs w:val="28"/>
          </w:rPr>
          <w:t>№ 1093</w:t>
        </w:r>
      </w:hyperlink>
      <w:r w:rsidRPr="004239EF">
        <w:rPr>
          <w:rFonts w:cs="Times New Roman"/>
          <w:szCs w:val="28"/>
        </w:rPr>
        <w:t xml:space="preserve">, от 30.04.2019 </w:t>
      </w:r>
      <w:hyperlink r:id="rId671" w:history="1">
        <w:r w:rsidRPr="004239EF">
          <w:rPr>
            <w:rFonts w:cs="Times New Roman"/>
            <w:szCs w:val="28"/>
          </w:rPr>
          <w:t>№ 453</w:t>
        </w:r>
      </w:hyperlink>
      <w:r w:rsidRPr="004239EF">
        <w:rPr>
          <w:rFonts w:cs="Times New Roman"/>
          <w:szCs w:val="28"/>
        </w:rPr>
        <w:t>)</w:t>
      </w:r>
    </w:p>
    <w:p w:rsidR="005B0921" w:rsidRPr="004239EF" w:rsidRDefault="005B0921" w:rsidP="005B0921">
      <w:pPr>
        <w:rPr>
          <w:rFonts w:cs="Times New Roman"/>
          <w:szCs w:val="28"/>
        </w:rPr>
      </w:pPr>
    </w:p>
    <w:p w:rsidR="005B0921" w:rsidRPr="004239EF" w:rsidRDefault="005B0921" w:rsidP="0096490C">
      <w:pPr>
        <w:ind w:firstLine="709"/>
        <w:rPr>
          <w:rFonts w:cs="Times New Roman"/>
          <w:szCs w:val="28"/>
        </w:rPr>
      </w:pPr>
      <w:r w:rsidRPr="004239EF">
        <w:rPr>
          <w:rFonts w:cs="Times New Roman"/>
          <w:szCs w:val="28"/>
        </w:rPr>
        <w:t xml:space="preserve">В соответствии с Бюджетным </w:t>
      </w:r>
      <w:hyperlink r:id="rId672" w:history="1">
        <w:r w:rsidRPr="004239EF">
          <w:rPr>
            <w:rFonts w:cs="Times New Roman"/>
            <w:szCs w:val="28"/>
          </w:rPr>
          <w:t>кодексом</w:t>
        </w:r>
      </w:hyperlink>
      <w:r w:rsidRPr="004239EF">
        <w:rPr>
          <w:rFonts w:cs="Times New Roman"/>
          <w:szCs w:val="28"/>
        </w:rPr>
        <w:t xml:space="preserve"> Российской Федерации, </w:t>
      </w:r>
      <w:hyperlink r:id="rId673" w:history="1">
        <w:r w:rsidRPr="004239EF">
          <w:rPr>
            <w:rFonts w:cs="Times New Roman"/>
            <w:szCs w:val="28"/>
          </w:rPr>
          <w:t>Постановлением</w:t>
        </w:r>
      </w:hyperlink>
      <w:r w:rsidRPr="004239EF">
        <w:rPr>
          <w:rFonts w:cs="Times New Roman"/>
          <w:szCs w:val="28"/>
        </w:rPr>
        <w:t xml:space="preserve"> Правительства Российской Федерации от 14.07.2012 </w:t>
      </w:r>
      <w:r w:rsidR="007A1022" w:rsidRPr="004239EF">
        <w:rPr>
          <w:rFonts w:cs="Times New Roman"/>
          <w:szCs w:val="28"/>
        </w:rPr>
        <w:t>№</w:t>
      </w:r>
      <w:r w:rsidRPr="004239EF">
        <w:rPr>
          <w:rFonts w:cs="Times New Roman"/>
          <w:szCs w:val="28"/>
        </w:rPr>
        <w:t xml:space="preserve"> 717 </w:t>
      </w:r>
      <w:r w:rsidR="00F31E4B" w:rsidRPr="004239EF">
        <w:rPr>
          <w:rFonts w:cs="Times New Roman"/>
          <w:szCs w:val="28"/>
        </w:rPr>
        <w:t>«</w:t>
      </w:r>
      <w:r w:rsidRPr="004239EF">
        <w:rPr>
          <w:rFonts w:cs="Times New Roman"/>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sidR="00F31E4B" w:rsidRPr="004239EF">
        <w:rPr>
          <w:rFonts w:cs="Times New Roman"/>
          <w:szCs w:val="28"/>
        </w:rPr>
        <w:t>»</w:t>
      </w:r>
      <w:r w:rsidRPr="004239EF">
        <w:rPr>
          <w:rFonts w:cs="Times New Roman"/>
          <w:szCs w:val="28"/>
        </w:rPr>
        <w:t xml:space="preserve">, </w:t>
      </w:r>
      <w:hyperlink r:id="rId674" w:history="1">
        <w:r w:rsidRPr="004239EF">
          <w:rPr>
            <w:rFonts w:cs="Times New Roman"/>
            <w:szCs w:val="28"/>
          </w:rPr>
          <w:t>Постановлением</w:t>
        </w:r>
      </w:hyperlink>
      <w:r w:rsidRPr="004239EF">
        <w:rPr>
          <w:rFonts w:cs="Times New Roman"/>
          <w:szCs w:val="28"/>
        </w:rPr>
        <w:t xml:space="preserve"> Правительства Российской Федерации от 06.09.2016 </w:t>
      </w:r>
      <w:r w:rsidR="007A1022" w:rsidRPr="004239EF">
        <w:rPr>
          <w:rFonts w:cs="Times New Roman"/>
          <w:szCs w:val="28"/>
        </w:rPr>
        <w:t>№</w:t>
      </w:r>
      <w:r w:rsidRPr="004239EF">
        <w:rPr>
          <w:rFonts w:cs="Times New Roman"/>
          <w:szCs w:val="28"/>
        </w:rPr>
        <w:t xml:space="preserve"> 887 </w:t>
      </w:r>
      <w:r w:rsidR="00F31E4B" w:rsidRPr="004239EF">
        <w:rPr>
          <w:rFonts w:cs="Times New Roman"/>
          <w:szCs w:val="28"/>
        </w:rPr>
        <w:t>«</w:t>
      </w:r>
      <w:r w:rsidRPr="004239EF">
        <w:rPr>
          <w:rFonts w:cs="Times New Roman"/>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F31E4B" w:rsidRPr="004239EF">
        <w:rPr>
          <w:rFonts w:cs="Times New Roman"/>
          <w:szCs w:val="28"/>
        </w:rPr>
        <w:t>»</w:t>
      </w:r>
      <w:r w:rsidRPr="004239EF">
        <w:rPr>
          <w:rFonts w:cs="Times New Roman"/>
          <w:szCs w:val="28"/>
        </w:rPr>
        <w:t xml:space="preserve"> правительство Воронежской области постановляет:</w:t>
      </w:r>
    </w:p>
    <w:p w:rsidR="005B0921" w:rsidRPr="004239EF" w:rsidRDefault="005B0921" w:rsidP="0096490C">
      <w:pPr>
        <w:ind w:firstLine="709"/>
        <w:rPr>
          <w:rFonts w:cs="Times New Roman"/>
          <w:szCs w:val="28"/>
        </w:rPr>
      </w:pPr>
      <w:r w:rsidRPr="004239EF">
        <w:rPr>
          <w:rFonts w:cs="Times New Roman"/>
          <w:szCs w:val="28"/>
        </w:rPr>
        <w:t xml:space="preserve">(в ред. </w:t>
      </w:r>
      <w:hyperlink r:id="rId675" w:history="1">
        <w:r w:rsidRPr="004239EF">
          <w:rPr>
            <w:rFonts w:cs="Times New Roman"/>
            <w:szCs w:val="28"/>
          </w:rPr>
          <w:t>постановления</w:t>
        </w:r>
      </w:hyperlink>
      <w:r w:rsidRPr="004239EF">
        <w:rPr>
          <w:rFonts w:cs="Times New Roman"/>
          <w:szCs w:val="28"/>
        </w:rPr>
        <w:t xml:space="preserve"> правительства Воронежской области от 30.04.2019 </w:t>
      </w:r>
      <w:r w:rsidR="007A1022" w:rsidRPr="004239EF">
        <w:rPr>
          <w:rFonts w:cs="Times New Roman"/>
          <w:szCs w:val="28"/>
        </w:rPr>
        <w:t>№</w:t>
      </w:r>
      <w:r w:rsidRPr="004239EF">
        <w:rPr>
          <w:rFonts w:cs="Times New Roman"/>
          <w:szCs w:val="28"/>
        </w:rPr>
        <w:t xml:space="preserve"> 453)</w:t>
      </w:r>
    </w:p>
    <w:p w:rsidR="005B0921" w:rsidRPr="004239EF" w:rsidRDefault="005B0921" w:rsidP="0096490C">
      <w:pPr>
        <w:ind w:firstLine="709"/>
        <w:rPr>
          <w:rFonts w:cs="Times New Roman"/>
          <w:szCs w:val="28"/>
        </w:rPr>
      </w:pPr>
      <w:r w:rsidRPr="004239EF">
        <w:rPr>
          <w:rFonts w:cs="Times New Roman"/>
          <w:szCs w:val="28"/>
        </w:rPr>
        <w:t xml:space="preserve">1. Утвердить прилагаемый </w:t>
      </w:r>
      <w:hyperlink w:anchor="P43" w:history="1">
        <w:r w:rsidRPr="004239EF">
          <w:rPr>
            <w:rFonts w:cs="Times New Roman"/>
            <w:szCs w:val="28"/>
          </w:rPr>
          <w:t>Порядок</w:t>
        </w:r>
      </w:hyperlink>
      <w:r w:rsidRPr="004239EF">
        <w:rPr>
          <w:rFonts w:cs="Times New Roman"/>
          <w:szCs w:val="28"/>
        </w:rPr>
        <w:t xml:space="preserve">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p>
    <w:p w:rsidR="005B0921" w:rsidRPr="004239EF" w:rsidRDefault="005B0921" w:rsidP="0096490C">
      <w:pPr>
        <w:ind w:firstLine="709"/>
        <w:rPr>
          <w:rFonts w:cs="Times New Roman"/>
          <w:szCs w:val="28"/>
        </w:rPr>
      </w:pPr>
      <w:r w:rsidRPr="004239EF">
        <w:rPr>
          <w:rFonts w:cs="Times New Roman"/>
          <w:szCs w:val="28"/>
        </w:rPr>
        <w:t xml:space="preserve">(в ред. </w:t>
      </w:r>
      <w:hyperlink r:id="rId676" w:history="1">
        <w:r w:rsidRPr="004239EF">
          <w:rPr>
            <w:rFonts w:cs="Times New Roman"/>
            <w:szCs w:val="28"/>
          </w:rPr>
          <w:t>постановления</w:t>
        </w:r>
      </w:hyperlink>
      <w:r w:rsidRPr="004239EF">
        <w:rPr>
          <w:rFonts w:cs="Times New Roman"/>
          <w:szCs w:val="28"/>
        </w:rPr>
        <w:t xml:space="preserve"> правительства Воронежской области от 30.04.2019 </w:t>
      </w:r>
      <w:r w:rsidR="007A1022" w:rsidRPr="004239EF">
        <w:rPr>
          <w:rFonts w:cs="Times New Roman"/>
          <w:szCs w:val="28"/>
        </w:rPr>
        <w:t>№</w:t>
      </w:r>
      <w:r w:rsidRPr="004239EF">
        <w:rPr>
          <w:rFonts w:cs="Times New Roman"/>
          <w:szCs w:val="28"/>
        </w:rPr>
        <w:t xml:space="preserve"> 453)</w:t>
      </w:r>
    </w:p>
    <w:p w:rsidR="005B0921" w:rsidRPr="004239EF" w:rsidRDefault="005B0921" w:rsidP="0096490C">
      <w:pPr>
        <w:ind w:firstLine="709"/>
        <w:rPr>
          <w:rFonts w:cs="Times New Roman"/>
          <w:szCs w:val="28"/>
        </w:rPr>
      </w:pPr>
      <w:r w:rsidRPr="004239EF">
        <w:rPr>
          <w:rFonts w:cs="Times New Roman"/>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4239EF">
        <w:rPr>
          <w:rFonts w:cs="Times New Roman"/>
          <w:szCs w:val="28"/>
        </w:rPr>
        <w:t>Логвинова</w:t>
      </w:r>
      <w:proofErr w:type="spellEnd"/>
      <w:r w:rsidRPr="004239EF">
        <w:rPr>
          <w:rFonts w:cs="Times New Roman"/>
          <w:szCs w:val="28"/>
        </w:rPr>
        <w:t xml:space="preserve"> В.И.</w:t>
      </w:r>
    </w:p>
    <w:p w:rsidR="005B0921" w:rsidRPr="004239EF" w:rsidRDefault="005B0921" w:rsidP="0096490C">
      <w:pPr>
        <w:ind w:firstLine="709"/>
        <w:rPr>
          <w:rFonts w:cs="Times New Roman"/>
          <w:szCs w:val="28"/>
        </w:rPr>
      </w:pPr>
      <w:r w:rsidRPr="004239EF">
        <w:rPr>
          <w:rFonts w:cs="Times New Roman"/>
          <w:szCs w:val="28"/>
        </w:rPr>
        <w:t xml:space="preserve">(в ред. </w:t>
      </w:r>
      <w:hyperlink r:id="rId677" w:history="1">
        <w:r w:rsidRPr="004239EF">
          <w:rPr>
            <w:rFonts w:cs="Times New Roman"/>
            <w:szCs w:val="28"/>
          </w:rPr>
          <w:t>постановления</w:t>
        </w:r>
      </w:hyperlink>
      <w:r w:rsidRPr="004239EF">
        <w:rPr>
          <w:rFonts w:cs="Times New Roman"/>
          <w:szCs w:val="28"/>
        </w:rPr>
        <w:t xml:space="preserve"> правительства Воронежской области от 30.04.2019 </w:t>
      </w:r>
      <w:r w:rsidR="007A1022" w:rsidRPr="004239EF">
        <w:rPr>
          <w:rFonts w:cs="Times New Roman"/>
          <w:szCs w:val="28"/>
        </w:rPr>
        <w:t>№</w:t>
      </w:r>
      <w:r w:rsidRPr="004239EF">
        <w:rPr>
          <w:rFonts w:cs="Times New Roman"/>
          <w:szCs w:val="28"/>
        </w:rPr>
        <w:t xml:space="preserve"> 453)</w:t>
      </w:r>
    </w:p>
    <w:p w:rsidR="005B0921" w:rsidRPr="004239EF" w:rsidRDefault="005B0921" w:rsidP="0096490C">
      <w:pPr>
        <w:ind w:firstLine="709"/>
        <w:rPr>
          <w:rFonts w:cs="Times New Roman"/>
          <w:szCs w:val="28"/>
        </w:rPr>
      </w:pPr>
    </w:p>
    <w:p w:rsidR="005B0921" w:rsidRPr="004239EF" w:rsidRDefault="005B0921" w:rsidP="0096490C">
      <w:pPr>
        <w:ind w:firstLine="709"/>
        <w:jc w:val="right"/>
        <w:rPr>
          <w:rFonts w:cs="Times New Roman"/>
          <w:szCs w:val="28"/>
        </w:rPr>
      </w:pPr>
      <w:r w:rsidRPr="004239EF">
        <w:rPr>
          <w:rFonts w:cs="Times New Roman"/>
          <w:szCs w:val="28"/>
        </w:rPr>
        <w:t>Исполняющий обязанности</w:t>
      </w:r>
    </w:p>
    <w:p w:rsidR="005B0921" w:rsidRPr="004239EF" w:rsidRDefault="005B0921" w:rsidP="0096490C">
      <w:pPr>
        <w:ind w:firstLine="709"/>
        <w:jc w:val="right"/>
        <w:rPr>
          <w:rFonts w:cs="Times New Roman"/>
          <w:szCs w:val="28"/>
        </w:rPr>
      </w:pPr>
      <w:proofErr w:type="spellStart"/>
      <w:r w:rsidRPr="004239EF">
        <w:rPr>
          <w:rFonts w:cs="Times New Roman"/>
          <w:szCs w:val="28"/>
        </w:rPr>
        <w:t>врио</w:t>
      </w:r>
      <w:proofErr w:type="spellEnd"/>
      <w:r w:rsidRPr="004239EF">
        <w:rPr>
          <w:rFonts w:cs="Times New Roman"/>
          <w:szCs w:val="28"/>
        </w:rPr>
        <w:t xml:space="preserve"> губернатора Воронежской области</w:t>
      </w:r>
    </w:p>
    <w:p w:rsidR="005B0921" w:rsidRPr="004239EF" w:rsidRDefault="005B0921" w:rsidP="0096490C">
      <w:pPr>
        <w:ind w:firstLine="709"/>
        <w:jc w:val="right"/>
        <w:rPr>
          <w:rFonts w:cs="Times New Roman"/>
          <w:szCs w:val="28"/>
        </w:rPr>
      </w:pPr>
      <w:r w:rsidRPr="004239EF">
        <w:rPr>
          <w:rFonts w:cs="Times New Roman"/>
          <w:szCs w:val="28"/>
        </w:rPr>
        <w:t>Г.И.МАКИН</w:t>
      </w:r>
    </w:p>
    <w:p w:rsidR="0041094E" w:rsidRPr="004239EF" w:rsidRDefault="0041094E" w:rsidP="005B0921">
      <w:pPr>
        <w:jc w:val="right"/>
        <w:outlineLvl w:val="0"/>
        <w:rPr>
          <w:rFonts w:cs="Times New Roman"/>
          <w:szCs w:val="28"/>
        </w:rPr>
      </w:pPr>
    </w:p>
    <w:p w:rsidR="00663672" w:rsidRDefault="00663672">
      <w:pPr>
        <w:spacing w:after="200" w:line="276" w:lineRule="auto"/>
        <w:jc w:val="left"/>
        <w:rPr>
          <w:rFonts w:cs="Times New Roman"/>
          <w:szCs w:val="28"/>
        </w:rPr>
      </w:pPr>
      <w:r>
        <w:rPr>
          <w:rFonts w:cs="Times New Roman"/>
          <w:szCs w:val="28"/>
        </w:rPr>
        <w:br w:type="page"/>
      </w:r>
    </w:p>
    <w:p w:rsidR="005B0921" w:rsidRPr="00663672" w:rsidRDefault="005B0921" w:rsidP="005B0921">
      <w:pPr>
        <w:jc w:val="right"/>
        <w:outlineLvl w:val="0"/>
        <w:rPr>
          <w:rFonts w:cs="Times New Roman"/>
          <w:szCs w:val="28"/>
        </w:rPr>
      </w:pPr>
      <w:r w:rsidRPr="00663672">
        <w:rPr>
          <w:rFonts w:cs="Times New Roman"/>
          <w:szCs w:val="28"/>
        </w:rPr>
        <w:t>Утвержден</w:t>
      </w:r>
    </w:p>
    <w:p w:rsidR="005B0921" w:rsidRPr="00663672" w:rsidRDefault="005B0921" w:rsidP="005B0921">
      <w:pPr>
        <w:jc w:val="right"/>
        <w:rPr>
          <w:rFonts w:cs="Times New Roman"/>
          <w:szCs w:val="28"/>
        </w:rPr>
      </w:pPr>
      <w:r w:rsidRPr="00663672">
        <w:rPr>
          <w:rFonts w:cs="Times New Roman"/>
          <w:szCs w:val="28"/>
        </w:rPr>
        <w:t>постановлением</w:t>
      </w:r>
    </w:p>
    <w:p w:rsidR="005B0921" w:rsidRPr="00663672" w:rsidRDefault="005B0921" w:rsidP="005B0921">
      <w:pPr>
        <w:jc w:val="right"/>
        <w:rPr>
          <w:rFonts w:cs="Times New Roman"/>
          <w:szCs w:val="28"/>
        </w:rPr>
      </w:pPr>
      <w:r w:rsidRPr="00663672">
        <w:rPr>
          <w:rFonts w:cs="Times New Roman"/>
          <w:szCs w:val="28"/>
        </w:rPr>
        <w:t>правительства Воронежской области</w:t>
      </w:r>
    </w:p>
    <w:p w:rsidR="005B0921" w:rsidRPr="00663672" w:rsidRDefault="005B0921" w:rsidP="005B0921">
      <w:pPr>
        <w:jc w:val="right"/>
        <w:rPr>
          <w:rFonts w:cs="Times New Roman"/>
          <w:szCs w:val="28"/>
        </w:rPr>
      </w:pPr>
      <w:r w:rsidRPr="00663672">
        <w:rPr>
          <w:rFonts w:cs="Times New Roman"/>
          <w:szCs w:val="28"/>
        </w:rPr>
        <w:t xml:space="preserve">от 07.02.2018 </w:t>
      </w:r>
      <w:r w:rsidR="007A1022" w:rsidRPr="00663672">
        <w:rPr>
          <w:rFonts w:cs="Times New Roman"/>
          <w:szCs w:val="28"/>
        </w:rPr>
        <w:t>№</w:t>
      </w:r>
      <w:r w:rsidRPr="00663672">
        <w:rPr>
          <w:rFonts w:cs="Times New Roman"/>
          <w:szCs w:val="28"/>
        </w:rPr>
        <w:t xml:space="preserve"> 111</w:t>
      </w:r>
    </w:p>
    <w:p w:rsidR="005B0921" w:rsidRPr="00663672" w:rsidRDefault="005B0921" w:rsidP="005B0921">
      <w:pPr>
        <w:rPr>
          <w:rFonts w:cs="Times New Roman"/>
          <w:szCs w:val="28"/>
        </w:rPr>
      </w:pPr>
    </w:p>
    <w:p w:rsidR="005B0921" w:rsidRDefault="004C0F0C" w:rsidP="005B0921">
      <w:pPr>
        <w:jc w:val="center"/>
        <w:rPr>
          <w:rFonts w:cs="Times New Roman"/>
          <w:b/>
          <w:szCs w:val="28"/>
        </w:rPr>
      </w:pPr>
      <w:r w:rsidRPr="00663672">
        <w:rPr>
          <w:rFonts w:cs="Times New Roman"/>
          <w:b/>
          <w:szCs w:val="28"/>
        </w:rPr>
        <w:t>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w:t>
      </w:r>
      <w:r>
        <w:rPr>
          <w:rFonts w:cs="Times New Roman"/>
          <w:b/>
          <w:szCs w:val="28"/>
        </w:rPr>
        <w:t>ВЫМИ И ЯГОДНЫМИ КУСТАРНИКОВЫМИ Н</w:t>
      </w:r>
      <w:r w:rsidRPr="00663672">
        <w:rPr>
          <w:rFonts w:cs="Times New Roman"/>
          <w:b/>
          <w:szCs w:val="28"/>
        </w:rPr>
        <w:t>АСАЖДЕНИЯМИ</w:t>
      </w:r>
    </w:p>
    <w:p w:rsidR="00663672" w:rsidRPr="00663672" w:rsidRDefault="00663672" w:rsidP="00663672">
      <w:pPr>
        <w:jc w:val="center"/>
        <w:rPr>
          <w:rFonts w:cs="Times New Roman"/>
          <w:szCs w:val="28"/>
        </w:rPr>
      </w:pPr>
      <w:r w:rsidRPr="00663672">
        <w:rPr>
          <w:rFonts w:cs="Times New Roman"/>
          <w:szCs w:val="28"/>
        </w:rPr>
        <w:t>(в ред. постановлений правительства Воронежской области</w:t>
      </w:r>
    </w:p>
    <w:p w:rsidR="00663672" w:rsidRPr="00663672" w:rsidRDefault="00663672" w:rsidP="00663672">
      <w:pPr>
        <w:jc w:val="center"/>
        <w:rPr>
          <w:rFonts w:cs="Times New Roman"/>
          <w:szCs w:val="28"/>
        </w:rPr>
      </w:pPr>
      <w:r w:rsidRPr="00663672">
        <w:rPr>
          <w:rFonts w:cs="Times New Roman"/>
          <w:szCs w:val="28"/>
        </w:rPr>
        <w:t xml:space="preserve">от 12.12.2018 </w:t>
      </w:r>
      <w:hyperlink r:id="rId678" w:history="1">
        <w:r w:rsidRPr="00663672">
          <w:rPr>
            <w:rFonts w:cs="Times New Roman"/>
            <w:szCs w:val="28"/>
          </w:rPr>
          <w:t>№ 1093</w:t>
        </w:r>
      </w:hyperlink>
      <w:r w:rsidRPr="00663672">
        <w:rPr>
          <w:rFonts w:cs="Times New Roman"/>
          <w:szCs w:val="28"/>
        </w:rPr>
        <w:t xml:space="preserve">, от 30.04.2019 </w:t>
      </w:r>
      <w:hyperlink r:id="rId679" w:history="1">
        <w:r w:rsidRPr="00663672">
          <w:rPr>
            <w:rFonts w:cs="Times New Roman"/>
            <w:szCs w:val="28"/>
          </w:rPr>
          <w:t>№ 453</w:t>
        </w:r>
      </w:hyperlink>
      <w:r w:rsidRPr="00663672">
        <w:rPr>
          <w:rFonts w:cs="Times New Roman"/>
          <w:szCs w:val="28"/>
        </w:rPr>
        <w:t>)</w:t>
      </w:r>
    </w:p>
    <w:p w:rsidR="005B0921" w:rsidRPr="00663672" w:rsidRDefault="005B0921" w:rsidP="005B0921">
      <w:pPr>
        <w:rPr>
          <w:rFonts w:cs="Times New Roman"/>
          <w:szCs w:val="28"/>
        </w:rPr>
      </w:pPr>
    </w:p>
    <w:p w:rsidR="005B0921" w:rsidRDefault="005B0921" w:rsidP="005B0921">
      <w:pPr>
        <w:jc w:val="center"/>
        <w:outlineLvl w:val="1"/>
        <w:rPr>
          <w:rFonts w:cs="Times New Roman"/>
          <w:b/>
          <w:szCs w:val="28"/>
        </w:rPr>
      </w:pPr>
      <w:r w:rsidRPr="00663672">
        <w:rPr>
          <w:rFonts w:cs="Times New Roman"/>
          <w:b/>
          <w:szCs w:val="28"/>
        </w:rPr>
        <w:t>I. Общие положения</w:t>
      </w:r>
    </w:p>
    <w:p w:rsidR="00663672" w:rsidRPr="00663672" w:rsidRDefault="00663672" w:rsidP="005B0921">
      <w:pPr>
        <w:jc w:val="center"/>
        <w:outlineLvl w:val="1"/>
        <w:rPr>
          <w:rFonts w:cs="Times New Roman"/>
          <w:szCs w:val="28"/>
        </w:rPr>
      </w:pPr>
    </w:p>
    <w:p w:rsidR="005B0921" w:rsidRPr="00663672" w:rsidRDefault="005B0921" w:rsidP="00663672">
      <w:pPr>
        <w:ind w:firstLine="709"/>
        <w:rPr>
          <w:rFonts w:cs="Times New Roman"/>
          <w:szCs w:val="28"/>
        </w:rPr>
      </w:pPr>
      <w:r w:rsidRPr="00663672">
        <w:rPr>
          <w:rFonts w:cs="Times New Roman"/>
          <w:szCs w:val="28"/>
        </w:rP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 (далее - субсидии) определяет цели, условия и порядок предоставления субсидий,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80"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bookmarkStart w:id="69" w:name="P63"/>
      <w:bookmarkEnd w:id="69"/>
      <w:r w:rsidRPr="00663672">
        <w:rPr>
          <w:rFonts w:cs="Times New Roman"/>
          <w:szCs w:val="28"/>
        </w:rPr>
        <w:t xml:space="preserve">2. Целью предоставления субсидий является возмещение части затрат, понесенных сельскохозяйственными товаропроизводителями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81" w:history="1">
        <w:r w:rsidRPr="00663672">
          <w:rPr>
            <w:rFonts w:cs="Times New Roman"/>
            <w:szCs w:val="28"/>
          </w:rPr>
          <w:t>части 1 статьи 3</w:t>
        </w:r>
      </w:hyperlink>
      <w:r w:rsidRPr="00663672">
        <w:rPr>
          <w:rFonts w:cs="Times New Roman"/>
          <w:szCs w:val="28"/>
        </w:rPr>
        <w:t xml:space="preserve"> Федерального закона </w:t>
      </w:r>
      <w:r w:rsidR="00F31E4B" w:rsidRPr="00663672">
        <w:rPr>
          <w:rFonts w:cs="Times New Roman"/>
          <w:szCs w:val="28"/>
        </w:rPr>
        <w:t>«</w:t>
      </w:r>
      <w:r w:rsidRPr="00663672">
        <w:rPr>
          <w:rFonts w:cs="Times New Roman"/>
          <w:szCs w:val="28"/>
        </w:rPr>
        <w:t>О развитии сельского хозяйства</w:t>
      </w:r>
      <w:r w:rsidR="00F31E4B" w:rsidRPr="00663672">
        <w:rPr>
          <w:rFonts w:cs="Times New Roman"/>
          <w:szCs w:val="28"/>
        </w:rPr>
        <w:t>»</w:t>
      </w:r>
      <w:r w:rsidRPr="00663672">
        <w:rPr>
          <w:rFonts w:cs="Times New Roman"/>
          <w:szCs w:val="28"/>
        </w:rPr>
        <w:t xml:space="preserve"> (без учета налога на добавленную стоимость), на закладку и уход за многолетними плодовыми и ягодными кустарниковыми насаждениями по следующим направлениям:</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82"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при условии наличия у сельскохозяйственных товаропроизводителей проекта на закладку сада;</w:t>
      </w:r>
    </w:p>
    <w:p w:rsidR="005B0921" w:rsidRPr="00663672" w:rsidRDefault="005B0921" w:rsidP="00663672">
      <w:pPr>
        <w:ind w:firstLine="709"/>
        <w:rPr>
          <w:rFonts w:cs="Times New Roman"/>
          <w:szCs w:val="28"/>
        </w:rPr>
      </w:pPr>
      <w:r w:rsidRPr="00663672">
        <w:rPr>
          <w:rFonts w:cs="Times New Roman"/>
          <w:szCs w:val="28"/>
        </w:rPr>
        <w:t>- на уход за многолетними плодовыми и ягодными кустарниковыми насаждениями, садами интенсивного типа (не менее 800 деревьев на 1 гектар) до начала периода их товарного плодоношения, плодовыми и ягодными кустарниковыми питомниками.</w:t>
      </w:r>
    </w:p>
    <w:p w:rsidR="005B0921" w:rsidRPr="00663672" w:rsidRDefault="005B0921" w:rsidP="00663672">
      <w:pPr>
        <w:ind w:firstLine="709"/>
        <w:rPr>
          <w:rFonts w:cs="Times New Roman"/>
          <w:szCs w:val="28"/>
        </w:rPr>
      </w:pPr>
      <w:r w:rsidRPr="00663672">
        <w:rPr>
          <w:rFonts w:cs="Times New Roman"/>
          <w:szCs w:val="28"/>
        </w:rPr>
        <w:t>3. Главным распорядителем средств областного бюджета, в том числе средств, поступивших в областной бюджет из федерального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5B0921" w:rsidRPr="00663672" w:rsidRDefault="005B0921" w:rsidP="00663672">
      <w:pPr>
        <w:ind w:firstLine="709"/>
        <w:rPr>
          <w:rFonts w:cs="Times New Roman"/>
          <w:szCs w:val="28"/>
        </w:rPr>
      </w:pPr>
      <w:r w:rsidRPr="00663672">
        <w:rPr>
          <w:rFonts w:cs="Times New Roman"/>
          <w:szCs w:val="28"/>
        </w:rPr>
        <w:t>Субсидии предоставляются в пределах бюджетных ассигнований, поступивших в бюджет Воронежской области из средств федерального бюджета на данное мероприятие за счет субсидии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год.</w:t>
      </w:r>
    </w:p>
    <w:p w:rsidR="005B0921" w:rsidRPr="00663672" w:rsidRDefault="005B0921" w:rsidP="00663672">
      <w:pPr>
        <w:ind w:firstLine="709"/>
        <w:rPr>
          <w:rFonts w:cs="Times New Roman"/>
          <w:szCs w:val="28"/>
        </w:rPr>
      </w:pPr>
      <w:bookmarkStart w:id="70" w:name="P69"/>
      <w:bookmarkEnd w:id="70"/>
      <w:r w:rsidRPr="00663672">
        <w:rPr>
          <w:rFonts w:cs="Times New Roman"/>
          <w:szCs w:val="28"/>
        </w:rPr>
        <w:t xml:space="preserve">4. Категории получателей субсидий - сельскохозяйственные товаропроизводители (за исключением граждан, ведущих личное подсобное хозяйство),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83" w:history="1">
        <w:r w:rsidRPr="00663672">
          <w:rPr>
            <w:rFonts w:cs="Times New Roman"/>
            <w:szCs w:val="28"/>
          </w:rPr>
          <w:t>части 1 статьи 3</w:t>
        </w:r>
      </w:hyperlink>
      <w:r w:rsidRPr="00663672">
        <w:rPr>
          <w:rFonts w:cs="Times New Roman"/>
          <w:szCs w:val="28"/>
        </w:rPr>
        <w:t xml:space="preserve"> Федерального закона </w:t>
      </w:r>
      <w:r w:rsidR="00F31E4B" w:rsidRPr="00663672">
        <w:rPr>
          <w:rFonts w:cs="Times New Roman"/>
          <w:szCs w:val="28"/>
        </w:rPr>
        <w:t>«</w:t>
      </w:r>
      <w:r w:rsidRPr="00663672">
        <w:rPr>
          <w:rFonts w:cs="Times New Roman"/>
          <w:szCs w:val="28"/>
        </w:rPr>
        <w:t>О развитии сельского хозяйства</w:t>
      </w:r>
      <w:r w:rsidR="00F31E4B" w:rsidRPr="00663672">
        <w:rPr>
          <w:rFonts w:cs="Times New Roman"/>
          <w:szCs w:val="28"/>
        </w:rPr>
        <w:t>»</w:t>
      </w:r>
      <w:r w:rsidRPr="00663672">
        <w:rPr>
          <w:rFonts w:cs="Times New Roman"/>
          <w:szCs w:val="28"/>
        </w:rPr>
        <w:t xml:space="preserve"> (далее - научные и образовательные организации) (далее - получатели субсидий).</w:t>
      </w:r>
    </w:p>
    <w:p w:rsidR="005B0921" w:rsidRPr="00663672" w:rsidRDefault="005B0921" w:rsidP="00663672">
      <w:pPr>
        <w:ind w:firstLine="709"/>
        <w:rPr>
          <w:rFonts w:cs="Times New Roman"/>
          <w:szCs w:val="28"/>
        </w:rPr>
      </w:pPr>
      <w:r w:rsidRPr="00663672">
        <w:rPr>
          <w:rFonts w:cs="Times New Roman"/>
          <w:szCs w:val="28"/>
        </w:rPr>
        <w:t>Субсидии не предоставляются государственным (муниципальным) учреждениям.</w:t>
      </w:r>
    </w:p>
    <w:p w:rsidR="005B0921" w:rsidRPr="00663672" w:rsidRDefault="005B0921" w:rsidP="00663672">
      <w:pPr>
        <w:ind w:firstLine="709"/>
        <w:rPr>
          <w:rFonts w:cs="Times New Roman"/>
          <w:szCs w:val="28"/>
        </w:rPr>
      </w:pPr>
      <w:r w:rsidRPr="00663672">
        <w:rPr>
          <w:rFonts w:cs="Times New Roman"/>
          <w:szCs w:val="28"/>
        </w:rPr>
        <w:t xml:space="preserve">(п. 4 в ред. </w:t>
      </w:r>
      <w:hyperlink r:id="rId684"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bookmarkStart w:id="71" w:name="P72"/>
      <w:bookmarkEnd w:id="71"/>
      <w:r w:rsidRPr="00663672">
        <w:rPr>
          <w:rFonts w:cs="Times New Roman"/>
          <w:szCs w:val="28"/>
        </w:rPr>
        <w:t xml:space="preserve">5. Право на получение субсидий имеют сельскохозяйственные товаропроизводители (за исключением граждан, ведущих личное подсобное хозяйство), научные и образовательные организации, поставленные на учет в налоговых органах Воронежской области и осуществляющие свою деятельность на территории Воронежской области, соответствующие требованиям, установленным </w:t>
      </w:r>
      <w:hyperlink w:anchor="P137" w:history="1">
        <w:r w:rsidRPr="00663672">
          <w:rPr>
            <w:rFonts w:cs="Times New Roman"/>
            <w:szCs w:val="28"/>
          </w:rPr>
          <w:t>пунктом 12 раздела II</w:t>
        </w:r>
      </w:hyperlink>
      <w:r w:rsidRPr="00663672">
        <w:rPr>
          <w:rFonts w:cs="Times New Roman"/>
          <w:szCs w:val="28"/>
        </w:rPr>
        <w:t xml:space="preserve"> настоящего Порядка, отвечающие одному из следующих критериев:</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85"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 осуществившие закладку указанных насаждений площадью не менее 1 гектара в год - для получения возмещения части затрат на закладку;</w:t>
      </w:r>
    </w:p>
    <w:p w:rsidR="005B0921" w:rsidRDefault="005B0921" w:rsidP="00663672">
      <w:pPr>
        <w:ind w:firstLine="709"/>
        <w:rPr>
          <w:rFonts w:cs="Times New Roman"/>
          <w:szCs w:val="28"/>
        </w:rPr>
      </w:pPr>
      <w:r w:rsidRPr="00663672">
        <w:rPr>
          <w:rFonts w:cs="Times New Roman"/>
          <w:szCs w:val="28"/>
        </w:rPr>
        <w:t>- имеющие площади указанных насаждений - для получения возмещения части затрат на уход.</w:t>
      </w:r>
    </w:p>
    <w:p w:rsidR="00663672" w:rsidRPr="00663672" w:rsidRDefault="00663672" w:rsidP="00663672">
      <w:pPr>
        <w:ind w:firstLine="709"/>
        <w:rPr>
          <w:rFonts w:cs="Times New Roman"/>
          <w:szCs w:val="28"/>
        </w:rPr>
      </w:pPr>
    </w:p>
    <w:p w:rsidR="005B0921" w:rsidRPr="00663672" w:rsidRDefault="005B0921" w:rsidP="005B0921">
      <w:pPr>
        <w:jc w:val="center"/>
        <w:outlineLvl w:val="1"/>
        <w:rPr>
          <w:rFonts w:cs="Times New Roman"/>
          <w:b/>
          <w:szCs w:val="28"/>
        </w:rPr>
      </w:pPr>
      <w:r w:rsidRPr="00663672">
        <w:rPr>
          <w:rFonts w:cs="Times New Roman"/>
          <w:b/>
          <w:szCs w:val="28"/>
        </w:rPr>
        <w:t>II. Условия и порядок предоставления субсидий</w:t>
      </w:r>
    </w:p>
    <w:p w:rsidR="00663672" w:rsidRPr="00663672" w:rsidRDefault="00663672" w:rsidP="005B0921">
      <w:pPr>
        <w:jc w:val="center"/>
        <w:outlineLvl w:val="1"/>
        <w:rPr>
          <w:rFonts w:cs="Times New Roman"/>
          <w:szCs w:val="28"/>
        </w:rPr>
      </w:pPr>
    </w:p>
    <w:p w:rsidR="005B0921" w:rsidRPr="00663672" w:rsidRDefault="005B0921" w:rsidP="00663672">
      <w:pPr>
        <w:ind w:firstLine="709"/>
        <w:rPr>
          <w:rFonts w:cs="Times New Roman"/>
          <w:szCs w:val="28"/>
        </w:rPr>
      </w:pPr>
      <w:r w:rsidRPr="00663672">
        <w:rPr>
          <w:rFonts w:cs="Times New Roman"/>
          <w:szCs w:val="28"/>
        </w:rPr>
        <w:t>1. Субсидированию подлежит часть затрат:</w:t>
      </w:r>
    </w:p>
    <w:p w:rsidR="005B0921" w:rsidRPr="00663672" w:rsidRDefault="005B0921" w:rsidP="00663672">
      <w:pPr>
        <w:ind w:firstLine="709"/>
        <w:rPr>
          <w:rFonts w:cs="Times New Roman"/>
          <w:szCs w:val="28"/>
        </w:rPr>
      </w:pPr>
      <w:r w:rsidRPr="00663672">
        <w:rPr>
          <w:rFonts w:cs="Times New Roman"/>
          <w:szCs w:val="28"/>
        </w:rPr>
        <w:t>-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при условии наличия у сельскохозяйственного товаропроизводителя, научной и образовательной организации проекта на закладку сада;</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86"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 на уход за многолетними плодовыми и ягодными кустарниковыми насаждениями, садами интенсивного типа (не менее 800 деревьев на 1 гектар) до начала периода их товарного плодоношения, за плодовыми и ягодными кустарниковыми питомниками.</w:t>
      </w:r>
    </w:p>
    <w:p w:rsidR="005B0921" w:rsidRPr="00663672" w:rsidRDefault="005B0921" w:rsidP="00663672">
      <w:pPr>
        <w:ind w:firstLine="709"/>
        <w:rPr>
          <w:rFonts w:cs="Times New Roman"/>
          <w:szCs w:val="28"/>
        </w:rPr>
      </w:pPr>
      <w:r w:rsidRPr="00663672">
        <w:rPr>
          <w:rFonts w:cs="Times New Roman"/>
          <w:szCs w:val="28"/>
        </w:rPr>
        <w:t>2. Субсидии предоставляются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по ставкам, утвержденным приказом департамента.</w:t>
      </w:r>
    </w:p>
    <w:p w:rsidR="005B0921" w:rsidRPr="00663672" w:rsidRDefault="005B0921" w:rsidP="00663672">
      <w:pPr>
        <w:ind w:firstLine="709"/>
        <w:rPr>
          <w:rFonts w:cs="Times New Roman"/>
          <w:szCs w:val="28"/>
        </w:rPr>
      </w:pPr>
      <w:r w:rsidRPr="00663672">
        <w:rPr>
          <w:rFonts w:cs="Times New Roman"/>
          <w:szCs w:val="28"/>
        </w:rPr>
        <w:t>Размер субсидии определяется по следующей формуле:</w:t>
      </w:r>
    </w:p>
    <w:p w:rsidR="005B0921" w:rsidRPr="00663672" w:rsidRDefault="005B0921" w:rsidP="00663672">
      <w:pPr>
        <w:ind w:firstLine="709"/>
        <w:rPr>
          <w:rFonts w:cs="Times New Roman"/>
          <w:szCs w:val="28"/>
        </w:rPr>
      </w:pPr>
      <w:r w:rsidRPr="00663672">
        <w:rPr>
          <w:rFonts w:cs="Times New Roman"/>
          <w:szCs w:val="28"/>
        </w:rPr>
        <w:t>С = А * В, где:</w:t>
      </w:r>
    </w:p>
    <w:p w:rsidR="005B0921" w:rsidRPr="00663672" w:rsidRDefault="005B0921" w:rsidP="00663672">
      <w:pPr>
        <w:ind w:firstLine="709"/>
        <w:rPr>
          <w:rFonts w:cs="Times New Roman"/>
          <w:szCs w:val="28"/>
        </w:rPr>
      </w:pPr>
      <w:r w:rsidRPr="00663672">
        <w:rPr>
          <w:rFonts w:cs="Times New Roman"/>
          <w:szCs w:val="28"/>
        </w:rPr>
        <w:t>С - размер субсидий, предоставляемых получателю субсидий (тыс. рублей);</w:t>
      </w:r>
    </w:p>
    <w:p w:rsidR="005B0921" w:rsidRPr="00663672" w:rsidRDefault="005B0921" w:rsidP="00663672">
      <w:pPr>
        <w:ind w:firstLine="709"/>
        <w:rPr>
          <w:rFonts w:cs="Times New Roman"/>
          <w:szCs w:val="28"/>
        </w:rPr>
      </w:pPr>
      <w:r w:rsidRPr="00663672">
        <w:rPr>
          <w:rFonts w:cs="Times New Roman"/>
          <w:szCs w:val="28"/>
        </w:rPr>
        <w:t>А - площадь закладки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получателя субсидий (га);</w:t>
      </w:r>
    </w:p>
    <w:p w:rsidR="005B0921" w:rsidRPr="00663672" w:rsidRDefault="005B0921" w:rsidP="00663672">
      <w:pPr>
        <w:ind w:firstLine="709"/>
        <w:rPr>
          <w:rFonts w:cs="Times New Roman"/>
          <w:szCs w:val="28"/>
        </w:rPr>
      </w:pPr>
      <w:r w:rsidRPr="00663672">
        <w:rPr>
          <w:rFonts w:cs="Times New Roman"/>
          <w:szCs w:val="28"/>
        </w:rPr>
        <w:t>В - ставка на 1 гектар площади закладки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(рублей).</w:t>
      </w:r>
    </w:p>
    <w:p w:rsidR="005B0921" w:rsidRPr="00663672" w:rsidRDefault="005B0921" w:rsidP="00663672">
      <w:pPr>
        <w:ind w:firstLine="709"/>
        <w:rPr>
          <w:rFonts w:cs="Times New Roman"/>
          <w:szCs w:val="28"/>
        </w:rPr>
      </w:pPr>
      <w:r w:rsidRPr="00663672">
        <w:rPr>
          <w:rFonts w:cs="Times New Roman"/>
          <w:szCs w:val="28"/>
        </w:rPr>
        <w:t>Размер субсидий не должен превышать 80 процентов фактических затрат получателя субсидий без НДС.</w:t>
      </w:r>
    </w:p>
    <w:p w:rsidR="005B0921" w:rsidRPr="00663672" w:rsidRDefault="005B0921" w:rsidP="00663672">
      <w:pPr>
        <w:ind w:firstLine="709"/>
        <w:rPr>
          <w:rFonts w:cs="Times New Roman"/>
          <w:szCs w:val="28"/>
        </w:rPr>
      </w:pPr>
      <w:bookmarkStart w:id="72" w:name="P92"/>
      <w:bookmarkEnd w:id="72"/>
      <w:r w:rsidRPr="00663672">
        <w:rPr>
          <w:rFonts w:cs="Times New Roman"/>
          <w:szCs w:val="28"/>
        </w:rPr>
        <w:t>3. Для получения субсидий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получатель субсидий представляет в департамент следующие документы:</w:t>
      </w:r>
    </w:p>
    <w:p w:rsidR="005B0921" w:rsidRPr="00663672" w:rsidRDefault="005B0921" w:rsidP="00663672">
      <w:pPr>
        <w:ind w:firstLine="709"/>
        <w:rPr>
          <w:rFonts w:cs="Times New Roman"/>
          <w:szCs w:val="28"/>
        </w:rPr>
      </w:pPr>
      <w:r w:rsidRPr="00663672">
        <w:rPr>
          <w:rFonts w:cs="Times New Roman"/>
          <w:szCs w:val="28"/>
        </w:rPr>
        <w:t xml:space="preserve">- </w:t>
      </w:r>
      <w:hyperlink w:anchor="P195" w:history="1">
        <w:r w:rsidRPr="00663672">
          <w:rPr>
            <w:rFonts w:cs="Times New Roman"/>
            <w:szCs w:val="28"/>
          </w:rPr>
          <w:t>заявление</w:t>
        </w:r>
      </w:hyperlink>
      <w:r w:rsidRPr="00663672">
        <w:rPr>
          <w:rFonts w:cs="Times New Roman"/>
          <w:szCs w:val="28"/>
        </w:rPr>
        <w:t xml:space="preserve"> на получение субсидий по форме согласно приложению </w:t>
      </w:r>
      <w:r w:rsidR="007A1022" w:rsidRPr="00663672">
        <w:rPr>
          <w:rFonts w:cs="Times New Roman"/>
          <w:szCs w:val="28"/>
        </w:rPr>
        <w:t>№</w:t>
      </w:r>
      <w:r w:rsidRPr="00663672">
        <w:rPr>
          <w:rFonts w:cs="Times New Roman"/>
          <w:szCs w:val="28"/>
        </w:rPr>
        <w:t xml:space="preserve"> 1 к настоящему Порядку;</w:t>
      </w:r>
    </w:p>
    <w:p w:rsidR="005B0921" w:rsidRPr="00663672" w:rsidRDefault="005B0921" w:rsidP="00663672">
      <w:pPr>
        <w:ind w:firstLine="709"/>
        <w:rPr>
          <w:rFonts w:cs="Times New Roman"/>
          <w:szCs w:val="28"/>
        </w:rPr>
      </w:pPr>
      <w:r w:rsidRPr="00663672">
        <w:rPr>
          <w:rFonts w:cs="Times New Roman"/>
          <w:szCs w:val="28"/>
        </w:rPr>
        <w:t xml:space="preserve">- </w:t>
      </w:r>
      <w:hyperlink w:anchor="P307" w:history="1">
        <w:r w:rsidRPr="00663672">
          <w:rPr>
            <w:rFonts w:cs="Times New Roman"/>
            <w:szCs w:val="28"/>
          </w:rPr>
          <w:t>справку-расчет</w:t>
        </w:r>
      </w:hyperlink>
      <w:r w:rsidRPr="00663672">
        <w:rPr>
          <w:rFonts w:cs="Times New Roman"/>
          <w:szCs w:val="28"/>
        </w:rPr>
        <w:t xml:space="preserve"> по форме согласно приложению </w:t>
      </w:r>
      <w:r w:rsidR="007A1022" w:rsidRPr="00663672">
        <w:rPr>
          <w:rFonts w:cs="Times New Roman"/>
          <w:szCs w:val="28"/>
        </w:rPr>
        <w:t>№</w:t>
      </w:r>
      <w:r w:rsidRPr="00663672">
        <w:rPr>
          <w:rFonts w:cs="Times New Roman"/>
          <w:szCs w:val="28"/>
        </w:rPr>
        <w:t xml:space="preserve"> 2 к настоящему Порядку;</w:t>
      </w:r>
    </w:p>
    <w:p w:rsidR="005B0921" w:rsidRPr="00663672" w:rsidRDefault="005B0921" w:rsidP="00663672">
      <w:pPr>
        <w:ind w:firstLine="709"/>
        <w:rPr>
          <w:rFonts w:cs="Times New Roman"/>
          <w:szCs w:val="28"/>
        </w:rPr>
      </w:pPr>
      <w:r w:rsidRPr="00663672">
        <w:rPr>
          <w:rFonts w:cs="Times New Roman"/>
          <w:szCs w:val="28"/>
        </w:rPr>
        <w:t xml:space="preserve">- </w:t>
      </w:r>
      <w:hyperlink r:id="rId687" w:history="1">
        <w:r w:rsidRPr="00663672">
          <w:rPr>
            <w:rFonts w:cs="Times New Roman"/>
            <w:szCs w:val="28"/>
          </w:rPr>
          <w:t>акты</w:t>
        </w:r>
      </w:hyperlink>
      <w:r w:rsidRPr="00663672">
        <w:rPr>
          <w:rFonts w:cs="Times New Roman"/>
          <w:szCs w:val="28"/>
        </w:rPr>
        <w:t xml:space="preserve"> о приемке выполненных работ текущего финансового года, а также отчетного финансового года (по унифицированной форме </w:t>
      </w:r>
      <w:r w:rsidR="007A1022" w:rsidRPr="00663672">
        <w:rPr>
          <w:rFonts w:cs="Times New Roman"/>
          <w:szCs w:val="28"/>
        </w:rPr>
        <w:t>№</w:t>
      </w:r>
      <w:r w:rsidRPr="00663672">
        <w:rPr>
          <w:rFonts w:cs="Times New Roman"/>
          <w:szCs w:val="28"/>
        </w:rPr>
        <w:t xml:space="preserve"> КС-2);</w:t>
      </w:r>
    </w:p>
    <w:p w:rsidR="005B0921" w:rsidRPr="00663672" w:rsidRDefault="005B0921" w:rsidP="00663672">
      <w:pPr>
        <w:ind w:firstLine="709"/>
        <w:rPr>
          <w:rFonts w:cs="Times New Roman"/>
          <w:szCs w:val="28"/>
        </w:rPr>
      </w:pPr>
      <w:r w:rsidRPr="00663672">
        <w:rPr>
          <w:rFonts w:cs="Times New Roman"/>
          <w:szCs w:val="28"/>
        </w:rPr>
        <w:t>- копию проекта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w:t>
      </w:r>
    </w:p>
    <w:p w:rsidR="005B0921" w:rsidRPr="00663672" w:rsidRDefault="005B0921" w:rsidP="00663672">
      <w:pPr>
        <w:ind w:firstLine="709"/>
        <w:rPr>
          <w:rFonts w:cs="Times New Roman"/>
          <w:szCs w:val="28"/>
        </w:rPr>
      </w:pPr>
      <w:r w:rsidRPr="00663672">
        <w:rPr>
          <w:rFonts w:cs="Times New Roman"/>
          <w:szCs w:val="28"/>
        </w:rPr>
        <w:t>- отчетность о финансово-экономическом состоянии получателя субсидий за год, предшествующий году получения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год, предшествующий году получения субсидий);</w:t>
      </w:r>
    </w:p>
    <w:p w:rsidR="005B0921" w:rsidRPr="00663672" w:rsidRDefault="005B0921" w:rsidP="00663672">
      <w:pPr>
        <w:ind w:firstLine="709"/>
        <w:rPr>
          <w:rFonts w:cs="Times New Roman"/>
          <w:szCs w:val="28"/>
        </w:rPr>
      </w:pPr>
      <w:r w:rsidRPr="00663672">
        <w:rPr>
          <w:rFonts w:cs="Times New Roman"/>
          <w:szCs w:val="28"/>
        </w:rPr>
        <w:t>- копии документов, подтверждающих затраты на закладку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(договоры купли-продажи на приобретение посадочного материала, минеральных удобрений, горюче-смазочных материалов, средств защиты растений, договоры о выполнении работ по закладке сторонними организациями, счета-фактуры, накладные, платежные документы, универсальные передаточные документы, документы, подтверждающие фактические затраты на закладку, произведенную собственными силами, на установку шпалеры, на расходные материалы капельного полива и его установку).</w:t>
      </w:r>
    </w:p>
    <w:p w:rsidR="005B0921" w:rsidRPr="00663672" w:rsidRDefault="005B0921" w:rsidP="00663672">
      <w:pPr>
        <w:ind w:firstLine="709"/>
        <w:rPr>
          <w:rFonts w:cs="Times New Roman"/>
          <w:szCs w:val="28"/>
        </w:rPr>
      </w:pPr>
      <w:r w:rsidRPr="00663672">
        <w:rPr>
          <w:rFonts w:cs="Times New Roman"/>
          <w:szCs w:val="28"/>
        </w:rPr>
        <w:t xml:space="preserve">(в ред. постановлений правительства Воронежской области от 12.12.2018 </w:t>
      </w:r>
      <w:hyperlink r:id="rId688" w:history="1">
        <w:r w:rsidR="007A1022" w:rsidRPr="00663672">
          <w:rPr>
            <w:rFonts w:cs="Times New Roman"/>
            <w:szCs w:val="28"/>
          </w:rPr>
          <w:t>№</w:t>
        </w:r>
        <w:r w:rsidRPr="00663672">
          <w:rPr>
            <w:rFonts w:cs="Times New Roman"/>
            <w:szCs w:val="28"/>
          </w:rPr>
          <w:t xml:space="preserve"> 1093</w:t>
        </w:r>
      </w:hyperlink>
      <w:r w:rsidRPr="00663672">
        <w:rPr>
          <w:rFonts w:cs="Times New Roman"/>
          <w:szCs w:val="28"/>
        </w:rPr>
        <w:t xml:space="preserve">, от 30.04.2019 </w:t>
      </w:r>
      <w:hyperlink r:id="rId689" w:history="1">
        <w:r w:rsidR="007A1022" w:rsidRPr="00663672">
          <w:rPr>
            <w:rFonts w:cs="Times New Roman"/>
            <w:szCs w:val="28"/>
          </w:rPr>
          <w:t>№</w:t>
        </w:r>
        <w:r w:rsidRPr="00663672">
          <w:rPr>
            <w:rFonts w:cs="Times New Roman"/>
            <w:szCs w:val="28"/>
          </w:rPr>
          <w:t xml:space="preserve"> 453</w:t>
        </w:r>
      </w:hyperlink>
      <w:r w:rsidRPr="00663672">
        <w:rPr>
          <w:rFonts w:cs="Times New Roman"/>
          <w:szCs w:val="28"/>
        </w:rPr>
        <w:t>)</w:t>
      </w:r>
    </w:p>
    <w:p w:rsidR="005B0921" w:rsidRPr="00663672" w:rsidRDefault="005B0921" w:rsidP="00663672">
      <w:pPr>
        <w:ind w:firstLine="709"/>
        <w:rPr>
          <w:rFonts w:cs="Times New Roman"/>
          <w:szCs w:val="28"/>
        </w:rPr>
      </w:pPr>
      <w:r w:rsidRPr="00663672">
        <w:rPr>
          <w:rFonts w:cs="Times New Roman"/>
          <w:szCs w:val="28"/>
        </w:rPr>
        <w:t xml:space="preserve">4. Копии документов, указанных в </w:t>
      </w:r>
      <w:hyperlink w:anchor="P92" w:history="1">
        <w:r w:rsidRPr="00663672">
          <w:rPr>
            <w:rFonts w:cs="Times New Roman"/>
            <w:szCs w:val="28"/>
          </w:rPr>
          <w:t>пункте 3</w:t>
        </w:r>
      </w:hyperlink>
      <w:r w:rsidRPr="00663672">
        <w:rPr>
          <w:rFonts w:cs="Times New Roman"/>
          <w:szCs w:val="28"/>
        </w:rPr>
        <w:t xml:space="preserve"> настоящего раздела, заверяются получателем субсидий.</w:t>
      </w:r>
    </w:p>
    <w:p w:rsidR="005B0921" w:rsidRPr="00663672" w:rsidRDefault="005B0921" w:rsidP="00663672">
      <w:pPr>
        <w:ind w:firstLine="709"/>
        <w:rPr>
          <w:rFonts w:cs="Times New Roman"/>
          <w:szCs w:val="28"/>
        </w:rPr>
      </w:pPr>
      <w:r w:rsidRPr="00663672">
        <w:rPr>
          <w:rFonts w:cs="Times New Roman"/>
          <w:szCs w:val="28"/>
        </w:rPr>
        <w:t>5. Субсидии предоставляются на уход за многолетними плодовыми и ягодными кустарниковыми насаждениями, садами интенсивного типа (не менее 800 деревьев на 1 гектар) и плодовыми и ягодными кустарниковыми питомниками по ставкам, утвержденным приказом департамента.</w:t>
      </w:r>
    </w:p>
    <w:p w:rsidR="005B0921" w:rsidRPr="00663672" w:rsidRDefault="005B0921" w:rsidP="00663672">
      <w:pPr>
        <w:ind w:firstLine="709"/>
        <w:rPr>
          <w:rFonts w:cs="Times New Roman"/>
          <w:szCs w:val="28"/>
        </w:rPr>
      </w:pPr>
      <w:r w:rsidRPr="00663672">
        <w:rPr>
          <w:rFonts w:cs="Times New Roman"/>
          <w:szCs w:val="28"/>
        </w:rPr>
        <w:t>Размер субсидии, предоставляемой получателю субсидий, осуществляется департаментом по следующей формуле:</w:t>
      </w:r>
    </w:p>
    <w:p w:rsidR="005B0921" w:rsidRPr="00663672" w:rsidRDefault="005B0921" w:rsidP="00663672">
      <w:pPr>
        <w:ind w:firstLine="709"/>
        <w:rPr>
          <w:rFonts w:cs="Times New Roman"/>
          <w:szCs w:val="28"/>
        </w:rPr>
      </w:pPr>
      <w:r w:rsidRPr="00663672">
        <w:rPr>
          <w:rFonts w:cs="Times New Roman"/>
          <w:szCs w:val="28"/>
        </w:rPr>
        <w:t>С</w:t>
      </w:r>
      <w:r w:rsidRPr="00663672">
        <w:rPr>
          <w:rFonts w:cs="Times New Roman"/>
          <w:szCs w:val="28"/>
          <w:vertAlign w:val="subscript"/>
        </w:rPr>
        <w:t>2</w:t>
      </w:r>
      <w:r w:rsidRPr="00663672">
        <w:rPr>
          <w:rFonts w:cs="Times New Roman"/>
          <w:szCs w:val="28"/>
        </w:rPr>
        <w:t xml:space="preserve"> = П * В, где:</w:t>
      </w:r>
    </w:p>
    <w:p w:rsidR="005B0921" w:rsidRPr="00663672" w:rsidRDefault="005B0921" w:rsidP="00663672">
      <w:pPr>
        <w:ind w:firstLine="709"/>
        <w:rPr>
          <w:rFonts w:cs="Times New Roman"/>
          <w:szCs w:val="28"/>
        </w:rPr>
      </w:pPr>
      <w:r w:rsidRPr="00663672">
        <w:rPr>
          <w:rFonts w:cs="Times New Roman"/>
          <w:szCs w:val="28"/>
        </w:rPr>
        <w:t>С</w:t>
      </w:r>
      <w:r w:rsidRPr="00663672">
        <w:rPr>
          <w:rFonts w:cs="Times New Roman"/>
          <w:szCs w:val="28"/>
          <w:vertAlign w:val="subscript"/>
        </w:rPr>
        <w:t>2</w:t>
      </w:r>
      <w:r w:rsidRPr="00663672">
        <w:rPr>
          <w:rFonts w:cs="Times New Roman"/>
          <w:szCs w:val="28"/>
        </w:rPr>
        <w:t xml:space="preserve"> - размер субсидий, предоставляемых получателю субсидий (тыс. рублей);</w:t>
      </w:r>
    </w:p>
    <w:p w:rsidR="005B0921" w:rsidRPr="00663672" w:rsidRDefault="005B0921" w:rsidP="00663672">
      <w:pPr>
        <w:ind w:firstLine="709"/>
        <w:rPr>
          <w:rFonts w:cs="Times New Roman"/>
          <w:szCs w:val="28"/>
        </w:rPr>
      </w:pPr>
      <w:r w:rsidRPr="00663672">
        <w:rPr>
          <w:rFonts w:cs="Times New Roman"/>
          <w:szCs w:val="28"/>
        </w:rPr>
        <w:t>П - площадь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 (га);</w:t>
      </w:r>
    </w:p>
    <w:p w:rsidR="005B0921" w:rsidRPr="00663672" w:rsidRDefault="005B0921" w:rsidP="00663672">
      <w:pPr>
        <w:ind w:firstLine="709"/>
        <w:rPr>
          <w:rFonts w:cs="Times New Roman"/>
          <w:szCs w:val="28"/>
        </w:rPr>
      </w:pPr>
      <w:r w:rsidRPr="00663672">
        <w:rPr>
          <w:rFonts w:cs="Times New Roman"/>
          <w:szCs w:val="28"/>
        </w:rPr>
        <w:t>В - ставка субсидий на уход за многолетними плодовыми и ягодными кустарниковыми насаждениями, садами интенсивного типа (не менее 800 деревьев на 1 гектар), плодовыми и ягодными кустарниковыми питомниками (рублей).</w:t>
      </w:r>
    </w:p>
    <w:p w:rsidR="005B0921" w:rsidRPr="00663672" w:rsidRDefault="005B0921" w:rsidP="00663672">
      <w:pPr>
        <w:ind w:firstLine="709"/>
        <w:rPr>
          <w:rFonts w:cs="Times New Roman"/>
          <w:szCs w:val="28"/>
        </w:rPr>
      </w:pPr>
      <w:r w:rsidRPr="00663672">
        <w:rPr>
          <w:rFonts w:cs="Times New Roman"/>
          <w:szCs w:val="28"/>
        </w:rPr>
        <w:t>Размер субсидий не должен превышать 80 процентов фактических затрат получателя субсидий без НДС.</w:t>
      </w:r>
    </w:p>
    <w:p w:rsidR="005B0921" w:rsidRPr="00663672" w:rsidRDefault="005B0921" w:rsidP="00663672">
      <w:pPr>
        <w:ind w:firstLine="709"/>
        <w:rPr>
          <w:rFonts w:cs="Times New Roman"/>
          <w:szCs w:val="28"/>
        </w:rPr>
      </w:pPr>
      <w:bookmarkStart w:id="73" w:name="P110"/>
      <w:bookmarkEnd w:id="73"/>
      <w:r w:rsidRPr="00663672">
        <w:rPr>
          <w:rFonts w:cs="Times New Roman"/>
          <w:szCs w:val="28"/>
        </w:rPr>
        <w:t>6. Для получения субсидий на уход за многолетними плодовыми и ягодными кустарниковыми насаждениями, садами интенсивного типа (более 800 деревьев на 1 гектар), плодовыми и ягодными кустарниковыми питомниками получатель субсидий предоставляет в департамент следующие документы:</w:t>
      </w:r>
    </w:p>
    <w:p w:rsidR="005B0921" w:rsidRPr="00663672" w:rsidRDefault="005B0921" w:rsidP="00663672">
      <w:pPr>
        <w:ind w:firstLine="709"/>
        <w:rPr>
          <w:rFonts w:cs="Times New Roman"/>
          <w:szCs w:val="28"/>
        </w:rPr>
      </w:pPr>
      <w:r w:rsidRPr="00663672">
        <w:rPr>
          <w:rFonts w:cs="Times New Roman"/>
          <w:szCs w:val="28"/>
        </w:rPr>
        <w:t xml:space="preserve">- </w:t>
      </w:r>
      <w:hyperlink w:anchor="P195" w:history="1">
        <w:r w:rsidRPr="00663672">
          <w:rPr>
            <w:rFonts w:cs="Times New Roman"/>
            <w:szCs w:val="28"/>
          </w:rPr>
          <w:t>заявление</w:t>
        </w:r>
      </w:hyperlink>
      <w:r w:rsidRPr="00663672">
        <w:rPr>
          <w:rFonts w:cs="Times New Roman"/>
          <w:szCs w:val="28"/>
        </w:rPr>
        <w:t xml:space="preserve"> на получение субсидий по форме согласно приложению </w:t>
      </w:r>
      <w:r w:rsidR="007A1022" w:rsidRPr="00663672">
        <w:rPr>
          <w:rFonts w:cs="Times New Roman"/>
          <w:szCs w:val="28"/>
        </w:rPr>
        <w:t>№</w:t>
      </w:r>
      <w:r w:rsidRPr="00663672">
        <w:rPr>
          <w:rFonts w:cs="Times New Roman"/>
          <w:szCs w:val="28"/>
        </w:rPr>
        <w:t xml:space="preserve"> 1 к настоящему Порядку;</w:t>
      </w:r>
    </w:p>
    <w:p w:rsidR="005B0921" w:rsidRPr="00663672" w:rsidRDefault="005B0921" w:rsidP="00663672">
      <w:pPr>
        <w:ind w:firstLine="709"/>
        <w:rPr>
          <w:rFonts w:cs="Times New Roman"/>
          <w:szCs w:val="28"/>
        </w:rPr>
      </w:pPr>
      <w:r w:rsidRPr="00663672">
        <w:rPr>
          <w:rFonts w:cs="Times New Roman"/>
          <w:szCs w:val="28"/>
        </w:rPr>
        <w:t xml:space="preserve">- </w:t>
      </w:r>
      <w:hyperlink w:anchor="P499" w:history="1">
        <w:r w:rsidRPr="00663672">
          <w:rPr>
            <w:rFonts w:cs="Times New Roman"/>
            <w:szCs w:val="28"/>
          </w:rPr>
          <w:t>справку-расчет</w:t>
        </w:r>
      </w:hyperlink>
      <w:r w:rsidRPr="00663672">
        <w:rPr>
          <w:rFonts w:cs="Times New Roman"/>
          <w:szCs w:val="28"/>
        </w:rPr>
        <w:t xml:space="preserve"> по форме согласно приложению </w:t>
      </w:r>
      <w:r w:rsidR="007A1022" w:rsidRPr="00663672">
        <w:rPr>
          <w:rFonts w:cs="Times New Roman"/>
          <w:szCs w:val="28"/>
        </w:rPr>
        <w:t>№</w:t>
      </w:r>
      <w:r w:rsidRPr="00663672">
        <w:rPr>
          <w:rFonts w:cs="Times New Roman"/>
          <w:szCs w:val="28"/>
        </w:rPr>
        <w:t xml:space="preserve"> 3 к настоящему Порядку;</w:t>
      </w:r>
    </w:p>
    <w:p w:rsidR="005B0921" w:rsidRPr="00663672" w:rsidRDefault="005B0921" w:rsidP="00663672">
      <w:pPr>
        <w:ind w:firstLine="709"/>
        <w:rPr>
          <w:rFonts w:cs="Times New Roman"/>
          <w:szCs w:val="28"/>
        </w:rPr>
      </w:pPr>
      <w:r w:rsidRPr="00663672">
        <w:rPr>
          <w:rFonts w:cs="Times New Roman"/>
          <w:szCs w:val="28"/>
        </w:rPr>
        <w:t xml:space="preserve">- </w:t>
      </w:r>
      <w:hyperlink r:id="rId690" w:history="1">
        <w:r w:rsidRPr="00663672">
          <w:rPr>
            <w:rFonts w:cs="Times New Roman"/>
            <w:szCs w:val="28"/>
          </w:rPr>
          <w:t>акты</w:t>
        </w:r>
      </w:hyperlink>
      <w:r w:rsidRPr="00663672">
        <w:rPr>
          <w:rFonts w:cs="Times New Roman"/>
          <w:szCs w:val="28"/>
        </w:rPr>
        <w:t xml:space="preserve"> о приемке выполненных работ текущего финансового года, а также отчетного финансового года (по унифицированной форме </w:t>
      </w:r>
      <w:r w:rsidR="007A1022" w:rsidRPr="00663672">
        <w:rPr>
          <w:rFonts w:cs="Times New Roman"/>
          <w:szCs w:val="28"/>
        </w:rPr>
        <w:t>№</w:t>
      </w:r>
      <w:r w:rsidRPr="00663672">
        <w:rPr>
          <w:rFonts w:cs="Times New Roman"/>
          <w:szCs w:val="28"/>
        </w:rPr>
        <w:t xml:space="preserve"> КС-2);</w:t>
      </w:r>
    </w:p>
    <w:p w:rsidR="005B0921" w:rsidRPr="00663672" w:rsidRDefault="005B0921" w:rsidP="00663672">
      <w:pPr>
        <w:ind w:firstLine="709"/>
        <w:rPr>
          <w:rFonts w:cs="Times New Roman"/>
          <w:szCs w:val="28"/>
        </w:rPr>
      </w:pPr>
      <w:r w:rsidRPr="00663672">
        <w:rPr>
          <w:rFonts w:cs="Times New Roman"/>
          <w:szCs w:val="28"/>
        </w:rPr>
        <w:t>- технологические карты на уход за садом соответствующего года посадки или копии проектно-сметной документации на проведение ухода за садом;</w:t>
      </w:r>
    </w:p>
    <w:p w:rsidR="005B0921" w:rsidRPr="00663672" w:rsidRDefault="005B0921" w:rsidP="00663672">
      <w:pPr>
        <w:ind w:firstLine="709"/>
        <w:rPr>
          <w:rFonts w:cs="Times New Roman"/>
          <w:szCs w:val="28"/>
        </w:rPr>
      </w:pPr>
      <w:r w:rsidRPr="00663672">
        <w:rPr>
          <w:rFonts w:cs="Times New Roman"/>
          <w:szCs w:val="28"/>
        </w:rPr>
        <w:t>- отчетность о финансово-экономическом состоянии получателя субсидий за год, предшествующий году получения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год, предшествующий году получения субсидий);</w:t>
      </w:r>
    </w:p>
    <w:p w:rsidR="005B0921" w:rsidRPr="00663672" w:rsidRDefault="005B0921" w:rsidP="00663672">
      <w:pPr>
        <w:ind w:firstLine="709"/>
        <w:rPr>
          <w:rFonts w:cs="Times New Roman"/>
          <w:szCs w:val="28"/>
        </w:rPr>
      </w:pPr>
      <w:r w:rsidRPr="00663672">
        <w:rPr>
          <w:rFonts w:cs="Times New Roman"/>
          <w:szCs w:val="28"/>
        </w:rPr>
        <w:t>- копии документов, подтверждающих затраты на уход за многолетними плодовыми и ягодными кустарниковыми насаждениями, садами интенсивного типа (более 800 деревьев на 1 гектар), плодовыми и ягодными кустарниковыми питомниками (договоры купли-продажи на приобретение минеральных удобрений, горюче-смазочных материалов, средств защиты растений, договоры о выполнении ухода сторонними организациями, счета-фактуры, накладные, платежные документы, универсальные передаточные документы, документы, подтверждающие фактические затраты на уход, произведенный собственными силами).</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91"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12.12.2018 </w:t>
      </w:r>
      <w:r w:rsidR="007A1022" w:rsidRPr="00663672">
        <w:rPr>
          <w:rFonts w:cs="Times New Roman"/>
          <w:szCs w:val="28"/>
        </w:rPr>
        <w:t>№</w:t>
      </w:r>
      <w:r w:rsidRPr="00663672">
        <w:rPr>
          <w:rFonts w:cs="Times New Roman"/>
          <w:szCs w:val="28"/>
        </w:rPr>
        <w:t xml:space="preserve"> 1093)</w:t>
      </w:r>
    </w:p>
    <w:p w:rsidR="005B0921" w:rsidRPr="00663672" w:rsidRDefault="005B0921" w:rsidP="00663672">
      <w:pPr>
        <w:ind w:firstLine="709"/>
        <w:rPr>
          <w:rFonts w:cs="Times New Roman"/>
          <w:szCs w:val="28"/>
        </w:rPr>
      </w:pPr>
      <w:r w:rsidRPr="00663672">
        <w:rPr>
          <w:rFonts w:cs="Times New Roman"/>
          <w:szCs w:val="28"/>
        </w:rPr>
        <w:t xml:space="preserve">7. Копии документов, указанных в </w:t>
      </w:r>
      <w:hyperlink w:anchor="P110" w:history="1">
        <w:r w:rsidRPr="00663672">
          <w:rPr>
            <w:rFonts w:cs="Times New Roman"/>
            <w:szCs w:val="28"/>
          </w:rPr>
          <w:t>пункте 6</w:t>
        </w:r>
      </w:hyperlink>
      <w:r w:rsidRPr="00663672">
        <w:rPr>
          <w:rFonts w:cs="Times New Roman"/>
          <w:szCs w:val="28"/>
        </w:rPr>
        <w:t xml:space="preserve"> настоящего раздела, заверяются получателем субсидий.</w:t>
      </w:r>
    </w:p>
    <w:p w:rsidR="005B0921" w:rsidRPr="00663672" w:rsidRDefault="005B0921" w:rsidP="00663672">
      <w:pPr>
        <w:ind w:firstLine="709"/>
        <w:rPr>
          <w:rFonts w:cs="Times New Roman"/>
          <w:szCs w:val="28"/>
        </w:rPr>
      </w:pPr>
      <w:r w:rsidRPr="00663672">
        <w:rPr>
          <w:rFonts w:cs="Times New Roman"/>
          <w:szCs w:val="28"/>
        </w:rPr>
        <w:t>8.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субсидий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5B0921" w:rsidRPr="00663672" w:rsidRDefault="005B0921" w:rsidP="00663672">
      <w:pPr>
        <w:ind w:firstLine="709"/>
        <w:rPr>
          <w:rFonts w:cs="Times New Roman"/>
          <w:szCs w:val="28"/>
        </w:rPr>
      </w:pPr>
      <w:r w:rsidRPr="00663672">
        <w:rPr>
          <w:rFonts w:cs="Times New Roman"/>
          <w:szCs w:val="28"/>
        </w:rPr>
        <w:t>9.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от даты регистрации заявления принимает решение о предоставлении субсидий либо отказе в их предоставлении.</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92"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Получатель субсидий должен быть проинформирован о принятом решении в течение 5 дней со дня его принятия.</w:t>
      </w:r>
    </w:p>
    <w:p w:rsidR="005B0921" w:rsidRPr="00663672" w:rsidRDefault="005B0921" w:rsidP="00663672">
      <w:pPr>
        <w:ind w:firstLine="709"/>
        <w:rPr>
          <w:rFonts w:cs="Times New Roman"/>
          <w:szCs w:val="28"/>
        </w:rPr>
      </w:pPr>
      <w:r w:rsidRPr="00663672">
        <w:rPr>
          <w:rFonts w:cs="Times New Roman"/>
          <w:szCs w:val="28"/>
        </w:rPr>
        <w:t>В случае отказа в предоставлении субсидий на возмещение части затрат на закладку и уход за многолетними насаждениями департамент делает соответствующую запись в журнале регистрации и направляет письменное уведомление об отказе в предоставлении субсидий с указанием причины принятия соответствующего решения.</w:t>
      </w:r>
    </w:p>
    <w:p w:rsidR="005B0921" w:rsidRPr="00663672" w:rsidRDefault="005B0921" w:rsidP="00663672">
      <w:pPr>
        <w:ind w:firstLine="709"/>
        <w:rPr>
          <w:rFonts w:cs="Times New Roman"/>
          <w:szCs w:val="28"/>
        </w:rPr>
      </w:pPr>
      <w:r w:rsidRPr="00663672">
        <w:rPr>
          <w:rFonts w:cs="Times New Roman"/>
          <w:szCs w:val="28"/>
        </w:rPr>
        <w:t>Положительным решением о предоставлении субсидий является включение получателя субсидии в реестр получателей субсидий на оплату из областного бюджета и средств, поступивших в областной бюджет из федерального бюджета.</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93"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12.12.2018 </w:t>
      </w:r>
      <w:r w:rsidR="007A1022" w:rsidRPr="00663672">
        <w:rPr>
          <w:rFonts w:cs="Times New Roman"/>
          <w:szCs w:val="28"/>
        </w:rPr>
        <w:t>№</w:t>
      </w:r>
      <w:r w:rsidRPr="00663672">
        <w:rPr>
          <w:rFonts w:cs="Times New Roman"/>
          <w:szCs w:val="28"/>
        </w:rPr>
        <w:t xml:space="preserve"> 1093)</w:t>
      </w:r>
    </w:p>
    <w:p w:rsidR="005B0921" w:rsidRPr="00663672" w:rsidRDefault="005B0921" w:rsidP="00663672">
      <w:pPr>
        <w:ind w:firstLine="709"/>
        <w:rPr>
          <w:rFonts w:cs="Times New Roman"/>
          <w:szCs w:val="28"/>
        </w:rPr>
      </w:pPr>
      <w:r w:rsidRPr="00663672">
        <w:rPr>
          <w:rFonts w:cs="Times New Roman"/>
          <w:szCs w:val="28"/>
        </w:rPr>
        <w:t>Предоставление субсидий осуществляется в порядке очередности регистрации заявлений в журнале регистрации.</w:t>
      </w:r>
    </w:p>
    <w:p w:rsidR="005B0921" w:rsidRPr="00663672" w:rsidRDefault="005B0921" w:rsidP="00663672">
      <w:pPr>
        <w:ind w:firstLine="709"/>
        <w:rPr>
          <w:rFonts w:cs="Times New Roman"/>
          <w:szCs w:val="28"/>
        </w:rPr>
      </w:pPr>
      <w:r w:rsidRPr="00663672">
        <w:rPr>
          <w:rFonts w:cs="Times New Roman"/>
          <w:szCs w:val="28"/>
        </w:rPr>
        <w:t xml:space="preserve">(абзац введен </w:t>
      </w:r>
      <w:hyperlink r:id="rId694" w:history="1">
        <w:r w:rsidRPr="00663672">
          <w:rPr>
            <w:rFonts w:cs="Times New Roman"/>
            <w:szCs w:val="28"/>
          </w:rPr>
          <w:t>постановлением</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 xml:space="preserve">При увеличении лимитов бюджетных обязательств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135" w:history="1">
        <w:r w:rsidRPr="00663672">
          <w:rPr>
            <w:rFonts w:cs="Times New Roman"/>
            <w:szCs w:val="28"/>
          </w:rPr>
          <w:t>абзаце шестом пункта 10 раздела II</w:t>
        </w:r>
      </w:hyperlink>
      <w:r w:rsidRPr="00663672">
        <w:rPr>
          <w:rFonts w:cs="Times New Roman"/>
          <w:szCs w:val="28"/>
        </w:rPr>
        <w:t xml:space="preserve"> 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r w:rsidR="00F31E4B" w:rsidRPr="00663672">
        <w:rPr>
          <w:rFonts w:cs="Times New Roman"/>
          <w:szCs w:val="28"/>
        </w:rPr>
        <w:t>»</w:t>
      </w:r>
      <w:r w:rsidRPr="00663672">
        <w:rPr>
          <w:rFonts w:cs="Times New Roman"/>
          <w:szCs w:val="28"/>
        </w:rPr>
        <w:t>.</w:t>
      </w:r>
    </w:p>
    <w:p w:rsidR="005B0921" w:rsidRPr="00663672" w:rsidRDefault="005B0921" w:rsidP="00663672">
      <w:pPr>
        <w:ind w:firstLine="709"/>
        <w:rPr>
          <w:rFonts w:cs="Times New Roman"/>
          <w:szCs w:val="28"/>
        </w:rPr>
      </w:pPr>
      <w:r w:rsidRPr="00663672">
        <w:rPr>
          <w:rFonts w:cs="Times New Roman"/>
          <w:szCs w:val="28"/>
        </w:rPr>
        <w:t xml:space="preserve">(абзац введен </w:t>
      </w:r>
      <w:hyperlink r:id="rId695" w:history="1">
        <w:r w:rsidRPr="00663672">
          <w:rPr>
            <w:rFonts w:cs="Times New Roman"/>
            <w:szCs w:val="28"/>
          </w:rPr>
          <w:t>постановлением</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10. Основанием для отказа получателю субсидий в предоставлении субсидий является:</w:t>
      </w:r>
    </w:p>
    <w:p w:rsidR="005B0921" w:rsidRPr="00663672" w:rsidRDefault="005B0921" w:rsidP="00663672">
      <w:pPr>
        <w:ind w:firstLine="709"/>
        <w:rPr>
          <w:rFonts w:cs="Times New Roman"/>
          <w:szCs w:val="28"/>
        </w:rPr>
      </w:pPr>
      <w:r w:rsidRPr="00663672">
        <w:rPr>
          <w:rFonts w:cs="Times New Roman"/>
          <w:szCs w:val="28"/>
        </w:rPr>
        <w:t>- недостоверность представленной получателем субсидий информации;</w:t>
      </w:r>
    </w:p>
    <w:p w:rsidR="005B0921" w:rsidRPr="00663672" w:rsidRDefault="005B0921" w:rsidP="00663672">
      <w:pPr>
        <w:ind w:firstLine="709"/>
        <w:rPr>
          <w:rFonts w:cs="Times New Roman"/>
          <w:szCs w:val="28"/>
        </w:rPr>
      </w:pPr>
      <w:r w:rsidRPr="00663672">
        <w:rPr>
          <w:rFonts w:cs="Times New Roman"/>
          <w:szCs w:val="28"/>
        </w:rPr>
        <w:t xml:space="preserve">- несоответствие представленных получателем субсидий документов требованиям, определенным в </w:t>
      </w:r>
      <w:hyperlink w:anchor="P92" w:history="1">
        <w:r w:rsidRPr="00663672">
          <w:rPr>
            <w:rFonts w:cs="Times New Roman"/>
            <w:szCs w:val="28"/>
          </w:rPr>
          <w:t>пунктах 3</w:t>
        </w:r>
      </w:hyperlink>
      <w:r w:rsidRPr="00663672">
        <w:rPr>
          <w:rFonts w:cs="Times New Roman"/>
          <w:szCs w:val="28"/>
        </w:rPr>
        <w:t xml:space="preserve"> и </w:t>
      </w:r>
      <w:hyperlink w:anchor="P110" w:history="1">
        <w:r w:rsidRPr="00663672">
          <w:rPr>
            <w:rFonts w:cs="Times New Roman"/>
            <w:szCs w:val="28"/>
          </w:rPr>
          <w:t>6</w:t>
        </w:r>
      </w:hyperlink>
      <w:r w:rsidRPr="00663672">
        <w:rPr>
          <w:rFonts w:cs="Times New Roman"/>
          <w:szCs w:val="28"/>
        </w:rPr>
        <w:t xml:space="preserve"> настоящего раздела, или непредставление (представление не в полном объеме) указанных документов;</w:t>
      </w:r>
    </w:p>
    <w:p w:rsidR="005B0921" w:rsidRPr="00663672" w:rsidRDefault="005B0921" w:rsidP="00663672">
      <w:pPr>
        <w:ind w:firstLine="709"/>
        <w:rPr>
          <w:rFonts w:cs="Times New Roman"/>
          <w:szCs w:val="28"/>
        </w:rPr>
      </w:pPr>
      <w:r w:rsidRPr="00663672">
        <w:rPr>
          <w:rFonts w:cs="Times New Roman"/>
          <w:szCs w:val="28"/>
        </w:rPr>
        <w:t>- невыполнение целей и условий предоставления субсидий, установленных настоящим Порядком;</w:t>
      </w:r>
    </w:p>
    <w:p w:rsidR="005B0921" w:rsidRPr="00663672" w:rsidRDefault="005B0921" w:rsidP="00663672">
      <w:pPr>
        <w:ind w:firstLine="709"/>
        <w:rPr>
          <w:rFonts w:cs="Times New Roman"/>
          <w:szCs w:val="28"/>
        </w:rPr>
      </w:pPr>
      <w:r w:rsidRPr="00663672">
        <w:rPr>
          <w:rFonts w:cs="Times New Roman"/>
          <w:szCs w:val="28"/>
        </w:rPr>
        <w:t xml:space="preserve">- несоответствие получателей субсидий критериям и требованиям, установленным </w:t>
      </w:r>
      <w:hyperlink w:anchor="P72" w:history="1">
        <w:r w:rsidRPr="00663672">
          <w:rPr>
            <w:rFonts w:cs="Times New Roman"/>
            <w:szCs w:val="28"/>
          </w:rPr>
          <w:t>пунктом 5 раздела I</w:t>
        </w:r>
      </w:hyperlink>
      <w:r w:rsidRPr="00663672">
        <w:rPr>
          <w:rFonts w:cs="Times New Roman"/>
          <w:szCs w:val="28"/>
        </w:rPr>
        <w:t xml:space="preserve"> и </w:t>
      </w:r>
      <w:hyperlink w:anchor="P137" w:history="1">
        <w:r w:rsidRPr="00663672">
          <w:rPr>
            <w:rFonts w:cs="Times New Roman"/>
            <w:szCs w:val="28"/>
          </w:rPr>
          <w:t>пунктом 12 раздела II</w:t>
        </w:r>
      </w:hyperlink>
      <w:r w:rsidRPr="00663672">
        <w:rPr>
          <w:rFonts w:cs="Times New Roman"/>
          <w:szCs w:val="28"/>
        </w:rPr>
        <w:t xml:space="preserve"> настоящего Порядка;</w:t>
      </w:r>
    </w:p>
    <w:p w:rsidR="005B0921" w:rsidRPr="00663672" w:rsidRDefault="005B0921" w:rsidP="00663672">
      <w:pPr>
        <w:ind w:firstLine="709"/>
        <w:rPr>
          <w:rFonts w:cs="Times New Roman"/>
          <w:szCs w:val="28"/>
        </w:rPr>
      </w:pPr>
      <w:bookmarkStart w:id="74" w:name="P135"/>
      <w:bookmarkEnd w:id="74"/>
      <w:r w:rsidRPr="00663672">
        <w:rPr>
          <w:rFonts w:cs="Times New Roman"/>
          <w:szCs w:val="28"/>
        </w:rPr>
        <w:t>- отсутствие лимитов бюджетных ассигнований на предоставление субсидий.</w:t>
      </w:r>
    </w:p>
    <w:p w:rsidR="005B0921" w:rsidRPr="00663672" w:rsidRDefault="005B0921" w:rsidP="00663672">
      <w:pPr>
        <w:ind w:firstLine="709"/>
        <w:rPr>
          <w:rFonts w:cs="Times New Roman"/>
          <w:szCs w:val="28"/>
        </w:rPr>
      </w:pPr>
      <w:r w:rsidRPr="00663672">
        <w:rPr>
          <w:rFonts w:cs="Times New Roman"/>
          <w:szCs w:val="28"/>
        </w:rPr>
        <w:t>11. При условии принятия положительного решения о предоставлении субсидий в течение 10 рабочих дней с даты регистрации заявления заключается соглашение между департаментом и получателем субсидий о предоставлении субсидий (далее - соглашение) в соответствии с типовой формой, установленной департаментом финансов Воронежской области.</w:t>
      </w:r>
    </w:p>
    <w:p w:rsidR="005B0921" w:rsidRPr="00663672" w:rsidRDefault="005B0921" w:rsidP="00663672">
      <w:pPr>
        <w:ind w:firstLine="709"/>
        <w:rPr>
          <w:rFonts w:cs="Times New Roman"/>
          <w:szCs w:val="28"/>
        </w:rPr>
      </w:pPr>
      <w:bookmarkStart w:id="75" w:name="P137"/>
      <w:bookmarkEnd w:id="75"/>
      <w:r w:rsidRPr="00663672">
        <w:rPr>
          <w:rFonts w:cs="Times New Roman"/>
          <w:szCs w:val="28"/>
        </w:rPr>
        <w:t>12. Получатели субсидий должны соответствовать на дату подачи заявления следующим требованиям:</w:t>
      </w:r>
    </w:p>
    <w:p w:rsidR="005B0921" w:rsidRPr="00663672" w:rsidRDefault="005B0921" w:rsidP="00663672">
      <w:pPr>
        <w:ind w:firstLine="709"/>
        <w:rPr>
          <w:rFonts w:cs="Times New Roman"/>
          <w:szCs w:val="28"/>
        </w:rPr>
      </w:pPr>
      <w:r w:rsidRPr="00663672">
        <w:rPr>
          <w:rFonts w:cs="Times New Roman"/>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921" w:rsidRPr="00663672" w:rsidRDefault="005B0921" w:rsidP="00663672">
      <w:pPr>
        <w:ind w:firstLine="709"/>
        <w:rPr>
          <w:rFonts w:cs="Times New Roman"/>
          <w:szCs w:val="28"/>
        </w:rPr>
      </w:pPr>
      <w:r w:rsidRPr="00663672">
        <w:rPr>
          <w:rFonts w:cs="Times New Roman"/>
          <w:szCs w:val="28"/>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5B0921" w:rsidRPr="00663672" w:rsidRDefault="005B0921" w:rsidP="00663672">
      <w:pPr>
        <w:ind w:firstLine="709"/>
        <w:rPr>
          <w:rFonts w:cs="Times New Roman"/>
          <w:szCs w:val="28"/>
        </w:rPr>
      </w:pPr>
      <w:r w:rsidRPr="00663672">
        <w:rPr>
          <w:rFonts w:cs="Times New Roman"/>
          <w:szCs w:val="28"/>
        </w:rPr>
        <w:t>- получатели субсидий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статуса сельскохозяйственного товаропроизводителя),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5B0921" w:rsidRPr="00663672" w:rsidRDefault="005B0921" w:rsidP="00663672">
      <w:pPr>
        <w:ind w:firstLine="709"/>
        <w:rPr>
          <w:rFonts w:cs="Times New Roman"/>
          <w:szCs w:val="28"/>
        </w:rPr>
      </w:pPr>
      <w:r w:rsidRPr="00663672">
        <w:rPr>
          <w:rFonts w:cs="Times New Roman"/>
          <w:szCs w:val="28"/>
        </w:rPr>
        <w:t xml:space="preserve">(в ред. </w:t>
      </w:r>
      <w:hyperlink r:id="rId696"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63672">
        <w:rPr>
          <w:rFonts w:cs="Times New Roman"/>
          <w:szCs w:val="28"/>
        </w:rPr>
        <w:t>офшорные</w:t>
      </w:r>
      <w:proofErr w:type="spellEnd"/>
      <w:r w:rsidRPr="00663672">
        <w:rPr>
          <w:rFonts w:cs="Times New Roman"/>
          <w:szCs w:val="28"/>
        </w:rPr>
        <w:t xml:space="preserve"> зоны) в отношении таких юридических лиц, в совокупности превышает 50 процентов;</w:t>
      </w:r>
    </w:p>
    <w:p w:rsidR="005B0921" w:rsidRPr="00663672" w:rsidRDefault="005B0921" w:rsidP="00663672">
      <w:pPr>
        <w:ind w:firstLine="709"/>
        <w:rPr>
          <w:rFonts w:cs="Times New Roman"/>
          <w:szCs w:val="28"/>
        </w:rPr>
      </w:pPr>
      <w:r w:rsidRPr="00663672">
        <w:rPr>
          <w:rFonts w:cs="Times New Roman"/>
          <w:szCs w:val="28"/>
        </w:rPr>
        <w:t xml:space="preserve">- получатели субсидий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63" w:history="1">
        <w:r w:rsidRPr="00663672">
          <w:rPr>
            <w:rFonts w:cs="Times New Roman"/>
            <w:szCs w:val="28"/>
          </w:rPr>
          <w:t>пункте 2 раздела I</w:t>
        </w:r>
      </w:hyperlink>
      <w:r w:rsidRPr="00663672">
        <w:rPr>
          <w:rFonts w:cs="Times New Roman"/>
          <w:szCs w:val="28"/>
        </w:rPr>
        <w:t xml:space="preserve"> настоящего Порядка;</w:t>
      </w:r>
    </w:p>
    <w:p w:rsidR="005B0921" w:rsidRPr="00663672" w:rsidRDefault="005B0921" w:rsidP="00663672">
      <w:pPr>
        <w:ind w:firstLine="709"/>
        <w:rPr>
          <w:rFonts w:cs="Times New Roman"/>
          <w:szCs w:val="28"/>
        </w:rPr>
      </w:pPr>
      <w:r w:rsidRPr="00663672">
        <w:rPr>
          <w:rFonts w:cs="Times New Roman"/>
          <w:szCs w:val="28"/>
        </w:rP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 иметь посадочные площади субсидируемых культур.</w:t>
      </w:r>
    </w:p>
    <w:p w:rsidR="005B0921" w:rsidRPr="00663672" w:rsidRDefault="005B0921" w:rsidP="00663672">
      <w:pPr>
        <w:ind w:firstLine="709"/>
        <w:rPr>
          <w:rFonts w:cs="Times New Roman"/>
          <w:szCs w:val="28"/>
        </w:rPr>
      </w:pPr>
      <w:r w:rsidRPr="00663672">
        <w:rPr>
          <w:rFonts w:cs="Times New Roman"/>
          <w:szCs w:val="28"/>
        </w:rPr>
        <w:t>13. Эффективность предоставления субсидий оценивается ежегодно департаментом на основании достижения получателем субсидий показателя результативности предоставления субсидий (далее - показатель результативности):</w:t>
      </w:r>
    </w:p>
    <w:p w:rsidR="005B0921" w:rsidRPr="00663672" w:rsidRDefault="005B0921" w:rsidP="00663672">
      <w:pPr>
        <w:ind w:firstLine="709"/>
        <w:rPr>
          <w:rFonts w:cs="Times New Roman"/>
          <w:szCs w:val="28"/>
        </w:rPr>
      </w:pPr>
      <w:r w:rsidRPr="00663672">
        <w:rPr>
          <w:rFonts w:cs="Times New Roman"/>
          <w:szCs w:val="28"/>
        </w:rPr>
        <w:t>- площадь закладки многолетних плодовых и ягодных кустарниковых насаждений, садов интенсивного типа (не менее 800 деревьев на 1 гектар), плодовых и ягодных кустарниковых питомников;</w:t>
      </w:r>
    </w:p>
    <w:p w:rsidR="005B0921" w:rsidRPr="00663672" w:rsidRDefault="005B0921" w:rsidP="00663672">
      <w:pPr>
        <w:ind w:firstLine="709"/>
        <w:rPr>
          <w:rFonts w:cs="Times New Roman"/>
          <w:szCs w:val="28"/>
        </w:rPr>
      </w:pPr>
      <w:r w:rsidRPr="00663672">
        <w:rPr>
          <w:rFonts w:cs="Times New Roman"/>
          <w:szCs w:val="28"/>
        </w:rPr>
        <w:t>- площадь ухода за многолетними плодовыми и ягодными кустарниковыми насаждениями, садами интенсивного типа (не менее 800 деревьев на 1 гектар), плодовыми и ягодными кустарниковыми питомниками.</w:t>
      </w:r>
    </w:p>
    <w:p w:rsidR="005B0921" w:rsidRPr="00663672" w:rsidRDefault="005B0921" w:rsidP="00663672">
      <w:pPr>
        <w:ind w:firstLine="709"/>
        <w:rPr>
          <w:rFonts w:cs="Times New Roman"/>
          <w:szCs w:val="28"/>
        </w:rPr>
      </w:pPr>
      <w:r w:rsidRPr="00663672">
        <w:rPr>
          <w:rFonts w:cs="Times New Roman"/>
          <w:szCs w:val="28"/>
        </w:rPr>
        <w:t>Конкретные показатели результативности предоставления субсидии устанавливаются департаментом в соглашении.</w:t>
      </w:r>
    </w:p>
    <w:p w:rsidR="005B0921" w:rsidRPr="00663672" w:rsidRDefault="005B0921" w:rsidP="00663672">
      <w:pPr>
        <w:ind w:firstLine="709"/>
        <w:rPr>
          <w:rFonts w:cs="Times New Roman"/>
          <w:szCs w:val="28"/>
        </w:rPr>
      </w:pPr>
      <w:r w:rsidRPr="00663672">
        <w:rPr>
          <w:rFonts w:cs="Times New Roman"/>
          <w:szCs w:val="28"/>
        </w:rPr>
        <w:t>14. Департамент осуществляет перечисление средств на возмещение части затрат получателю субсидий на расчетный или корреспондентский счет, открытый ему в учреждениях Центрального банка Российской Федерации или кредитных организациях, указанный в заявлении, в течение 10 рабочих дней со дня принятия решения о их предоставлении.</w:t>
      </w:r>
    </w:p>
    <w:p w:rsidR="005B0921" w:rsidRPr="00663672" w:rsidRDefault="005B0921" w:rsidP="00663672">
      <w:pPr>
        <w:ind w:firstLine="709"/>
        <w:rPr>
          <w:rFonts w:cs="Times New Roman"/>
          <w:szCs w:val="28"/>
        </w:rPr>
      </w:pPr>
      <w:r w:rsidRPr="00663672">
        <w:rPr>
          <w:rFonts w:cs="Times New Roman"/>
          <w:szCs w:val="28"/>
        </w:rPr>
        <w:t xml:space="preserve">В случае невозможности предоставления субсидий в текущем финансовом году получателям субсидий, соответствующим категориям, указанным в </w:t>
      </w:r>
      <w:hyperlink w:anchor="P69" w:history="1">
        <w:r w:rsidRPr="00663672">
          <w:rPr>
            <w:rFonts w:cs="Times New Roman"/>
            <w:szCs w:val="28"/>
          </w:rPr>
          <w:t>пункте 4 раздела I</w:t>
        </w:r>
      </w:hyperlink>
      <w:r w:rsidRPr="00663672">
        <w:rPr>
          <w:rFonts w:cs="Times New Roman"/>
          <w:szCs w:val="28"/>
        </w:rPr>
        <w:t xml:space="preserve"> настоящего Порядка, в связи с недостаточностью лимитов бюджетных обязательств, доведенных в установленном порядке до департамента как получателя бюджетных средств, предусмотренных для предоставления субсидий, на цели, указанные в </w:t>
      </w:r>
      <w:hyperlink w:anchor="P63" w:history="1">
        <w:r w:rsidRPr="00663672">
          <w:rPr>
            <w:rFonts w:cs="Times New Roman"/>
            <w:szCs w:val="28"/>
          </w:rPr>
          <w:t>пункте 2 раздела I</w:t>
        </w:r>
      </w:hyperlink>
      <w:r w:rsidRPr="00663672">
        <w:rPr>
          <w:rFonts w:cs="Times New Roman"/>
          <w:szCs w:val="28"/>
        </w:rPr>
        <w:t xml:space="preserve"> настоящего Порядка, предоставление субсидий в очередном финансовом году осуществляется без повторного прохождения проверки на соответствие указанным категориям.</w:t>
      </w:r>
    </w:p>
    <w:p w:rsidR="005B0921" w:rsidRPr="00663672" w:rsidRDefault="005B0921" w:rsidP="00663672">
      <w:pPr>
        <w:ind w:firstLine="709"/>
        <w:rPr>
          <w:rFonts w:cs="Times New Roman"/>
          <w:szCs w:val="28"/>
        </w:rPr>
      </w:pPr>
      <w:r w:rsidRPr="00663672">
        <w:rPr>
          <w:rFonts w:cs="Times New Roman"/>
          <w:szCs w:val="28"/>
        </w:rPr>
        <w:t xml:space="preserve">(абзац введен </w:t>
      </w:r>
      <w:hyperlink r:id="rId697" w:history="1">
        <w:r w:rsidRPr="00663672">
          <w:rPr>
            <w:rFonts w:cs="Times New Roman"/>
            <w:szCs w:val="28"/>
          </w:rPr>
          <w:t>постановлением</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5B0921" w:rsidRPr="00663672" w:rsidRDefault="005B0921" w:rsidP="00663672">
      <w:pPr>
        <w:ind w:firstLine="709"/>
        <w:rPr>
          <w:rFonts w:cs="Times New Roman"/>
          <w:szCs w:val="28"/>
        </w:rPr>
      </w:pPr>
      <w:r w:rsidRPr="00663672">
        <w:rPr>
          <w:rFonts w:cs="Times New Roman"/>
          <w:szCs w:val="28"/>
        </w:rPr>
        <w:t>15. Для перечисления субсидий департамент представляет:</w:t>
      </w:r>
    </w:p>
    <w:p w:rsidR="005B0921" w:rsidRPr="00663672" w:rsidRDefault="005B0921" w:rsidP="00663672">
      <w:pPr>
        <w:ind w:firstLine="709"/>
        <w:rPr>
          <w:rFonts w:cs="Times New Roman"/>
          <w:szCs w:val="28"/>
        </w:rPr>
      </w:pPr>
      <w:r w:rsidRPr="00663672">
        <w:rPr>
          <w:rFonts w:cs="Times New Roman"/>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5B0921" w:rsidRPr="00663672" w:rsidRDefault="005B0921" w:rsidP="00663672">
      <w:pPr>
        <w:ind w:firstLine="709"/>
        <w:rPr>
          <w:rFonts w:cs="Times New Roman"/>
          <w:szCs w:val="28"/>
        </w:rPr>
      </w:pPr>
      <w:r w:rsidRPr="00663672">
        <w:rPr>
          <w:rFonts w:cs="Times New Roman"/>
          <w:szCs w:val="28"/>
        </w:rPr>
        <w:t>- в УФК по ВО - копии Соглашений, заявки на кассовый расход, копии сводных реестров получателей.</w:t>
      </w:r>
    </w:p>
    <w:p w:rsidR="005B0921" w:rsidRDefault="005B0921" w:rsidP="00663672">
      <w:pPr>
        <w:ind w:firstLine="709"/>
        <w:rPr>
          <w:rFonts w:cs="Times New Roman"/>
          <w:szCs w:val="28"/>
        </w:rPr>
      </w:pPr>
      <w:r w:rsidRPr="00663672">
        <w:rPr>
          <w:rFonts w:cs="Times New Roman"/>
          <w:szCs w:val="28"/>
        </w:rPr>
        <w:t xml:space="preserve">(п. 15 в ред. </w:t>
      </w:r>
      <w:hyperlink r:id="rId698"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от 30.04.2019 </w:t>
      </w:r>
      <w:r w:rsidR="007A1022" w:rsidRPr="00663672">
        <w:rPr>
          <w:rFonts w:cs="Times New Roman"/>
          <w:szCs w:val="28"/>
        </w:rPr>
        <w:t>№</w:t>
      </w:r>
      <w:r w:rsidRPr="00663672">
        <w:rPr>
          <w:rFonts w:cs="Times New Roman"/>
          <w:szCs w:val="28"/>
        </w:rPr>
        <w:t xml:space="preserve"> 453)</w:t>
      </w:r>
    </w:p>
    <w:p w:rsidR="00663672" w:rsidRPr="00663672" w:rsidRDefault="00663672" w:rsidP="00663672">
      <w:pPr>
        <w:ind w:firstLine="709"/>
        <w:rPr>
          <w:rFonts w:cs="Times New Roman"/>
          <w:szCs w:val="28"/>
        </w:rPr>
      </w:pPr>
    </w:p>
    <w:p w:rsidR="005B0921" w:rsidRDefault="005B0921" w:rsidP="005B0921">
      <w:pPr>
        <w:jc w:val="center"/>
        <w:outlineLvl w:val="1"/>
        <w:rPr>
          <w:rFonts w:cs="Times New Roman"/>
          <w:b/>
          <w:szCs w:val="28"/>
        </w:rPr>
      </w:pPr>
      <w:r w:rsidRPr="00663672">
        <w:rPr>
          <w:rFonts w:cs="Times New Roman"/>
          <w:b/>
          <w:szCs w:val="28"/>
        </w:rPr>
        <w:t>III. Требования к отчетности</w:t>
      </w:r>
    </w:p>
    <w:p w:rsidR="00663672" w:rsidRPr="00663672" w:rsidRDefault="00663672" w:rsidP="005B0921">
      <w:pPr>
        <w:jc w:val="center"/>
        <w:outlineLvl w:val="1"/>
        <w:rPr>
          <w:rFonts w:cs="Times New Roman"/>
          <w:szCs w:val="28"/>
        </w:rPr>
      </w:pPr>
    </w:p>
    <w:p w:rsidR="005B0921" w:rsidRPr="00663672" w:rsidRDefault="005B0921" w:rsidP="00663672">
      <w:pPr>
        <w:ind w:firstLine="709"/>
        <w:rPr>
          <w:rFonts w:cs="Times New Roman"/>
          <w:szCs w:val="28"/>
        </w:rPr>
      </w:pPr>
      <w:r w:rsidRPr="00663672">
        <w:rPr>
          <w:rFonts w:cs="Times New Roman"/>
          <w:szCs w:val="28"/>
        </w:rPr>
        <w:t>Порядок, сроки и формы отчета о достижении показателей результативности устанавливаются департаментом в соглашении.</w:t>
      </w:r>
    </w:p>
    <w:p w:rsidR="005B0921" w:rsidRPr="00663672" w:rsidRDefault="005B0921" w:rsidP="005B0921">
      <w:pPr>
        <w:ind w:firstLine="540"/>
        <w:rPr>
          <w:rFonts w:cs="Times New Roman"/>
          <w:szCs w:val="28"/>
        </w:rPr>
      </w:pPr>
    </w:p>
    <w:p w:rsidR="005B0921" w:rsidRPr="00663672" w:rsidRDefault="005B0921" w:rsidP="005B0921">
      <w:pPr>
        <w:jc w:val="center"/>
        <w:outlineLvl w:val="1"/>
        <w:rPr>
          <w:rFonts w:cs="Times New Roman"/>
          <w:szCs w:val="28"/>
        </w:rPr>
      </w:pPr>
      <w:r w:rsidRPr="00663672">
        <w:rPr>
          <w:rFonts w:cs="Times New Roman"/>
          <w:b/>
          <w:szCs w:val="28"/>
        </w:rPr>
        <w:t>IV. Осуществление контроля за соблюдением условий, целей</w:t>
      </w:r>
    </w:p>
    <w:p w:rsidR="005B0921" w:rsidRPr="00663672" w:rsidRDefault="005B0921" w:rsidP="005B0921">
      <w:pPr>
        <w:jc w:val="center"/>
        <w:rPr>
          <w:rFonts w:cs="Times New Roman"/>
          <w:szCs w:val="28"/>
        </w:rPr>
      </w:pPr>
      <w:r w:rsidRPr="00663672">
        <w:rPr>
          <w:rFonts w:cs="Times New Roman"/>
          <w:b/>
          <w:szCs w:val="28"/>
        </w:rPr>
        <w:t>и порядка предоставления субсидии и ответственности</w:t>
      </w:r>
    </w:p>
    <w:p w:rsidR="005B0921" w:rsidRDefault="005B0921" w:rsidP="005B0921">
      <w:pPr>
        <w:jc w:val="center"/>
        <w:rPr>
          <w:rFonts w:cs="Times New Roman"/>
          <w:b/>
          <w:szCs w:val="28"/>
        </w:rPr>
      </w:pPr>
      <w:r w:rsidRPr="00663672">
        <w:rPr>
          <w:rFonts w:cs="Times New Roman"/>
          <w:b/>
          <w:szCs w:val="28"/>
        </w:rPr>
        <w:t>за их нарушение</w:t>
      </w:r>
    </w:p>
    <w:p w:rsidR="00663672" w:rsidRPr="00663672" w:rsidRDefault="00663672" w:rsidP="005B0921">
      <w:pPr>
        <w:jc w:val="center"/>
        <w:rPr>
          <w:rFonts w:cs="Times New Roman"/>
          <w:szCs w:val="28"/>
        </w:rPr>
      </w:pPr>
    </w:p>
    <w:p w:rsidR="005B0921" w:rsidRPr="00663672" w:rsidRDefault="005B0921" w:rsidP="00663672">
      <w:pPr>
        <w:ind w:firstLine="709"/>
        <w:rPr>
          <w:rFonts w:cs="Times New Roman"/>
          <w:szCs w:val="28"/>
        </w:rPr>
      </w:pPr>
      <w:r w:rsidRPr="00663672">
        <w:rPr>
          <w:rFonts w:cs="Times New Roman"/>
          <w:szCs w:val="28"/>
        </w:rPr>
        <w:t>1. Департамент обеспечивает целевой характер использования бюджетных средств.</w:t>
      </w:r>
    </w:p>
    <w:p w:rsidR="005B0921" w:rsidRPr="00663672" w:rsidRDefault="005B0921" w:rsidP="00663672">
      <w:pPr>
        <w:ind w:firstLine="709"/>
        <w:rPr>
          <w:rFonts w:cs="Times New Roman"/>
          <w:szCs w:val="28"/>
        </w:rPr>
      </w:pPr>
      <w:r w:rsidRPr="00663672">
        <w:rPr>
          <w:rFonts w:cs="Times New Roman"/>
          <w:szCs w:val="28"/>
        </w:rPr>
        <w:t>2. Департамент, орган государственного финансового контроля Воронежской области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5B0921" w:rsidRPr="00663672" w:rsidRDefault="005B0921" w:rsidP="00663672">
      <w:pPr>
        <w:ind w:firstLine="709"/>
        <w:rPr>
          <w:rFonts w:cs="Times New Roman"/>
          <w:szCs w:val="28"/>
        </w:rPr>
      </w:pPr>
      <w:r w:rsidRPr="00663672">
        <w:rPr>
          <w:rFonts w:cs="Times New Roman"/>
          <w:szCs w:val="28"/>
        </w:rPr>
        <w:t>3. 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5B0921" w:rsidRPr="00663672" w:rsidRDefault="005B0921" w:rsidP="00663672">
      <w:pPr>
        <w:ind w:firstLine="709"/>
        <w:rPr>
          <w:rFonts w:cs="Times New Roman"/>
          <w:szCs w:val="28"/>
        </w:rPr>
      </w:pPr>
      <w:r w:rsidRPr="00663672">
        <w:rPr>
          <w:rFonts w:cs="Times New Roman"/>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5B0921" w:rsidRPr="00663672" w:rsidRDefault="005B0921" w:rsidP="00663672">
      <w:pPr>
        <w:ind w:firstLine="709"/>
        <w:rPr>
          <w:rFonts w:cs="Times New Roman"/>
          <w:szCs w:val="28"/>
        </w:rPr>
      </w:pPr>
      <w:r w:rsidRPr="00663672">
        <w:rPr>
          <w:rFonts w:cs="Times New Roman"/>
          <w:szCs w:val="28"/>
        </w:rPr>
        <w:t>5. В случае если получателем субсидий не достигнуты показатели результативности, установленные в соглашении, субсидии подлежат возврату в бюджет в срок до 1 мая года, следующего за отчетным.</w:t>
      </w:r>
    </w:p>
    <w:p w:rsidR="005B0921" w:rsidRPr="00663672" w:rsidRDefault="005B0921" w:rsidP="00663672">
      <w:pPr>
        <w:ind w:firstLine="709"/>
        <w:rPr>
          <w:rFonts w:cs="Times New Roman"/>
          <w:szCs w:val="28"/>
        </w:rPr>
      </w:pPr>
      <w:r w:rsidRPr="00663672">
        <w:rPr>
          <w:rFonts w:cs="Times New Roman"/>
          <w:szCs w:val="28"/>
        </w:rPr>
        <w:t>Показатель результативности, установленный в соглашении при предоставлении субсидий,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5B0921" w:rsidRPr="00663672" w:rsidRDefault="005B0921" w:rsidP="00663672">
      <w:pPr>
        <w:ind w:firstLine="709"/>
        <w:rPr>
          <w:rFonts w:cs="Times New Roman"/>
          <w:szCs w:val="28"/>
        </w:rPr>
      </w:pPr>
      <w:r w:rsidRPr="00663672">
        <w:rPr>
          <w:rFonts w:cs="Times New Roman"/>
          <w:szCs w:val="28"/>
        </w:rPr>
        <w:t>6. В случае выявления департаментом нарушений условий, целей и порядка предоставления субсидий получателями субсидий департамент направляет получателям субсидий требования о возврате субсидий. Субсидии подлежат возврату получателями субсидий в областной бюджет в течение 30 календарных дней с даты получения требования.</w:t>
      </w:r>
    </w:p>
    <w:p w:rsidR="005B0921" w:rsidRPr="00663672" w:rsidRDefault="005B0921" w:rsidP="00663672">
      <w:pPr>
        <w:ind w:firstLine="709"/>
        <w:rPr>
          <w:rFonts w:cs="Times New Roman"/>
          <w:szCs w:val="28"/>
        </w:rPr>
      </w:pPr>
      <w:r w:rsidRPr="00663672">
        <w:rPr>
          <w:rFonts w:cs="Times New Roman"/>
          <w:szCs w:val="28"/>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бюджетным законодательством порядке.</w:t>
      </w:r>
    </w:p>
    <w:p w:rsidR="005B0921" w:rsidRPr="00F31E4B" w:rsidRDefault="005B0921" w:rsidP="005B0921">
      <w:pPr>
        <w:rPr>
          <w:rFonts w:cs="Times New Roman"/>
          <w:sz w:val="26"/>
          <w:szCs w:val="26"/>
        </w:rPr>
      </w:pPr>
    </w:p>
    <w:p w:rsidR="00663672" w:rsidRDefault="00663672">
      <w:pPr>
        <w:spacing w:after="200" w:line="276" w:lineRule="auto"/>
        <w:jc w:val="left"/>
        <w:rPr>
          <w:rFonts w:cs="Times New Roman"/>
          <w:sz w:val="26"/>
          <w:szCs w:val="26"/>
        </w:rPr>
      </w:pPr>
      <w:r>
        <w:rPr>
          <w:rFonts w:cs="Times New Roman"/>
          <w:sz w:val="26"/>
          <w:szCs w:val="26"/>
        </w:rPr>
        <w:br w:type="page"/>
      </w:r>
    </w:p>
    <w:p w:rsidR="005B0921" w:rsidRPr="00663672" w:rsidRDefault="005B0921" w:rsidP="005B0921">
      <w:pPr>
        <w:jc w:val="right"/>
        <w:outlineLvl w:val="1"/>
        <w:rPr>
          <w:rFonts w:cs="Times New Roman"/>
          <w:szCs w:val="28"/>
        </w:rPr>
      </w:pPr>
      <w:r w:rsidRPr="00663672">
        <w:rPr>
          <w:rFonts w:cs="Times New Roman"/>
          <w:szCs w:val="28"/>
        </w:rPr>
        <w:t xml:space="preserve">Приложение </w:t>
      </w:r>
      <w:r w:rsidR="007A1022" w:rsidRPr="00663672">
        <w:rPr>
          <w:rFonts w:cs="Times New Roman"/>
          <w:szCs w:val="28"/>
        </w:rPr>
        <w:t>№</w:t>
      </w:r>
      <w:r w:rsidRPr="00663672">
        <w:rPr>
          <w:rFonts w:cs="Times New Roman"/>
          <w:szCs w:val="28"/>
        </w:rPr>
        <w:t xml:space="preserve"> 1</w:t>
      </w:r>
    </w:p>
    <w:p w:rsidR="005B0921" w:rsidRPr="00663672" w:rsidRDefault="005B0921" w:rsidP="005B0921">
      <w:pPr>
        <w:jc w:val="right"/>
        <w:rPr>
          <w:rFonts w:cs="Times New Roman"/>
          <w:szCs w:val="28"/>
        </w:rPr>
      </w:pPr>
      <w:r w:rsidRPr="00663672">
        <w:rPr>
          <w:rFonts w:cs="Times New Roman"/>
          <w:szCs w:val="28"/>
        </w:rPr>
        <w:t>к Порядку</w:t>
      </w:r>
    </w:p>
    <w:p w:rsidR="005B0921" w:rsidRPr="00663672" w:rsidRDefault="005B0921" w:rsidP="005B0921">
      <w:pPr>
        <w:jc w:val="right"/>
        <w:rPr>
          <w:rFonts w:cs="Times New Roman"/>
          <w:szCs w:val="28"/>
        </w:rPr>
      </w:pPr>
      <w:r w:rsidRPr="00663672">
        <w:rPr>
          <w:rFonts w:cs="Times New Roman"/>
          <w:szCs w:val="28"/>
        </w:rPr>
        <w:t>предоставления субсидий из областного бюджета</w:t>
      </w:r>
    </w:p>
    <w:p w:rsidR="005B0921" w:rsidRPr="00663672" w:rsidRDefault="005B0921" w:rsidP="005B0921">
      <w:pPr>
        <w:jc w:val="right"/>
        <w:rPr>
          <w:rFonts w:cs="Times New Roman"/>
          <w:szCs w:val="28"/>
        </w:rPr>
      </w:pPr>
      <w:r w:rsidRPr="00663672">
        <w:rPr>
          <w:rFonts w:cs="Times New Roman"/>
          <w:szCs w:val="28"/>
        </w:rPr>
        <w:t>сельскохозяйственным товаропроизводителям (за исключением</w:t>
      </w:r>
    </w:p>
    <w:p w:rsidR="005B0921" w:rsidRPr="00663672" w:rsidRDefault="005B0921" w:rsidP="005B0921">
      <w:pPr>
        <w:jc w:val="right"/>
        <w:rPr>
          <w:rFonts w:cs="Times New Roman"/>
          <w:szCs w:val="28"/>
        </w:rPr>
      </w:pPr>
      <w:r w:rsidRPr="00663672">
        <w:rPr>
          <w:rFonts w:cs="Times New Roman"/>
          <w:szCs w:val="28"/>
        </w:rPr>
        <w:t>граждан, ведущих личное подсобное хозяйство), научным</w:t>
      </w:r>
    </w:p>
    <w:p w:rsidR="005B0921" w:rsidRPr="00663672" w:rsidRDefault="005B0921" w:rsidP="005B0921">
      <w:pPr>
        <w:jc w:val="right"/>
        <w:rPr>
          <w:rFonts w:cs="Times New Roman"/>
          <w:szCs w:val="28"/>
        </w:rPr>
      </w:pPr>
      <w:r w:rsidRPr="00663672">
        <w:rPr>
          <w:rFonts w:cs="Times New Roman"/>
          <w:szCs w:val="28"/>
        </w:rPr>
        <w:t>организациям, профессиональным образовательным организациям,</w:t>
      </w:r>
    </w:p>
    <w:p w:rsidR="005B0921" w:rsidRPr="00663672" w:rsidRDefault="005B0921" w:rsidP="005B0921">
      <w:pPr>
        <w:jc w:val="right"/>
        <w:rPr>
          <w:rFonts w:cs="Times New Roman"/>
          <w:szCs w:val="28"/>
        </w:rPr>
      </w:pPr>
      <w:r w:rsidRPr="00663672">
        <w:rPr>
          <w:rFonts w:cs="Times New Roman"/>
          <w:szCs w:val="28"/>
        </w:rPr>
        <w:t>образовательным организациям высшего образования,</w:t>
      </w:r>
    </w:p>
    <w:p w:rsidR="005B0921" w:rsidRPr="00663672" w:rsidRDefault="005B0921" w:rsidP="005B0921">
      <w:pPr>
        <w:jc w:val="right"/>
        <w:rPr>
          <w:rFonts w:cs="Times New Roman"/>
          <w:szCs w:val="28"/>
        </w:rPr>
      </w:pPr>
      <w:r w:rsidRPr="00663672">
        <w:rPr>
          <w:rFonts w:cs="Times New Roman"/>
          <w:szCs w:val="28"/>
        </w:rPr>
        <w:t>которые в процессе научной, научно-технической и (или)</w:t>
      </w:r>
    </w:p>
    <w:p w:rsidR="005B0921" w:rsidRPr="00663672" w:rsidRDefault="005B0921" w:rsidP="005B0921">
      <w:pPr>
        <w:jc w:val="right"/>
        <w:rPr>
          <w:rFonts w:cs="Times New Roman"/>
          <w:szCs w:val="28"/>
        </w:rPr>
      </w:pPr>
      <w:r w:rsidRPr="00663672">
        <w:rPr>
          <w:rFonts w:cs="Times New Roman"/>
          <w:szCs w:val="28"/>
        </w:rPr>
        <w:t>образовательной деятельности осуществляют производство</w:t>
      </w:r>
    </w:p>
    <w:p w:rsidR="005B0921" w:rsidRPr="00663672" w:rsidRDefault="005B0921" w:rsidP="005B0921">
      <w:pPr>
        <w:jc w:val="right"/>
        <w:rPr>
          <w:rFonts w:cs="Times New Roman"/>
          <w:szCs w:val="28"/>
        </w:rPr>
      </w:pPr>
      <w:r w:rsidRPr="00663672">
        <w:rPr>
          <w:rFonts w:cs="Times New Roman"/>
          <w:szCs w:val="28"/>
        </w:rPr>
        <w:t>сельскохозяйственной продукции, ее первичную и</w:t>
      </w:r>
    </w:p>
    <w:p w:rsidR="005B0921" w:rsidRPr="00663672" w:rsidRDefault="005B0921" w:rsidP="005B0921">
      <w:pPr>
        <w:jc w:val="right"/>
        <w:rPr>
          <w:rFonts w:cs="Times New Roman"/>
          <w:szCs w:val="28"/>
        </w:rPr>
      </w:pPr>
      <w:r w:rsidRPr="00663672">
        <w:rPr>
          <w:rFonts w:cs="Times New Roman"/>
          <w:szCs w:val="28"/>
        </w:rPr>
        <w:t>последующую (промышленную) переработку, на возмещение</w:t>
      </w:r>
    </w:p>
    <w:p w:rsidR="005B0921" w:rsidRPr="00663672" w:rsidRDefault="005B0921" w:rsidP="005B0921">
      <w:pPr>
        <w:jc w:val="right"/>
        <w:rPr>
          <w:rFonts w:cs="Times New Roman"/>
          <w:szCs w:val="28"/>
        </w:rPr>
      </w:pPr>
      <w:r w:rsidRPr="00663672">
        <w:rPr>
          <w:rFonts w:cs="Times New Roman"/>
          <w:szCs w:val="28"/>
        </w:rPr>
        <w:t>части затрат на закладку и уход за многолетними</w:t>
      </w:r>
    </w:p>
    <w:p w:rsidR="005B0921" w:rsidRDefault="005B0921" w:rsidP="005B0921">
      <w:pPr>
        <w:jc w:val="right"/>
        <w:rPr>
          <w:rFonts w:cs="Times New Roman"/>
          <w:szCs w:val="28"/>
        </w:rPr>
      </w:pPr>
      <w:r w:rsidRPr="00663672">
        <w:rPr>
          <w:rFonts w:cs="Times New Roman"/>
          <w:szCs w:val="28"/>
        </w:rPr>
        <w:t>плодовыми и ягодными кустарниковыми насаждениями</w:t>
      </w:r>
    </w:p>
    <w:p w:rsidR="00663672" w:rsidRDefault="00663672" w:rsidP="005B0921">
      <w:pPr>
        <w:jc w:val="right"/>
        <w:rPr>
          <w:rFonts w:cs="Times New Roman"/>
          <w:szCs w:val="28"/>
        </w:rPr>
      </w:pPr>
    </w:p>
    <w:p w:rsidR="00663672" w:rsidRPr="00663672" w:rsidRDefault="00663672" w:rsidP="00663672">
      <w:pPr>
        <w:jc w:val="center"/>
        <w:rPr>
          <w:rFonts w:cs="Times New Roman"/>
          <w:szCs w:val="28"/>
        </w:rPr>
      </w:pPr>
      <w:r w:rsidRPr="00663672">
        <w:rPr>
          <w:rFonts w:cs="Times New Roman"/>
          <w:szCs w:val="28"/>
        </w:rPr>
        <w:t xml:space="preserve">(в ред. </w:t>
      </w:r>
      <w:hyperlink r:id="rId699"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w:t>
      </w:r>
    </w:p>
    <w:p w:rsidR="00663672" w:rsidRPr="00663672" w:rsidRDefault="00663672" w:rsidP="00663672">
      <w:pPr>
        <w:jc w:val="center"/>
        <w:rPr>
          <w:rFonts w:cs="Times New Roman"/>
          <w:szCs w:val="28"/>
        </w:rPr>
      </w:pPr>
      <w:r w:rsidRPr="00663672">
        <w:rPr>
          <w:rFonts w:cs="Times New Roman"/>
          <w:szCs w:val="28"/>
        </w:rPr>
        <w:t>от 30.04.2019 № 453)</w:t>
      </w:r>
    </w:p>
    <w:p w:rsidR="00663672" w:rsidRDefault="00663672" w:rsidP="005B0921">
      <w:pPr>
        <w:jc w:val="center"/>
        <w:rPr>
          <w:rFonts w:cs="Times New Roman"/>
          <w:sz w:val="26"/>
          <w:szCs w:val="26"/>
        </w:rPr>
      </w:pPr>
      <w:bookmarkStart w:id="76" w:name="P195"/>
      <w:bookmarkEnd w:id="76"/>
    </w:p>
    <w:p w:rsidR="005B0921" w:rsidRPr="00663672" w:rsidRDefault="005B0921" w:rsidP="005B0921">
      <w:pPr>
        <w:jc w:val="center"/>
        <w:rPr>
          <w:rFonts w:cs="Times New Roman"/>
          <w:szCs w:val="28"/>
        </w:rPr>
      </w:pPr>
      <w:r w:rsidRPr="00663672">
        <w:rPr>
          <w:rFonts w:cs="Times New Roman"/>
          <w:szCs w:val="28"/>
        </w:rPr>
        <w:t>Заявление</w:t>
      </w:r>
    </w:p>
    <w:p w:rsidR="005B0921" w:rsidRPr="00663672" w:rsidRDefault="005B0921" w:rsidP="005B0921">
      <w:pPr>
        <w:jc w:val="center"/>
        <w:rPr>
          <w:rFonts w:cs="Times New Roman"/>
          <w:szCs w:val="28"/>
        </w:rPr>
      </w:pPr>
      <w:r w:rsidRPr="00663672">
        <w:rPr>
          <w:rFonts w:cs="Times New Roman"/>
          <w:szCs w:val="28"/>
        </w:rPr>
        <w:t>на получение субсидий</w:t>
      </w:r>
    </w:p>
    <w:p w:rsidR="005B0921" w:rsidRPr="00663672" w:rsidRDefault="005B0921" w:rsidP="005B0921">
      <w:pPr>
        <w:jc w:val="center"/>
        <w:rPr>
          <w:rFonts w:cs="Times New Roman"/>
          <w:szCs w:val="28"/>
        </w:rPr>
      </w:pPr>
      <w:r w:rsidRPr="00663672">
        <w:rPr>
          <w:rFonts w:cs="Times New Roman"/>
          <w:szCs w:val="28"/>
        </w:rPr>
        <w:t>___________________________________________________________</w:t>
      </w:r>
    </w:p>
    <w:p w:rsidR="005B0921" w:rsidRPr="00663672" w:rsidRDefault="005B0921" w:rsidP="005B0921">
      <w:pPr>
        <w:jc w:val="center"/>
        <w:rPr>
          <w:rFonts w:cs="Times New Roman"/>
          <w:sz w:val="24"/>
          <w:szCs w:val="24"/>
        </w:rPr>
      </w:pPr>
      <w:r w:rsidRPr="00663672">
        <w:rPr>
          <w:rFonts w:cs="Times New Roman"/>
          <w:sz w:val="24"/>
          <w:szCs w:val="24"/>
        </w:rPr>
        <w:t>(наименование получателя субсидий)</w:t>
      </w:r>
    </w:p>
    <w:p w:rsidR="005B0921" w:rsidRPr="00F31E4B" w:rsidRDefault="005B0921">
      <w:pPr>
        <w:spacing w:after="1" w:line="280" w:lineRule="atLeast"/>
      </w:pPr>
    </w:p>
    <w:p w:rsidR="005B0921" w:rsidRPr="00F31E4B" w:rsidRDefault="005B0921">
      <w:pPr>
        <w:spacing w:after="1" w:line="200" w:lineRule="atLeast"/>
      </w:pPr>
      <w:r w:rsidRPr="00F31E4B">
        <w:rPr>
          <w:rFonts w:ascii="Courier New" w:hAnsi="Courier New" w:cs="Courier New"/>
          <w:sz w:val="20"/>
        </w:rPr>
        <w:t xml:space="preserve">    В соответствии с Порядком предоставления субсидий из областного бюджета</w:t>
      </w:r>
    </w:p>
    <w:p w:rsidR="005B0921" w:rsidRPr="00F31E4B" w:rsidRDefault="005B0921">
      <w:pPr>
        <w:spacing w:after="1" w:line="200" w:lineRule="atLeast"/>
      </w:pPr>
      <w:r w:rsidRPr="00F31E4B">
        <w:rPr>
          <w:rFonts w:ascii="Courier New" w:hAnsi="Courier New" w:cs="Courier New"/>
          <w:sz w:val="20"/>
        </w:rPr>
        <w:t>сельскохозяйственным  товаропроизводителям (за исключением граждан, ведущих</w:t>
      </w:r>
    </w:p>
    <w:p w:rsidR="005B0921" w:rsidRPr="00F31E4B" w:rsidRDefault="005B0921">
      <w:pPr>
        <w:spacing w:after="1" w:line="200" w:lineRule="atLeast"/>
      </w:pPr>
      <w:r w:rsidRPr="00F31E4B">
        <w:rPr>
          <w:rFonts w:ascii="Courier New" w:hAnsi="Courier New" w:cs="Courier New"/>
          <w:sz w:val="20"/>
        </w:rPr>
        <w:t>личное   подсобное   хозяйство),   научным  организациям,  профессиональным</w:t>
      </w:r>
    </w:p>
    <w:p w:rsidR="005B0921" w:rsidRPr="00F31E4B" w:rsidRDefault="005B0921">
      <w:pPr>
        <w:spacing w:after="1" w:line="200" w:lineRule="atLeast"/>
      </w:pPr>
      <w:r w:rsidRPr="00F31E4B">
        <w:rPr>
          <w:rFonts w:ascii="Courier New" w:hAnsi="Courier New" w:cs="Courier New"/>
          <w:sz w:val="20"/>
        </w:rPr>
        <w:t>образовательным    организациям,   образовательным   организациям   высшего</w:t>
      </w:r>
    </w:p>
    <w:p w:rsidR="005B0921" w:rsidRPr="00F31E4B" w:rsidRDefault="005B0921">
      <w:pPr>
        <w:spacing w:after="1" w:line="200" w:lineRule="atLeast"/>
      </w:pPr>
      <w:r w:rsidRPr="00F31E4B">
        <w:rPr>
          <w:rFonts w:ascii="Courier New" w:hAnsi="Courier New" w:cs="Courier New"/>
          <w:sz w:val="20"/>
        </w:rPr>
        <w:t>образования,   которые  в  процессе  научной,  научно-технической  и  (или)</w:t>
      </w:r>
    </w:p>
    <w:p w:rsidR="005B0921" w:rsidRPr="00F31E4B" w:rsidRDefault="005B0921">
      <w:pPr>
        <w:spacing w:after="1" w:line="200" w:lineRule="atLeast"/>
      </w:pPr>
      <w:r w:rsidRPr="00F31E4B">
        <w:rPr>
          <w:rFonts w:ascii="Courier New" w:hAnsi="Courier New" w:cs="Courier New"/>
          <w:sz w:val="20"/>
        </w:rPr>
        <w:t>образовательной деятельности осуществляют производство сельскохозяйственной</w:t>
      </w:r>
    </w:p>
    <w:p w:rsidR="005B0921" w:rsidRPr="00F31E4B" w:rsidRDefault="005B0921">
      <w:pPr>
        <w:spacing w:after="1" w:line="200" w:lineRule="atLeast"/>
      </w:pPr>
      <w:r w:rsidRPr="00F31E4B">
        <w:rPr>
          <w:rFonts w:ascii="Courier New" w:hAnsi="Courier New" w:cs="Courier New"/>
          <w:sz w:val="20"/>
        </w:rPr>
        <w:t>продукции,  ее  первичную  и  последующую  (промышленную)  переработку,  на</w:t>
      </w:r>
    </w:p>
    <w:p w:rsidR="005B0921" w:rsidRPr="00F31E4B" w:rsidRDefault="005B0921">
      <w:pPr>
        <w:spacing w:after="1" w:line="200" w:lineRule="atLeast"/>
      </w:pPr>
      <w:r w:rsidRPr="00F31E4B">
        <w:rPr>
          <w:rFonts w:ascii="Courier New" w:hAnsi="Courier New" w:cs="Courier New"/>
          <w:sz w:val="20"/>
        </w:rPr>
        <w:t>возмещение  части  затрат  на  закладку  и уход за многолетними плодовыми и</w:t>
      </w:r>
    </w:p>
    <w:p w:rsidR="005B0921" w:rsidRPr="00F31E4B" w:rsidRDefault="005B0921">
      <w:pPr>
        <w:spacing w:after="1" w:line="200" w:lineRule="atLeast"/>
      </w:pPr>
      <w:r w:rsidRPr="00F31E4B">
        <w:rPr>
          <w:rFonts w:ascii="Courier New" w:hAnsi="Courier New" w:cs="Courier New"/>
          <w:sz w:val="20"/>
        </w:rPr>
        <w:t>ягодными    кустарниковыми    насаждениями,   утвержденным   постановлением</w:t>
      </w:r>
    </w:p>
    <w:p w:rsidR="005B0921" w:rsidRPr="00F31E4B" w:rsidRDefault="005B0921">
      <w:pPr>
        <w:spacing w:after="1" w:line="200" w:lineRule="atLeast"/>
      </w:pPr>
      <w:r w:rsidRPr="00F31E4B">
        <w:rPr>
          <w:rFonts w:ascii="Courier New" w:hAnsi="Courier New" w:cs="Courier New"/>
          <w:sz w:val="20"/>
        </w:rPr>
        <w:t xml:space="preserve">правительства  Воронежской  области от 07.02.2018 </w:t>
      </w:r>
      <w:r w:rsidR="007A1022" w:rsidRPr="00F31E4B">
        <w:rPr>
          <w:rFonts w:ascii="Courier New" w:hAnsi="Courier New" w:cs="Courier New"/>
          <w:sz w:val="20"/>
        </w:rPr>
        <w:t>№</w:t>
      </w:r>
      <w:r w:rsidRPr="00F31E4B">
        <w:rPr>
          <w:rFonts w:ascii="Courier New" w:hAnsi="Courier New" w:cs="Courier New"/>
          <w:sz w:val="20"/>
        </w:rPr>
        <w:t xml:space="preserve"> 111, прошу предоставить</w:t>
      </w:r>
    </w:p>
    <w:p w:rsidR="005B0921" w:rsidRPr="00F31E4B" w:rsidRDefault="005B0921">
      <w:pPr>
        <w:spacing w:after="1" w:line="200" w:lineRule="atLeast"/>
      </w:pPr>
      <w:r w:rsidRPr="00F31E4B">
        <w:rPr>
          <w:rFonts w:ascii="Courier New" w:hAnsi="Courier New" w:cs="Courier New"/>
          <w:sz w:val="20"/>
        </w:rPr>
        <w:t>субсидии по следующим реквизитам.</w:t>
      </w:r>
    </w:p>
    <w:p w:rsidR="005B0921" w:rsidRPr="00F31E4B" w:rsidRDefault="005B0921">
      <w:pPr>
        <w:spacing w:after="1" w:line="200" w:lineRule="atLeast"/>
      </w:pPr>
      <w:r w:rsidRPr="00F31E4B">
        <w:rPr>
          <w:rFonts w:ascii="Courier New" w:hAnsi="Courier New" w:cs="Courier New"/>
          <w:sz w:val="20"/>
        </w:rPr>
        <w:t xml:space="preserve">    Подтверждаю, что ______________________________________________________</w:t>
      </w:r>
    </w:p>
    <w:p w:rsidR="005B0921" w:rsidRPr="00F31E4B" w:rsidRDefault="005B0921">
      <w:pPr>
        <w:spacing w:after="1" w:line="200" w:lineRule="atLeast"/>
      </w:pPr>
      <w:r w:rsidRPr="00F31E4B">
        <w:rPr>
          <w:rFonts w:ascii="Courier New" w:hAnsi="Courier New" w:cs="Courier New"/>
          <w:sz w:val="20"/>
        </w:rPr>
        <w:t xml:space="preserve">                              (наименование получателя субсидий)</w:t>
      </w:r>
    </w:p>
    <w:p w:rsidR="005B0921" w:rsidRPr="00F31E4B" w:rsidRDefault="005B0921">
      <w:pPr>
        <w:spacing w:after="1" w:line="200" w:lineRule="atLeast"/>
      </w:pPr>
      <w:r w:rsidRPr="00F31E4B">
        <w:rPr>
          <w:rFonts w:ascii="Courier New" w:hAnsi="Courier New" w:cs="Courier New"/>
          <w:sz w:val="20"/>
        </w:rPr>
        <w:t>не  находится  в  процессе  реорганизации  (за  исключением реорганизации в</w:t>
      </w:r>
    </w:p>
    <w:p w:rsidR="005B0921" w:rsidRPr="00F31E4B" w:rsidRDefault="005B0921">
      <w:pPr>
        <w:spacing w:after="1" w:line="200" w:lineRule="atLeast"/>
      </w:pPr>
      <w:r w:rsidRPr="00F31E4B">
        <w:rPr>
          <w:rFonts w:ascii="Courier New" w:hAnsi="Courier New" w:cs="Courier New"/>
          <w:sz w:val="20"/>
        </w:rPr>
        <w:t>форме  присоединения,  приобретения, слияния при условии сохранения статуса</w:t>
      </w:r>
    </w:p>
    <w:p w:rsidR="005B0921" w:rsidRPr="00F31E4B" w:rsidRDefault="005B0921">
      <w:pPr>
        <w:spacing w:after="1" w:line="200" w:lineRule="atLeast"/>
      </w:pPr>
      <w:r w:rsidRPr="00F31E4B">
        <w:rPr>
          <w:rFonts w:ascii="Courier New" w:hAnsi="Courier New" w:cs="Courier New"/>
          <w:sz w:val="20"/>
        </w:rPr>
        <w:t>сельскохозяйственного  товаропроизводителя),  ликвидации,  банкротства (для</w:t>
      </w:r>
    </w:p>
    <w:p w:rsidR="005B0921" w:rsidRPr="00F31E4B" w:rsidRDefault="005B0921">
      <w:pPr>
        <w:spacing w:after="1" w:line="200" w:lineRule="atLeast"/>
      </w:pPr>
      <w:r w:rsidRPr="00F31E4B">
        <w:rPr>
          <w:rFonts w:ascii="Courier New" w:hAnsi="Courier New" w:cs="Courier New"/>
          <w:sz w:val="20"/>
        </w:rPr>
        <w:t>юридических  лиц)  /  не  прекратил деятельность в качестве индивидуального</w:t>
      </w:r>
    </w:p>
    <w:p w:rsidR="005B0921" w:rsidRPr="00F31E4B" w:rsidRDefault="005B0921">
      <w:pPr>
        <w:spacing w:after="1" w:line="200" w:lineRule="atLeast"/>
      </w:pPr>
      <w:r w:rsidRPr="00F31E4B">
        <w:rPr>
          <w:rFonts w:ascii="Courier New" w:hAnsi="Courier New" w:cs="Courier New"/>
          <w:sz w:val="20"/>
        </w:rPr>
        <w:t>предпринимателя (для индивидуальных предпринимателей).</w:t>
      </w:r>
    </w:p>
    <w:p w:rsidR="005B0921" w:rsidRPr="00F31E4B" w:rsidRDefault="005B0921">
      <w:pPr>
        <w:spacing w:after="1" w:line="200" w:lineRule="atLeast"/>
      </w:pPr>
      <w:r w:rsidRPr="00F31E4B">
        <w:rPr>
          <w:rFonts w:ascii="Courier New" w:hAnsi="Courier New" w:cs="Courier New"/>
          <w:sz w:val="20"/>
        </w:rPr>
        <w:t>1. ИНН ____________________________________________________________________</w:t>
      </w:r>
    </w:p>
    <w:p w:rsidR="005B0921" w:rsidRPr="00F31E4B" w:rsidRDefault="005B0921">
      <w:pPr>
        <w:spacing w:after="1" w:line="200" w:lineRule="atLeast"/>
      </w:pPr>
      <w:r w:rsidRPr="00F31E4B">
        <w:rPr>
          <w:rFonts w:ascii="Courier New" w:hAnsi="Courier New" w:cs="Courier New"/>
          <w:sz w:val="20"/>
        </w:rPr>
        <w:t>2. Наименование банка______________________________________________________</w:t>
      </w:r>
    </w:p>
    <w:p w:rsidR="005B0921" w:rsidRPr="00F31E4B" w:rsidRDefault="005B0921">
      <w:pPr>
        <w:spacing w:after="1" w:line="200" w:lineRule="atLeast"/>
      </w:pPr>
      <w:r w:rsidRPr="00F31E4B">
        <w:rPr>
          <w:rFonts w:ascii="Courier New" w:hAnsi="Courier New" w:cs="Courier New"/>
          <w:sz w:val="20"/>
        </w:rPr>
        <w:t>3. Р/с ____________________________________________________________________</w:t>
      </w:r>
    </w:p>
    <w:p w:rsidR="005B0921" w:rsidRPr="00F31E4B" w:rsidRDefault="005B0921">
      <w:pPr>
        <w:spacing w:after="1" w:line="200" w:lineRule="atLeast"/>
      </w:pPr>
      <w:r w:rsidRPr="00F31E4B">
        <w:rPr>
          <w:rFonts w:ascii="Courier New" w:hAnsi="Courier New" w:cs="Courier New"/>
          <w:sz w:val="20"/>
        </w:rPr>
        <w:t>4. БИК ____________________________________________________________________</w:t>
      </w:r>
    </w:p>
    <w:p w:rsidR="005B0921" w:rsidRPr="00F31E4B" w:rsidRDefault="005B0921">
      <w:pPr>
        <w:spacing w:after="1" w:line="200" w:lineRule="atLeast"/>
      </w:pPr>
      <w:r w:rsidRPr="00F31E4B">
        <w:rPr>
          <w:rFonts w:ascii="Courier New" w:hAnsi="Courier New" w:cs="Courier New"/>
          <w:sz w:val="20"/>
        </w:rPr>
        <w:t>5. Индекс _________________________________________________________________</w:t>
      </w:r>
    </w:p>
    <w:p w:rsidR="005B0921" w:rsidRPr="00F31E4B" w:rsidRDefault="005B0921">
      <w:pPr>
        <w:spacing w:after="1" w:line="200" w:lineRule="atLeast"/>
      </w:pPr>
      <w:r w:rsidRPr="00F31E4B">
        <w:rPr>
          <w:rFonts w:ascii="Courier New" w:hAnsi="Courier New" w:cs="Courier New"/>
          <w:sz w:val="20"/>
        </w:rPr>
        <w:t>6. Юридический адрес (с почтовым индексом) ________________________________</w:t>
      </w:r>
    </w:p>
    <w:p w:rsidR="005B0921" w:rsidRPr="00F31E4B" w:rsidRDefault="005B0921">
      <w:pPr>
        <w:spacing w:after="1" w:line="200" w:lineRule="atLeast"/>
      </w:pPr>
      <w:r w:rsidRPr="00F31E4B">
        <w:rPr>
          <w:rFonts w:ascii="Courier New" w:hAnsi="Courier New" w:cs="Courier New"/>
          <w:sz w:val="20"/>
        </w:rPr>
        <w:t>___________________________________________________________________________</w:t>
      </w:r>
    </w:p>
    <w:p w:rsidR="005B0921" w:rsidRPr="00F31E4B" w:rsidRDefault="005B0921">
      <w:pPr>
        <w:spacing w:after="1" w:line="200" w:lineRule="atLeast"/>
      </w:pPr>
      <w:r w:rsidRPr="00F31E4B">
        <w:rPr>
          <w:rFonts w:ascii="Courier New" w:hAnsi="Courier New" w:cs="Courier New"/>
          <w:sz w:val="20"/>
        </w:rPr>
        <w:t>7. Ф.И.О. исполнителя (полностью)__________________________________________</w:t>
      </w:r>
    </w:p>
    <w:p w:rsidR="005B0921" w:rsidRPr="00F31E4B" w:rsidRDefault="005B0921">
      <w:pPr>
        <w:spacing w:after="1" w:line="200" w:lineRule="atLeast"/>
      </w:pPr>
      <w:r w:rsidRPr="00F31E4B">
        <w:rPr>
          <w:rFonts w:ascii="Courier New" w:hAnsi="Courier New" w:cs="Courier New"/>
          <w:sz w:val="20"/>
        </w:rPr>
        <w:t>8. Контактный телефон (с указанием кода) __________________________________</w:t>
      </w:r>
    </w:p>
    <w:p w:rsidR="005B0921" w:rsidRPr="00F31E4B" w:rsidRDefault="005B0921">
      <w:pPr>
        <w:spacing w:after="1" w:line="200" w:lineRule="atLeast"/>
      </w:pPr>
      <w:r w:rsidRPr="00F31E4B">
        <w:rPr>
          <w:rFonts w:ascii="Courier New" w:hAnsi="Courier New" w:cs="Courier New"/>
          <w:sz w:val="20"/>
        </w:rPr>
        <w:t>9. Способ информирования  о принятом  решении в  предоставлении  (об отказе</w:t>
      </w:r>
    </w:p>
    <w:p w:rsidR="005B0921" w:rsidRPr="00F31E4B" w:rsidRDefault="005B0921">
      <w:pPr>
        <w:spacing w:after="1" w:line="200" w:lineRule="atLeast"/>
      </w:pPr>
      <w:r w:rsidRPr="00F31E4B">
        <w:rPr>
          <w:rFonts w:ascii="Courier New" w:hAnsi="Courier New" w:cs="Courier New"/>
          <w:sz w:val="20"/>
        </w:rPr>
        <w:t>в предоставлении) субсидий:</w:t>
      </w:r>
    </w:p>
    <w:p w:rsidR="005B0921" w:rsidRPr="00F31E4B" w:rsidRDefault="005B0921">
      <w:pPr>
        <w:spacing w:after="1" w:line="200" w:lineRule="atLeast"/>
      </w:pPr>
      <w:r w:rsidRPr="00F31E4B">
        <w:rPr>
          <w:rFonts w:ascii="Courier New" w:hAnsi="Courier New" w:cs="Courier New"/>
          <w:sz w:val="20"/>
        </w:rPr>
        <w:t>на адрес электронной почты ________________________________________________</w:t>
      </w:r>
    </w:p>
    <w:p w:rsidR="005B0921" w:rsidRPr="00F31E4B" w:rsidRDefault="005B0921">
      <w:pPr>
        <w:spacing w:after="1" w:line="200" w:lineRule="atLeast"/>
      </w:pPr>
      <w:r w:rsidRPr="00F31E4B">
        <w:rPr>
          <w:rFonts w:ascii="Courier New" w:hAnsi="Courier New" w:cs="Courier New"/>
          <w:sz w:val="20"/>
        </w:rPr>
        <w:t>по телефону (телефон/факс) ________________________________________________</w:t>
      </w:r>
    </w:p>
    <w:p w:rsidR="005B0921" w:rsidRPr="00F31E4B" w:rsidRDefault="005B0921">
      <w:pPr>
        <w:spacing w:after="1" w:line="200" w:lineRule="atLeast"/>
      </w:pPr>
      <w:r w:rsidRPr="00F31E4B">
        <w:rPr>
          <w:rFonts w:ascii="Courier New" w:hAnsi="Courier New" w:cs="Courier New"/>
          <w:sz w:val="20"/>
        </w:rPr>
        <w:t>10. Опись прилагаемых документов.</w:t>
      </w:r>
    </w:p>
    <w:p w:rsidR="005B0921" w:rsidRPr="00F31E4B" w:rsidRDefault="005B09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01"/>
        <w:gridCol w:w="4829"/>
        <w:gridCol w:w="1842"/>
      </w:tblGrid>
      <w:tr w:rsidR="005B0921" w:rsidRPr="00F31E4B">
        <w:tc>
          <w:tcPr>
            <w:tcW w:w="1101" w:type="dxa"/>
          </w:tcPr>
          <w:p w:rsidR="005B0921" w:rsidRPr="00F31E4B" w:rsidRDefault="007A1022">
            <w:pPr>
              <w:spacing w:after="1" w:line="280" w:lineRule="atLeast"/>
              <w:jc w:val="center"/>
              <w:rPr>
                <w:sz w:val="20"/>
                <w:szCs w:val="20"/>
              </w:rPr>
            </w:pPr>
            <w:r w:rsidRPr="00F31E4B">
              <w:rPr>
                <w:rFonts w:cs="Times New Roman"/>
                <w:sz w:val="20"/>
                <w:szCs w:val="20"/>
              </w:rPr>
              <w:t>№</w:t>
            </w:r>
            <w:r w:rsidR="005B0921" w:rsidRPr="00F31E4B">
              <w:rPr>
                <w:rFonts w:cs="Times New Roman"/>
                <w:sz w:val="20"/>
                <w:szCs w:val="20"/>
              </w:rPr>
              <w:t xml:space="preserve"> </w:t>
            </w:r>
            <w:proofErr w:type="spellStart"/>
            <w:r w:rsidR="005B0921" w:rsidRPr="00F31E4B">
              <w:rPr>
                <w:rFonts w:cs="Times New Roman"/>
                <w:sz w:val="20"/>
                <w:szCs w:val="20"/>
              </w:rPr>
              <w:t>п</w:t>
            </w:r>
            <w:proofErr w:type="spellEnd"/>
            <w:r w:rsidR="005B0921" w:rsidRPr="00F31E4B">
              <w:rPr>
                <w:rFonts w:cs="Times New Roman"/>
                <w:sz w:val="20"/>
                <w:szCs w:val="20"/>
              </w:rPr>
              <w:t>/</w:t>
            </w:r>
            <w:proofErr w:type="spellStart"/>
            <w:r w:rsidR="005B0921" w:rsidRPr="00F31E4B">
              <w:rPr>
                <w:rFonts w:cs="Times New Roman"/>
                <w:sz w:val="20"/>
                <w:szCs w:val="20"/>
              </w:rPr>
              <w:t>п</w:t>
            </w:r>
            <w:proofErr w:type="spellEnd"/>
          </w:p>
        </w:tc>
        <w:tc>
          <w:tcPr>
            <w:tcW w:w="4829" w:type="dxa"/>
          </w:tcPr>
          <w:p w:rsidR="005B0921" w:rsidRPr="00F31E4B" w:rsidRDefault="005B0921">
            <w:pPr>
              <w:spacing w:after="1" w:line="280" w:lineRule="atLeast"/>
              <w:jc w:val="center"/>
              <w:rPr>
                <w:sz w:val="20"/>
                <w:szCs w:val="20"/>
              </w:rPr>
            </w:pPr>
            <w:r w:rsidRPr="00F31E4B">
              <w:rPr>
                <w:rFonts w:cs="Times New Roman"/>
                <w:sz w:val="20"/>
                <w:szCs w:val="20"/>
              </w:rPr>
              <w:t>Наименование документа</w:t>
            </w:r>
          </w:p>
        </w:tc>
        <w:tc>
          <w:tcPr>
            <w:tcW w:w="1842" w:type="dxa"/>
          </w:tcPr>
          <w:p w:rsidR="005B0921" w:rsidRPr="00F31E4B" w:rsidRDefault="005B0921">
            <w:pPr>
              <w:spacing w:after="1" w:line="280" w:lineRule="atLeast"/>
              <w:jc w:val="center"/>
              <w:rPr>
                <w:sz w:val="20"/>
                <w:szCs w:val="20"/>
              </w:rPr>
            </w:pPr>
            <w:r w:rsidRPr="00F31E4B">
              <w:rPr>
                <w:rFonts w:cs="Times New Roman"/>
                <w:sz w:val="20"/>
                <w:szCs w:val="20"/>
              </w:rPr>
              <w:t>Количество листов</w:t>
            </w: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1101" w:type="dxa"/>
          </w:tcPr>
          <w:p w:rsidR="005B0921" w:rsidRPr="00F31E4B" w:rsidRDefault="005B0921">
            <w:pPr>
              <w:spacing w:after="1" w:line="280" w:lineRule="atLeast"/>
              <w:rPr>
                <w:sz w:val="20"/>
                <w:szCs w:val="20"/>
              </w:rPr>
            </w:pPr>
          </w:p>
        </w:tc>
        <w:tc>
          <w:tcPr>
            <w:tcW w:w="4829" w:type="dxa"/>
          </w:tcPr>
          <w:p w:rsidR="005B0921" w:rsidRPr="00F31E4B" w:rsidRDefault="005B0921">
            <w:pPr>
              <w:spacing w:after="1" w:line="280" w:lineRule="atLeast"/>
              <w:rPr>
                <w:sz w:val="20"/>
                <w:szCs w:val="20"/>
              </w:rPr>
            </w:pPr>
          </w:p>
        </w:tc>
        <w:tc>
          <w:tcPr>
            <w:tcW w:w="1842" w:type="dxa"/>
          </w:tcPr>
          <w:p w:rsidR="005B0921" w:rsidRPr="00F31E4B" w:rsidRDefault="005B0921">
            <w:pPr>
              <w:spacing w:after="1" w:line="280" w:lineRule="atLeast"/>
              <w:rPr>
                <w:sz w:val="20"/>
                <w:szCs w:val="20"/>
              </w:rPr>
            </w:pPr>
          </w:p>
        </w:tc>
      </w:tr>
      <w:tr w:rsidR="005B0921" w:rsidRPr="00F31E4B">
        <w:tc>
          <w:tcPr>
            <w:tcW w:w="5930" w:type="dxa"/>
            <w:gridSpan w:val="2"/>
          </w:tcPr>
          <w:p w:rsidR="005B0921" w:rsidRPr="00F31E4B" w:rsidRDefault="005B0921">
            <w:pPr>
              <w:spacing w:after="1" w:line="280" w:lineRule="atLeast"/>
              <w:rPr>
                <w:sz w:val="20"/>
                <w:szCs w:val="20"/>
              </w:rPr>
            </w:pPr>
            <w:r w:rsidRPr="00F31E4B">
              <w:rPr>
                <w:rFonts w:cs="Times New Roman"/>
                <w:sz w:val="20"/>
                <w:szCs w:val="20"/>
              </w:rPr>
              <w:t>Итого</w:t>
            </w:r>
          </w:p>
        </w:tc>
        <w:tc>
          <w:tcPr>
            <w:tcW w:w="1842" w:type="dxa"/>
          </w:tcPr>
          <w:p w:rsidR="005B0921" w:rsidRPr="00F31E4B" w:rsidRDefault="005B0921">
            <w:pPr>
              <w:spacing w:after="1" w:line="280" w:lineRule="atLeast"/>
              <w:rPr>
                <w:sz w:val="20"/>
                <w:szCs w:val="20"/>
              </w:rPr>
            </w:pPr>
          </w:p>
        </w:tc>
      </w:tr>
    </w:tbl>
    <w:p w:rsidR="005B0921" w:rsidRPr="00F31E4B" w:rsidRDefault="005B0921">
      <w:pPr>
        <w:spacing w:after="1" w:line="280" w:lineRule="atLeast"/>
      </w:pPr>
    </w:p>
    <w:p w:rsidR="005B0921" w:rsidRPr="00F31E4B" w:rsidRDefault="005B0921">
      <w:pPr>
        <w:spacing w:after="1" w:line="200" w:lineRule="atLeast"/>
      </w:pPr>
      <w:r w:rsidRPr="00F31E4B">
        <w:rPr>
          <w:rFonts w:ascii="Courier New" w:hAnsi="Courier New" w:cs="Courier New"/>
          <w:sz w:val="20"/>
        </w:rPr>
        <w:t>Руководитель получателя субсидий</w:t>
      </w:r>
    </w:p>
    <w:p w:rsidR="005B0921" w:rsidRPr="00F31E4B" w:rsidRDefault="005B0921">
      <w:pPr>
        <w:spacing w:after="1" w:line="200" w:lineRule="atLeast"/>
      </w:pPr>
      <w:r w:rsidRPr="00F31E4B">
        <w:rPr>
          <w:rFonts w:ascii="Courier New" w:hAnsi="Courier New" w:cs="Courier New"/>
          <w:sz w:val="20"/>
        </w:rPr>
        <w:t xml:space="preserve">                                 _____________ Ф.И.О. _________________</w:t>
      </w:r>
    </w:p>
    <w:p w:rsidR="005B0921" w:rsidRPr="00F31E4B" w:rsidRDefault="005B0921">
      <w:pPr>
        <w:spacing w:after="1" w:line="200" w:lineRule="atLeast"/>
      </w:pPr>
      <w:r w:rsidRPr="00F31E4B">
        <w:rPr>
          <w:rFonts w:ascii="Courier New" w:hAnsi="Courier New" w:cs="Courier New"/>
          <w:sz w:val="20"/>
        </w:rPr>
        <w:t xml:space="preserve">                                   (подпись)</w:t>
      </w:r>
    </w:p>
    <w:p w:rsidR="005B0921" w:rsidRPr="00F31E4B" w:rsidRDefault="005B0921">
      <w:pPr>
        <w:spacing w:after="1" w:line="200" w:lineRule="atLeast"/>
      </w:pPr>
      <w:r w:rsidRPr="00F31E4B">
        <w:rPr>
          <w:rFonts w:ascii="Courier New" w:hAnsi="Courier New" w:cs="Courier New"/>
          <w:sz w:val="20"/>
        </w:rPr>
        <w:t>Дата __________________ м.п.</w:t>
      </w:r>
    </w:p>
    <w:p w:rsidR="005B0921" w:rsidRPr="00F31E4B" w:rsidRDefault="005B0921">
      <w:pPr>
        <w:spacing w:after="1" w:line="200" w:lineRule="atLeast"/>
      </w:pPr>
      <w:r w:rsidRPr="00F31E4B">
        <w:rPr>
          <w:rFonts w:ascii="Courier New" w:hAnsi="Courier New" w:cs="Courier New"/>
          <w:sz w:val="20"/>
        </w:rPr>
        <w:t xml:space="preserve">                   (при наличии)</w:t>
      </w:r>
    </w:p>
    <w:p w:rsidR="005B0921" w:rsidRPr="00F31E4B" w:rsidRDefault="005B0921">
      <w:pPr>
        <w:spacing w:after="1" w:line="200" w:lineRule="atLeast"/>
      </w:pPr>
      <w:r w:rsidRPr="00F31E4B">
        <w:rPr>
          <w:rFonts w:ascii="Courier New" w:hAnsi="Courier New" w:cs="Courier New"/>
          <w:sz w:val="20"/>
        </w:rPr>
        <w:t>Исполнитель ____________ 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r w:rsidRPr="00F31E4B">
        <w:rPr>
          <w:rFonts w:ascii="Courier New" w:hAnsi="Courier New" w:cs="Courier New"/>
          <w:sz w:val="20"/>
        </w:rPr>
        <w:t xml:space="preserve">        Дата</w:t>
      </w:r>
    </w:p>
    <w:p w:rsidR="005B0921" w:rsidRDefault="005B0921">
      <w:pPr>
        <w:spacing w:after="1" w:line="280" w:lineRule="atLeast"/>
      </w:pPr>
    </w:p>
    <w:p w:rsidR="00663672" w:rsidRDefault="00663672">
      <w:pPr>
        <w:spacing w:after="200" w:line="276" w:lineRule="auto"/>
        <w:jc w:val="left"/>
      </w:pPr>
      <w:r>
        <w:br w:type="page"/>
      </w:r>
    </w:p>
    <w:p w:rsidR="005B0921" w:rsidRPr="00663672" w:rsidRDefault="005B0921">
      <w:pPr>
        <w:spacing w:after="1" w:line="280" w:lineRule="atLeast"/>
        <w:jc w:val="right"/>
        <w:outlineLvl w:val="1"/>
        <w:rPr>
          <w:szCs w:val="28"/>
        </w:rPr>
      </w:pPr>
      <w:r w:rsidRPr="00663672">
        <w:rPr>
          <w:rFonts w:cs="Times New Roman"/>
          <w:szCs w:val="28"/>
        </w:rPr>
        <w:t xml:space="preserve">Приложение </w:t>
      </w:r>
      <w:r w:rsidR="007A1022" w:rsidRPr="00663672">
        <w:rPr>
          <w:rFonts w:cs="Times New Roman"/>
          <w:szCs w:val="28"/>
        </w:rPr>
        <w:t>№</w:t>
      </w:r>
      <w:r w:rsidRPr="00663672">
        <w:rPr>
          <w:rFonts w:cs="Times New Roman"/>
          <w:szCs w:val="28"/>
        </w:rPr>
        <w:t xml:space="preserve"> 2</w:t>
      </w:r>
    </w:p>
    <w:p w:rsidR="005B0921" w:rsidRPr="00663672" w:rsidRDefault="005B0921">
      <w:pPr>
        <w:spacing w:after="1" w:line="280" w:lineRule="atLeast"/>
        <w:jc w:val="right"/>
        <w:rPr>
          <w:szCs w:val="28"/>
        </w:rPr>
      </w:pPr>
      <w:r w:rsidRPr="00663672">
        <w:rPr>
          <w:rFonts w:cs="Times New Roman"/>
          <w:szCs w:val="28"/>
        </w:rPr>
        <w:t>к Порядку</w:t>
      </w:r>
    </w:p>
    <w:p w:rsidR="005B0921" w:rsidRPr="00663672" w:rsidRDefault="005B0921">
      <w:pPr>
        <w:spacing w:after="1" w:line="280" w:lineRule="atLeast"/>
        <w:jc w:val="right"/>
        <w:rPr>
          <w:szCs w:val="28"/>
        </w:rPr>
      </w:pPr>
      <w:r w:rsidRPr="00663672">
        <w:rPr>
          <w:rFonts w:cs="Times New Roman"/>
          <w:szCs w:val="28"/>
        </w:rPr>
        <w:t>предоставления субсидий из областного бюджета</w:t>
      </w:r>
    </w:p>
    <w:p w:rsidR="005B0921" w:rsidRPr="00663672" w:rsidRDefault="005B0921">
      <w:pPr>
        <w:spacing w:after="1" w:line="280" w:lineRule="atLeast"/>
        <w:jc w:val="right"/>
        <w:rPr>
          <w:szCs w:val="28"/>
        </w:rPr>
      </w:pPr>
      <w:r w:rsidRPr="00663672">
        <w:rPr>
          <w:rFonts w:cs="Times New Roman"/>
          <w:szCs w:val="28"/>
        </w:rPr>
        <w:t>сельскохозяйственным товаропроизводителям (за исключением</w:t>
      </w:r>
    </w:p>
    <w:p w:rsidR="005B0921" w:rsidRPr="00663672" w:rsidRDefault="005B0921">
      <w:pPr>
        <w:spacing w:after="1" w:line="280" w:lineRule="atLeast"/>
        <w:jc w:val="right"/>
        <w:rPr>
          <w:szCs w:val="28"/>
        </w:rPr>
      </w:pPr>
      <w:r w:rsidRPr="00663672">
        <w:rPr>
          <w:rFonts w:cs="Times New Roman"/>
          <w:szCs w:val="28"/>
        </w:rPr>
        <w:t>граждан, ведущих личное подсобное хозяйство), научным</w:t>
      </w:r>
    </w:p>
    <w:p w:rsidR="005B0921" w:rsidRPr="00663672" w:rsidRDefault="005B0921">
      <w:pPr>
        <w:spacing w:after="1" w:line="280" w:lineRule="atLeast"/>
        <w:jc w:val="right"/>
        <w:rPr>
          <w:szCs w:val="28"/>
        </w:rPr>
      </w:pPr>
      <w:r w:rsidRPr="00663672">
        <w:rPr>
          <w:rFonts w:cs="Times New Roman"/>
          <w:szCs w:val="28"/>
        </w:rPr>
        <w:t>организациям, профессиональным образовательным организациям,</w:t>
      </w:r>
    </w:p>
    <w:p w:rsidR="005B0921" w:rsidRPr="00663672" w:rsidRDefault="005B0921">
      <w:pPr>
        <w:spacing w:after="1" w:line="280" w:lineRule="atLeast"/>
        <w:jc w:val="right"/>
        <w:rPr>
          <w:szCs w:val="28"/>
        </w:rPr>
      </w:pPr>
      <w:r w:rsidRPr="00663672">
        <w:rPr>
          <w:rFonts w:cs="Times New Roman"/>
          <w:szCs w:val="28"/>
        </w:rPr>
        <w:t>образовательным организациям высшего образования,</w:t>
      </w:r>
    </w:p>
    <w:p w:rsidR="005B0921" w:rsidRPr="00663672" w:rsidRDefault="005B0921">
      <w:pPr>
        <w:spacing w:after="1" w:line="280" w:lineRule="atLeast"/>
        <w:jc w:val="right"/>
        <w:rPr>
          <w:szCs w:val="28"/>
        </w:rPr>
      </w:pPr>
      <w:r w:rsidRPr="00663672">
        <w:rPr>
          <w:rFonts w:cs="Times New Roman"/>
          <w:szCs w:val="28"/>
        </w:rPr>
        <w:t>которые в процессе научной, научно-технической и (или)</w:t>
      </w:r>
    </w:p>
    <w:p w:rsidR="005B0921" w:rsidRPr="00663672" w:rsidRDefault="005B0921">
      <w:pPr>
        <w:spacing w:after="1" w:line="280" w:lineRule="atLeast"/>
        <w:jc w:val="right"/>
        <w:rPr>
          <w:szCs w:val="28"/>
        </w:rPr>
      </w:pPr>
      <w:r w:rsidRPr="00663672">
        <w:rPr>
          <w:rFonts w:cs="Times New Roman"/>
          <w:szCs w:val="28"/>
        </w:rPr>
        <w:t>образовательной деятельности осуществляют производство</w:t>
      </w:r>
    </w:p>
    <w:p w:rsidR="005B0921" w:rsidRPr="00663672" w:rsidRDefault="005B0921">
      <w:pPr>
        <w:spacing w:after="1" w:line="280" w:lineRule="atLeast"/>
        <w:jc w:val="right"/>
        <w:rPr>
          <w:szCs w:val="28"/>
        </w:rPr>
      </w:pPr>
      <w:r w:rsidRPr="00663672">
        <w:rPr>
          <w:rFonts w:cs="Times New Roman"/>
          <w:szCs w:val="28"/>
        </w:rPr>
        <w:t>сельскохозяйственной продукции, ее первичную и</w:t>
      </w:r>
    </w:p>
    <w:p w:rsidR="005B0921" w:rsidRPr="00663672" w:rsidRDefault="005B0921">
      <w:pPr>
        <w:spacing w:after="1" w:line="280" w:lineRule="atLeast"/>
        <w:jc w:val="right"/>
        <w:rPr>
          <w:szCs w:val="28"/>
        </w:rPr>
      </w:pPr>
      <w:r w:rsidRPr="00663672">
        <w:rPr>
          <w:rFonts w:cs="Times New Roman"/>
          <w:szCs w:val="28"/>
        </w:rPr>
        <w:t>последующую (промышленную) переработку, на возмещение</w:t>
      </w:r>
    </w:p>
    <w:p w:rsidR="005B0921" w:rsidRPr="00663672" w:rsidRDefault="005B0921">
      <w:pPr>
        <w:spacing w:after="1" w:line="280" w:lineRule="atLeast"/>
        <w:jc w:val="right"/>
        <w:rPr>
          <w:szCs w:val="28"/>
        </w:rPr>
      </w:pPr>
      <w:r w:rsidRPr="00663672">
        <w:rPr>
          <w:rFonts w:cs="Times New Roman"/>
          <w:szCs w:val="28"/>
        </w:rPr>
        <w:t>части затрат на закладку и уход за многолетними</w:t>
      </w:r>
    </w:p>
    <w:p w:rsidR="005B0921" w:rsidRPr="00663672" w:rsidRDefault="005B0921">
      <w:pPr>
        <w:spacing w:after="1" w:line="280" w:lineRule="atLeast"/>
        <w:jc w:val="right"/>
        <w:rPr>
          <w:szCs w:val="28"/>
        </w:rPr>
      </w:pPr>
      <w:r w:rsidRPr="00663672">
        <w:rPr>
          <w:rFonts w:cs="Times New Roman"/>
          <w:szCs w:val="28"/>
        </w:rPr>
        <w:t>плодовыми и ягодными кустарниковыми насаждениями</w:t>
      </w:r>
    </w:p>
    <w:p w:rsidR="005B0921" w:rsidRDefault="005B0921">
      <w:pPr>
        <w:spacing w:after="1"/>
        <w:rPr>
          <w:szCs w:val="28"/>
        </w:rPr>
      </w:pPr>
    </w:p>
    <w:p w:rsidR="00663672" w:rsidRDefault="00663672" w:rsidP="00663672">
      <w:pPr>
        <w:spacing w:after="1"/>
        <w:jc w:val="center"/>
        <w:rPr>
          <w:rFonts w:cs="Times New Roman"/>
          <w:szCs w:val="28"/>
        </w:rPr>
      </w:pPr>
      <w:r w:rsidRPr="00663672">
        <w:rPr>
          <w:rFonts w:cs="Times New Roman"/>
          <w:szCs w:val="28"/>
        </w:rPr>
        <w:t xml:space="preserve">(в ред. </w:t>
      </w:r>
      <w:hyperlink r:id="rId700" w:history="1">
        <w:r w:rsidRPr="00663672">
          <w:rPr>
            <w:rFonts w:cs="Times New Roman"/>
            <w:szCs w:val="28"/>
          </w:rPr>
          <w:t>постановления</w:t>
        </w:r>
      </w:hyperlink>
      <w:r w:rsidRPr="00663672">
        <w:rPr>
          <w:rFonts w:cs="Times New Roman"/>
          <w:szCs w:val="28"/>
        </w:rPr>
        <w:t xml:space="preserve"> правительства Воронежской области </w:t>
      </w:r>
    </w:p>
    <w:p w:rsidR="00663672" w:rsidRPr="00663672" w:rsidRDefault="00663672" w:rsidP="00663672">
      <w:pPr>
        <w:spacing w:after="1"/>
        <w:jc w:val="center"/>
        <w:rPr>
          <w:szCs w:val="28"/>
        </w:rPr>
      </w:pPr>
      <w:r w:rsidRPr="00663672">
        <w:rPr>
          <w:rFonts w:cs="Times New Roman"/>
          <w:szCs w:val="28"/>
        </w:rPr>
        <w:t>от 30.04.2019 № 453)</w:t>
      </w:r>
    </w:p>
    <w:p w:rsidR="005B0921" w:rsidRPr="00F31E4B" w:rsidRDefault="005B0921">
      <w:pPr>
        <w:spacing w:after="1" w:line="280" w:lineRule="atLeast"/>
      </w:pPr>
    </w:p>
    <w:p w:rsidR="005B0921" w:rsidRPr="00F31E4B" w:rsidRDefault="005B0921">
      <w:pPr>
        <w:spacing w:after="1" w:line="280" w:lineRule="atLeast"/>
        <w:jc w:val="center"/>
        <w:rPr>
          <w:sz w:val="26"/>
          <w:szCs w:val="26"/>
        </w:rPr>
      </w:pPr>
      <w:bookmarkStart w:id="77" w:name="P307"/>
      <w:bookmarkEnd w:id="77"/>
      <w:r w:rsidRPr="00F31E4B">
        <w:rPr>
          <w:rFonts w:cs="Times New Roman"/>
          <w:sz w:val="26"/>
          <w:szCs w:val="26"/>
        </w:rPr>
        <w:t>Справка-расчет</w:t>
      </w:r>
    </w:p>
    <w:p w:rsidR="005B0921" w:rsidRPr="00F31E4B" w:rsidRDefault="005B0921">
      <w:pPr>
        <w:spacing w:after="1" w:line="280" w:lineRule="atLeast"/>
        <w:jc w:val="center"/>
        <w:rPr>
          <w:sz w:val="26"/>
          <w:szCs w:val="26"/>
        </w:rPr>
      </w:pPr>
      <w:r w:rsidRPr="00F31E4B">
        <w:rPr>
          <w:rFonts w:cs="Times New Roman"/>
          <w:sz w:val="26"/>
          <w:szCs w:val="26"/>
        </w:rPr>
        <w:t>на предоставление сельскохозяйственным товаропроизводителям</w:t>
      </w:r>
    </w:p>
    <w:p w:rsidR="005B0921" w:rsidRPr="00F31E4B" w:rsidRDefault="005B0921">
      <w:pPr>
        <w:spacing w:after="1" w:line="280" w:lineRule="atLeast"/>
        <w:jc w:val="center"/>
        <w:rPr>
          <w:sz w:val="26"/>
          <w:szCs w:val="26"/>
        </w:rPr>
      </w:pPr>
      <w:r w:rsidRPr="00F31E4B">
        <w:rPr>
          <w:rFonts w:cs="Times New Roman"/>
          <w:sz w:val="26"/>
          <w:szCs w:val="26"/>
        </w:rPr>
        <w:t>(за исключением граждан, ведущих личное подсобное</w:t>
      </w:r>
    </w:p>
    <w:p w:rsidR="005B0921" w:rsidRPr="00F31E4B" w:rsidRDefault="005B0921">
      <w:pPr>
        <w:spacing w:after="1" w:line="280" w:lineRule="atLeast"/>
        <w:jc w:val="center"/>
        <w:rPr>
          <w:sz w:val="26"/>
          <w:szCs w:val="26"/>
        </w:rPr>
      </w:pPr>
      <w:r w:rsidRPr="00F31E4B">
        <w:rPr>
          <w:rFonts w:cs="Times New Roman"/>
          <w:sz w:val="26"/>
          <w:szCs w:val="26"/>
        </w:rPr>
        <w:t>хозяйство), научным организациям, профессиональным</w:t>
      </w:r>
    </w:p>
    <w:p w:rsidR="005B0921" w:rsidRPr="00F31E4B" w:rsidRDefault="005B0921">
      <w:pPr>
        <w:spacing w:after="1" w:line="280" w:lineRule="atLeast"/>
        <w:jc w:val="center"/>
        <w:rPr>
          <w:sz w:val="26"/>
          <w:szCs w:val="26"/>
        </w:rPr>
      </w:pPr>
      <w:r w:rsidRPr="00F31E4B">
        <w:rPr>
          <w:rFonts w:cs="Times New Roman"/>
          <w:sz w:val="26"/>
          <w:szCs w:val="26"/>
        </w:rPr>
        <w:t>образовательным организациям, образовательным организациям</w:t>
      </w:r>
    </w:p>
    <w:p w:rsidR="005B0921" w:rsidRPr="00F31E4B" w:rsidRDefault="005B0921">
      <w:pPr>
        <w:spacing w:after="1" w:line="280" w:lineRule="atLeast"/>
        <w:jc w:val="center"/>
        <w:rPr>
          <w:sz w:val="26"/>
          <w:szCs w:val="26"/>
        </w:rPr>
      </w:pPr>
      <w:r w:rsidRPr="00F31E4B">
        <w:rPr>
          <w:rFonts w:cs="Times New Roman"/>
          <w:sz w:val="26"/>
          <w:szCs w:val="26"/>
        </w:rPr>
        <w:t>высшего образования, которые в процессе научной,</w:t>
      </w:r>
    </w:p>
    <w:p w:rsidR="005B0921" w:rsidRPr="00F31E4B" w:rsidRDefault="005B0921">
      <w:pPr>
        <w:spacing w:after="1" w:line="280" w:lineRule="atLeast"/>
        <w:jc w:val="center"/>
        <w:rPr>
          <w:sz w:val="26"/>
          <w:szCs w:val="26"/>
        </w:rPr>
      </w:pPr>
      <w:r w:rsidRPr="00F31E4B">
        <w:rPr>
          <w:rFonts w:cs="Times New Roman"/>
          <w:sz w:val="26"/>
          <w:szCs w:val="26"/>
        </w:rPr>
        <w:t>научно-технической и (или) образовательной деятельности</w:t>
      </w:r>
    </w:p>
    <w:p w:rsidR="005B0921" w:rsidRPr="00F31E4B" w:rsidRDefault="005B0921">
      <w:pPr>
        <w:spacing w:after="1" w:line="280" w:lineRule="atLeast"/>
        <w:jc w:val="center"/>
        <w:rPr>
          <w:sz w:val="26"/>
          <w:szCs w:val="26"/>
        </w:rPr>
      </w:pPr>
      <w:r w:rsidRPr="00F31E4B">
        <w:rPr>
          <w:rFonts w:cs="Times New Roman"/>
          <w:sz w:val="26"/>
          <w:szCs w:val="26"/>
        </w:rPr>
        <w:t>осуществляют производство сельскохозяйственной продукции, ее</w:t>
      </w:r>
    </w:p>
    <w:p w:rsidR="005B0921" w:rsidRPr="00F31E4B" w:rsidRDefault="005B0921">
      <w:pPr>
        <w:spacing w:after="1" w:line="280" w:lineRule="atLeast"/>
        <w:jc w:val="center"/>
        <w:rPr>
          <w:sz w:val="26"/>
          <w:szCs w:val="26"/>
        </w:rPr>
      </w:pPr>
      <w:r w:rsidRPr="00F31E4B">
        <w:rPr>
          <w:rFonts w:cs="Times New Roman"/>
          <w:sz w:val="26"/>
          <w:szCs w:val="26"/>
        </w:rPr>
        <w:t>первичную и последующую (промышленную) переработку, субсидий</w:t>
      </w:r>
    </w:p>
    <w:p w:rsidR="005B0921" w:rsidRPr="00F31E4B" w:rsidRDefault="005B0921">
      <w:pPr>
        <w:spacing w:after="1" w:line="280" w:lineRule="atLeast"/>
        <w:jc w:val="center"/>
        <w:rPr>
          <w:sz w:val="26"/>
          <w:szCs w:val="26"/>
        </w:rPr>
      </w:pPr>
      <w:r w:rsidRPr="00F31E4B">
        <w:rPr>
          <w:rFonts w:cs="Times New Roman"/>
          <w:sz w:val="26"/>
          <w:szCs w:val="26"/>
        </w:rPr>
        <w:t>на возмещение части затрат на закладку многолетних плодовых</w:t>
      </w:r>
    </w:p>
    <w:p w:rsidR="005B0921" w:rsidRPr="00F31E4B" w:rsidRDefault="005B0921">
      <w:pPr>
        <w:spacing w:after="1" w:line="280" w:lineRule="atLeast"/>
        <w:jc w:val="center"/>
        <w:rPr>
          <w:sz w:val="26"/>
          <w:szCs w:val="26"/>
        </w:rPr>
      </w:pPr>
      <w:r w:rsidRPr="00F31E4B">
        <w:rPr>
          <w:rFonts w:cs="Times New Roman"/>
          <w:sz w:val="26"/>
          <w:szCs w:val="26"/>
        </w:rPr>
        <w:t>и ягодных кустарниковых насаждений</w:t>
      </w:r>
    </w:p>
    <w:p w:rsidR="005B0921" w:rsidRPr="00F31E4B" w:rsidRDefault="005B0921">
      <w:pPr>
        <w:spacing w:after="1" w:line="280" w:lineRule="atLeast"/>
        <w:jc w:val="center"/>
        <w:rPr>
          <w:sz w:val="26"/>
          <w:szCs w:val="26"/>
        </w:rPr>
      </w:pPr>
      <w:r w:rsidRPr="00F31E4B">
        <w:rPr>
          <w:rFonts w:cs="Times New Roman"/>
          <w:sz w:val="26"/>
          <w:szCs w:val="26"/>
        </w:rPr>
        <w:t>из __________________________________ бюджета</w:t>
      </w:r>
    </w:p>
    <w:p w:rsidR="005B0921" w:rsidRPr="00F31E4B" w:rsidRDefault="005B0921">
      <w:pPr>
        <w:spacing w:after="1" w:line="280" w:lineRule="atLeast"/>
        <w:jc w:val="center"/>
        <w:rPr>
          <w:sz w:val="26"/>
          <w:szCs w:val="26"/>
        </w:rPr>
      </w:pPr>
      <w:r w:rsidRPr="00F31E4B">
        <w:rPr>
          <w:rFonts w:cs="Times New Roman"/>
          <w:sz w:val="26"/>
          <w:szCs w:val="26"/>
        </w:rPr>
        <w:t>по _____________________________________________________</w:t>
      </w:r>
    </w:p>
    <w:p w:rsidR="005B0921" w:rsidRPr="00F31E4B" w:rsidRDefault="005B0921">
      <w:pPr>
        <w:spacing w:after="1" w:line="280" w:lineRule="atLeast"/>
        <w:jc w:val="center"/>
        <w:rPr>
          <w:sz w:val="26"/>
          <w:szCs w:val="26"/>
        </w:rPr>
      </w:pPr>
      <w:r w:rsidRPr="00F31E4B">
        <w:rPr>
          <w:rFonts w:cs="Times New Roman"/>
          <w:sz w:val="26"/>
          <w:szCs w:val="26"/>
        </w:rPr>
        <w:t>(полное наименование получателя субсидий)</w:t>
      </w:r>
    </w:p>
    <w:p w:rsidR="005B0921" w:rsidRPr="00F31E4B" w:rsidRDefault="005B09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709"/>
        <w:gridCol w:w="1361"/>
        <w:gridCol w:w="1304"/>
        <w:gridCol w:w="1260"/>
        <w:gridCol w:w="1361"/>
        <w:gridCol w:w="1134"/>
      </w:tblGrid>
      <w:tr w:rsidR="005B0921" w:rsidRPr="00F31E4B">
        <w:tc>
          <w:tcPr>
            <w:tcW w:w="1843" w:type="dxa"/>
            <w:vMerge w:val="restart"/>
          </w:tcPr>
          <w:p w:rsidR="005B0921" w:rsidRPr="00F31E4B" w:rsidRDefault="005B0921">
            <w:pPr>
              <w:spacing w:after="1" w:line="280" w:lineRule="atLeast"/>
              <w:jc w:val="center"/>
              <w:rPr>
                <w:sz w:val="20"/>
                <w:szCs w:val="20"/>
              </w:rPr>
            </w:pPr>
            <w:r w:rsidRPr="00F31E4B">
              <w:rPr>
                <w:rFonts w:cs="Times New Roman"/>
                <w:sz w:val="20"/>
                <w:szCs w:val="20"/>
              </w:rPr>
              <w:t>Наименование выполненных работ</w:t>
            </w:r>
          </w:p>
        </w:tc>
        <w:tc>
          <w:tcPr>
            <w:tcW w:w="2070" w:type="dxa"/>
            <w:gridSpan w:val="2"/>
          </w:tcPr>
          <w:p w:rsidR="005B0921" w:rsidRPr="00F31E4B" w:rsidRDefault="005B0921">
            <w:pPr>
              <w:spacing w:after="1" w:line="280" w:lineRule="atLeast"/>
              <w:jc w:val="center"/>
              <w:rPr>
                <w:sz w:val="20"/>
                <w:szCs w:val="20"/>
              </w:rPr>
            </w:pPr>
            <w:r w:rsidRPr="00F31E4B">
              <w:rPr>
                <w:rFonts w:cs="Times New Roman"/>
                <w:sz w:val="20"/>
                <w:szCs w:val="20"/>
              </w:rPr>
              <w:t>Площадь закладки (гектаров)</w:t>
            </w:r>
          </w:p>
        </w:tc>
        <w:tc>
          <w:tcPr>
            <w:tcW w:w="1304" w:type="dxa"/>
            <w:vMerge w:val="restart"/>
          </w:tcPr>
          <w:p w:rsidR="005B0921" w:rsidRPr="00F31E4B" w:rsidRDefault="005B0921">
            <w:pPr>
              <w:spacing w:after="1" w:line="280" w:lineRule="atLeast"/>
              <w:jc w:val="center"/>
              <w:rPr>
                <w:sz w:val="20"/>
                <w:szCs w:val="20"/>
              </w:rPr>
            </w:pPr>
            <w:r w:rsidRPr="00F31E4B">
              <w:rPr>
                <w:rFonts w:cs="Times New Roman"/>
                <w:sz w:val="20"/>
                <w:szCs w:val="20"/>
              </w:rPr>
              <w:t>Сумма затрат на закладку (тыс. рублей на 1 гектар)</w:t>
            </w:r>
          </w:p>
        </w:tc>
        <w:tc>
          <w:tcPr>
            <w:tcW w:w="1260" w:type="dxa"/>
            <w:vMerge w:val="restart"/>
          </w:tcPr>
          <w:p w:rsidR="005B0921" w:rsidRPr="00F31E4B" w:rsidRDefault="005B0921">
            <w:pPr>
              <w:spacing w:after="1" w:line="280" w:lineRule="atLeast"/>
              <w:jc w:val="center"/>
              <w:rPr>
                <w:sz w:val="20"/>
                <w:szCs w:val="20"/>
              </w:rPr>
            </w:pPr>
            <w:r w:rsidRPr="00F31E4B">
              <w:rPr>
                <w:rFonts w:cs="Times New Roman"/>
                <w:sz w:val="20"/>
                <w:szCs w:val="20"/>
              </w:rPr>
              <w:t>Ставка субсидии (рублей на 1 гектар)</w:t>
            </w:r>
          </w:p>
        </w:tc>
        <w:tc>
          <w:tcPr>
            <w:tcW w:w="1361" w:type="dxa"/>
            <w:vMerge w:val="restart"/>
          </w:tcPr>
          <w:p w:rsidR="005B0921" w:rsidRPr="00F31E4B" w:rsidRDefault="005B0921">
            <w:pPr>
              <w:spacing w:after="1" w:line="280" w:lineRule="atLeast"/>
              <w:jc w:val="center"/>
              <w:rPr>
                <w:sz w:val="20"/>
                <w:szCs w:val="20"/>
              </w:rPr>
            </w:pPr>
            <w:r w:rsidRPr="00F31E4B">
              <w:rPr>
                <w:rFonts w:cs="Times New Roman"/>
                <w:sz w:val="20"/>
                <w:szCs w:val="20"/>
              </w:rPr>
              <w:t xml:space="preserve">Потребность в субсидиях (тыс. рублей) (гр. 2 </w:t>
            </w:r>
            <w:proofErr w:type="spellStart"/>
            <w:r w:rsidRPr="00F31E4B">
              <w:rPr>
                <w:rFonts w:cs="Times New Roman"/>
                <w:sz w:val="20"/>
                <w:szCs w:val="20"/>
              </w:rPr>
              <w:t>х</w:t>
            </w:r>
            <w:proofErr w:type="spellEnd"/>
            <w:r w:rsidRPr="00F31E4B">
              <w:rPr>
                <w:rFonts w:cs="Times New Roman"/>
                <w:sz w:val="20"/>
                <w:szCs w:val="20"/>
              </w:rPr>
              <w:t xml:space="preserve"> гр. 5)</w:t>
            </w:r>
          </w:p>
        </w:tc>
        <w:tc>
          <w:tcPr>
            <w:tcW w:w="1134" w:type="dxa"/>
            <w:vMerge w:val="restart"/>
          </w:tcPr>
          <w:p w:rsidR="005B0921" w:rsidRPr="00F31E4B" w:rsidRDefault="005B0921">
            <w:pPr>
              <w:spacing w:after="1" w:line="280" w:lineRule="atLeast"/>
              <w:jc w:val="center"/>
              <w:rPr>
                <w:sz w:val="20"/>
                <w:szCs w:val="20"/>
              </w:rPr>
            </w:pPr>
            <w:r w:rsidRPr="00F31E4B">
              <w:rPr>
                <w:rFonts w:cs="Times New Roman"/>
                <w:sz w:val="20"/>
                <w:szCs w:val="20"/>
              </w:rPr>
              <w:t>Объем субсидии к перечислению (тыс. рублей)</w:t>
            </w:r>
          </w:p>
        </w:tc>
      </w:tr>
      <w:tr w:rsidR="005B0921" w:rsidRPr="00F31E4B">
        <w:tc>
          <w:tcPr>
            <w:tcW w:w="1843" w:type="dxa"/>
            <w:vMerge/>
          </w:tcPr>
          <w:p w:rsidR="005B0921" w:rsidRPr="00F31E4B" w:rsidRDefault="005B0921">
            <w:pPr>
              <w:rPr>
                <w:sz w:val="20"/>
                <w:szCs w:val="20"/>
              </w:rPr>
            </w:pPr>
          </w:p>
        </w:tc>
        <w:tc>
          <w:tcPr>
            <w:tcW w:w="709" w:type="dxa"/>
          </w:tcPr>
          <w:p w:rsidR="005B0921" w:rsidRPr="00F31E4B" w:rsidRDefault="005B0921">
            <w:pPr>
              <w:spacing w:after="1" w:line="280" w:lineRule="atLeast"/>
              <w:jc w:val="center"/>
              <w:rPr>
                <w:sz w:val="20"/>
                <w:szCs w:val="20"/>
              </w:rPr>
            </w:pPr>
            <w:r w:rsidRPr="00F31E4B">
              <w:rPr>
                <w:rFonts w:cs="Times New Roman"/>
                <w:sz w:val="20"/>
                <w:szCs w:val="20"/>
              </w:rPr>
              <w:t>всего</w:t>
            </w:r>
          </w:p>
        </w:tc>
        <w:tc>
          <w:tcPr>
            <w:tcW w:w="1361" w:type="dxa"/>
          </w:tcPr>
          <w:p w:rsidR="005B0921" w:rsidRPr="00F31E4B" w:rsidRDefault="005B0921">
            <w:pPr>
              <w:spacing w:after="1" w:line="280" w:lineRule="atLeast"/>
              <w:jc w:val="center"/>
              <w:rPr>
                <w:sz w:val="20"/>
                <w:szCs w:val="20"/>
              </w:rPr>
            </w:pPr>
            <w:r w:rsidRPr="00F31E4B">
              <w:rPr>
                <w:rFonts w:cs="Times New Roman"/>
                <w:sz w:val="20"/>
                <w:szCs w:val="20"/>
              </w:rPr>
              <w:t>в т.ч. площадь, на которой проведены работы по закладке в октябре - декабре года, предшествующего текущему году, затраты на которые не профинансированы в предшествующем году</w:t>
            </w:r>
          </w:p>
        </w:tc>
        <w:tc>
          <w:tcPr>
            <w:tcW w:w="1304" w:type="dxa"/>
            <w:vMerge/>
          </w:tcPr>
          <w:p w:rsidR="005B0921" w:rsidRPr="00F31E4B" w:rsidRDefault="005B0921">
            <w:pPr>
              <w:rPr>
                <w:sz w:val="20"/>
                <w:szCs w:val="20"/>
              </w:rPr>
            </w:pPr>
          </w:p>
        </w:tc>
        <w:tc>
          <w:tcPr>
            <w:tcW w:w="1260" w:type="dxa"/>
            <w:vMerge/>
          </w:tcPr>
          <w:p w:rsidR="005B0921" w:rsidRPr="00F31E4B" w:rsidRDefault="005B0921">
            <w:pPr>
              <w:rPr>
                <w:sz w:val="20"/>
                <w:szCs w:val="20"/>
              </w:rPr>
            </w:pPr>
          </w:p>
        </w:tc>
        <w:tc>
          <w:tcPr>
            <w:tcW w:w="1361" w:type="dxa"/>
            <w:vMerge/>
          </w:tcPr>
          <w:p w:rsidR="005B0921" w:rsidRPr="00F31E4B" w:rsidRDefault="005B0921">
            <w:pPr>
              <w:rPr>
                <w:sz w:val="20"/>
                <w:szCs w:val="20"/>
              </w:rPr>
            </w:pPr>
          </w:p>
        </w:tc>
        <w:tc>
          <w:tcPr>
            <w:tcW w:w="1134" w:type="dxa"/>
            <w:vMerge/>
          </w:tcPr>
          <w:p w:rsidR="005B0921" w:rsidRPr="00F31E4B" w:rsidRDefault="005B0921">
            <w:pPr>
              <w:rPr>
                <w:sz w:val="20"/>
                <w:szCs w:val="20"/>
              </w:rPr>
            </w:pPr>
          </w:p>
        </w:tc>
      </w:tr>
      <w:tr w:rsidR="005B0921" w:rsidRPr="00F31E4B">
        <w:tc>
          <w:tcPr>
            <w:tcW w:w="1843" w:type="dxa"/>
          </w:tcPr>
          <w:p w:rsidR="005B0921" w:rsidRPr="00F31E4B" w:rsidRDefault="005B0921">
            <w:pPr>
              <w:spacing w:after="1" w:line="280" w:lineRule="atLeast"/>
              <w:jc w:val="center"/>
              <w:rPr>
                <w:sz w:val="18"/>
                <w:szCs w:val="18"/>
              </w:rPr>
            </w:pPr>
            <w:r w:rsidRPr="00F31E4B">
              <w:rPr>
                <w:rFonts w:cs="Times New Roman"/>
                <w:sz w:val="18"/>
                <w:szCs w:val="18"/>
              </w:rPr>
              <w:t>1</w:t>
            </w:r>
          </w:p>
        </w:tc>
        <w:tc>
          <w:tcPr>
            <w:tcW w:w="709" w:type="dxa"/>
          </w:tcPr>
          <w:p w:rsidR="005B0921" w:rsidRPr="00F31E4B" w:rsidRDefault="005B0921">
            <w:pPr>
              <w:spacing w:after="1" w:line="280" w:lineRule="atLeast"/>
              <w:jc w:val="center"/>
              <w:rPr>
                <w:sz w:val="18"/>
                <w:szCs w:val="18"/>
              </w:rPr>
            </w:pPr>
            <w:r w:rsidRPr="00F31E4B">
              <w:rPr>
                <w:rFonts w:cs="Times New Roman"/>
                <w:sz w:val="18"/>
                <w:szCs w:val="18"/>
              </w:rPr>
              <w:t>2</w:t>
            </w:r>
          </w:p>
        </w:tc>
        <w:tc>
          <w:tcPr>
            <w:tcW w:w="1361" w:type="dxa"/>
          </w:tcPr>
          <w:p w:rsidR="005B0921" w:rsidRPr="00F31E4B" w:rsidRDefault="005B0921">
            <w:pPr>
              <w:spacing w:after="1" w:line="280" w:lineRule="atLeast"/>
              <w:jc w:val="center"/>
              <w:rPr>
                <w:sz w:val="18"/>
                <w:szCs w:val="18"/>
              </w:rPr>
            </w:pPr>
            <w:r w:rsidRPr="00F31E4B">
              <w:rPr>
                <w:rFonts w:cs="Times New Roman"/>
                <w:sz w:val="18"/>
                <w:szCs w:val="18"/>
              </w:rPr>
              <w:t>3</w:t>
            </w:r>
          </w:p>
        </w:tc>
        <w:tc>
          <w:tcPr>
            <w:tcW w:w="1304" w:type="dxa"/>
          </w:tcPr>
          <w:p w:rsidR="005B0921" w:rsidRPr="00F31E4B" w:rsidRDefault="005B0921">
            <w:pPr>
              <w:spacing w:after="1" w:line="280" w:lineRule="atLeast"/>
              <w:jc w:val="center"/>
              <w:rPr>
                <w:sz w:val="18"/>
                <w:szCs w:val="18"/>
              </w:rPr>
            </w:pPr>
            <w:r w:rsidRPr="00F31E4B">
              <w:rPr>
                <w:rFonts w:cs="Times New Roman"/>
                <w:sz w:val="18"/>
                <w:szCs w:val="18"/>
              </w:rPr>
              <w:t>4</w:t>
            </w:r>
          </w:p>
        </w:tc>
        <w:tc>
          <w:tcPr>
            <w:tcW w:w="1260" w:type="dxa"/>
          </w:tcPr>
          <w:p w:rsidR="005B0921" w:rsidRPr="00F31E4B" w:rsidRDefault="005B0921">
            <w:pPr>
              <w:spacing w:after="1" w:line="280" w:lineRule="atLeast"/>
              <w:jc w:val="center"/>
              <w:rPr>
                <w:sz w:val="18"/>
                <w:szCs w:val="18"/>
              </w:rPr>
            </w:pPr>
            <w:r w:rsidRPr="00F31E4B">
              <w:rPr>
                <w:rFonts w:cs="Times New Roman"/>
                <w:sz w:val="18"/>
                <w:szCs w:val="18"/>
              </w:rPr>
              <w:t>5</w:t>
            </w:r>
          </w:p>
        </w:tc>
        <w:tc>
          <w:tcPr>
            <w:tcW w:w="1361" w:type="dxa"/>
          </w:tcPr>
          <w:p w:rsidR="005B0921" w:rsidRPr="00F31E4B" w:rsidRDefault="005B0921">
            <w:pPr>
              <w:spacing w:after="1" w:line="280" w:lineRule="atLeast"/>
              <w:jc w:val="center"/>
              <w:rPr>
                <w:sz w:val="18"/>
                <w:szCs w:val="18"/>
              </w:rPr>
            </w:pPr>
            <w:r w:rsidRPr="00F31E4B">
              <w:rPr>
                <w:rFonts w:cs="Times New Roman"/>
                <w:sz w:val="18"/>
                <w:szCs w:val="18"/>
              </w:rPr>
              <w:t>6</w:t>
            </w:r>
          </w:p>
        </w:tc>
        <w:tc>
          <w:tcPr>
            <w:tcW w:w="1134" w:type="dxa"/>
          </w:tcPr>
          <w:p w:rsidR="005B0921" w:rsidRPr="00F31E4B" w:rsidRDefault="005B0921">
            <w:pPr>
              <w:spacing w:after="1" w:line="280" w:lineRule="atLeast"/>
              <w:jc w:val="center"/>
              <w:rPr>
                <w:sz w:val="18"/>
                <w:szCs w:val="18"/>
              </w:rPr>
            </w:pPr>
            <w:r w:rsidRPr="00F31E4B">
              <w:rPr>
                <w:rFonts w:cs="Times New Roman"/>
                <w:sz w:val="18"/>
                <w:szCs w:val="18"/>
              </w:rPr>
              <w:t>7</w:t>
            </w: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Закладка многолетних насаждений - всего</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в том числе:</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плодовых</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ягодных кустарниковых насаждений</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садов интенсивного типа</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в том числе:</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800 - 1250 саженцев на 1 га</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1251 - 2500 саженцев на 1 га</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2501 - 3500 саженцев на 1 га</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более 3501 саженцев на 1 га</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питомников</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в том числе:</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маточников вегетативных подвоев</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маточников плодовых привоев</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плодовых</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ягодных кустарниковых</w:t>
            </w:r>
          </w:p>
        </w:tc>
        <w:tc>
          <w:tcPr>
            <w:tcW w:w="709"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rPr>
                <w:sz w:val="18"/>
                <w:szCs w:val="18"/>
              </w:rPr>
            </w:pPr>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r w:rsidR="005B0921" w:rsidRPr="00F31E4B">
        <w:tc>
          <w:tcPr>
            <w:tcW w:w="1843" w:type="dxa"/>
          </w:tcPr>
          <w:p w:rsidR="005B0921" w:rsidRPr="00F31E4B" w:rsidRDefault="005B0921">
            <w:pPr>
              <w:spacing w:after="1" w:line="280" w:lineRule="atLeast"/>
              <w:rPr>
                <w:sz w:val="18"/>
                <w:szCs w:val="18"/>
              </w:rPr>
            </w:pPr>
            <w:r w:rsidRPr="00F31E4B">
              <w:rPr>
                <w:rFonts w:cs="Times New Roman"/>
                <w:sz w:val="18"/>
                <w:szCs w:val="18"/>
              </w:rPr>
              <w:t>Итого</w:t>
            </w:r>
          </w:p>
        </w:tc>
        <w:tc>
          <w:tcPr>
            <w:tcW w:w="709" w:type="dxa"/>
          </w:tcPr>
          <w:p w:rsidR="005B0921" w:rsidRPr="00F31E4B" w:rsidRDefault="005B0921">
            <w:pPr>
              <w:spacing w:after="1" w:line="280" w:lineRule="atLeast"/>
              <w:jc w:val="center"/>
              <w:rPr>
                <w:sz w:val="18"/>
                <w:szCs w:val="18"/>
              </w:rPr>
            </w:pPr>
            <w:proofErr w:type="spellStart"/>
            <w:r w:rsidRPr="00F31E4B">
              <w:rPr>
                <w:rFonts w:cs="Times New Roman"/>
                <w:sz w:val="18"/>
                <w:szCs w:val="18"/>
              </w:rPr>
              <w:t>х</w:t>
            </w:r>
            <w:proofErr w:type="spellEnd"/>
          </w:p>
        </w:tc>
        <w:tc>
          <w:tcPr>
            <w:tcW w:w="1361" w:type="dxa"/>
          </w:tcPr>
          <w:p w:rsidR="005B0921" w:rsidRPr="00F31E4B" w:rsidRDefault="005B0921">
            <w:pPr>
              <w:spacing w:after="1" w:line="280" w:lineRule="atLeast"/>
              <w:jc w:val="center"/>
              <w:rPr>
                <w:sz w:val="18"/>
                <w:szCs w:val="18"/>
              </w:rPr>
            </w:pPr>
            <w:proofErr w:type="spellStart"/>
            <w:r w:rsidRPr="00F31E4B">
              <w:rPr>
                <w:rFonts w:cs="Times New Roman"/>
                <w:sz w:val="18"/>
                <w:szCs w:val="18"/>
              </w:rPr>
              <w:t>х</w:t>
            </w:r>
            <w:proofErr w:type="spellEnd"/>
          </w:p>
        </w:tc>
        <w:tc>
          <w:tcPr>
            <w:tcW w:w="1304" w:type="dxa"/>
          </w:tcPr>
          <w:p w:rsidR="005B0921" w:rsidRPr="00F31E4B" w:rsidRDefault="005B0921">
            <w:pPr>
              <w:spacing w:after="1" w:line="280" w:lineRule="atLeast"/>
              <w:rPr>
                <w:sz w:val="18"/>
                <w:szCs w:val="18"/>
              </w:rPr>
            </w:pPr>
          </w:p>
        </w:tc>
        <w:tc>
          <w:tcPr>
            <w:tcW w:w="1260" w:type="dxa"/>
          </w:tcPr>
          <w:p w:rsidR="005B0921" w:rsidRPr="00F31E4B" w:rsidRDefault="005B0921">
            <w:pPr>
              <w:spacing w:after="1" w:line="280" w:lineRule="atLeast"/>
              <w:jc w:val="center"/>
              <w:rPr>
                <w:sz w:val="18"/>
                <w:szCs w:val="18"/>
              </w:rPr>
            </w:pPr>
            <w:proofErr w:type="spellStart"/>
            <w:r w:rsidRPr="00F31E4B">
              <w:rPr>
                <w:rFonts w:cs="Times New Roman"/>
                <w:sz w:val="18"/>
                <w:szCs w:val="18"/>
              </w:rPr>
              <w:t>х</w:t>
            </w:r>
            <w:proofErr w:type="spellEnd"/>
          </w:p>
        </w:tc>
        <w:tc>
          <w:tcPr>
            <w:tcW w:w="1361" w:type="dxa"/>
          </w:tcPr>
          <w:p w:rsidR="005B0921" w:rsidRPr="00F31E4B" w:rsidRDefault="005B0921">
            <w:pPr>
              <w:spacing w:after="1" w:line="280" w:lineRule="atLeast"/>
              <w:rPr>
                <w:sz w:val="18"/>
                <w:szCs w:val="18"/>
              </w:rPr>
            </w:pPr>
          </w:p>
        </w:tc>
        <w:tc>
          <w:tcPr>
            <w:tcW w:w="1134" w:type="dxa"/>
          </w:tcPr>
          <w:p w:rsidR="005B0921" w:rsidRPr="00F31E4B" w:rsidRDefault="005B0921">
            <w:pPr>
              <w:spacing w:after="1" w:line="280" w:lineRule="atLeast"/>
              <w:rPr>
                <w:sz w:val="18"/>
                <w:szCs w:val="18"/>
              </w:rPr>
            </w:pPr>
          </w:p>
        </w:tc>
      </w:tr>
    </w:tbl>
    <w:p w:rsidR="005B0921" w:rsidRPr="00F31E4B" w:rsidRDefault="005B0921">
      <w:pPr>
        <w:spacing w:after="1" w:line="280" w:lineRule="atLeast"/>
        <w:rPr>
          <w:sz w:val="18"/>
          <w:szCs w:val="18"/>
        </w:rPr>
      </w:pPr>
    </w:p>
    <w:p w:rsidR="005B0921" w:rsidRPr="00F31E4B" w:rsidRDefault="005B0921">
      <w:pPr>
        <w:spacing w:after="1" w:line="200" w:lineRule="atLeast"/>
      </w:pPr>
      <w:r w:rsidRPr="00F31E4B">
        <w:rPr>
          <w:rFonts w:ascii="Courier New" w:hAnsi="Courier New" w:cs="Courier New"/>
          <w:sz w:val="20"/>
        </w:rPr>
        <w:t>Руководитель получателя субсидий</w:t>
      </w:r>
    </w:p>
    <w:p w:rsidR="005B0921" w:rsidRPr="00F31E4B" w:rsidRDefault="005B0921">
      <w:pPr>
        <w:spacing w:after="1" w:line="200" w:lineRule="atLeast"/>
      </w:pPr>
      <w:r w:rsidRPr="00F31E4B">
        <w:rPr>
          <w:rFonts w:ascii="Courier New" w:hAnsi="Courier New" w:cs="Courier New"/>
          <w:sz w:val="20"/>
        </w:rPr>
        <w:t>____________________ __________________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r w:rsidRPr="00F31E4B">
        <w:rPr>
          <w:rFonts w:ascii="Courier New" w:hAnsi="Courier New" w:cs="Courier New"/>
          <w:sz w:val="20"/>
        </w:rPr>
        <w:t>Главный бухгалтер получателя субсидий</w:t>
      </w:r>
    </w:p>
    <w:p w:rsidR="005B0921" w:rsidRPr="00F31E4B" w:rsidRDefault="005B0921">
      <w:pPr>
        <w:spacing w:after="1" w:line="200" w:lineRule="atLeast"/>
      </w:pPr>
      <w:r w:rsidRPr="00F31E4B">
        <w:rPr>
          <w:rFonts w:ascii="Courier New" w:hAnsi="Courier New" w:cs="Courier New"/>
          <w:sz w:val="20"/>
        </w:rPr>
        <w:t>_____________________ __________________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20___г.</w:t>
      </w:r>
    </w:p>
    <w:p w:rsidR="005B0921" w:rsidRPr="00F31E4B" w:rsidRDefault="005B0921">
      <w:pPr>
        <w:spacing w:after="1" w:line="200" w:lineRule="atLeast"/>
      </w:pPr>
      <w:r w:rsidRPr="00F31E4B">
        <w:rPr>
          <w:rFonts w:ascii="Courier New" w:hAnsi="Courier New" w:cs="Courier New"/>
          <w:sz w:val="20"/>
        </w:rPr>
        <w:t>(при наличии)</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Расчеты подтверждаю:</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Руководитель департамента</w:t>
      </w:r>
    </w:p>
    <w:p w:rsidR="005B0921" w:rsidRPr="00F31E4B" w:rsidRDefault="005B0921">
      <w:pPr>
        <w:spacing w:after="1" w:line="200" w:lineRule="atLeast"/>
      </w:pPr>
      <w:r w:rsidRPr="00F31E4B">
        <w:rPr>
          <w:rFonts w:ascii="Courier New" w:hAnsi="Courier New" w:cs="Courier New"/>
          <w:sz w:val="20"/>
        </w:rPr>
        <w:t>аграрной политики Воронежской области (или лицо, им уполномоченное)</w:t>
      </w:r>
    </w:p>
    <w:p w:rsidR="005B0921" w:rsidRPr="00F31E4B" w:rsidRDefault="005B0921">
      <w:pPr>
        <w:spacing w:after="1" w:line="200" w:lineRule="atLeast"/>
      </w:pPr>
      <w:r w:rsidRPr="00F31E4B">
        <w:rPr>
          <w:rFonts w:ascii="Courier New" w:hAnsi="Courier New" w:cs="Courier New"/>
          <w:sz w:val="20"/>
        </w:rPr>
        <w:t>__________________                          __________________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5B0921" w:rsidRPr="00F31E4B" w:rsidRDefault="005B0921">
      <w:pPr>
        <w:spacing w:after="1" w:line="200" w:lineRule="atLeast"/>
      </w:pPr>
      <w:r w:rsidRPr="00F31E4B">
        <w:rPr>
          <w:rFonts w:ascii="Courier New" w:hAnsi="Courier New" w:cs="Courier New"/>
          <w:sz w:val="20"/>
        </w:rPr>
        <w:t>(при наличии)</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Исполнитель ______________________ тел. ______________</w:t>
      </w:r>
    </w:p>
    <w:p w:rsidR="005B0921" w:rsidRPr="00F31E4B" w:rsidRDefault="005B0921">
      <w:pPr>
        <w:spacing w:after="1" w:line="280" w:lineRule="atLeast"/>
      </w:pPr>
    </w:p>
    <w:p w:rsidR="007006C6" w:rsidRDefault="007006C6">
      <w:pPr>
        <w:spacing w:after="200" w:line="276" w:lineRule="auto"/>
        <w:jc w:val="left"/>
      </w:pPr>
      <w:r>
        <w:br w:type="page"/>
      </w:r>
    </w:p>
    <w:p w:rsidR="005B0921" w:rsidRPr="007006C6" w:rsidRDefault="005B0921">
      <w:pPr>
        <w:spacing w:after="1" w:line="280" w:lineRule="atLeast"/>
        <w:jc w:val="right"/>
        <w:outlineLvl w:val="1"/>
        <w:rPr>
          <w:szCs w:val="28"/>
        </w:rPr>
      </w:pPr>
      <w:r w:rsidRPr="007006C6">
        <w:rPr>
          <w:rFonts w:cs="Times New Roman"/>
          <w:szCs w:val="28"/>
        </w:rPr>
        <w:t xml:space="preserve">Приложение </w:t>
      </w:r>
      <w:r w:rsidR="007A1022" w:rsidRPr="007006C6">
        <w:rPr>
          <w:rFonts w:cs="Times New Roman"/>
          <w:szCs w:val="28"/>
        </w:rPr>
        <w:t>№</w:t>
      </w:r>
      <w:r w:rsidRPr="007006C6">
        <w:rPr>
          <w:rFonts w:cs="Times New Roman"/>
          <w:szCs w:val="28"/>
        </w:rPr>
        <w:t xml:space="preserve"> 3</w:t>
      </w:r>
    </w:p>
    <w:p w:rsidR="005B0921" w:rsidRPr="007006C6" w:rsidRDefault="005B0921">
      <w:pPr>
        <w:spacing w:after="1" w:line="280" w:lineRule="atLeast"/>
        <w:jc w:val="right"/>
        <w:rPr>
          <w:szCs w:val="28"/>
        </w:rPr>
      </w:pPr>
      <w:r w:rsidRPr="007006C6">
        <w:rPr>
          <w:rFonts w:cs="Times New Roman"/>
          <w:szCs w:val="28"/>
        </w:rPr>
        <w:t>к Порядку</w:t>
      </w:r>
    </w:p>
    <w:p w:rsidR="005B0921" w:rsidRPr="007006C6" w:rsidRDefault="005B0921">
      <w:pPr>
        <w:spacing w:after="1" w:line="280" w:lineRule="atLeast"/>
        <w:jc w:val="right"/>
        <w:rPr>
          <w:szCs w:val="28"/>
        </w:rPr>
      </w:pPr>
      <w:r w:rsidRPr="007006C6">
        <w:rPr>
          <w:rFonts w:cs="Times New Roman"/>
          <w:szCs w:val="28"/>
        </w:rPr>
        <w:t>предоставления субсидий из областного бюджета</w:t>
      </w:r>
    </w:p>
    <w:p w:rsidR="005B0921" w:rsidRPr="007006C6" w:rsidRDefault="005B0921">
      <w:pPr>
        <w:spacing w:after="1" w:line="280" w:lineRule="atLeast"/>
        <w:jc w:val="right"/>
        <w:rPr>
          <w:szCs w:val="28"/>
        </w:rPr>
      </w:pPr>
      <w:r w:rsidRPr="007006C6">
        <w:rPr>
          <w:rFonts w:cs="Times New Roman"/>
          <w:szCs w:val="28"/>
        </w:rPr>
        <w:t>сельскохозяйственным товаропроизводителям (за исключением</w:t>
      </w:r>
    </w:p>
    <w:p w:rsidR="005B0921" w:rsidRPr="007006C6" w:rsidRDefault="005B0921">
      <w:pPr>
        <w:spacing w:after="1" w:line="280" w:lineRule="atLeast"/>
        <w:jc w:val="right"/>
        <w:rPr>
          <w:szCs w:val="28"/>
        </w:rPr>
      </w:pPr>
      <w:r w:rsidRPr="007006C6">
        <w:rPr>
          <w:rFonts w:cs="Times New Roman"/>
          <w:szCs w:val="28"/>
        </w:rPr>
        <w:t>граждан, ведущих личное подсобное хозяйство), научным</w:t>
      </w:r>
    </w:p>
    <w:p w:rsidR="005B0921" w:rsidRPr="007006C6" w:rsidRDefault="005B0921">
      <w:pPr>
        <w:spacing w:after="1" w:line="280" w:lineRule="atLeast"/>
        <w:jc w:val="right"/>
        <w:rPr>
          <w:szCs w:val="28"/>
        </w:rPr>
      </w:pPr>
      <w:r w:rsidRPr="007006C6">
        <w:rPr>
          <w:rFonts w:cs="Times New Roman"/>
          <w:szCs w:val="28"/>
        </w:rPr>
        <w:t>организациям, профессиональным образовательным организациям,</w:t>
      </w:r>
    </w:p>
    <w:p w:rsidR="005B0921" w:rsidRPr="007006C6" w:rsidRDefault="005B0921">
      <w:pPr>
        <w:spacing w:after="1" w:line="280" w:lineRule="atLeast"/>
        <w:jc w:val="right"/>
        <w:rPr>
          <w:szCs w:val="28"/>
        </w:rPr>
      </w:pPr>
      <w:r w:rsidRPr="007006C6">
        <w:rPr>
          <w:rFonts w:cs="Times New Roman"/>
          <w:szCs w:val="28"/>
        </w:rPr>
        <w:t>образовательным организациям высшего образования,</w:t>
      </w:r>
    </w:p>
    <w:p w:rsidR="005B0921" w:rsidRPr="007006C6" w:rsidRDefault="005B0921">
      <w:pPr>
        <w:spacing w:after="1" w:line="280" w:lineRule="atLeast"/>
        <w:jc w:val="right"/>
        <w:rPr>
          <w:szCs w:val="28"/>
        </w:rPr>
      </w:pPr>
      <w:r w:rsidRPr="007006C6">
        <w:rPr>
          <w:rFonts w:cs="Times New Roman"/>
          <w:szCs w:val="28"/>
        </w:rPr>
        <w:t>которые в процессе научной, научно-технической и (или)</w:t>
      </w:r>
    </w:p>
    <w:p w:rsidR="005B0921" w:rsidRPr="007006C6" w:rsidRDefault="005B0921">
      <w:pPr>
        <w:spacing w:after="1" w:line="280" w:lineRule="atLeast"/>
        <w:jc w:val="right"/>
        <w:rPr>
          <w:szCs w:val="28"/>
        </w:rPr>
      </w:pPr>
      <w:r w:rsidRPr="007006C6">
        <w:rPr>
          <w:rFonts w:cs="Times New Roman"/>
          <w:szCs w:val="28"/>
        </w:rPr>
        <w:t>образовательной деятельности осуществляют производство</w:t>
      </w:r>
    </w:p>
    <w:p w:rsidR="005B0921" w:rsidRPr="007006C6" w:rsidRDefault="005B0921">
      <w:pPr>
        <w:spacing w:after="1" w:line="280" w:lineRule="atLeast"/>
        <w:jc w:val="right"/>
        <w:rPr>
          <w:szCs w:val="28"/>
        </w:rPr>
      </w:pPr>
      <w:r w:rsidRPr="007006C6">
        <w:rPr>
          <w:rFonts w:cs="Times New Roman"/>
          <w:szCs w:val="28"/>
        </w:rPr>
        <w:t>сельскохозяйственной продукции, ее первичную и</w:t>
      </w:r>
    </w:p>
    <w:p w:rsidR="005B0921" w:rsidRPr="007006C6" w:rsidRDefault="005B0921">
      <w:pPr>
        <w:spacing w:after="1" w:line="280" w:lineRule="atLeast"/>
        <w:jc w:val="right"/>
        <w:rPr>
          <w:szCs w:val="28"/>
        </w:rPr>
      </w:pPr>
      <w:r w:rsidRPr="007006C6">
        <w:rPr>
          <w:rFonts w:cs="Times New Roman"/>
          <w:szCs w:val="28"/>
        </w:rPr>
        <w:t>последующую (промышленную) переработку, на возмещение</w:t>
      </w:r>
    </w:p>
    <w:p w:rsidR="005B0921" w:rsidRPr="007006C6" w:rsidRDefault="005B0921">
      <w:pPr>
        <w:spacing w:after="1" w:line="280" w:lineRule="atLeast"/>
        <w:jc w:val="right"/>
        <w:rPr>
          <w:szCs w:val="28"/>
        </w:rPr>
      </w:pPr>
      <w:r w:rsidRPr="007006C6">
        <w:rPr>
          <w:rFonts w:cs="Times New Roman"/>
          <w:szCs w:val="28"/>
        </w:rPr>
        <w:t>части затрат на закладку и уход за многолетними</w:t>
      </w:r>
    </w:p>
    <w:p w:rsidR="005B0921" w:rsidRPr="007006C6" w:rsidRDefault="005B0921">
      <w:pPr>
        <w:spacing w:after="1" w:line="280" w:lineRule="atLeast"/>
        <w:jc w:val="right"/>
        <w:rPr>
          <w:szCs w:val="28"/>
        </w:rPr>
      </w:pPr>
      <w:r w:rsidRPr="007006C6">
        <w:rPr>
          <w:rFonts w:cs="Times New Roman"/>
          <w:szCs w:val="28"/>
        </w:rPr>
        <w:t>плодовыми и ягодными кустарниковыми насаждениями</w:t>
      </w:r>
    </w:p>
    <w:p w:rsidR="005B0921" w:rsidRDefault="005B0921">
      <w:pPr>
        <w:spacing w:after="1"/>
        <w:rPr>
          <w:sz w:val="26"/>
          <w:szCs w:val="26"/>
        </w:rPr>
      </w:pPr>
    </w:p>
    <w:p w:rsidR="007006C6" w:rsidRDefault="007006C6" w:rsidP="007006C6">
      <w:pPr>
        <w:spacing w:after="1"/>
        <w:jc w:val="center"/>
        <w:rPr>
          <w:rFonts w:cs="Times New Roman"/>
          <w:szCs w:val="28"/>
        </w:rPr>
      </w:pPr>
      <w:r w:rsidRPr="007006C6">
        <w:rPr>
          <w:rFonts w:cs="Times New Roman"/>
          <w:szCs w:val="28"/>
        </w:rPr>
        <w:t xml:space="preserve">(в ред. </w:t>
      </w:r>
      <w:hyperlink r:id="rId701" w:history="1">
        <w:r w:rsidRPr="007006C6">
          <w:rPr>
            <w:rFonts w:cs="Times New Roman"/>
            <w:szCs w:val="28"/>
          </w:rPr>
          <w:t>постановления</w:t>
        </w:r>
      </w:hyperlink>
      <w:r w:rsidRPr="007006C6">
        <w:rPr>
          <w:rFonts w:cs="Times New Roman"/>
          <w:szCs w:val="28"/>
        </w:rPr>
        <w:t xml:space="preserve"> правительства Воронежской области </w:t>
      </w:r>
    </w:p>
    <w:p w:rsidR="007006C6" w:rsidRPr="007006C6" w:rsidRDefault="007006C6" w:rsidP="007006C6">
      <w:pPr>
        <w:spacing w:after="1"/>
        <w:jc w:val="center"/>
        <w:rPr>
          <w:szCs w:val="28"/>
        </w:rPr>
      </w:pPr>
      <w:r w:rsidRPr="007006C6">
        <w:rPr>
          <w:rFonts w:cs="Times New Roman"/>
          <w:szCs w:val="28"/>
        </w:rPr>
        <w:t>от 30.04.2019 № 453)</w:t>
      </w:r>
    </w:p>
    <w:p w:rsidR="005B0921" w:rsidRPr="00F31E4B" w:rsidRDefault="005B0921">
      <w:pPr>
        <w:spacing w:after="1" w:line="280" w:lineRule="atLeast"/>
        <w:rPr>
          <w:sz w:val="26"/>
          <w:szCs w:val="26"/>
        </w:rPr>
      </w:pPr>
    </w:p>
    <w:p w:rsidR="005B0921" w:rsidRPr="00F31E4B" w:rsidRDefault="005B0921">
      <w:pPr>
        <w:spacing w:after="1" w:line="280" w:lineRule="atLeast"/>
        <w:jc w:val="center"/>
        <w:rPr>
          <w:sz w:val="26"/>
          <w:szCs w:val="26"/>
        </w:rPr>
      </w:pPr>
      <w:bookmarkStart w:id="78" w:name="P499"/>
      <w:bookmarkEnd w:id="78"/>
      <w:r w:rsidRPr="00F31E4B">
        <w:rPr>
          <w:rFonts w:cs="Times New Roman"/>
          <w:sz w:val="26"/>
          <w:szCs w:val="26"/>
        </w:rPr>
        <w:t>Справка-расчет</w:t>
      </w:r>
    </w:p>
    <w:p w:rsidR="005B0921" w:rsidRPr="00F31E4B" w:rsidRDefault="005B0921">
      <w:pPr>
        <w:spacing w:after="1" w:line="280" w:lineRule="atLeast"/>
        <w:jc w:val="center"/>
        <w:rPr>
          <w:sz w:val="26"/>
          <w:szCs w:val="26"/>
        </w:rPr>
      </w:pPr>
      <w:r w:rsidRPr="00F31E4B">
        <w:rPr>
          <w:rFonts w:cs="Times New Roman"/>
          <w:sz w:val="26"/>
          <w:szCs w:val="26"/>
        </w:rPr>
        <w:t>на предоставление сельскохозяйственным товаропроизводителям</w:t>
      </w:r>
    </w:p>
    <w:p w:rsidR="005B0921" w:rsidRPr="00F31E4B" w:rsidRDefault="005B0921">
      <w:pPr>
        <w:spacing w:after="1" w:line="280" w:lineRule="atLeast"/>
        <w:jc w:val="center"/>
        <w:rPr>
          <w:sz w:val="26"/>
          <w:szCs w:val="26"/>
        </w:rPr>
      </w:pPr>
      <w:r w:rsidRPr="00F31E4B">
        <w:rPr>
          <w:rFonts w:cs="Times New Roman"/>
          <w:sz w:val="26"/>
          <w:szCs w:val="26"/>
        </w:rPr>
        <w:t>(за исключением граждан, ведущих личное подсобное</w:t>
      </w:r>
    </w:p>
    <w:p w:rsidR="005B0921" w:rsidRPr="00F31E4B" w:rsidRDefault="005B0921">
      <w:pPr>
        <w:spacing w:after="1" w:line="280" w:lineRule="atLeast"/>
        <w:jc w:val="center"/>
        <w:rPr>
          <w:sz w:val="26"/>
          <w:szCs w:val="26"/>
        </w:rPr>
      </w:pPr>
      <w:r w:rsidRPr="00F31E4B">
        <w:rPr>
          <w:rFonts w:cs="Times New Roman"/>
          <w:sz w:val="26"/>
          <w:szCs w:val="26"/>
        </w:rPr>
        <w:t>хозяйство), научным организациям, профессиональным</w:t>
      </w:r>
    </w:p>
    <w:p w:rsidR="005B0921" w:rsidRPr="00F31E4B" w:rsidRDefault="005B0921">
      <w:pPr>
        <w:spacing w:after="1" w:line="280" w:lineRule="atLeast"/>
        <w:jc w:val="center"/>
        <w:rPr>
          <w:sz w:val="26"/>
          <w:szCs w:val="26"/>
        </w:rPr>
      </w:pPr>
      <w:r w:rsidRPr="00F31E4B">
        <w:rPr>
          <w:rFonts w:cs="Times New Roman"/>
          <w:sz w:val="26"/>
          <w:szCs w:val="26"/>
        </w:rPr>
        <w:t>образовательным организациям, образовательным организациям</w:t>
      </w:r>
    </w:p>
    <w:p w:rsidR="005B0921" w:rsidRPr="00F31E4B" w:rsidRDefault="005B0921">
      <w:pPr>
        <w:spacing w:after="1" w:line="280" w:lineRule="atLeast"/>
        <w:jc w:val="center"/>
        <w:rPr>
          <w:sz w:val="26"/>
          <w:szCs w:val="26"/>
        </w:rPr>
      </w:pPr>
      <w:r w:rsidRPr="00F31E4B">
        <w:rPr>
          <w:rFonts w:cs="Times New Roman"/>
          <w:sz w:val="26"/>
          <w:szCs w:val="26"/>
        </w:rPr>
        <w:t>высшего образования, которые в процессе научной,</w:t>
      </w:r>
    </w:p>
    <w:p w:rsidR="005B0921" w:rsidRPr="00F31E4B" w:rsidRDefault="005B0921">
      <w:pPr>
        <w:spacing w:after="1" w:line="280" w:lineRule="atLeast"/>
        <w:jc w:val="center"/>
        <w:rPr>
          <w:sz w:val="26"/>
          <w:szCs w:val="26"/>
        </w:rPr>
      </w:pPr>
      <w:r w:rsidRPr="00F31E4B">
        <w:rPr>
          <w:rFonts w:cs="Times New Roman"/>
          <w:sz w:val="26"/>
          <w:szCs w:val="26"/>
        </w:rPr>
        <w:t>научно-технической и (или) образовательной деятельности</w:t>
      </w:r>
    </w:p>
    <w:p w:rsidR="005B0921" w:rsidRPr="00F31E4B" w:rsidRDefault="005B0921">
      <w:pPr>
        <w:spacing w:after="1" w:line="280" w:lineRule="atLeast"/>
        <w:jc w:val="center"/>
        <w:rPr>
          <w:sz w:val="26"/>
          <w:szCs w:val="26"/>
        </w:rPr>
      </w:pPr>
      <w:r w:rsidRPr="00F31E4B">
        <w:rPr>
          <w:rFonts w:cs="Times New Roman"/>
          <w:sz w:val="26"/>
          <w:szCs w:val="26"/>
        </w:rPr>
        <w:t>осуществляют производство сельскохозяйственной продукции, ее</w:t>
      </w:r>
    </w:p>
    <w:p w:rsidR="005B0921" w:rsidRPr="00F31E4B" w:rsidRDefault="005B0921">
      <w:pPr>
        <w:spacing w:after="1" w:line="280" w:lineRule="atLeast"/>
        <w:jc w:val="center"/>
        <w:rPr>
          <w:sz w:val="26"/>
          <w:szCs w:val="26"/>
        </w:rPr>
      </w:pPr>
      <w:r w:rsidRPr="00F31E4B">
        <w:rPr>
          <w:rFonts w:cs="Times New Roman"/>
          <w:sz w:val="26"/>
          <w:szCs w:val="26"/>
        </w:rPr>
        <w:t>первичную и последующую (промышленную) переработку, субсидий</w:t>
      </w:r>
    </w:p>
    <w:p w:rsidR="005B0921" w:rsidRPr="00F31E4B" w:rsidRDefault="005B0921">
      <w:pPr>
        <w:spacing w:after="1" w:line="280" w:lineRule="atLeast"/>
        <w:jc w:val="center"/>
        <w:rPr>
          <w:sz w:val="26"/>
          <w:szCs w:val="26"/>
        </w:rPr>
      </w:pPr>
      <w:r w:rsidRPr="00F31E4B">
        <w:rPr>
          <w:rFonts w:cs="Times New Roman"/>
          <w:sz w:val="26"/>
          <w:szCs w:val="26"/>
        </w:rPr>
        <w:t>на возмещение части затрат на уход за многолетними плодовыми</w:t>
      </w:r>
    </w:p>
    <w:p w:rsidR="005B0921" w:rsidRPr="00F31E4B" w:rsidRDefault="005B0921">
      <w:pPr>
        <w:spacing w:after="1" w:line="280" w:lineRule="atLeast"/>
        <w:jc w:val="center"/>
        <w:rPr>
          <w:sz w:val="26"/>
          <w:szCs w:val="26"/>
        </w:rPr>
      </w:pPr>
      <w:r w:rsidRPr="00F31E4B">
        <w:rPr>
          <w:rFonts w:cs="Times New Roman"/>
          <w:sz w:val="26"/>
          <w:szCs w:val="26"/>
        </w:rPr>
        <w:t>и ягодными кустарниковыми насаждениями</w:t>
      </w:r>
    </w:p>
    <w:p w:rsidR="005B0921" w:rsidRPr="00F31E4B" w:rsidRDefault="005B0921">
      <w:pPr>
        <w:spacing w:after="1" w:line="280" w:lineRule="atLeast"/>
        <w:jc w:val="center"/>
        <w:rPr>
          <w:sz w:val="26"/>
          <w:szCs w:val="26"/>
        </w:rPr>
      </w:pPr>
      <w:r w:rsidRPr="00F31E4B">
        <w:rPr>
          <w:rFonts w:cs="Times New Roman"/>
          <w:sz w:val="26"/>
          <w:szCs w:val="26"/>
        </w:rPr>
        <w:t>из __________________________________ бюджета</w:t>
      </w:r>
    </w:p>
    <w:p w:rsidR="005B0921" w:rsidRPr="00F31E4B" w:rsidRDefault="005B0921">
      <w:pPr>
        <w:spacing w:after="1" w:line="280" w:lineRule="atLeast"/>
        <w:jc w:val="center"/>
        <w:rPr>
          <w:sz w:val="26"/>
          <w:szCs w:val="26"/>
        </w:rPr>
      </w:pPr>
      <w:r w:rsidRPr="00F31E4B">
        <w:rPr>
          <w:rFonts w:cs="Times New Roman"/>
          <w:sz w:val="26"/>
          <w:szCs w:val="26"/>
        </w:rPr>
        <w:t>по______________________________________________________</w:t>
      </w:r>
    </w:p>
    <w:p w:rsidR="005B0921" w:rsidRPr="00F31E4B" w:rsidRDefault="005B0921">
      <w:pPr>
        <w:spacing w:after="1" w:line="280" w:lineRule="atLeast"/>
        <w:jc w:val="center"/>
        <w:rPr>
          <w:sz w:val="26"/>
          <w:szCs w:val="26"/>
        </w:rPr>
      </w:pPr>
      <w:r w:rsidRPr="00F31E4B">
        <w:rPr>
          <w:rFonts w:cs="Times New Roman"/>
          <w:sz w:val="26"/>
          <w:szCs w:val="26"/>
        </w:rPr>
        <w:t>(полное наименование получателя субсидий)</w:t>
      </w:r>
    </w:p>
    <w:p w:rsidR="005B0921" w:rsidRPr="00F31E4B" w:rsidRDefault="005B0921">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454"/>
        <w:gridCol w:w="1474"/>
        <w:gridCol w:w="1247"/>
        <w:gridCol w:w="1260"/>
        <w:gridCol w:w="1474"/>
        <w:gridCol w:w="1191"/>
      </w:tblGrid>
      <w:tr w:rsidR="005B0921" w:rsidRPr="00F31E4B">
        <w:tc>
          <w:tcPr>
            <w:tcW w:w="1871" w:type="dxa"/>
            <w:vMerge w:val="restart"/>
          </w:tcPr>
          <w:p w:rsidR="005B0921" w:rsidRPr="00F31E4B" w:rsidRDefault="005B0921">
            <w:pPr>
              <w:spacing w:after="1" w:line="280" w:lineRule="atLeast"/>
              <w:jc w:val="center"/>
              <w:rPr>
                <w:sz w:val="20"/>
                <w:szCs w:val="20"/>
              </w:rPr>
            </w:pPr>
            <w:r w:rsidRPr="00F31E4B">
              <w:rPr>
                <w:rFonts w:cs="Times New Roman"/>
                <w:sz w:val="20"/>
                <w:szCs w:val="20"/>
              </w:rPr>
              <w:t>Наименование выполненных работ</w:t>
            </w:r>
          </w:p>
        </w:tc>
        <w:tc>
          <w:tcPr>
            <w:tcW w:w="1928" w:type="dxa"/>
            <w:gridSpan w:val="2"/>
          </w:tcPr>
          <w:p w:rsidR="005B0921" w:rsidRPr="00F31E4B" w:rsidRDefault="005B0921">
            <w:pPr>
              <w:spacing w:after="1" w:line="280" w:lineRule="atLeast"/>
              <w:jc w:val="center"/>
              <w:rPr>
                <w:sz w:val="20"/>
                <w:szCs w:val="20"/>
              </w:rPr>
            </w:pPr>
            <w:r w:rsidRPr="00F31E4B">
              <w:rPr>
                <w:rFonts w:cs="Times New Roman"/>
                <w:sz w:val="20"/>
                <w:szCs w:val="20"/>
              </w:rPr>
              <w:t>Площадь ухода (гектаров)</w:t>
            </w:r>
          </w:p>
        </w:tc>
        <w:tc>
          <w:tcPr>
            <w:tcW w:w="1247" w:type="dxa"/>
            <w:vMerge w:val="restart"/>
          </w:tcPr>
          <w:p w:rsidR="005B0921" w:rsidRPr="00F31E4B" w:rsidRDefault="005B0921">
            <w:pPr>
              <w:spacing w:after="1" w:line="280" w:lineRule="atLeast"/>
              <w:jc w:val="center"/>
              <w:rPr>
                <w:sz w:val="20"/>
                <w:szCs w:val="20"/>
              </w:rPr>
            </w:pPr>
            <w:r w:rsidRPr="00F31E4B">
              <w:rPr>
                <w:rFonts w:cs="Times New Roman"/>
                <w:sz w:val="20"/>
                <w:szCs w:val="20"/>
              </w:rPr>
              <w:t>Сумма затрат на уход (тыс. рублей на 1 гектар)</w:t>
            </w:r>
          </w:p>
        </w:tc>
        <w:tc>
          <w:tcPr>
            <w:tcW w:w="1260" w:type="dxa"/>
            <w:vMerge w:val="restart"/>
          </w:tcPr>
          <w:p w:rsidR="005B0921" w:rsidRPr="00F31E4B" w:rsidRDefault="005B0921">
            <w:pPr>
              <w:spacing w:after="1" w:line="280" w:lineRule="atLeast"/>
              <w:jc w:val="center"/>
              <w:rPr>
                <w:sz w:val="20"/>
                <w:szCs w:val="20"/>
              </w:rPr>
            </w:pPr>
            <w:r w:rsidRPr="00F31E4B">
              <w:rPr>
                <w:rFonts w:cs="Times New Roman"/>
                <w:sz w:val="20"/>
                <w:szCs w:val="20"/>
              </w:rPr>
              <w:t>Ставка субсидии (рублей на 1 гектар)</w:t>
            </w:r>
          </w:p>
        </w:tc>
        <w:tc>
          <w:tcPr>
            <w:tcW w:w="1474" w:type="dxa"/>
            <w:vMerge w:val="restart"/>
          </w:tcPr>
          <w:p w:rsidR="005B0921" w:rsidRPr="00F31E4B" w:rsidRDefault="005B0921">
            <w:pPr>
              <w:spacing w:after="1" w:line="280" w:lineRule="atLeast"/>
              <w:jc w:val="center"/>
              <w:rPr>
                <w:sz w:val="20"/>
                <w:szCs w:val="20"/>
              </w:rPr>
            </w:pPr>
            <w:r w:rsidRPr="00F31E4B">
              <w:rPr>
                <w:rFonts w:cs="Times New Roman"/>
                <w:sz w:val="20"/>
                <w:szCs w:val="20"/>
              </w:rPr>
              <w:t xml:space="preserve">Потребность в субсидиях (тыс. рублей) (гр. 2 </w:t>
            </w:r>
            <w:proofErr w:type="spellStart"/>
            <w:r w:rsidRPr="00F31E4B">
              <w:rPr>
                <w:rFonts w:cs="Times New Roman"/>
                <w:sz w:val="20"/>
                <w:szCs w:val="20"/>
              </w:rPr>
              <w:t>x</w:t>
            </w:r>
            <w:proofErr w:type="spellEnd"/>
            <w:r w:rsidRPr="00F31E4B">
              <w:rPr>
                <w:rFonts w:cs="Times New Roman"/>
                <w:sz w:val="20"/>
                <w:szCs w:val="20"/>
              </w:rPr>
              <w:t xml:space="preserve"> гр. 5)</w:t>
            </w:r>
          </w:p>
        </w:tc>
        <w:tc>
          <w:tcPr>
            <w:tcW w:w="1191" w:type="dxa"/>
            <w:vMerge w:val="restart"/>
          </w:tcPr>
          <w:p w:rsidR="005B0921" w:rsidRPr="00F31E4B" w:rsidRDefault="005B0921">
            <w:pPr>
              <w:spacing w:after="1" w:line="280" w:lineRule="atLeast"/>
              <w:jc w:val="center"/>
              <w:rPr>
                <w:sz w:val="20"/>
                <w:szCs w:val="20"/>
              </w:rPr>
            </w:pPr>
            <w:r w:rsidRPr="00F31E4B">
              <w:rPr>
                <w:rFonts w:cs="Times New Roman"/>
                <w:sz w:val="20"/>
                <w:szCs w:val="20"/>
              </w:rPr>
              <w:t>Объем субсидии к перечислению (тыс. рублей)</w:t>
            </w:r>
          </w:p>
        </w:tc>
      </w:tr>
      <w:tr w:rsidR="005B0921" w:rsidRPr="00F31E4B">
        <w:tc>
          <w:tcPr>
            <w:tcW w:w="1871" w:type="dxa"/>
            <w:vMerge/>
          </w:tcPr>
          <w:p w:rsidR="005B0921" w:rsidRPr="00F31E4B" w:rsidRDefault="005B0921">
            <w:pPr>
              <w:rPr>
                <w:sz w:val="20"/>
                <w:szCs w:val="20"/>
              </w:rPr>
            </w:pPr>
          </w:p>
        </w:tc>
        <w:tc>
          <w:tcPr>
            <w:tcW w:w="454" w:type="dxa"/>
          </w:tcPr>
          <w:p w:rsidR="005B0921" w:rsidRPr="00F31E4B" w:rsidRDefault="005B0921">
            <w:pPr>
              <w:spacing w:after="1" w:line="280" w:lineRule="atLeast"/>
              <w:jc w:val="center"/>
              <w:rPr>
                <w:sz w:val="20"/>
                <w:szCs w:val="20"/>
              </w:rPr>
            </w:pPr>
            <w:r w:rsidRPr="00F31E4B">
              <w:rPr>
                <w:rFonts w:cs="Times New Roman"/>
                <w:sz w:val="20"/>
                <w:szCs w:val="20"/>
              </w:rPr>
              <w:t>всего</w:t>
            </w:r>
          </w:p>
        </w:tc>
        <w:tc>
          <w:tcPr>
            <w:tcW w:w="1474" w:type="dxa"/>
          </w:tcPr>
          <w:p w:rsidR="005B0921" w:rsidRPr="00F31E4B" w:rsidRDefault="005B0921">
            <w:pPr>
              <w:spacing w:after="1" w:line="280" w:lineRule="atLeast"/>
              <w:jc w:val="center"/>
              <w:rPr>
                <w:sz w:val="20"/>
                <w:szCs w:val="20"/>
              </w:rPr>
            </w:pPr>
            <w:r w:rsidRPr="00F31E4B">
              <w:rPr>
                <w:rFonts w:cs="Times New Roman"/>
                <w:sz w:val="20"/>
                <w:szCs w:val="20"/>
              </w:rPr>
              <w:t>в т.ч. площадь отчетного финансового года, на которой проведены работы по уходу за многолетними плодовыми и ягодными кустарниковыми насаждениями</w:t>
            </w:r>
          </w:p>
        </w:tc>
        <w:tc>
          <w:tcPr>
            <w:tcW w:w="1247" w:type="dxa"/>
            <w:vMerge/>
          </w:tcPr>
          <w:p w:rsidR="005B0921" w:rsidRPr="00F31E4B" w:rsidRDefault="005B0921">
            <w:pPr>
              <w:rPr>
                <w:sz w:val="20"/>
                <w:szCs w:val="20"/>
              </w:rPr>
            </w:pPr>
          </w:p>
        </w:tc>
        <w:tc>
          <w:tcPr>
            <w:tcW w:w="1260" w:type="dxa"/>
            <w:vMerge/>
          </w:tcPr>
          <w:p w:rsidR="005B0921" w:rsidRPr="00F31E4B" w:rsidRDefault="005B0921">
            <w:pPr>
              <w:rPr>
                <w:sz w:val="20"/>
                <w:szCs w:val="20"/>
              </w:rPr>
            </w:pPr>
          </w:p>
        </w:tc>
        <w:tc>
          <w:tcPr>
            <w:tcW w:w="1474" w:type="dxa"/>
            <w:vMerge/>
          </w:tcPr>
          <w:p w:rsidR="005B0921" w:rsidRPr="00F31E4B" w:rsidRDefault="005B0921">
            <w:pPr>
              <w:rPr>
                <w:sz w:val="20"/>
                <w:szCs w:val="20"/>
              </w:rPr>
            </w:pPr>
          </w:p>
        </w:tc>
        <w:tc>
          <w:tcPr>
            <w:tcW w:w="1191" w:type="dxa"/>
            <w:vMerge/>
          </w:tcPr>
          <w:p w:rsidR="005B0921" w:rsidRPr="00F31E4B" w:rsidRDefault="005B0921">
            <w:pPr>
              <w:rPr>
                <w:sz w:val="20"/>
                <w:szCs w:val="20"/>
              </w:rPr>
            </w:pPr>
          </w:p>
        </w:tc>
      </w:tr>
      <w:tr w:rsidR="005B0921" w:rsidRPr="00F31E4B">
        <w:tc>
          <w:tcPr>
            <w:tcW w:w="1871" w:type="dxa"/>
          </w:tcPr>
          <w:p w:rsidR="005B0921" w:rsidRPr="00F31E4B" w:rsidRDefault="005B0921">
            <w:pPr>
              <w:spacing w:after="1" w:line="280" w:lineRule="atLeast"/>
              <w:jc w:val="center"/>
              <w:rPr>
                <w:sz w:val="20"/>
                <w:szCs w:val="20"/>
              </w:rPr>
            </w:pPr>
            <w:r w:rsidRPr="00F31E4B">
              <w:rPr>
                <w:rFonts w:cs="Times New Roman"/>
                <w:sz w:val="20"/>
                <w:szCs w:val="20"/>
              </w:rPr>
              <w:t>1</w:t>
            </w:r>
          </w:p>
        </w:tc>
        <w:tc>
          <w:tcPr>
            <w:tcW w:w="454" w:type="dxa"/>
          </w:tcPr>
          <w:p w:rsidR="005B0921" w:rsidRPr="00F31E4B" w:rsidRDefault="005B0921">
            <w:pPr>
              <w:spacing w:after="1" w:line="280" w:lineRule="atLeast"/>
              <w:jc w:val="center"/>
              <w:rPr>
                <w:sz w:val="20"/>
                <w:szCs w:val="20"/>
              </w:rPr>
            </w:pPr>
            <w:r w:rsidRPr="00F31E4B">
              <w:rPr>
                <w:rFonts w:cs="Times New Roman"/>
                <w:sz w:val="20"/>
                <w:szCs w:val="20"/>
              </w:rPr>
              <w:t>2</w:t>
            </w:r>
          </w:p>
        </w:tc>
        <w:tc>
          <w:tcPr>
            <w:tcW w:w="1474" w:type="dxa"/>
          </w:tcPr>
          <w:p w:rsidR="005B0921" w:rsidRPr="00F31E4B" w:rsidRDefault="005B0921">
            <w:pPr>
              <w:spacing w:after="1" w:line="280" w:lineRule="atLeast"/>
              <w:jc w:val="center"/>
              <w:rPr>
                <w:sz w:val="20"/>
                <w:szCs w:val="20"/>
              </w:rPr>
            </w:pPr>
            <w:r w:rsidRPr="00F31E4B">
              <w:rPr>
                <w:rFonts w:cs="Times New Roman"/>
                <w:sz w:val="20"/>
                <w:szCs w:val="20"/>
              </w:rPr>
              <w:t>3</w:t>
            </w:r>
          </w:p>
        </w:tc>
        <w:tc>
          <w:tcPr>
            <w:tcW w:w="1247" w:type="dxa"/>
          </w:tcPr>
          <w:p w:rsidR="005B0921" w:rsidRPr="00F31E4B" w:rsidRDefault="005B0921">
            <w:pPr>
              <w:spacing w:after="1" w:line="280" w:lineRule="atLeast"/>
              <w:jc w:val="center"/>
              <w:rPr>
                <w:sz w:val="20"/>
                <w:szCs w:val="20"/>
              </w:rPr>
            </w:pPr>
            <w:r w:rsidRPr="00F31E4B">
              <w:rPr>
                <w:rFonts w:cs="Times New Roman"/>
                <w:sz w:val="20"/>
                <w:szCs w:val="20"/>
              </w:rPr>
              <w:t>4</w:t>
            </w:r>
          </w:p>
        </w:tc>
        <w:tc>
          <w:tcPr>
            <w:tcW w:w="1260" w:type="dxa"/>
          </w:tcPr>
          <w:p w:rsidR="005B0921" w:rsidRPr="00F31E4B" w:rsidRDefault="005B0921">
            <w:pPr>
              <w:spacing w:after="1" w:line="280" w:lineRule="atLeast"/>
              <w:jc w:val="center"/>
              <w:rPr>
                <w:sz w:val="20"/>
                <w:szCs w:val="20"/>
              </w:rPr>
            </w:pPr>
            <w:r w:rsidRPr="00F31E4B">
              <w:rPr>
                <w:rFonts w:cs="Times New Roman"/>
                <w:sz w:val="20"/>
                <w:szCs w:val="20"/>
              </w:rPr>
              <w:t>5</w:t>
            </w:r>
          </w:p>
        </w:tc>
        <w:tc>
          <w:tcPr>
            <w:tcW w:w="1474" w:type="dxa"/>
          </w:tcPr>
          <w:p w:rsidR="005B0921" w:rsidRPr="00F31E4B" w:rsidRDefault="005B0921">
            <w:pPr>
              <w:spacing w:after="1" w:line="280" w:lineRule="atLeast"/>
              <w:jc w:val="center"/>
              <w:rPr>
                <w:sz w:val="20"/>
                <w:szCs w:val="20"/>
              </w:rPr>
            </w:pPr>
            <w:r w:rsidRPr="00F31E4B">
              <w:rPr>
                <w:rFonts w:cs="Times New Roman"/>
                <w:sz w:val="20"/>
                <w:szCs w:val="20"/>
              </w:rPr>
              <w:t>6</w:t>
            </w:r>
          </w:p>
        </w:tc>
        <w:tc>
          <w:tcPr>
            <w:tcW w:w="1191" w:type="dxa"/>
          </w:tcPr>
          <w:p w:rsidR="005B0921" w:rsidRPr="00F31E4B" w:rsidRDefault="005B0921">
            <w:pPr>
              <w:spacing w:after="1" w:line="280" w:lineRule="atLeast"/>
              <w:jc w:val="center"/>
              <w:rPr>
                <w:sz w:val="20"/>
                <w:szCs w:val="20"/>
              </w:rPr>
            </w:pPr>
            <w:r w:rsidRPr="00F31E4B">
              <w:rPr>
                <w:rFonts w:cs="Times New Roman"/>
                <w:sz w:val="20"/>
                <w:szCs w:val="20"/>
              </w:rPr>
              <w:t>7</w:t>
            </w: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Работы по уходу за многолетними насаждениями - всего</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в том числе:</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плодовыми</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ягодными кустарниковыми насаждениями</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садами интенсивного типа</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в том числе:</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800 - 1250 саженцев на 1 га</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1251 - 2500 саженцев на 1 га</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2501 - 3500 саженцев на 1 га</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более 3501 саженцев на 1 га</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питомников</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в том числе:</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маточников вегетативных подвоев</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маточников плодовых привоев</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плодовых</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ягодных кустарниковых</w:t>
            </w:r>
          </w:p>
        </w:tc>
        <w:tc>
          <w:tcPr>
            <w:tcW w:w="454"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rPr>
                <w:sz w:val="20"/>
                <w:szCs w:val="20"/>
              </w:rPr>
            </w:pPr>
          </w:p>
        </w:tc>
        <w:tc>
          <w:tcPr>
            <w:tcW w:w="1260" w:type="dxa"/>
          </w:tcPr>
          <w:p w:rsidR="005B0921" w:rsidRPr="00F31E4B" w:rsidRDefault="005B0921">
            <w:pPr>
              <w:spacing w:after="1" w:line="280" w:lineRule="atLeast"/>
              <w:rPr>
                <w:sz w:val="20"/>
                <w:szCs w:val="20"/>
              </w:rPr>
            </w:pPr>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r w:rsidR="005B0921" w:rsidRPr="00F31E4B">
        <w:tc>
          <w:tcPr>
            <w:tcW w:w="1871" w:type="dxa"/>
          </w:tcPr>
          <w:p w:rsidR="005B0921" w:rsidRPr="00F31E4B" w:rsidRDefault="005B0921">
            <w:pPr>
              <w:spacing w:after="1" w:line="280" w:lineRule="atLeast"/>
              <w:rPr>
                <w:sz w:val="20"/>
                <w:szCs w:val="20"/>
              </w:rPr>
            </w:pPr>
            <w:r w:rsidRPr="00F31E4B">
              <w:rPr>
                <w:rFonts w:cs="Times New Roman"/>
                <w:sz w:val="20"/>
                <w:szCs w:val="20"/>
              </w:rPr>
              <w:t>Итого</w:t>
            </w:r>
          </w:p>
        </w:tc>
        <w:tc>
          <w:tcPr>
            <w:tcW w:w="454" w:type="dxa"/>
          </w:tcPr>
          <w:p w:rsidR="005B0921" w:rsidRPr="00F31E4B" w:rsidRDefault="005B0921">
            <w:pPr>
              <w:spacing w:after="1" w:line="280" w:lineRule="atLeast"/>
              <w:jc w:val="center"/>
              <w:rPr>
                <w:sz w:val="20"/>
                <w:szCs w:val="20"/>
              </w:rPr>
            </w:pPr>
            <w:proofErr w:type="spellStart"/>
            <w:r w:rsidRPr="00F31E4B">
              <w:rPr>
                <w:rFonts w:cs="Times New Roman"/>
                <w:sz w:val="20"/>
                <w:szCs w:val="20"/>
              </w:rPr>
              <w:t>х</w:t>
            </w:r>
            <w:proofErr w:type="spellEnd"/>
          </w:p>
        </w:tc>
        <w:tc>
          <w:tcPr>
            <w:tcW w:w="1474" w:type="dxa"/>
          </w:tcPr>
          <w:p w:rsidR="005B0921" w:rsidRPr="00F31E4B" w:rsidRDefault="005B0921">
            <w:pPr>
              <w:spacing w:after="1" w:line="280" w:lineRule="atLeast"/>
              <w:rPr>
                <w:sz w:val="20"/>
                <w:szCs w:val="20"/>
              </w:rPr>
            </w:pPr>
          </w:p>
        </w:tc>
        <w:tc>
          <w:tcPr>
            <w:tcW w:w="1247" w:type="dxa"/>
          </w:tcPr>
          <w:p w:rsidR="005B0921" w:rsidRPr="00F31E4B" w:rsidRDefault="005B0921">
            <w:pPr>
              <w:spacing w:after="1" w:line="280" w:lineRule="atLeast"/>
              <w:jc w:val="center"/>
              <w:rPr>
                <w:sz w:val="20"/>
                <w:szCs w:val="20"/>
              </w:rPr>
            </w:pPr>
            <w:proofErr w:type="spellStart"/>
            <w:r w:rsidRPr="00F31E4B">
              <w:rPr>
                <w:rFonts w:cs="Times New Roman"/>
                <w:sz w:val="20"/>
                <w:szCs w:val="20"/>
              </w:rPr>
              <w:t>х</w:t>
            </w:r>
            <w:proofErr w:type="spellEnd"/>
          </w:p>
        </w:tc>
        <w:tc>
          <w:tcPr>
            <w:tcW w:w="1260" w:type="dxa"/>
          </w:tcPr>
          <w:p w:rsidR="005B0921" w:rsidRPr="00F31E4B" w:rsidRDefault="005B0921">
            <w:pPr>
              <w:spacing w:after="1" w:line="280" w:lineRule="atLeast"/>
              <w:jc w:val="center"/>
              <w:rPr>
                <w:sz w:val="20"/>
                <w:szCs w:val="20"/>
              </w:rPr>
            </w:pPr>
            <w:proofErr w:type="spellStart"/>
            <w:r w:rsidRPr="00F31E4B">
              <w:rPr>
                <w:rFonts w:cs="Times New Roman"/>
                <w:sz w:val="20"/>
                <w:szCs w:val="20"/>
              </w:rPr>
              <w:t>х</w:t>
            </w:r>
            <w:proofErr w:type="spellEnd"/>
          </w:p>
        </w:tc>
        <w:tc>
          <w:tcPr>
            <w:tcW w:w="1474" w:type="dxa"/>
          </w:tcPr>
          <w:p w:rsidR="005B0921" w:rsidRPr="00F31E4B" w:rsidRDefault="005B0921">
            <w:pPr>
              <w:spacing w:after="1" w:line="280" w:lineRule="atLeast"/>
              <w:rPr>
                <w:sz w:val="20"/>
                <w:szCs w:val="20"/>
              </w:rPr>
            </w:pPr>
          </w:p>
        </w:tc>
        <w:tc>
          <w:tcPr>
            <w:tcW w:w="1191" w:type="dxa"/>
          </w:tcPr>
          <w:p w:rsidR="005B0921" w:rsidRPr="00F31E4B" w:rsidRDefault="005B0921">
            <w:pPr>
              <w:spacing w:after="1" w:line="280" w:lineRule="atLeast"/>
              <w:rPr>
                <w:sz w:val="20"/>
                <w:szCs w:val="20"/>
              </w:rPr>
            </w:pPr>
          </w:p>
        </w:tc>
      </w:tr>
    </w:tbl>
    <w:p w:rsidR="005B0921" w:rsidRPr="00F31E4B" w:rsidRDefault="005B0921">
      <w:pPr>
        <w:spacing w:after="1" w:line="280" w:lineRule="atLeast"/>
      </w:pPr>
    </w:p>
    <w:p w:rsidR="005B0921" w:rsidRPr="00F31E4B" w:rsidRDefault="005B0921">
      <w:pPr>
        <w:spacing w:after="1" w:line="200" w:lineRule="atLeast"/>
      </w:pPr>
      <w:r w:rsidRPr="00F31E4B">
        <w:rPr>
          <w:rFonts w:ascii="Courier New" w:hAnsi="Courier New" w:cs="Courier New"/>
          <w:sz w:val="20"/>
        </w:rPr>
        <w:t>Руководитель получателя субсидий</w:t>
      </w:r>
    </w:p>
    <w:p w:rsidR="005B0921" w:rsidRPr="00F31E4B" w:rsidRDefault="005B0921">
      <w:pPr>
        <w:spacing w:after="1" w:line="200" w:lineRule="atLeast"/>
      </w:pPr>
      <w:r w:rsidRPr="00F31E4B">
        <w:rPr>
          <w:rFonts w:ascii="Courier New" w:hAnsi="Courier New" w:cs="Courier New"/>
          <w:sz w:val="20"/>
        </w:rPr>
        <w:t>_____________________ 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r w:rsidRPr="00F31E4B">
        <w:rPr>
          <w:rFonts w:ascii="Courier New" w:hAnsi="Courier New" w:cs="Courier New"/>
          <w:sz w:val="20"/>
        </w:rPr>
        <w:t>Главный бухгалтер получателя субсидий</w:t>
      </w:r>
    </w:p>
    <w:p w:rsidR="005B0921" w:rsidRPr="00F31E4B" w:rsidRDefault="005B0921">
      <w:pPr>
        <w:spacing w:after="1" w:line="200" w:lineRule="atLeast"/>
      </w:pPr>
      <w:r w:rsidRPr="00F31E4B">
        <w:rPr>
          <w:rFonts w:ascii="Courier New" w:hAnsi="Courier New" w:cs="Courier New"/>
          <w:sz w:val="20"/>
        </w:rPr>
        <w:t>_____________________ 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20___г.</w:t>
      </w:r>
    </w:p>
    <w:p w:rsidR="005B0921" w:rsidRPr="00F31E4B" w:rsidRDefault="005B0921">
      <w:pPr>
        <w:spacing w:after="1" w:line="200" w:lineRule="atLeast"/>
      </w:pPr>
      <w:r w:rsidRPr="00F31E4B">
        <w:rPr>
          <w:rFonts w:ascii="Courier New" w:hAnsi="Courier New" w:cs="Courier New"/>
          <w:sz w:val="20"/>
        </w:rPr>
        <w:t>(при наличии)</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Расчеты подтверждаю:</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Руководитель департамента</w:t>
      </w:r>
    </w:p>
    <w:p w:rsidR="005B0921" w:rsidRPr="00F31E4B" w:rsidRDefault="005B0921">
      <w:pPr>
        <w:spacing w:after="1" w:line="200" w:lineRule="atLeast"/>
      </w:pPr>
      <w:r w:rsidRPr="00F31E4B">
        <w:rPr>
          <w:rFonts w:ascii="Courier New" w:hAnsi="Courier New" w:cs="Courier New"/>
          <w:sz w:val="20"/>
        </w:rPr>
        <w:t>аграрной политики Воронежской области (или лицо, им уполномоченное)</w:t>
      </w:r>
    </w:p>
    <w:p w:rsidR="005B0921" w:rsidRPr="00F31E4B" w:rsidRDefault="005B0921">
      <w:pPr>
        <w:spacing w:after="1" w:line="200" w:lineRule="atLeast"/>
      </w:pPr>
      <w:r w:rsidRPr="00F31E4B">
        <w:rPr>
          <w:rFonts w:ascii="Courier New" w:hAnsi="Courier New" w:cs="Courier New"/>
          <w:sz w:val="20"/>
        </w:rPr>
        <w:t>__________________                __________________</w:t>
      </w:r>
    </w:p>
    <w:p w:rsidR="005B0921" w:rsidRPr="00F31E4B" w:rsidRDefault="005B0921">
      <w:pPr>
        <w:spacing w:after="1" w:line="200" w:lineRule="atLeast"/>
      </w:pPr>
      <w:r w:rsidRPr="00F31E4B">
        <w:rPr>
          <w:rFonts w:ascii="Courier New" w:hAnsi="Courier New" w:cs="Courier New"/>
          <w:sz w:val="20"/>
        </w:rPr>
        <w:t xml:space="preserve">   (подпись)                          (Ф.И.О.)</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 xml:space="preserve">м.п. </w:t>
      </w:r>
      <w:r w:rsidR="00F31E4B">
        <w:rPr>
          <w:rFonts w:ascii="Courier New" w:hAnsi="Courier New" w:cs="Courier New"/>
          <w:sz w:val="20"/>
        </w:rPr>
        <w:t>«</w:t>
      </w:r>
      <w:r w:rsidRPr="00F31E4B">
        <w:rPr>
          <w:rFonts w:ascii="Courier New" w:hAnsi="Courier New" w:cs="Courier New"/>
          <w:sz w:val="20"/>
        </w:rPr>
        <w:t>_____</w:t>
      </w:r>
      <w:r w:rsidR="00F31E4B">
        <w:rPr>
          <w:rFonts w:ascii="Courier New" w:hAnsi="Courier New" w:cs="Courier New"/>
          <w:sz w:val="20"/>
        </w:rPr>
        <w:t>»</w:t>
      </w:r>
      <w:r w:rsidRPr="00F31E4B">
        <w:rPr>
          <w:rFonts w:ascii="Courier New" w:hAnsi="Courier New" w:cs="Courier New"/>
          <w:sz w:val="20"/>
        </w:rPr>
        <w:t>_______________ 20___ г.</w:t>
      </w:r>
    </w:p>
    <w:p w:rsidR="005B0921" w:rsidRPr="00F31E4B" w:rsidRDefault="005B0921">
      <w:pPr>
        <w:spacing w:after="1" w:line="200" w:lineRule="atLeast"/>
      </w:pPr>
      <w:r w:rsidRPr="00F31E4B">
        <w:rPr>
          <w:rFonts w:ascii="Courier New" w:hAnsi="Courier New" w:cs="Courier New"/>
          <w:sz w:val="20"/>
        </w:rPr>
        <w:t>(при наличии)</w:t>
      </w:r>
    </w:p>
    <w:p w:rsidR="005B0921" w:rsidRPr="00F31E4B" w:rsidRDefault="005B0921">
      <w:pPr>
        <w:spacing w:after="1" w:line="200" w:lineRule="atLeast"/>
      </w:pPr>
    </w:p>
    <w:p w:rsidR="005B0921" w:rsidRPr="00F31E4B" w:rsidRDefault="005B0921">
      <w:pPr>
        <w:spacing w:after="1" w:line="200" w:lineRule="atLeast"/>
      </w:pPr>
      <w:r w:rsidRPr="00F31E4B">
        <w:rPr>
          <w:rFonts w:ascii="Courier New" w:hAnsi="Courier New" w:cs="Courier New"/>
          <w:sz w:val="20"/>
        </w:rPr>
        <w:t>Исполнитель ______________________ тел. ______________</w:t>
      </w:r>
    </w:p>
    <w:p w:rsidR="005B0921" w:rsidRPr="00F31E4B" w:rsidRDefault="005B0921">
      <w:pPr>
        <w:spacing w:after="1" w:line="280" w:lineRule="atLeast"/>
      </w:pPr>
    </w:p>
    <w:p w:rsidR="005B0921" w:rsidRPr="00F31E4B" w:rsidRDefault="005B0921">
      <w:pPr>
        <w:spacing w:after="1" w:line="280" w:lineRule="atLeast"/>
      </w:pPr>
    </w:p>
    <w:p w:rsidR="005B0921" w:rsidRPr="00F31E4B" w:rsidRDefault="005B0921">
      <w:pPr>
        <w:pBdr>
          <w:top w:val="single" w:sz="6" w:space="0" w:color="auto"/>
        </w:pBdr>
        <w:spacing w:before="100" w:after="100"/>
        <w:rPr>
          <w:sz w:val="2"/>
          <w:szCs w:val="2"/>
        </w:rPr>
      </w:pPr>
    </w:p>
    <w:p w:rsidR="007006C6" w:rsidRDefault="007006C6">
      <w:pPr>
        <w:spacing w:after="200" w:line="276" w:lineRule="auto"/>
        <w:jc w:val="left"/>
        <w:rPr>
          <w:rFonts w:cs="Times New Roman"/>
          <w:bCs/>
          <w:szCs w:val="28"/>
        </w:rPr>
      </w:pPr>
      <w:r>
        <w:rPr>
          <w:rFonts w:cs="Times New Roman"/>
          <w:bCs/>
          <w:szCs w:val="28"/>
        </w:rPr>
        <w:br w:type="page"/>
      </w:r>
    </w:p>
    <w:p w:rsidR="00E40179" w:rsidRDefault="002F42C4">
      <w:pPr>
        <w:spacing w:after="1" w:line="280" w:lineRule="atLeast"/>
        <w:jc w:val="center"/>
        <w:rPr>
          <w:rFonts w:cs="Times New Roman"/>
          <w:b/>
        </w:rPr>
      </w:pPr>
      <w:r>
        <w:rPr>
          <w:rFonts w:cs="Times New Roman"/>
          <w:b/>
        </w:rPr>
        <w:t>ПОСТАНОВЛЕНИЕ</w:t>
      </w:r>
      <w:r w:rsidR="00E40179">
        <w:rPr>
          <w:rFonts w:cs="Times New Roman"/>
          <w:b/>
        </w:rPr>
        <w:t xml:space="preserve"> ПРАВИТЕЛЬСТВА </w:t>
      </w:r>
    </w:p>
    <w:p w:rsidR="002F42C4" w:rsidRDefault="00E40179">
      <w:pPr>
        <w:spacing w:after="1" w:line="280" w:lineRule="atLeast"/>
        <w:jc w:val="center"/>
      </w:pPr>
      <w:r>
        <w:rPr>
          <w:rFonts w:cs="Times New Roman"/>
          <w:b/>
        </w:rPr>
        <w:t>ВОРОНЕЖСКОЙ ОБЛАСТИ</w:t>
      </w:r>
    </w:p>
    <w:p w:rsidR="002F42C4" w:rsidRDefault="002F42C4">
      <w:pPr>
        <w:spacing w:after="1" w:line="280" w:lineRule="atLeast"/>
        <w:jc w:val="center"/>
      </w:pPr>
      <w:r>
        <w:rPr>
          <w:rFonts w:cs="Times New Roman"/>
          <w:b/>
        </w:rPr>
        <w:t xml:space="preserve">от 19 октября 2018 г. </w:t>
      </w:r>
      <w:r w:rsidR="00333522">
        <w:rPr>
          <w:rFonts w:cs="Times New Roman"/>
          <w:b/>
        </w:rPr>
        <w:t>№</w:t>
      </w:r>
      <w:r>
        <w:rPr>
          <w:rFonts w:cs="Times New Roman"/>
          <w:b/>
        </w:rPr>
        <w:t xml:space="preserve"> 910</w:t>
      </w:r>
    </w:p>
    <w:p w:rsidR="002F42C4" w:rsidRDefault="002F42C4">
      <w:pPr>
        <w:spacing w:after="1" w:line="280" w:lineRule="atLeast"/>
        <w:jc w:val="center"/>
      </w:pPr>
    </w:p>
    <w:p w:rsidR="002F42C4" w:rsidRDefault="002F42C4">
      <w:pPr>
        <w:spacing w:after="1" w:line="280" w:lineRule="atLeast"/>
        <w:jc w:val="center"/>
      </w:pPr>
      <w:r>
        <w:rPr>
          <w:rFonts w:cs="Times New Roman"/>
          <w:b/>
        </w:rPr>
        <w:t>ОБ УТВЕРЖДЕНИИ ПОРЯДКА ПРЕДОСТАВЛЕНИЯ СУБСИДИЙ</w:t>
      </w:r>
    </w:p>
    <w:p w:rsidR="002F42C4" w:rsidRDefault="002F42C4">
      <w:pPr>
        <w:spacing w:after="1" w:line="280" w:lineRule="atLeast"/>
        <w:jc w:val="center"/>
      </w:pPr>
      <w:r>
        <w:rPr>
          <w:rFonts w:cs="Times New Roman"/>
          <w:b/>
        </w:rPr>
        <w:t>ИЗ ОБЛАСТНОГО БЮДЖЕТА СЕЛЬСКОХОЗЯЙСТВЕННЫМ</w:t>
      </w:r>
    </w:p>
    <w:p w:rsidR="002F42C4" w:rsidRDefault="002F42C4">
      <w:pPr>
        <w:spacing w:after="1" w:line="280" w:lineRule="atLeast"/>
        <w:jc w:val="center"/>
      </w:pPr>
      <w:r>
        <w:rPr>
          <w:rFonts w:cs="Times New Roman"/>
          <w:b/>
        </w:rPr>
        <w:t>ТОВАРОПРОИЗВОДИТЕЛЯМ (ЗА ИСКЛЮЧЕНИЕМ ГРАЖДАН, ВЕДУЩИХ</w:t>
      </w:r>
      <w:r w:rsidR="002E50E3">
        <w:rPr>
          <w:rFonts w:cs="Times New Roman"/>
          <w:b/>
        </w:rPr>
        <w:t xml:space="preserve"> </w:t>
      </w:r>
      <w:r>
        <w:rPr>
          <w:rFonts w:cs="Times New Roman"/>
          <w:b/>
        </w:rPr>
        <w:t>ЛИЧНОЕ ПОДСОБНОЕ ХОЗЯЙСТВО), ОРГАНИЗАЦИЯМ АГРОПРОМЫШЛЕННОГО</w:t>
      </w:r>
      <w:r w:rsidR="002E50E3">
        <w:rPr>
          <w:rFonts w:cs="Times New Roman"/>
          <w:b/>
        </w:rPr>
        <w:t xml:space="preserve"> </w:t>
      </w:r>
      <w:r>
        <w:rPr>
          <w:rFonts w:cs="Times New Roman"/>
          <w:b/>
        </w:rPr>
        <w:t>КОМПЛЕКСА НЕЗАВИСИМО ОТ ИХ ОРГАНИЗАЦИОННО-ПРАВОВЫХ</w:t>
      </w:r>
      <w:r w:rsidR="002E50E3">
        <w:rPr>
          <w:rFonts w:cs="Times New Roman"/>
          <w:b/>
        </w:rPr>
        <w:t xml:space="preserve"> </w:t>
      </w:r>
      <w:r>
        <w:rPr>
          <w:rFonts w:cs="Times New Roman"/>
          <w:b/>
        </w:rPr>
        <w:t>ФОРМ И КРЕСТЬЯНСКИМ (ФЕРМЕРСКИМ) ХОЗЯЙСТВАМ,</w:t>
      </w:r>
      <w:r w:rsidR="002E50E3">
        <w:rPr>
          <w:rFonts w:cs="Times New Roman"/>
          <w:b/>
        </w:rPr>
        <w:t xml:space="preserve"> </w:t>
      </w:r>
      <w:r>
        <w:rPr>
          <w:rFonts w:cs="Times New Roman"/>
          <w:b/>
        </w:rPr>
        <w:t>СЕЛЬСКОХОЗЯЙСТВЕННЫМ ПОТРЕБИТЕЛЬСКИМ КООПЕРАТИВАМ</w:t>
      </w:r>
      <w:r w:rsidR="002E50E3">
        <w:rPr>
          <w:rFonts w:cs="Times New Roman"/>
          <w:b/>
        </w:rPr>
        <w:t xml:space="preserve"> </w:t>
      </w:r>
      <w:r>
        <w:rPr>
          <w:rFonts w:cs="Times New Roman"/>
          <w:b/>
        </w:rPr>
        <w:t>НА ВОЗМЕЩЕНИЕ ЧАСТИ ЗАТРАТ НА УПЛАТУ ПРОЦЕНТОВ</w:t>
      </w:r>
      <w:r w:rsidR="002E50E3">
        <w:rPr>
          <w:rFonts w:cs="Times New Roman"/>
          <w:b/>
        </w:rPr>
        <w:t xml:space="preserve"> </w:t>
      </w:r>
      <w:r>
        <w:rPr>
          <w:rFonts w:cs="Times New Roman"/>
          <w:b/>
        </w:rPr>
        <w:t>ПО ИНВЕСТИЦИОННЫМ КРЕДИТАМ (ЗАЙМАМ)</w:t>
      </w:r>
    </w:p>
    <w:p w:rsidR="002E50E3" w:rsidRPr="002E50E3" w:rsidRDefault="002E50E3" w:rsidP="002E50E3">
      <w:pPr>
        <w:spacing w:after="1"/>
        <w:jc w:val="center"/>
        <w:rPr>
          <w:rFonts w:cs="Times New Roman"/>
        </w:rPr>
      </w:pPr>
      <w:r w:rsidRPr="002E50E3">
        <w:rPr>
          <w:rFonts w:cs="Times New Roman"/>
        </w:rPr>
        <w:t xml:space="preserve">(в ред. постановлений правительства Воронежской области </w:t>
      </w:r>
    </w:p>
    <w:p w:rsidR="002E50E3" w:rsidRPr="00861EB7" w:rsidRDefault="002E50E3" w:rsidP="00861EB7">
      <w:pPr>
        <w:autoSpaceDE w:val="0"/>
        <w:autoSpaceDN w:val="0"/>
        <w:adjustRightInd w:val="0"/>
        <w:jc w:val="center"/>
        <w:rPr>
          <w:rFonts w:cs="Times New Roman"/>
          <w:color w:val="392C69"/>
          <w:szCs w:val="28"/>
        </w:rPr>
      </w:pPr>
      <w:r w:rsidRPr="002E50E3">
        <w:rPr>
          <w:rFonts w:cs="Times New Roman"/>
        </w:rPr>
        <w:t xml:space="preserve">от 06.11.2018 </w:t>
      </w:r>
      <w:hyperlink r:id="rId702" w:history="1">
        <w:r w:rsidR="00333522">
          <w:rPr>
            <w:rFonts w:cs="Times New Roman"/>
          </w:rPr>
          <w:t>№</w:t>
        </w:r>
        <w:r w:rsidRPr="002E50E3">
          <w:rPr>
            <w:rFonts w:cs="Times New Roman"/>
          </w:rPr>
          <w:t xml:space="preserve"> 969</w:t>
        </w:r>
      </w:hyperlink>
      <w:r w:rsidRPr="002E50E3">
        <w:rPr>
          <w:rFonts w:cs="Times New Roman"/>
        </w:rPr>
        <w:t xml:space="preserve">, от 15.11.2018 </w:t>
      </w:r>
      <w:hyperlink r:id="rId703" w:history="1">
        <w:r w:rsidR="00333522">
          <w:rPr>
            <w:rFonts w:cs="Times New Roman"/>
          </w:rPr>
          <w:t>№</w:t>
        </w:r>
        <w:r w:rsidRPr="002E50E3">
          <w:rPr>
            <w:rFonts w:cs="Times New Roman"/>
          </w:rPr>
          <w:t xml:space="preserve"> 994</w:t>
        </w:r>
      </w:hyperlink>
      <w:r w:rsidRPr="002E50E3">
        <w:rPr>
          <w:rFonts w:cs="Times New Roman"/>
        </w:rPr>
        <w:t xml:space="preserve">, от 18.03.2019 </w:t>
      </w:r>
      <w:hyperlink r:id="rId704" w:history="1">
        <w:r w:rsidR="00333522">
          <w:rPr>
            <w:rFonts w:cs="Times New Roman"/>
          </w:rPr>
          <w:t>№</w:t>
        </w:r>
        <w:r w:rsidRPr="002E50E3">
          <w:rPr>
            <w:rFonts w:cs="Times New Roman"/>
          </w:rPr>
          <w:t xml:space="preserve"> 233</w:t>
        </w:r>
      </w:hyperlink>
      <w:r w:rsidR="00861EB7">
        <w:t xml:space="preserve">, </w:t>
      </w:r>
      <w:r w:rsidR="00861EB7">
        <w:br/>
      </w:r>
      <w:r w:rsidR="00861EB7" w:rsidRPr="00861EB7">
        <w:rPr>
          <w:rFonts w:cs="Times New Roman"/>
          <w:szCs w:val="28"/>
        </w:rPr>
        <w:t xml:space="preserve">от 19.06.2019 </w:t>
      </w:r>
      <w:hyperlink r:id="rId705" w:history="1">
        <w:r w:rsidR="00861EB7">
          <w:rPr>
            <w:rFonts w:cs="Times New Roman"/>
            <w:szCs w:val="28"/>
          </w:rPr>
          <w:t>№</w:t>
        </w:r>
        <w:r w:rsidR="00861EB7" w:rsidRPr="00861EB7">
          <w:rPr>
            <w:rFonts w:cs="Times New Roman"/>
            <w:szCs w:val="28"/>
          </w:rPr>
          <w:t xml:space="preserve"> 608</w:t>
        </w:r>
        <w:r w:rsidR="00861EB7" w:rsidRPr="00861EB7">
          <w:rPr>
            <w:rFonts w:cs="Times New Roman"/>
            <w:color w:val="0000FF"/>
            <w:szCs w:val="28"/>
          </w:rPr>
          <w:t xml:space="preserve"> </w:t>
        </w:r>
      </w:hyperlink>
      <w:r w:rsidRPr="002E50E3">
        <w:rPr>
          <w:rFonts w:cs="Times New Roman"/>
        </w:rPr>
        <w:t>)</w:t>
      </w:r>
    </w:p>
    <w:p w:rsidR="002E50E3" w:rsidRDefault="002E50E3">
      <w:pPr>
        <w:spacing w:after="1" w:line="280" w:lineRule="atLeast"/>
        <w:ind w:firstLine="540"/>
        <w:rPr>
          <w:rFonts w:cs="Times New Roman"/>
        </w:rPr>
      </w:pPr>
    </w:p>
    <w:p w:rsidR="002F42C4" w:rsidRDefault="002F42C4" w:rsidP="002E50E3">
      <w:pPr>
        <w:ind w:firstLine="709"/>
        <w:rPr>
          <w:rFonts w:cs="Times New Roman"/>
        </w:rPr>
      </w:pPr>
      <w:r w:rsidRPr="002E50E3">
        <w:rPr>
          <w:rFonts w:cs="Times New Roman"/>
        </w:rPr>
        <w:t xml:space="preserve">В соответствии с Бюджетным </w:t>
      </w:r>
      <w:hyperlink r:id="rId706" w:history="1">
        <w:r w:rsidRPr="002E50E3">
          <w:rPr>
            <w:rFonts w:cs="Times New Roman"/>
          </w:rPr>
          <w:t>кодексом</w:t>
        </w:r>
      </w:hyperlink>
      <w:r w:rsidRPr="002E50E3">
        <w:rPr>
          <w:rFonts w:cs="Times New Roman"/>
        </w:rPr>
        <w:t xml:space="preserve"> Российской Федерации, </w:t>
      </w:r>
      <w:hyperlink r:id="rId707" w:history="1">
        <w:r w:rsidRPr="002E50E3">
          <w:rPr>
            <w:rFonts w:cs="Times New Roman"/>
          </w:rPr>
          <w:t>Постановлением</w:t>
        </w:r>
      </w:hyperlink>
      <w:r w:rsidRPr="002E50E3">
        <w:rPr>
          <w:rFonts w:cs="Times New Roman"/>
        </w:rPr>
        <w:t xml:space="preserve"> Правительства Российской Федерации от 06.09.2018 </w:t>
      </w:r>
      <w:r w:rsidR="00333522">
        <w:rPr>
          <w:rFonts w:cs="Times New Roman"/>
        </w:rPr>
        <w:t>№</w:t>
      </w:r>
      <w:r w:rsidR="00E60821">
        <w:rPr>
          <w:rFonts w:cs="Times New Roman"/>
        </w:rPr>
        <w:t xml:space="preserve"> 1063 «</w:t>
      </w:r>
      <w:r w:rsidRPr="002E50E3">
        <w:rPr>
          <w:rFonts w:cs="Times New Roman"/>
        </w:rPr>
        <w: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w:t>
      </w:r>
      <w:r w:rsidR="00E60821">
        <w:rPr>
          <w:rFonts w:cs="Times New Roman"/>
        </w:rPr>
        <w:t>м) в агропромышленном комплексе»</w:t>
      </w:r>
      <w:r w:rsidRPr="002E50E3">
        <w:rPr>
          <w:rFonts w:cs="Times New Roman"/>
        </w:rPr>
        <w:t xml:space="preserve">, </w:t>
      </w:r>
      <w:hyperlink r:id="rId708" w:history="1">
        <w:r w:rsidRPr="002E50E3">
          <w:rPr>
            <w:rFonts w:cs="Times New Roman"/>
          </w:rPr>
          <w:t>Постановлением</w:t>
        </w:r>
      </w:hyperlink>
      <w:r w:rsidRPr="002E50E3">
        <w:rPr>
          <w:rFonts w:cs="Times New Roman"/>
        </w:rPr>
        <w:t xml:space="preserve"> Правительства Российской Федерации от 14.07.2012 </w:t>
      </w:r>
      <w:r w:rsidR="00333522">
        <w:rPr>
          <w:rFonts w:cs="Times New Roman"/>
        </w:rPr>
        <w:t>№</w:t>
      </w:r>
      <w:r w:rsidR="00E60821">
        <w:rPr>
          <w:rFonts w:cs="Times New Roman"/>
        </w:rPr>
        <w:t xml:space="preserve"> 717 «</w:t>
      </w:r>
      <w:r w:rsidRPr="002E50E3">
        <w:rPr>
          <w:rFonts w:cs="Times New Roman"/>
        </w:rPr>
        <w:t>О Государственной программе развития сельского хозяйства и регулирования рынков сельскохозяйственной продукции, сырья и про</w:t>
      </w:r>
      <w:r w:rsidR="00E60821">
        <w:rPr>
          <w:rFonts w:cs="Times New Roman"/>
        </w:rPr>
        <w:t>довольствия»</w:t>
      </w:r>
      <w:r w:rsidRPr="002E50E3">
        <w:rPr>
          <w:rFonts w:cs="Times New Roman"/>
        </w:rPr>
        <w:t xml:space="preserve">, государственной </w:t>
      </w:r>
      <w:hyperlink r:id="rId709" w:history="1">
        <w:r w:rsidRPr="002E50E3">
          <w:rPr>
            <w:rFonts w:cs="Times New Roman"/>
          </w:rPr>
          <w:t>программой</w:t>
        </w:r>
      </w:hyperlink>
      <w:r w:rsidR="00E60821">
        <w:rPr>
          <w:rFonts w:cs="Times New Roman"/>
        </w:rPr>
        <w:t xml:space="preserve"> Воронежской области «</w:t>
      </w:r>
      <w:r w:rsidRPr="002E50E3">
        <w:rPr>
          <w:rFonts w:cs="Times New Roman"/>
        </w:rPr>
        <w:t>Развитие сельского хозяйства, производства пищевых продуктов и инфраструкту</w:t>
      </w:r>
      <w:r w:rsidR="00E60821">
        <w:rPr>
          <w:rFonts w:cs="Times New Roman"/>
        </w:rPr>
        <w:t>ры агропродовольственного рынка»</w:t>
      </w:r>
      <w:r w:rsidRPr="002E50E3">
        <w:rPr>
          <w:rFonts w:cs="Times New Roman"/>
        </w:rPr>
        <w:t xml:space="preserve">, утвержденной постановлением правительства Воронежской области от 13.12.2013 </w:t>
      </w:r>
      <w:r w:rsidR="00333522">
        <w:rPr>
          <w:rFonts w:cs="Times New Roman"/>
        </w:rPr>
        <w:t>№</w:t>
      </w:r>
      <w:r w:rsidRPr="002E50E3">
        <w:rPr>
          <w:rFonts w:cs="Times New Roman"/>
        </w:rPr>
        <w:t xml:space="preserve"> 1088, правительство Воронежской области постановляет:</w:t>
      </w:r>
    </w:p>
    <w:p w:rsidR="00AE6439" w:rsidRDefault="00AE6439" w:rsidP="00AE6439">
      <w:pPr>
        <w:autoSpaceDE w:val="0"/>
        <w:autoSpaceDN w:val="0"/>
        <w:adjustRightInd w:val="0"/>
        <w:ind w:firstLine="709"/>
        <w:rPr>
          <w:rFonts w:cs="Times New Roman"/>
          <w:szCs w:val="28"/>
        </w:rPr>
      </w:pPr>
      <w:r>
        <w:rPr>
          <w:rFonts w:cs="Times New Roman"/>
          <w:szCs w:val="28"/>
        </w:rPr>
        <w:t>(в ред. постановления правительства Воронежской области от 19.06.2019 № 608)</w:t>
      </w:r>
    </w:p>
    <w:p w:rsidR="002F42C4" w:rsidRPr="002E50E3" w:rsidRDefault="002F42C4" w:rsidP="002E50E3">
      <w:pPr>
        <w:ind w:firstLine="709"/>
      </w:pPr>
      <w:r w:rsidRPr="002E50E3">
        <w:rPr>
          <w:rFonts w:cs="Times New Roman"/>
        </w:rPr>
        <w:t xml:space="preserve">1. Утвердить </w:t>
      </w:r>
      <w:hyperlink w:anchor="P69" w:history="1">
        <w:r w:rsidRPr="002E50E3">
          <w:rPr>
            <w:rFonts w:cs="Times New Roman"/>
          </w:rPr>
          <w:t>Порядок</w:t>
        </w:r>
      </w:hyperlink>
      <w:r w:rsidRPr="002E50E3">
        <w:rPr>
          <w:rFonts w:cs="Times New Roman"/>
        </w:rPr>
        <w:t xml:space="preserve">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p>
    <w:p w:rsidR="002F42C4" w:rsidRPr="002E50E3" w:rsidRDefault="002F42C4" w:rsidP="002E50E3">
      <w:pPr>
        <w:ind w:firstLine="709"/>
      </w:pPr>
      <w:r w:rsidRPr="002E50E3">
        <w:rPr>
          <w:rFonts w:cs="Times New Roman"/>
        </w:rPr>
        <w:t>2. Признать утратившими силу:</w:t>
      </w:r>
    </w:p>
    <w:p w:rsidR="002F42C4" w:rsidRPr="002E50E3" w:rsidRDefault="002F42C4" w:rsidP="002E50E3">
      <w:pPr>
        <w:ind w:firstLine="709"/>
      </w:pPr>
      <w:r w:rsidRPr="002E50E3">
        <w:rPr>
          <w:rFonts w:cs="Times New Roman"/>
        </w:rPr>
        <w:t xml:space="preserve">- </w:t>
      </w:r>
      <w:hyperlink r:id="rId710"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120 </w:t>
      </w:r>
      <w:r w:rsidR="00E60821">
        <w:rPr>
          <w:rFonts w:cs="Times New Roman"/>
        </w:rPr>
        <w:t>«</w:t>
      </w:r>
      <w:r w:rsidRPr="002E50E3">
        <w:rPr>
          <w:rFonts w:cs="Times New Roman"/>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на возмещение части затрат на уплату процентов по инвестиционным кредитам (займам)</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1" w:history="1">
        <w:r w:rsidRPr="002E50E3">
          <w:rPr>
            <w:rFonts w:cs="Times New Roman"/>
          </w:rPr>
          <w:t>пункты 1</w:t>
        </w:r>
      </w:hyperlink>
      <w:r w:rsidRPr="002E50E3">
        <w:rPr>
          <w:rFonts w:cs="Times New Roman"/>
        </w:rPr>
        <w:t xml:space="preserve"> - </w:t>
      </w:r>
      <w:hyperlink r:id="rId712" w:history="1">
        <w:r w:rsidRPr="002E50E3">
          <w:rPr>
            <w:rFonts w:cs="Times New Roman"/>
          </w:rPr>
          <w:t>11</w:t>
        </w:r>
      </w:hyperlink>
      <w:r w:rsidRPr="002E50E3">
        <w:rPr>
          <w:rFonts w:cs="Times New Roman"/>
        </w:rPr>
        <w:t xml:space="preserve">, </w:t>
      </w:r>
      <w:hyperlink r:id="rId713" w:history="1">
        <w:r w:rsidRPr="002E50E3">
          <w:rPr>
            <w:rFonts w:cs="Times New Roman"/>
          </w:rPr>
          <w:t>16</w:t>
        </w:r>
      </w:hyperlink>
      <w:r w:rsidRPr="002E50E3">
        <w:rPr>
          <w:rFonts w:cs="Times New Roman"/>
        </w:rPr>
        <w:t xml:space="preserve"> - </w:t>
      </w:r>
      <w:hyperlink r:id="rId714" w:history="1">
        <w:r w:rsidRPr="002E50E3">
          <w:rPr>
            <w:rFonts w:cs="Times New Roman"/>
          </w:rPr>
          <w:t>19</w:t>
        </w:r>
      </w:hyperlink>
      <w:r w:rsidRPr="002E50E3">
        <w:rPr>
          <w:rFonts w:cs="Times New Roman"/>
        </w:rPr>
        <w:t xml:space="preserve"> постановления правительства Воронежской области от 28.04.2017 </w:t>
      </w:r>
      <w:r w:rsidR="00333522">
        <w:rPr>
          <w:rFonts w:cs="Times New Roman"/>
        </w:rPr>
        <w:t>№</w:t>
      </w:r>
      <w:r w:rsidRPr="002E50E3">
        <w:rPr>
          <w:rFonts w:cs="Times New Roman"/>
        </w:rPr>
        <w:t xml:space="preserve"> 343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5" w:history="1">
        <w:r w:rsidRPr="002E50E3">
          <w:rPr>
            <w:rFonts w:cs="Times New Roman"/>
          </w:rPr>
          <w:t>постановление</w:t>
        </w:r>
      </w:hyperlink>
      <w:r w:rsidRPr="002E50E3">
        <w:rPr>
          <w:rFonts w:cs="Times New Roman"/>
        </w:rPr>
        <w:t xml:space="preserve"> правительства Воронежской области от 18.05.2017 </w:t>
      </w:r>
      <w:r w:rsidR="00E60821">
        <w:rPr>
          <w:rFonts w:cs="Times New Roman"/>
        </w:rPr>
        <w:t xml:space="preserve">    </w:t>
      </w:r>
      <w:r w:rsidR="00333522">
        <w:rPr>
          <w:rFonts w:cs="Times New Roman"/>
        </w:rPr>
        <w:t>№</w:t>
      </w:r>
      <w:r w:rsidRPr="002E50E3">
        <w:rPr>
          <w:rFonts w:cs="Times New Roman"/>
        </w:rPr>
        <w:t xml:space="preserve"> 393</w:t>
      </w:r>
      <w:r w:rsidR="00E60821">
        <w:rPr>
          <w:rFonts w:cs="Times New Roman"/>
        </w:rPr>
        <w:t xml:space="preserve"> «</w:t>
      </w:r>
      <w:r w:rsidRPr="002E50E3">
        <w:rPr>
          <w:rFonts w:cs="Times New Roman"/>
        </w:rPr>
        <w:t xml:space="preserve">О внесении изменений в постановления правительства Воронежской области от 15.02.2017 </w:t>
      </w:r>
      <w:r w:rsidR="00333522">
        <w:rPr>
          <w:rFonts w:cs="Times New Roman"/>
        </w:rPr>
        <w:t>№</w:t>
      </w:r>
      <w:r w:rsidRPr="002E50E3">
        <w:rPr>
          <w:rFonts w:cs="Times New Roman"/>
        </w:rPr>
        <w:t xml:space="preserve"> 118 и от 15.02.2017 </w:t>
      </w:r>
      <w:r w:rsidR="00333522">
        <w:rPr>
          <w:rFonts w:cs="Times New Roman"/>
        </w:rPr>
        <w:t>№</w:t>
      </w:r>
      <w:r w:rsidRPr="002E50E3">
        <w:rPr>
          <w:rFonts w:cs="Times New Roman"/>
        </w:rPr>
        <w:t xml:space="preserve"> 120</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6" w:history="1">
        <w:r w:rsidRPr="002E50E3">
          <w:rPr>
            <w:rFonts w:cs="Times New Roman"/>
          </w:rPr>
          <w:t>постановление</w:t>
        </w:r>
      </w:hyperlink>
      <w:r w:rsidRPr="002E50E3">
        <w:rPr>
          <w:rFonts w:cs="Times New Roman"/>
        </w:rPr>
        <w:t xml:space="preserve"> правительства Воронежской области от 21.06.2017 </w:t>
      </w:r>
      <w:r w:rsidR="00E60821">
        <w:rPr>
          <w:rFonts w:cs="Times New Roman"/>
        </w:rPr>
        <w:t xml:space="preserve">    </w:t>
      </w:r>
      <w:r w:rsidR="00333522">
        <w:rPr>
          <w:rFonts w:cs="Times New Roman"/>
        </w:rPr>
        <w:t>№</w:t>
      </w:r>
      <w:r w:rsidRPr="002E50E3">
        <w:rPr>
          <w:rFonts w:cs="Times New Roman"/>
        </w:rPr>
        <w:t xml:space="preserve"> 508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7" w:history="1">
        <w:r w:rsidRPr="002E50E3">
          <w:rPr>
            <w:rFonts w:cs="Times New Roman"/>
          </w:rPr>
          <w:t>постановление</w:t>
        </w:r>
      </w:hyperlink>
      <w:r w:rsidRPr="002E50E3">
        <w:rPr>
          <w:rFonts w:cs="Times New Roman"/>
        </w:rPr>
        <w:t xml:space="preserve"> правительства Воронежской области от 29.12.2017 </w:t>
      </w:r>
      <w:r w:rsidR="00E60821">
        <w:rPr>
          <w:rFonts w:cs="Times New Roman"/>
        </w:rPr>
        <w:t xml:space="preserve">    </w:t>
      </w:r>
      <w:r w:rsidR="00333522">
        <w:rPr>
          <w:rFonts w:cs="Times New Roman"/>
        </w:rPr>
        <w:t>№</w:t>
      </w:r>
      <w:r w:rsidRPr="002E50E3">
        <w:rPr>
          <w:rFonts w:cs="Times New Roman"/>
        </w:rPr>
        <w:t xml:space="preserve"> 1100 </w:t>
      </w:r>
      <w:r w:rsidR="00E60821">
        <w:rPr>
          <w:rFonts w:cs="Times New Roman"/>
        </w:rPr>
        <w:t>«</w:t>
      </w:r>
      <w:r w:rsidRPr="002E50E3">
        <w:rPr>
          <w:rFonts w:cs="Times New Roman"/>
        </w:rPr>
        <w:t xml:space="preserve">О внесении изменений в постановления правительства Воронежской области от 15.02.2017 </w:t>
      </w:r>
      <w:r w:rsidR="00333522">
        <w:rPr>
          <w:rFonts w:cs="Times New Roman"/>
        </w:rPr>
        <w:t>№</w:t>
      </w:r>
      <w:r w:rsidRPr="002E50E3">
        <w:rPr>
          <w:rFonts w:cs="Times New Roman"/>
        </w:rPr>
        <w:t xml:space="preserve"> 120 и от 15.02.2017 </w:t>
      </w:r>
      <w:r w:rsidR="00333522">
        <w:rPr>
          <w:rFonts w:cs="Times New Roman"/>
        </w:rPr>
        <w:t>№</w:t>
      </w:r>
      <w:r w:rsidRPr="002E50E3">
        <w:rPr>
          <w:rFonts w:cs="Times New Roman"/>
        </w:rPr>
        <w:t xml:space="preserve"> 127</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8" w:history="1">
        <w:r w:rsidRPr="002E50E3">
          <w:rPr>
            <w:rFonts w:cs="Times New Roman"/>
          </w:rPr>
          <w:t>постановление</w:t>
        </w:r>
      </w:hyperlink>
      <w:r w:rsidRPr="002E50E3">
        <w:rPr>
          <w:rFonts w:cs="Times New Roman"/>
        </w:rPr>
        <w:t xml:space="preserve"> правительства Воронежской области от 23.04.2018 </w:t>
      </w:r>
      <w:r w:rsidR="00E60821">
        <w:rPr>
          <w:rFonts w:cs="Times New Roman"/>
        </w:rPr>
        <w:t xml:space="preserve">    </w:t>
      </w:r>
      <w:r w:rsidR="00333522">
        <w:rPr>
          <w:rFonts w:cs="Times New Roman"/>
        </w:rPr>
        <w:t>№</w:t>
      </w:r>
      <w:r w:rsidRPr="002E50E3">
        <w:rPr>
          <w:rFonts w:cs="Times New Roman"/>
        </w:rPr>
        <w:t xml:space="preserve"> 351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120</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19"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117 </w:t>
      </w:r>
      <w:r w:rsidR="00E60821">
        <w:rPr>
          <w:rFonts w:cs="Times New Roman"/>
        </w:rPr>
        <w:t>«</w:t>
      </w:r>
      <w:r w:rsidRPr="002E50E3">
        <w:rPr>
          <w:rFonts w:cs="Times New Roman"/>
        </w:rPr>
        <w:t>Об утверждении Порядка предоставления в 2017 году субсидий из областного бюджета сельскохозяйственным товаропроизводителям (кроме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0"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118 </w:t>
      </w:r>
      <w:r w:rsidR="00E60821">
        <w:rPr>
          <w:rFonts w:cs="Times New Roman"/>
        </w:rPr>
        <w:t>«</w:t>
      </w:r>
      <w:r w:rsidRPr="002E50E3">
        <w:rPr>
          <w:rFonts w:cs="Times New Roman"/>
        </w:rPr>
        <w:t>Об утверждении Порядка предоставления в 2017 году субсидии из областного бюджета на возмещение части процентной ставки по долгосрочным, среднесрочным и краткосрочным кредитам, взятым малыми формами хозяйствования</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1" w:history="1">
        <w:r w:rsidRPr="002E50E3">
          <w:rPr>
            <w:rFonts w:cs="Times New Roman"/>
          </w:rPr>
          <w:t>пункты 1</w:t>
        </w:r>
      </w:hyperlink>
      <w:r w:rsidRPr="002E50E3">
        <w:rPr>
          <w:rFonts w:cs="Times New Roman"/>
        </w:rPr>
        <w:t xml:space="preserve"> - </w:t>
      </w:r>
      <w:hyperlink r:id="rId722" w:history="1">
        <w:r w:rsidRPr="002E50E3">
          <w:rPr>
            <w:rFonts w:cs="Times New Roman"/>
          </w:rPr>
          <w:t>7</w:t>
        </w:r>
      </w:hyperlink>
      <w:r w:rsidRPr="002E50E3">
        <w:rPr>
          <w:rFonts w:cs="Times New Roman"/>
        </w:rPr>
        <w:t xml:space="preserve">, </w:t>
      </w:r>
      <w:hyperlink r:id="rId723" w:history="1">
        <w:r w:rsidRPr="002E50E3">
          <w:rPr>
            <w:rFonts w:cs="Times New Roman"/>
          </w:rPr>
          <w:t>9</w:t>
        </w:r>
      </w:hyperlink>
      <w:r w:rsidRPr="002E50E3">
        <w:rPr>
          <w:rFonts w:cs="Times New Roman"/>
        </w:rPr>
        <w:t xml:space="preserve"> постановления правительства Воронежской области от 21.09.2017 </w:t>
      </w:r>
      <w:r w:rsidR="00333522">
        <w:rPr>
          <w:rFonts w:cs="Times New Roman"/>
        </w:rPr>
        <w:t>№</w:t>
      </w:r>
      <w:r w:rsidRPr="002E50E3">
        <w:rPr>
          <w:rFonts w:cs="Times New Roman"/>
        </w:rPr>
        <w:t xml:space="preserve"> 725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4"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119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на возмещение части затрат на уплату процентов по краткосрочным кредитам (займам)</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5"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122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крупного рогатого скота мясного направления</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6" w:history="1">
        <w:r w:rsidRPr="002E50E3">
          <w:rPr>
            <w:rFonts w:cs="Times New Roman"/>
          </w:rPr>
          <w:t>постановление</w:t>
        </w:r>
      </w:hyperlink>
      <w:r w:rsidRPr="002E50E3">
        <w:rPr>
          <w:rFonts w:cs="Times New Roman"/>
        </w:rPr>
        <w:t xml:space="preserve"> правительства Воронежской области от 06.07.2017 </w:t>
      </w:r>
      <w:r w:rsidR="00E60821">
        <w:rPr>
          <w:rFonts w:cs="Times New Roman"/>
        </w:rPr>
        <w:t xml:space="preserve">    </w:t>
      </w:r>
      <w:r w:rsidR="00333522">
        <w:rPr>
          <w:rFonts w:cs="Times New Roman"/>
        </w:rPr>
        <w:t>№</w:t>
      </w:r>
      <w:r w:rsidRPr="002E50E3">
        <w:rPr>
          <w:rFonts w:cs="Times New Roman"/>
        </w:rPr>
        <w:t xml:space="preserve"> 546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7"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123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крупного рогатого скота молочного направления</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8" w:history="1">
        <w:r w:rsidRPr="002E50E3">
          <w:rPr>
            <w:rFonts w:cs="Times New Roman"/>
          </w:rPr>
          <w:t>постановление</w:t>
        </w:r>
      </w:hyperlink>
      <w:r w:rsidRPr="002E50E3">
        <w:rPr>
          <w:rFonts w:cs="Times New Roman"/>
        </w:rPr>
        <w:t xml:space="preserve"> правительства Воронежской области от 23.08.2017 </w:t>
      </w:r>
      <w:r w:rsidR="00E60821">
        <w:rPr>
          <w:rFonts w:cs="Times New Roman"/>
        </w:rPr>
        <w:t xml:space="preserve">    </w:t>
      </w:r>
      <w:r w:rsidR="00333522">
        <w:rPr>
          <w:rFonts w:cs="Times New Roman"/>
        </w:rPr>
        <w:t>№</w:t>
      </w:r>
      <w:r w:rsidRPr="002E50E3">
        <w:rPr>
          <w:rFonts w:cs="Times New Roman"/>
        </w:rPr>
        <w:t xml:space="preserve"> 663 </w:t>
      </w:r>
      <w:r w:rsidR="00E60821">
        <w:rPr>
          <w:rFonts w:cs="Times New Roman"/>
        </w:rPr>
        <w:t>«</w:t>
      </w:r>
      <w:r w:rsidRPr="002E50E3">
        <w:rPr>
          <w:rFonts w:cs="Times New Roman"/>
        </w:rPr>
        <w:t xml:space="preserve">О внесении изменения в постановление правительства Воронежской области от 15.02.2017 </w:t>
      </w:r>
      <w:r w:rsidR="00333522">
        <w:rPr>
          <w:rFonts w:cs="Times New Roman"/>
        </w:rPr>
        <w:t>№</w:t>
      </w:r>
      <w:r w:rsidRPr="002E50E3">
        <w:rPr>
          <w:rFonts w:cs="Times New Roman"/>
        </w:rPr>
        <w:t xml:space="preserve"> 123</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29" w:history="1">
        <w:r w:rsidRPr="002E50E3">
          <w:rPr>
            <w:rFonts w:cs="Times New Roman"/>
          </w:rPr>
          <w:t>постановление</w:t>
        </w:r>
      </w:hyperlink>
      <w:r w:rsidRPr="002E50E3">
        <w:rPr>
          <w:rFonts w:cs="Times New Roman"/>
        </w:rPr>
        <w:t xml:space="preserve"> правительства Воронежской области от 05.10.2017 </w:t>
      </w:r>
      <w:r w:rsidR="00E60821">
        <w:rPr>
          <w:rFonts w:cs="Times New Roman"/>
        </w:rPr>
        <w:t xml:space="preserve">    </w:t>
      </w:r>
      <w:r w:rsidR="00333522">
        <w:rPr>
          <w:rFonts w:cs="Times New Roman"/>
        </w:rPr>
        <w:t>№</w:t>
      </w:r>
      <w:r w:rsidRPr="002E50E3">
        <w:rPr>
          <w:rFonts w:cs="Times New Roman"/>
        </w:rPr>
        <w:t xml:space="preserve"> 772 </w:t>
      </w:r>
      <w:r w:rsidR="00E60821">
        <w:rPr>
          <w:rFonts w:cs="Times New Roman"/>
        </w:rPr>
        <w:t>«</w:t>
      </w:r>
      <w:r w:rsidRPr="002E50E3">
        <w:rPr>
          <w:rFonts w:cs="Times New Roman"/>
        </w:rPr>
        <w:t xml:space="preserve">О внесении изменения в постановление правительства Воронежской области от 15.02.2017 </w:t>
      </w:r>
      <w:r w:rsidR="00333522">
        <w:rPr>
          <w:rFonts w:cs="Times New Roman"/>
        </w:rPr>
        <w:t>№</w:t>
      </w:r>
      <w:r w:rsidRPr="002E50E3">
        <w:rPr>
          <w:rFonts w:cs="Times New Roman"/>
        </w:rPr>
        <w:t xml:space="preserve"> 123</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0"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124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возмещение части затрат по содержанию маточного поголовья овец и коз</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1"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125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развитие мясного скотоводства</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2"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126 </w:t>
      </w:r>
      <w:r w:rsidR="00E60821">
        <w:rPr>
          <w:rFonts w:cs="Times New Roman"/>
        </w:rPr>
        <w:t>«</w:t>
      </w:r>
      <w:r w:rsidRPr="002E50E3">
        <w:rPr>
          <w:rFonts w:cs="Times New Roman"/>
        </w:rPr>
        <w:t>Об утверждении порядков предоставления в 2017 году субсидий сельскохозяйственным товаропроизводителям (кроме граждан, ведущих личное подсобное хозяйство) на поддержку садоводства</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3" w:history="1">
        <w:r w:rsidRPr="002E50E3">
          <w:rPr>
            <w:rFonts w:cs="Times New Roman"/>
          </w:rPr>
          <w:t>постановление</w:t>
        </w:r>
      </w:hyperlink>
      <w:r w:rsidRPr="002E50E3">
        <w:rPr>
          <w:rFonts w:cs="Times New Roman"/>
        </w:rPr>
        <w:t xml:space="preserve"> правительства Воронежской области от 21.06.2017 </w:t>
      </w:r>
      <w:r w:rsidR="00E60821">
        <w:rPr>
          <w:rFonts w:cs="Times New Roman"/>
        </w:rPr>
        <w:t xml:space="preserve">    </w:t>
      </w:r>
      <w:r w:rsidR="00333522">
        <w:rPr>
          <w:rFonts w:cs="Times New Roman"/>
        </w:rPr>
        <w:t>№</w:t>
      </w:r>
      <w:r w:rsidRPr="002E50E3">
        <w:rPr>
          <w:rFonts w:cs="Times New Roman"/>
        </w:rPr>
        <w:t xml:space="preserve"> 509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4" w:history="1">
        <w:r w:rsidRPr="002E50E3">
          <w:rPr>
            <w:rFonts w:cs="Times New Roman"/>
          </w:rPr>
          <w:t>постановление</w:t>
        </w:r>
      </w:hyperlink>
      <w:r w:rsidRPr="002E50E3">
        <w:rPr>
          <w:rFonts w:cs="Times New Roman"/>
        </w:rPr>
        <w:t xml:space="preserve"> правительства Воронежской области от 17.10.2017 </w:t>
      </w:r>
      <w:r w:rsidR="00E60821">
        <w:rPr>
          <w:rFonts w:cs="Times New Roman"/>
        </w:rPr>
        <w:t xml:space="preserve">    </w:t>
      </w:r>
      <w:r w:rsidR="00333522">
        <w:rPr>
          <w:rFonts w:cs="Times New Roman"/>
        </w:rPr>
        <w:t>№</w:t>
      </w:r>
      <w:r w:rsidRPr="002E50E3">
        <w:rPr>
          <w:rFonts w:cs="Times New Roman"/>
        </w:rPr>
        <w:t xml:space="preserve"> 796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126</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5" w:history="1">
        <w:r w:rsidRPr="002E50E3">
          <w:rPr>
            <w:rFonts w:cs="Times New Roman"/>
          </w:rPr>
          <w:t>постановление</w:t>
        </w:r>
      </w:hyperlink>
      <w:r w:rsidRPr="002E50E3">
        <w:rPr>
          <w:rFonts w:cs="Times New Roman"/>
        </w:rPr>
        <w:t xml:space="preserve"> правительства Воронежской области от 11.12.2017 </w:t>
      </w:r>
      <w:r w:rsidR="00E60821">
        <w:rPr>
          <w:rFonts w:cs="Times New Roman"/>
        </w:rPr>
        <w:t xml:space="preserve">    </w:t>
      </w:r>
      <w:r w:rsidR="00333522">
        <w:rPr>
          <w:rFonts w:cs="Times New Roman"/>
        </w:rPr>
        <w:t>№</w:t>
      </w:r>
      <w:r w:rsidRPr="002E50E3">
        <w:rPr>
          <w:rFonts w:cs="Times New Roman"/>
        </w:rPr>
        <w:t xml:space="preserve"> 988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126</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6" w:history="1">
        <w:r w:rsidRPr="002E50E3">
          <w:rPr>
            <w:rFonts w:cs="Times New Roman"/>
          </w:rPr>
          <w:t>постановление</w:t>
        </w:r>
      </w:hyperlink>
      <w:r w:rsidRPr="002E50E3">
        <w:rPr>
          <w:rFonts w:cs="Times New Roman"/>
        </w:rPr>
        <w:t xml:space="preserve"> правительства Воронежской области от 18.12.2017 </w:t>
      </w:r>
      <w:r w:rsidR="00E60821">
        <w:rPr>
          <w:rFonts w:cs="Times New Roman"/>
        </w:rPr>
        <w:t xml:space="preserve">    </w:t>
      </w:r>
      <w:r w:rsidR="00333522">
        <w:rPr>
          <w:rFonts w:cs="Times New Roman"/>
        </w:rPr>
        <w:t>№</w:t>
      </w:r>
      <w:r w:rsidRPr="002E50E3">
        <w:rPr>
          <w:rFonts w:cs="Times New Roman"/>
        </w:rPr>
        <w:t xml:space="preserve"> 1041 </w:t>
      </w:r>
      <w:r w:rsidR="00E60821">
        <w:rPr>
          <w:rFonts w:cs="Times New Roman"/>
        </w:rPr>
        <w:t>«</w:t>
      </w:r>
      <w:r w:rsidRPr="002E50E3">
        <w:rPr>
          <w:rFonts w:cs="Times New Roman"/>
        </w:rPr>
        <w:t xml:space="preserve">О внесении изменения в постановление правительства Воронежской области от 15.02.2017 </w:t>
      </w:r>
      <w:r w:rsidR="00333522">
        <w:rPr>
          <w:rFonts w:cs="Times New Roman"/>
        </w:rPr>
        <w:t>№</w:t>
      </w:r>
      <w:r w:rsidRPr="002E50E3">
        <w:rPr>
          <w:rFonts w:cs="Times New Roman"/>
        </w:rPr>
        <w:t xml:space="preserve"> 126</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7"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127 </w:t>
      </w:r>
      <w:r w:rsidR="00E60821">
        <w:rPr>
          <w:rFonts w:cs="Times New Roman"/>
        </w:rPr>
        <w:t>«</w:t>
      </w:r>
      <w:r w:rsidRPr="002E50E3">
        <w:rPr>
          <w:rFonts w:cs="Times New Roman"/>
        </w:rPr>
        <w:t>Об утверждении порядков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и производство семян на 2017 год</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8"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128 </w:t>
      </w:r>
      <w:r w:rsidR="00E60821">
        <w:rPr>
          <w:rFonts w:cs="Times New Roman"/>
        </w:rPr>
        <w:t>«</w:t>
      </w:r>
      <w:r w:rsidRPr="002E50E3">
        <w:rPr>
          <w:rFonts w:cs="Times New Roman"/>
        </w:rPr>
        <w:t>Об утверждении Порядка предоставления субсидий из областного бюджета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 на 2017 год</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39" w:history="1">
        <w:r w:rsidRPr="002E50E3">
          <w:rPr>
            <w:rFonts w:cs="Times New Roman"/>
          </w:rPr>
          <w:t>постановление</w:t>
        </w:r>
      </w:hyperlink>
      <w:r w:rsidRPr="002E50E3">
        <w:rPr>
          <w:rFonts w:cs="Times New Roman"/>
        </w:rPr>
        <w:t xml:space="preserve"> правительства Воронежской области от 05.10.2017 </w:t>
      </w:r>
      <w:r w:rsidR="00E60821">
        <w:rPr>
          <w:rFonts w:cs="Times New Roman"/>
        </w:rPr>
        <w:t xml:space="preserve">    </w:t>
      </w:r>
      <w:r w:rsidR="00333522">
        <w:rPr>
          <w:rFonts w:cs="Times New Roman"/>
        </w:rPr>
        <w:t>№</w:t>
      </w:r>
      <w:r w:rsidRPr="002E50E3">
        <w:rPr>
          <w:rFonts w:cs="Times New Roman"/>
        </w:rPr>
        <w:t xml:space="preserve"> 771 </w:t>
      </w:r>
      <w:r w:rsidR="00E60821">
        <w:rPr>
          <w:rFonts w:cs="Times New Roman"/>
        </w:rPr>
        <w:t>«</w:t>
      </w:r>
      <w:r w:rsidRPr="002E50E3">
        <w:rPr>
          <w:rFonts w:cs="Times New Roman"/>
        </w:rPr>
        <w:t xml:space="preserve">О внесении изменения в постановление правительства Воронежской области от 15.02.2017 </w:t>
      </w:r>
      <w:r w:rsidR="00333522">
        <w:rPr>
          <w:rFonts w:cs="Times New Roman"/>
        </w:rPr>
        <w:t>№</w:t>
      </w:r>
      <w:r w:rsidRPr="002E50E3">
        <w:rPr>
          <w:rFonts w:cs="Times New Roman"/>
        </w:rPr>
        <w:t xml:space="preserve"> 128</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0"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133 </w:t>
      </w:r>
      <w:r w:rsidR="00E60821">
        <w:rPr>
          <w:rFonts w:cs="Times New Roman"/>
        </w:rPr>
        <w:t>«</w:t>
      </w:r>
      <w:r w:rsidRPr="002E50E3">
        <w:rPr>
          <w:rFonts w:cs="Times New Roman"/>
        </w:rPr>
        <w:t>Об утверждении Порядка предоставления субсидии в 2017 году из областного бюджета сельскохозяйственным товаропроизводителям (кроме граждан, ведущих личное подсобное хозяйство), направленной на повышение продуктивности в молочном скотоводстве</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1" w:history="1">
        <w:r w:rsidRPr="002E50E3">
          <w:rPr>
            <w:rFonts w:cs="Times New Roman"/>
          </w:rPr>
          <w:t>постановление</w:t>
        </w:r>
      </w:hyperlink>
      <w:r w:rsidRPr="002E50E3">
        <w:rPr>
          <w:rFonts w:cs="Times New Roman"/>
        </w:rPr>
        <w:t xml:space="preserve"> правительства Воронежской области от 11.05.2017 </w:t>
      </w:r>
      <w:r w:rsidR="00E60821">
        <w:rPr>
          <w:rFonts w:cs="Times New Roman"/>
        </w:rPr>
        <w:t xml:space="preserve">    </w:t>
      </w:r>
      <w:r w:rsidR="00333522">
        <w:rPr>
          <w:rFonts w:cs="Times New Roman"/>
        </w:rPr>
        <w:t>№</w:t>
      </w:r>
      <w:r w:rsidRPr="002E50E3">
        <w:rPr>
          <w:rFonts w:cs="Times New Roman"/>
        </w:rPr>
        <w:t xml:space="preserve"> 370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133</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2" w:history="1">
        <w:r w:rsidRPr="002E50E3">
          <w:rPr>
            <w:rFonts w:cs="Times New Roman"/>
          </w:rPr>
          <w:t>постановление</w:t>
        </w:r>
      </w:hyperlink>
      <w:r w:rsidRPr="002E50E3">
        <w:rPr>
          <w:rFonts w:cs="Times New Roman"/>
        </w:rPr>
        <w:t xml:space="preserve"> правительства Воронежской области от 21.09.2017 </w:t>
      </w:r>
      <w:r w:rsidR="00E60821">
        <w:rPr>
          <w:rFonts w:cs="Times New Roman"/>
        </w:rPr>
        <w:t xml:space="preserve">     </w:t>
      </w:r>
      <w:r w:rsidR="00333522">
        <w:rPr>
          <w:rFonts w:cs="Times New Roman"/>
        </w:rPr>
        <w:t>№</w:t>
      </w:r>
      <w:r w:rsidRPr="002E50E3">
        <w:rPr>
          <w:rFonts w:cs="Times New Roman"/>
        </w:rPr>
        <w:t xml:space="preserve"> 724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133</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3"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134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животноводческих комплексов молочного направления (молочных ферм), а также на приобретение техники и оборудования на цели предоставления субсидии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4" w:history="1">
        <w:r w:rsidRPr="002E50E3">
          <w:rPr>
            <w:rFonts w:cs="Times New Roman"/>
          </w:rPr>
          <w:t>постановление</w:t>
        </w:r>
      </w:hyperlink>
      <w:r w:rsidRPr="002E50E3">
        <w:rPr>
          <w:rFonts w:cs="Times New Roman"/>
        </w:rPr>
        <w:t xml:space="preserve"> правительства Воронежской области от 21.11.2017 </w:t>
      </w:r>
      <w:r w:rsidR="00E60821">
        <w:rPr>
          <w:rFonts w:cs="Times New Roman"/>
        </w:rPr>
        <w:t xml:space="preserve">    </w:t>
      </w:r>
      <w:r w:rsidR="00333522">
        <w:rPr>
          <w:rFonts w:cs="Times New Roman"/>
        </w:rPr>
        <w:t>№</w:t>
      </w:r>
      <w:r w:rsidRPr="002E50E3">
        <w:rPr>
          <w:rFonts w:cs="Times New Roman"/>
        </w:rPr>
        <w:t xml:space="preserve"> 903 </w:t>
      </w:r>
      <w:r w:rsidR="00E60821">
        <w:rPr>
          <w:rFonts w:cs="Times New Roman"/>
        </w:rPr>
        <w:t>«</w:t>
      </w:r>
      <w:r w:rsidRPr="002E50E3">
        <w:rPr>
          <w:rFonts w:cs="Times New Roman"/>
        </w:rPr>
        <w:t>О внесении изменений в отдельные постановления правительства Воронежской области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5"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135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модернизацию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6" w:history="1">
        <w:r w:rsidRPr="002E50E3">
          <w:rPr>
            <w:rFonts w:cs="Times New Roman"/>
          </w:rPr>
          <w:t>постановление</w:t>
        </w:r>
      </w:hyperlink>
      <w:r w:rsidRPr="002E50E3">
        <w:rPr>
          <w:rFonts w:cs="Times New Roman"/>
        </w:rPr>
        <w:t xml:space="preserve"> правительства Воронежской области от 15.02.2017 </w:t>
      </w:r>
      <w:r w:rsidR="00E60821">
        <w:rPr>
          <w:rFonts w:cs="Times New Roman"/>
        </w:rPr>
        <w:t xml:space="preserve">    </w:t>
      </w:r>
      <w:r w:rsidR="00333522">
        <w:rPr>
          <w:rFonts w:cs="Times New Roman"/>
        </w:rPr>
        <w:t>№</w:t>
      </w:r>
      <w:r w:rsidRPr="002E50E3">
        <w:rPr>
          <w:rFonts w:cs="Times New Roman"/>
        </w:rPr>
        <w:t xml:space="preserve"> 136 </w:t>
      </w:r>
      <w:r w:rsidR="00E60821">
        <w:rPr>
          <w:rFonts w:cs="Times New Roman"/>
        </w:rPr>
        <w:t>«</w:t>
      </w:r>
      <w:r w:rsidRPr="002E50E3">
        <w:rPr>
          <w:rFonts w:cs="Times New Roman"/>
        </w:rPr>
        <w:t>Об утверждении Порядка предоставления в 2017 году субсидии из областного бюджета сельскохозяйственным товаропроизводителям (кроме граждан, ведущих личное подсобное хозяйство) на поддержку племенного животноводства</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 </w:t>
      </w:r>
      <w:hyperlink r:id="rId747" w:history="1">
        <w:r w:rsidRPr="002E50E3">
          <w:rPr>
            <w:rFonts w:cs="Times New Roman"/>
          </w:rPr>
          <w:t>постановление</w:t>
        </w:r>
      </w:hyperlink>
      <w:r w:rsidRPr="002E50E3">
        <w:rPr>
          <w:rFonts w:cs="Times New Roman"/>
        </w:rPr>
        <w:t xml:space="preserve"> правительства Воронежской области от 18.12.2017 </w:t>
      </w:r>
      <w:r w:rsidR="00E60821">
        <w:rPr>
          <w:rFonts w:cs="Times New Roman"/>
        </w:rPr>
        <w:t xml:space="preserve">    </w:t>
      </w:r>
      <w:r w:rsidR="00333522">
        <w:rPr>
          <w:rFonts w:cs="Times New Roman"/>
        </w:rPr>
        <w:t>№</w:t>
      </w:r>
      <w:r w:rsidRPr="002E50E3">
        <w:rPr>
          <w:rFonts w:cs="Times New Roman"/>
        </w:rPr>
        <w:t xml:space="preserve"> 1042 </w:t>
      </w:r>
      <w:r w:rsidR="00E60821">
        <w:rPr>
          <w:rFonts w:cs="Times New Roman"/>
        </w:rPr>
        <w:t>«</w:t>
      </w:r>
      <w:r w:rsidRPr="002E50E3">
        <w:rPr>
          <w:rFonts w:cs="Times New Roman"/>
        </w:rPr>
        <w:t xml:space="preserve">О внесении изменений в постановление правительства Воронежской области от 15.02.2017 </w:t>
      </w:r>
      <w:r w:rsidR="00333522">
        <w:rPr>
          <w:rFonts w:cs="Times New Roman"/>
        </w:rPr>
        <w:t>№</w:t>
      </w:r>
      <w:r w:rsidRPr="002E50E3">
        <w:rPr>
          <w:rFonts w:cs="Times New Roman"/>
        </w:rPr>
        <w:t xml:space="preserve"> 136</w:t>
      </w:r>
      <w:r w:rsidR="00E60821">
        <w:rPr>
          <w:rFonts w:cs="Times New Roman"/>
        </w:rPr>
        <w:t>»</w:t>
      </w:r>
      <w:r w:rsidRPr="002E50E3">
        <w:rPr>
          <w:rFonts w:cs="Times New Roman"/>
        </w:rPr>
        <w:t>.</w:t>
      </w:r>
    </w:p>
    <w:p w:rsidR="002F42C4" w:rsidRPr="002E50E3" w:rsidRDefault="002F42C4" w:rsidP="002E50E3">
      <w:pPr>
        <w:ind w:firstLine="709"/>
      </w:pPr>
      <w:r w:rsidRPr="002E50E3">
        <w:rPr>
          <w:rFonts w:cs="Times New Roman"/>
        </w:rPr>
        <w:t xml:space="preserve">3. Контроль за исполнением настоящего постановления возложить на заместителя председателя правительства Воронежской области </w:t>
      </w:r>
      <w:proofErr w:type="spellStart"/>
      <w:r w:rsidRPr="002E50E3">
        <w:rPr>
          <w:rFonts w:cs="Times New Roman"/>
        </w:rPr>
        <w:t>Логвинова</w:t>
      </w:r>
      <w:proofErr w:type="spellEnd"/>
      <w:r w:rsidRPr="002E50E3">
        <w:rPr>
          <w:rFonts w:cs="Times New Roman"/>
        </w:rPr>
        <w:t xml:space="preserve"> В.И.</w:t>
      </w:r>
    </w:p>
    <w:p w:rsidR="002F42C4" w:rsidRPr="002E50E3" w:rsidRDefault="002F42C4" w:rsidP="002E50E3">
      <w:pPr>
        <w:ind w:firstLine="709"/>
      </w:pPr>
    </w:p>
    <w:p w:rsidR="002F42C4" w:rsidRPr="002E50E3" w:rsidRDefault="002F42C4" w:rsidP="002E50E3">
      <w:pPr>
        <w:ind w:firstLine="709"/>
        <w:jc w:val="right"/>
      </w:pPr>
      <w:r w:rsidRPr="002E50E3">
        <w:rPr>
          <w:rFonts w:cs="Times New Roman"/>
        </w:rPr>
        <w:t>Губернатор Воронежской области</w:t>
      </w:r>
    </w:p>
    <w:p w:rsidR="002F42C4" w:rsidRPr="002E50E3" w:rsidRDefault="002F42C4" w:rsidP="002E50E3">
      <w:pPr>
        <w:ind w:firstLine="709"/>
        <w:jc w:val="right"/>
      </w:pPr>
      <w:r w:rsidRPr="002E50E3">
        <w:rPr>
          <w:rFonts w:cs="Times New Roman"/>
        </w:rPr>
        <w:t>А.В.ГУСЕВ</w:t>
      </w:r>
    </w:p>
    <w:p w:rsidR="00E60821" w:rsidRDefault="00E60821">
      <w:pPr>
        <w:spacing w:after="200" w:line="276" w:lineRule="auto"/>
        <w:jc w:val="left"/>
      </w:pPr>
      <w:r>
        <w:br w:type="page"/>
      </w:r>
    </w:p>
    <w:p w:rsidR="002F42C4" w:rsidRDefault="002F42C4">
      <w:pPr>
        <w:spacing w:after="1" w:line="280" w:lineRule="atLeast"/>
        <w:jc w:val="right"/>
        <w:outlineLvl w:val="0"/>
      </w:pPr>
      <w:r>
        <w:rPr>
          <w:rFonts w:cs="Times New Roman"/>
        </w:rPr>
        <w:t>Утвержден</w:t>
      </w:r>
    </w:p>
    <w:p w:rsidR="002F42C4" w:rsidRDefault="002F42C4">
      <w:pPr>
        <w:spacing w:after="1" w:line="280" w:lineRule="atLeast"/>
        <w:jc w:val="right"/>
      </w:pPr>
      <w:r>
        <w:rPr>
          <w:rFonts w:cs="Times New Roman"/>
        </w:rPr>
        <w:t>постановлением</w:t>
      </w:r>
    </w:p>
    <w:p w:rsidR="002F42C4" w:rsidRDefault="002F42C4">
      <w:pPr>
        <w:spacing w:after="1" w:line="280" w:lineRule="atLeast"/>
        <w:jc w:val="right"/>
      </w:pPr>
      <w:r>
        <w:rPr>
          <w:rFonts w:cs="Times New Roman"/>
        </w:rPr>
        <w:t>правительства Воронежской области</w:t>
      </w:r>
    </w:p>
    <w:p w:rsidR="002F42C4" w:rsidRDefault="002F42C4">
      <w:pPr>
        <w:spacing w:after="1" w:line="280" w:lineRule="atLeast"/>
        <w:jc w:val="right"/>
      </w:pPr>
      <w:r>
        <w:rPr>
          <w:rFonts w:cs="Times New Roman"/>
        </w:rPr>
        <w:t xml:space="preserve">от 19.10.2018 </w:t>
      </w:r>
      <w:r w:rsidR="00333522">
        <w:rPr>
          <w:rFonts w:cs="Times New Roman"/>
        </w:rPr>
        <w:t>№</w:t>
      </w:r>
      <w:r>
        <w:rPr>
          <w:rFonts w:cs="Times New Roman"/>
        </w:rPr>
        <w:t xml:space="preserve"> 910</w:t>
      </w:r>
    </w:p>
    <w:p w:rsidR="002F42C4" w:rsidRDefault="002F42C4">
      <w:pPr>
        <w:spacing w:after="1" w:line="280" w:lineRule="atLeast"/>
      </w:pPr>
    </w:p>
    <w:p w:rsidR="002F42C4" w:rsidRDefault="002F42C4">
      <w:pPr>
        <w:spacing w:after="1" w:line="280" w:lineRule="atLeast"/>
        <w:jc w:val="center"/>
      </w:pPr>
      <w:r>
        <w:rPr>
          <w:rFonts w:cs="Times New Roman"/>
          <w:b/>
        </w:rPr>
        <w:t>ПОРЯДОК</w:t>
      </w:r>
    </w:p>
    <w:p w:rsidR="002F42C4" w:rsidRDefault="002F42C4">
      <w:pPr>
        <w:spacing w:after="1" w:line="280" w:lineRule="atLeast"/>
        <w:jc w:val="center"/>
      </w:pPr>
      <w:r>
        <w:rPr>
          <w:rFonts w:cs="Times New Roman"/>
          <w:b/>
        </w:rPr>
        <w:t>ПРЕДОСТАВЛЕНИЯ СУБСИДИЙ ИЗ ОБЛАСТНОГО БЮДЖЕТА</w:t>
      </w:r>
    </w:p>
    <w:p w:rsidR="002F42C4" w:rsidRDefault="002F42C4">
      <w:pPr>
        <w:spacing w:after="1" w:line="280" w:lineRule="atLeast"/>
        <w:jc w:val="center"/>
      </w:pPr>
      <w:r>
        <w:rPr>
          <w:rFonts w:cs="Times New Roman"/>
          <w:b/>
        </w:rPr>
        <w:t>СЕЛЬСКОХОЗЯЙСТВЕННЫМ ТОВАРОПРОИЗВОДИТЕЛЯМ (ЗА ИСКЛЮЧЕНИЕМ</w:t>
      </w:r>
      <w:r w:rsidR="00F706E4">
        <w:rPr>
          <w:rFonts w:cs="Times New Roman"/>
          <w:b/>
        </w:rPr>
        <w:t xml:space="preserve"> </w:t>
      </w:r>
      <w:r>
        <w:rPr>
          <w:rFonts w:cs="Times New Roman"/>
          <w:b/>
        </w:rPr>
        <w:t>ГРАЖДАН, ВЕДУЩИХ ЛИЧНОЕ ПОДСОБНОЕ ХОЗЯЙСТВО), ОРГАНИЗАЦИЯМ</w:t>
      </w:r>
      <w:r w:rsidR="00F706E4">
        <w:rPr>
          <w:rFonts w:cs="Times New Roman"/>
          <w:b/>
        </w:rPr>
        <w:t xml:space="preserve"> </w:t>
      </w:r>
      <w:r>
        <w:rPr>
          <w:rFonts w:cs="Times New Roman"/>
          <w:b/>
        </w:rPr>
        <w:t>АГРОПРОМЫШЛЕННОГО КОМПЛЕКСА НЕЗАВИСИМО</w:t>
      </w:r>
      <w:r w:rsidR="00F706E4">
        <w:rPr>
          <w:rFonts w:cs="Times New Roman"/>
          <w:b/>
        </w:rPr>
        <w:t xml:space="preserve"> </w:t>
      </w:r>
      <w:r>
        <w:rPr>
          <w:rFonts w:cs="Times New Roman"/>
          <w:b/>
        </w:rPr>
        <w:t>ОТ ИХ ОРГАНИЗАЦИОННО-ПРАВОВЫХ ФОРМ И КРЕСТЬЯНСКИМ</w:t>
      </w:r>
      <w:r w:rsidR="00F706E4">
        <w:rPr>
          <w:rFonts w:cs="Times New Roman"/>
          <w:b/>
        </w:rPr>
        <w:t xml:space="preserve">  </w:t>
      </w:r>
      <w:r>
        <w:rPr>
          <w:rFonts w:cs="Times New Roman"/>
          <w:b/>
        </w:rPr>
        <w:t>(ФЕРМЕРСКИМ) ХОЗЯЙСТВАМ, СЕЛЬСКОХОЗЯЙСТВЕННЫМ</w:t>
      </w:r>
      <w:r w:rsidR="00F706E4">
        <w:rPr>
          <w:rFonts w:cs="Times New Roman"/>
          <w:b/>
        </w:rPr>
        <w:t xml:space="preserve"> </w:t>
      </w:r>
      <w:r>
        <w:rPr>
          <w:rFonts w:cs="Times New Roman"/>
          <w:b/>
        </w:rPr>
        <w:t>ПОТРЕБИТЕЛЬСКИМ КООПЕРАТИВАМ НА ВОЗМЕЩЕНИЕ ЧАСТИ ЗАТРАТ</w:t>
      </w:r>
      <w:r w:rsidR="00F706E4">
        <w:rPr>
          <w:rFonts w:cs="Times New Roman"/>
          <w:b/>
        </w:rPr>
        <w:t xml:space="preserve"> </w:t>
      </w:r>
      <w:r>
        <w:rPr>
          <w:rFonts w:cs="Times New Roman"/>
          <w:b/>
        </w:rPr>
        <w:t>НА УПЛАТУ ПРОЦЕНТОВ ПО ИНВЕСТИЦИОННЫМ КРЕДИТАМ (ЗАЙМАМ)</w:t>
      </w:r>
    </w:p>
    <w:p w:rsidR="00E15DD4" w:rsidRDefault="00F706E4" w:rsidP="00F706E4">
      <w:pPr>
        <w:spacing w:after="1" w:line="280" w:lineRule="atLeast"/>
        <w:jc w:val="center"/>
        <w:rPr>
          <w:rFonts w:cs="Times New Roman"/>
        </w:rPr>
      </w:pPr>
      <w:r w:rsidRPr="00F706E4">
        <w:rPr>
          <w:rFonts w:cs="Times New Roman"/>
        </w:rPr>
        <w:t xml:space="preserve">(в ред. постановлений правительства Воронежской области </w:t>
      </w:r>
    </w:p>
    <w:p w:rsidR="002128FE" w:rsidRDefault="00F706E4" w:rsidP="00F706E4">
      <w:pPr>
        <w:spacing w:after="1" w:line="280" w:lineRule="atLeast"/>
        <w:jc w:val="center"/>
      </w:pPr>
      <w:r w:rsidRPr="00F706E4">
        <w:rPr>
          <w:rFonts w:cs="Times New Roman"/>
        </w:rPr>
        <w:t xml:space="preserve">от 06.11.2018 </w:t>
      </w:r>
      <w:hyperlink r:id="rId748" w:history="1">
        <w:r w:rsidRPr="00F706E4">
          <w:rPr>
            <w:rFonts w:cs="Times New Roman"/>
          </w:rPr>
          <w:t>№ 969</w:t>
        </w:r>
      </w:hyperlink>
      <w:r w:rsidRPr="00F706E4">
        <w:rPr>
          <w:rFonts w:cs="Times New Roman"/>
        </w:rPr>
        <w:t xml:space="preserve">, от 15.11.2018 </w:t>
      </w:r>
      <w:hyperlink r:id="rId749" w:history="1">
        <w:r w:rsidRPr="00F706E4">
          <w:rPr>
            <w:rFonts w:cs="Times New Roman"/>
          </w:rPr>
          <w:t>№ 994</w:t>
        </w:r>
      </w:hyperlink>
      <w:r w:rsidRPr="00F706E4">
        <w:rPr>
          <w:rFonts w:cs="Times New Roman"/>
        </w:rPr>
        <w:t xml:space="preserve">, от 18.03.2019 </w:t>
      </w:r>
      <w:hyperlink r:id="rId750" w:history="1">
        <w:r w:rsidRPr="00F706E4">
          <w:rPr>
            <w:rFonts w:cs="Times New Roman"/>
          </w:rPr>
          <w:t>№ 233</w:t>
        </w:r>
      </w:hyperlink>
      <w:r w:rsidR="002128FE">
        <w:t xml:space="preserve">, </w:t>
      </w:r>
    </w:p>
    <w:p w:rsidR="00F706E4" w:rsidRPr="00E15DD4" w:rsidRDefault="002128FE" w:rsidP="00F706E4">
      <w:pPr>
        <w:spacing w:after="1" w:line="280" w:lineRule="atLeast"/>
        <w:jc w:val="center"/>
        <w:rPr>
          <w:rFonts w:cs="Times New Roman"/>
        </w:rPr>
      </w:pPr>
      <w:r w:rsidRPr="00861EB7">
        <w:rPr>
          <w:rFonts w:cs="Times New Roman"/>
          <w:szCs w:val="28"/>
        </w:rPr>
        <w:t xml:space="preserve">от 19.06.2019 </w:t>
      </w:r>
      <w:hyperlink r:id="rId751" w:history="1">
        <w:r>
          <w:rPr>
            <w:rFonts w:cs="Times New Roman"/>
            <w:szCs w:val="28"/>
          </w:rPr>
          <w:t>№</w:t>
        </w:r>
        <w:r w:rsidRPr="00861EB7">
          <w:rPr>
            <w:rFonts w:cs="Times New Roman"/>
            <w:szCs w:val="28"/>
          </w:rPr>
          <w:t xml:space="preserve"> 608</w:t>
        </w:r>
        <w:r w:rsidRPr="00861EB7">
          <w:rPr>
            <w:rFonts w:cs="Times New Roman"/>
            <w:color w:val="0000FF"/>
            <w:szCs w:val="28"/>
          </w:rPr>
          <w:t xml:space="preserve"> </w:t>
        </w:r>
      </w:hyperlink>
      <w:r w:rsidR="00F706E4" w:rsidRPr="00F706E4">
        <w:rPr>
          <w:rFonts w:cs="Times New Roman"/>
        </w:rPr>
        <w:t>)</w:t>
      </w:r>
    </w:p>
    <w:p w:rsidR="00F706E4" w:rsidRDefault="00F706E4">
      <w:pPr>
        <w:spacing w:after="1" w:line="280" w:lineRule="atLeast"/>
        <w:jc w:val="center"/>
        <w:outlineLvl w:val="1"/>
        <w:rPr>
          <w:rFonts w:cs="Times New Roman"/>
          <w:b/>
        </w:rPr>
      </w:pPr>
    </w:p>
    <w:p w:rsidR="002F42C4" w:rsidRDefault="002F42C4">
      <w:pPr>
        <w:spacing w:after="1" w:line="280" w:lineRule="atLeast"/>
        <w:jc w:val="center"/>
        <w:outlineLvl w:val="1"/>
      </w:pPr>
      <w:r>
        <w:rPr>
          <w:rFonts w:cs="Times New Roman"/>
          <w:b/>
        </w:rPr>
        <w:t>I. Общие положения</w:t>
      </w:r>
    </w:p>
    <w:p w:rsidR="002F42C4" w:rsidRDefault="002F42C4">
      <w:pPr>
        <w:spacing w:after="1" w:line="280" w:lineRule="atLeast"/>
      </w:pPr>
    </w:p>
    <w:p w:rsidR="002F42C4" w:rsidRDefault="002F42C4" w:rsidP="00F706E4">
      <w:pPr>
        <w:ind w:firstLine="709"/>
      </w:pPr>
      <w:r>
        <w:rPr>
          <w:rFonts w:cs="Times New Roman"/>
        </w:rPr>
        <w:t>1. Настоящий Порядок определяет цели, условия и порядок предоставления субсидий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при заключении договоров займа в сельскохозяйственных кредитных потребительских кооперативах,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2F42C4" w:rsidRDefault="002F42C4" w:rsidP="00F706E4">
      <w:pPr>
        <w:ind w:firstLine="709"/>
      </w:pPr>
      <w:r>
        <w:rPr>
          <w:rFonts w:cs="Times New Roman"/>
        </w:rPr>
        <w:t>2. Целью предоставления субсидий является оказание финансовой поддержки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и крестьянским (фермерским) хозяйствам, сельскохозяйственным потребительским кооперативам на возмещение части затрат по кредитным договорам (договорам займа), заключенным на реализацию инвестиционных проектов, отобранных до 31 декабря 2016 года включительно, до дня полного погашения обязательств заемщика в соответствии с кредитным договором (договором займа).</w:t>
      </w:r>
    </w:p>
    <w:p w:rsidR="002F42C4" w:rsidRDefault="002F42C4" w:rsidP="00F706E4">
      <w:pPr>
        <w:ind w:firstLine="709"/>
      </w:pPr>
      <w:r>
        <w:rPr>
          <w:rFonts w:cs="Times New Roman"/>
        </w:rP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2F42C4" w:rsidRPr="00F706E4" w:rsidRDefault="002F42C4" w:rsidP="00F706E4">
      <w:pPr>
        <w:ind w:firstLine="709"/>
      </w:pPr>
      <w:bookmarkStart w:id="79" w:name="P87"/>
      <w:bookmarkEnd w:id="79"/>
      <w:r>
        <w:rPr>
          <w:rFonts w:cs="Times New Roman"/>
        </w:rPr>
        <w:t xml:space="preserve">4. Категории получателей субсидии - 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крестьянские (фермерские) хозяйства, сельскохозяйственные потребительские кооперативы (далее - получатели субсидий), соответствующие требованиям, установленным </w:t>
      </w:r>
      <w:hyperlink w:anchor="P247" w:history="1">
        <w:r w:rsidRPr="00F706E4">
          <w:rPr>
            <w:rFonts w:cs="Times New Roman"/>
          </w:rPr>
          <w:t>пунктом 23 раздела II</w:t>
        </w:r>
      </w:hyperlink>
      <w:r w:rsidRPr="00F706E4">
        <w:rPr>
          <w:rFonts w:cs="Times New Roman"/>
        </w:rPr>
        <w:t xml:space="preserve"> настоящего Порядка.</w:t>
      </w:r>
    </w:p>
    <w:p w:rsidR="002F42C4" w:rsidRPr="00F706E4" w:rsidRDefault="002F42C4">
      <w:pPr>
        <w:spacing w:after="1" w:line="280" w:lineRule="atLeast"/>
      </w:pPr>
    </w:p>
    <w:p w:rsidR="002F42C4" w:rsidRDefault="002F42C4">
      <w:pPr>
        <w:spacing w:after="1" w:line="280" w:lineRule="atLeast"/>
        <w:jc w:val="center"/>
        <w:outlineLvl w:val="1"/>
      </w:pPr>
      <w:r>
        <w:rPr>
          <w:rFonts w:cs="Times New Roman"/>
          <w:b/>
        </w:rPr>
        <w:t>II. Условия и порядок предоставления субсидий</w:t>
      </w:r>
    </w:p>
    <w:p w:rsidR="002F42C4" w:rsidRDefault="002F42C4">
      <w:pPr>
        <w:spacing w:after="1" w:line="280" w:lineRule="atLeast"/>
      </w:pPr>
    </w:p>
    <w:p w:rsidR="002F42C4" w:rsidRPr="00F706E4" w:rsidRDefault="002F42C4" w:rsidP="00F706E4">
      <w:pPr>
        <w:ind w:firstLine="709"/>
      </w:pPr>
      <w:r w:rsidRPr="00F706E4">
        <w:rPr>
          <w:rFonts w:cs="Times New Roman"/>
        </w:rPr>
        <w:t>1. Субсидии предоставляются:</w:t>
      </w:r>
    </w:p>
    <w:p w:rsidR="002F42C4" w:rsidRPr="00F706E4" w:rsidRDefault="002F42C4" w:rsidP="00F706E4">
      <w:pPr>
        <w:ind w:firstLine="709"/>
      </w:pPr>
      <w:r w:rsidRPr="00F706E4">
        <w:rPr>
          <w:rFonts w:cs="Times New Roman"/>
        </w:rPr>
        <w:t>а) по кредитам (займам), полученным:</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2F42C4" w:rsidRPr="00F706E4" w:rsidRDefault="002F42C4" w:rsidP="00F706E4">
      <w:pPr>
        <w:ind w:firstLine="709"/>
      </w:pPr>
      <w:r w:rsidRPr="00F706E4">
        <w:rPr>
          <w:rFonts w:cs="Times New Roman"/>
        </w:rPr>
        <w:t xml:space="preserve">- 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sidRPr="00F706E4">
        <w:rPr>
          <w:rFonts w:cs="Times New Roman"/>
        </w:rPr>
        <w:t>высокопротеиновых</w:t>
      </w:r>
      <w:proofErr w:type="spellEnd"/>
      <w:r w:rsidRPr="00F706E4">
        <w:rPr>
          <w:rFonts w:cs="Times New Roman"/>
        </w:rPr>
        <w:t xml:space="preserve"> сельскохозяйственных культур (сои, пшеницы, ржи, кукурузы, рапса, нута и сорго);</w:t>
      </w:r>
    </w:p>
    <w:p w:rsidR="002F42C4" w:rsidRPr="00F706E4" w:rsidRDefault="002F42C4" w:rsidP="00F706E4">
      <w:pPr>
        <w:ind w:firstLine="709"/>
      </w:pPr>
      <w:r w:rsidRPr="00F706E4">
        <w:rPr>
          <w:rFonts w:cs="Times New Roman"/>
        </w:rPr>
        <w:t>- 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2F42C4" w:rsidRPr="00F706E4" w:rsidRDefault="002F42C4" w:rsidP="00F706E4">
      <w:pPr>
        <w:ind w:firstLine="709"/>
      </w:pPr>
      <w:r w:rsidRPr="00F706E4">
        <w:rPr>
          <w:rFonts w:cs="Times New Roman"/>
        </w:rPr>
        <w:t>- 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утвержденным Министерством сельского хозяйства Российской Федерации;</w:t>
      </w:r>
    </w:p>
    <w:p w:rsidR="002F42C4" w:rsidRPr="00F706E4" w:rsidRDefault="002F42C4" w:rsidP="00F706E4">
      <w:pPr>
        <w:ind w:firstLine="709"/>
      </w:pPr>
      <w:r w:rsidRPr="00F706E4">
        <w:rPr>
          <w:rFonts w:cs="Times New Roman"/>
        </w:rPr>
        <w:t xml:space="preserve">(в ред. </w:t>
      </w:r>
      <w:hyperlink r:id="rId752" w:history="1">
        <w:r w:rsidRPr="00F706E4">
          <w:rPr>
            <w:rFonts w:cs="Times New Roman"/>
          </w:rPr>
          <w:t>постановления</w:t>
        </w:r>
      </w:hyperlink>
      <w:r w:rsidRPr="00F706E4">
        <w:rPr>
          <w:rFonts w:cs="Times New Roman"/>
        </w:rPr>
        <w:t xml:space="preserve"> правительства Воронежской области от 06.11.2018 </w:t>
      </w:r>
      <w:r w:rsidR="00333522" w:rsidRPr="00F706E4">
        <w:rPr>
          <w:rFonts w:cs="Times New Roman"/>
        </w:rPr>
        <w:t>№</w:t>
      </w:r>
      <w:r w:rsidRPr="00F706E4">
        <w:rPr>
          <w:rFonts w:cs="Times New Roman"/>
        </w:rPr>
        <w:t xml:space="preserve"> 969)</w:t>
      </w:r>
    </w:p>
    <w:p w:rsidR="002F42C4" w:rsidRPr="00F706E4" w:rsidRDefault="002F42C4" w:rsidP="00F706E4">
      <w:pPr>
        <w:ind w:firstLine="709"/>
      </w:pPr>
      <w:r w:rsidRPr="00F706E4">
        <w:rPr>
          <w:rFonts w:cs="Times New Roman"/>
        </w:rPr>
        <w:t>- 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2F42C4" w:rsidRPr="00F706E4" w:rsidRDefault="002F42C4" w:rsidP="00F706E4">
      <w:pPr>
        <w:ind w:firstLine="709"/>
      </w:pPr>
      <w:r w:rsidRPr="00F706E4">
        <w:rPr>
          <w:rFonts w:cs="Times New Roman"/>
        </w:rPr>
        <w:t>- на строительство, реконструкцию и модернизацию мощностей для подработки, хранения и перевалки зерновых и масличных культур;</w:t>
      </w:r>
    </w:p>
    <w:p w:rsidR="002F42C4" w:rsidRPr="00F706E4" w:rsidRDefault="002F42C4" w:rsidP="00F706E4">
      <w:pPr>
        <w:ind w:firstLine="709"/>
      </w:pPr>
      <w:r w:rsidRPr="00F706E4">
        <w:rPr>
          <w:rFonts w:cs="Times New Roman"/>
        </w:rPr>
        <w:t>- 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2F42C4" w:rsidRPr="00F706E4" w:rsidRDefault="002F42C4" w:rsidP="00F706E4">
      <w:pPr>
        <w:ind w:firstLine="709"/>
      </w:pPr>
      <w:r w:rsidRPr="00F706E4">
        <w:rPr>
          <w:rFonts w:cs="Times New Roman"/>
        </w:rPr>
        <w:t>- с 1 января 2009 года по 31 декабря 2012 года включительно на срок до 8 лет, - на строительство, реконструкцию и модернизацию сахарных заводов;</w:t>
      </w:r>
    </w:p>
    <w:p w:rsidR="002F42C4" w:rsidRPr="00F706E4" w:rsidRDefault="002F42C4" w:rsidP="00F706E4">
      <w:pPr>
        <w:ind w:firstLine="709"/>
      </w:pPr>
      <w:r w:rsidRPr="00F706E4">
        <w:rPr>
          <w:rFonts w:cs="Times New Roman"/>
        </w:rPr>
        <w:t xml:space="preserve">- 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rsidRPr="00F706E4">
        <w:rPr>
          <w:rFonts w:cs="Times New Roman"/>
        </w:rPr>
        <w:t>дражированных</w:t>
      </w:r>
      <w:proofErr w:type="spellEnd"/>
      <w:r w:rsidRPr="00F706E4">
        <w:rPr>
          <w:rFonts w:cs="Times New Roman"/>
        </w:rPr>
        <w:t xml:space="preserve"> семян сахарной свеклы;</w:t>
      </w:r>
    </w:p>
    <w:p w:rsidR="002F42C4" w:rsidRPr="00F706E4" w:rsidRDefault="002F42C4" w:rsidP="00F706E4">
      <w:pPr>
        <w:ind w:firstLine="709"/>
      </w:pPr>
      <w:r w:rsidRPr="00F706E4">
        <w:rPr>
          <w:rFonts w:cs="Times New Roman"/>
        </w:rPr>
        <w:t>- 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2F42C4" w:rsidRPr="00F706E4" w:rsidRDefault="002F42C4" w:rsidP="00F706E4">
      <w:pPr>
        <w:ind w:firstLine="709"/>
      </w:pPr>
      <w:r w:rsidRPr="00F706E4">
        <w:rPr>
          <w:rFonts w:cs="Times New Roman"/>
        </w:rPr>
        <w:t>- 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2F42C4" w:rsidRPr="00F706E4" w:rsidRDefault="002F42C4" w:rsidP="00F706E4">
      <w:pPr>
        <w:ind w:firstLine="709"/>
      </w:pPr>
      <w:r w:rsidRPr="00F706E4">
        <w:rPr>
          <w:rFonts w:cs="Times New Roman"/>
        </w:rPr>
        <w:t>- 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на срок до 8 лет, - на строительство, реконструкцию и модернизацию комплексов (ферм) по осуществлению товарного (промышленного) рыбоводства;</w:t>
      </w:r>
    </w:p>
    <w:p w:rsidR="002F42C4" w:rsidRPr="00F706E4" w:rsidRDefault="002F42C4" w:rsidP="00F706E4">
      <w:pPr>
        <w:ind w:firstLine="709"/>
      </w:pPr>
      <w:r w:rsidRPr="00F706E4">
        <w:rPr>
          <w:rFonts w:cs="Times New Roman"/>
        </w:rPr>
        <w:t>- 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2F42C4" w:rsidRPr="00F706E4" w:rsidRDefault="002F42C4" w:rsidP="00F706E4">
      <w:pPr>
        <w:ind w:firstLine="709"/>
      </w:pPr>
      <w:r w:rsidRPr="00F706E4">
        <w:rPr>
          <w:rFonts w:cs="Times New Roman"/>
        </w:rPr>
        <w:t>- 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на срок до 8 лет, - на строительство, реконструкцию и модернизацию комплексов (ферм) по разведению одомашненных видов и пород рыб;</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2F42C4" w:rsidRPr="00F706E4" w:rsidRDefault="002F42C4" w:rsidP="00F706E4">
      <w:pPr>
        <w:ind w:firstLine="709"/>
      </w:pPr>
      <w:r w:rsidRPr="00F706E4">
        <w:rPr>
          <w:rFonts w:cs="Times New Roman"/>
        </w:rPr>
        <w:t>б) по кредитам (займам), полученным по кредитным договорам (договорам займа), заключенным с 1 января 2013 года по 31 июля 2015 года включительно:</w:t>
      </w:r>
    </w:p>
    <w:p w:rsidR="002F42C4" w:rsidRPr="00F706E4" w:rsidRDefault="002F42C4" w:rsidP="00F706E4">
      <w:pPr>
        <w:ind w:firstLine="709"/>
      </w:pPr>
      <w:r w:rsidRPr="00F706E4">
        <w:rPr>
          <w:rFonts w:cs="Times New Roman"/>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F706E4">
        <w:rPr>
          <w:rFonts w:cs="Times New Roman"/>
        </w:rPr>
        <w:t>дражированных</w:t>
      </w:r>
      <w:proofErr w:type="spellEnd"/>
      <w:r w:rsidRPr="00F706E4">
        <w:rPr>
          <w:rFonts w:cs="Times New Roman"/>
        </w:rPr>
        <w:t xml:space="preserve"> семян сахарной свеклы, строительство объектов по глубокой переработке </w:t>
      </w:r>
      <w:proofErr w:type="spellStart"/>
      <w:r w:rsidRPr="00F706E4">
        <w:rPr>
          <w:rFonts w:cs="Times New Roman"/>
        </w:rPr>
        <w:t>высокопротеиновых</w:t>
      </w:r>
      <w:proofErr w:type="spellEnd"/>
      <w:r w:rsidRPr="00F706E4">
        <w:rPr>
          <w:rFonts w:cs="Times New Roman"/>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w:t>
      </w:r>
      <w:proofErr w:type="spellStart"/>
      <w:r w:rsidRPr="00F706E4">
        <w:rPr>
          <w:rFonts w:cs="Times New Roman"/>
        </w:rPr>
        <w:t>подотрасли</w:t>
      </w:r>
      <w:proofErr w:type="spellEnd"/>
      <w:r w:rsidRPr="00F706E4">
        <w:rPr>
          <w:rFonts w:cs="Times New Roman"/>
        </w:rPr>
        <w:t xml:space="preserve"> растениеводства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sidRPr="00F706E4">
        <w:rPr>
          <w:rFonts w:cs="Times New Roman"/>
        </w:rPr>
        <w:t>подотрасли</w:t>
      </w:r>
      <w:proofErr w:type="spellEnd"/>
      <w:r w:rsidRPr="00F706E4">
        <w:rPr>
          <w:rFonts w:cs="Times New Roman"/>
        </w:rPr>
        <w:t xml:space="preserve"> животноводства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rsidRPr="00F706E4">
        <w:rPr>
          <w:rFonts w:cs="Times New Roman"/>
        </w:rPr>
        <w:t>подотрасли</w:t>
      </w:r>
      <w:proofErr w:type="spellEnd"/>
      <w:r w:rsidRPr="00F706E4">
        <w:rPr>
          <w:rFonts w:cs="Times New Roman"/>
        </w:rPr>
        <w:t xml:space="preserve"> животноводства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xml:space="preserve">в) по кредитам (займам), полученным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w:t>
      </w:r>
      <w:proofErr w:type="spellStart"/>
      <w:r w:rsidRPr="00F706E4">
        <w:rPr>
          <w:rFonts w:cs="Times New Roman"/>
        </w:rPr>
        <w:t>биотехнологической</w:t>
      </w:r>
      <w:proofErr w:type="spellEnd"/>
      <w:r w:rsidRPr="00F706E4">
        <w:rPr>
          <w:rFonts w:cs="Times New Roman"/>
        </w:rPr>
        <w:t xml:space="preserve">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rsidRPr="00F706E4">
        <w:rPr>
          <w:rFonts w:cs="Times New Roman"/>
        </w:rPr>
        <w:t>пробиотики</w:t>
      </w:r>
      <w:proofErr w:type="spellEnd"/>
      <w:r w:rsidRPr="00F706E4">
        <w:rPr>
          <w:rFonts w:cs="Times New Roman"/>
        </w:rP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sidRPr="00F706E4">
        <w:rPr>
          <w:rFonts w:cs="Times New Roman"/>
        </w:rPr>
        <w:t>биотопливо</w:t>
      </w:r>
      <w:proofErr w:type="spellEnd"/>
      <w:r w:rsidRPr="00F706E4">
        <w:rPr>
          <w:rFonts w:cs="Times New Roman"/>
        </w:rPr>
        <w:t>);</w:t>
      </w:r>
    </w:p>
    <w:p w:rsidR="002F42C4" w:rsidRPr="00F706E4" w:rsidRDefault="002F42C4" w:rsidP="00F706E4">
      <w:pPr>
        <w:ind w:firstLine="709"/>
      </w:pPr>
      <w:r w:rsidRPr="00F706E4">
        <w:rPr>
          <w:rFonts w:cs="Times New Roman"/>
        </w:rPr>
        <w:t>г) по кредитам (займам), полученным по кредитным договорам (договорам займа), заключенным с 1 августа 2015 года по 31 декабря 2016 года включительно:</w:t>
      </w:r>
    </w:p>
    <w:p w:rsidR="002F42C4" w:rsidRPr="00F706E4" w:rsidRDefault="002F42C4" w:rsidP="00F706E4">
      <w:pPr>
        <w:ind w:firstLine="709"/>
      </w:pPr>
      <w:r w:rsidRPr="00F706E4">
        <w:rPr>
          <w:rFonts w:cs="Times New Roman"/>
        </w:rPr>
        <w:t xml:space="preserve">-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F706E4">
        <w:rPr>
          <w:rFonts w:cs="Times New Roman"/>
        </w:rPr>
        <w:t>дражированных</w:t>
      </w:r>
      <w:proofErr w:type="spellEnd"/>
      <w:r w:rsidRPr="00F706E4">
        <w:rPr>
          <w:rFonts w:cs="Times New Roman"/>
        </w:rPr>
        <w:t xml:space="preserve"> семян сахарной свеклы, строительство объектов по глубокой переработке </w:t>
      </w:r>
      <w:proofErr w:type="spellStart"/>
      <w:r w:rsidRPr="00F706E4">
        <w:rPr>
          <w:rFonts w:cs="Times New Roman"/>
        </w:rPr>
        <w:t>высокопротеиновых</w:t>
      </w:r>
      <w:proofErr w:type="spellEnd"/>
      <w:r w:rsidRPr="00F706E4">
        <w:rPr>
          <w:rFonts w:cs="Times New Roman"/>
        </w:rPr>
        <w:t xml:space="preserve">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на развитие мясного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r w:rsidRPr="00F706E4">
        <w:rPr>
          <w:rFonts w:cs="Times New Roman"/>
        </w:rPr>
        <w:t>- 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2F42C4" w:rsidRPr="00F706E4" w:rsidRDefault="002F42C4" w:rsidP="00F706E4">
      <w:pPr>
        <w:ind w:firstLine="709"/>
      </w:pPr>
      <w:proofErr w:type="spellStart"/>
      <w:r w:rsidRPr="00F706E4">
        <w:rPr>
          <w:rFonts w:cs="Times New Roman"/>
        </w:rPr>
        <w:t>д</w:t>
      </w:r>
      <w:proofErr w:type="spellEnd"/>
      <w:r w:rsidRPr="00F706E4">
        <w:rPr>
          <w:rFonts w:cs="Times New Roman"/>
        </w:rPr>
        <w:t xml:space="preserve">) 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92" w:history="1">
        <w:r w:rsidRPr="00F706E4">
          <w:rPr>
            <w:rFonts w:cs="Times New Roman"/>
          </w:rPr>
          <w:t>подпунктами "а"</w:t>
        </w:r>
      </w:hyperlink>
      <w:r w:rsidRPr="00F706E4">
        <w:rPr>
          <w:rFonts w:cs="Times New Roman"/>
        </w:rPr>
        <w:t xml:space="preserve"> - </w:t>
      </w:r>
      <w:hyperlink w:anchor="P120" w:history="1">
        <w:r w:rsidRPr="00F706E4">
          <w:rPr>
            <w:rFonts w:cs="Times New Roman"/>
          </w:rPr>
          <w:t>"г"</w:t>
        </w:r>
      </w:hyperlink>
      <w:r w:rsidRPr="00F706E4">
        <w:rPr>
          <w:rFonts w:cs="Times New Roman"/>
        </w:rPr>
        <w:t xml:space="preserve"> настоящего пункта, при условии, что суммарный срок пользования кредитами (займами) не превышает сроки, указанные в этих подпунктах;</w:t>
      </w:r>
    </w:p>
    <w:p w:rsidR="002F42C4" w:rsidRPr="00F706E4" w:rsidRDefault="002F42C4" w:rsidP="00F706E4">
      <w:pPr>
        <w:ind w:firstLine="709"/>
      </w:pPr>
      <w:r w:rsidRPr="00F706E4">
        <w:rPr>
          <w:rFonts w:cs="Times New Roman"/>
        </w:rPr>
        <w:t xml:space="preserve">е) 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по направлениям, предусмотренным </w:t>
      </w:r>
      <w:hyperlink w:anchor="P92" w:history="1">
        <w:r w:rsidRPr="00F706E4">
          <w:rPr>
            <w:rFonts w:cs="Times New Roman"/>
          </w:rPr>
          <w:t>подпунктами "а"</w:t>
        </w:r>
      </w:hyperlink>
      <w:r w:rsidRPr="00F706E4">
        <w:rPr>
          <w:rFonts w:cs="Times New Roman"/>
        </w:rPr>
        <w:t xml:space="preserve"> - </w:t>
      </w:r>
      <w:hyperlink w:anchor="P120" w:history="1">
        <w:r w:rsidRPr="00F706E4">
          <w:rPr>
            <w:rFonts w:cs="Times New Roman"/>
          </w:rPr>
          <w:t>"г"</w:t>
        </w:r>
      </w:hyperlink>
      <w:r w:rsidRPr="00F706E4">
        <w:rPr>
          <w:rFonts w:cs="Times New Roman"/>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этих подпунктах;</w:t>
      </w:r>
    </w:p>
    <w:p w:rsidR="002F42C4" w:rsidRPr="00F706E4" w:rsidRDefault="002F42C4" w:rsidP="00F706E4">
      <w:pPr>
        <w:ind w:firstLine="709"/>
      </w:pPr>
      <w:r w:rsidRPr="00F706E4">
        <w:rPr>
          <w:rFonts w:cs="Times New Roman"/>
        </w:rPr>
        <w:t xml:space="preserve">ж)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92" w:history="1">
        <w:r w:rsidRPr="00F706E4">
          <w:rPr>
            <w:rFonts w:cs="Times New Roman"/>
          </w:rPr>
          <w:t>подпунктами "а"</w:t>
        </w:r>
      </w:hyperlink>
      <w:r w:rsidRPr="00F706E4">
        <w:rPr>
          <w:rFonts w:cs="Times New Roman"/>
        </w:rPr>
        <w:t xml:space="preserve"> - </w:t>
      </w:r>
      <w:hyperlink w:anchor="P128" w:history="1">
        <w:r w:rsidRPr="00F706E4">
          <w:rPr>
            <w:rFonts w:cs="Times New Roman"/>
          </w:rPr>
          <w:t>"е"</w:t>
        </w:r>
      </w:hyperlink>
      <w:r w:rsidRPr="00F706E4">
        <w:rPr>
          <w:rFonts w:cs="Times New Roman"/>
        </w:rPr>
        <w:t xml:space="preserve"> настоящего пункта, при условии, что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2F42C4" w:rsidRPr="00F706E4" w:rsidRDefault="002F42C4" w:rsidP="00F706E4">
      <w:pPr>
        <w:ind w:firstLine="709"/>
      </w:pPr>
      <w:proofErr w:type="spellStart"/>
      <w:r w:rsidRPr="00F706E4">
        <w:rPr>
          <w:rFonts w:cs="Times New Roman"/>
        </w:rPr>
        <w:t>з</w:t>
      </w:r>
      <w:proofErr w:type="spellEnd"/>
      <w:r w:rsidRPr="00F706E4">
        <w:rPr>
          <w:rFonts w:cs="Times New Roman"/>
        </w:rPr>
        <w:t xml:space="preserve">) 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92" w:history="1">
        <w:r w:rsidRPr="00F706E4">
          <w:rPr>
            <w:rFonts w:cs="Times New Roman"/>
          </w:rPr>
          <w:t>подпунктами "а"</w:t>
        </w:r>
      </w:hyperlink>
      <w:r w:rsidRPr="00F706E4">
        <w:rPr>
          <w:rFonts w:cs="Times New Roman"/>
        </w:rPr>
        <w:t xml:space="preserve"> - </w:t>
      </w:r>
      <w:hyperlink w:anchor="P128" w:history="1">
        <w:r w:rsidRPr="00F706E4">
          <w:rPr>
            <w:rFonts w:cs="Times New Roman"/>
          </w:rPr>
          <w:t>"е"</w:t>
        </w:r>
      </w:hyperlink>
      <w:r w:rsidRPr="00F706E4">
        <w:rPr>
          <w:rFonts w:cs="Times New Roman"/>
        </w:rP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2F42C4" w:rsidRPr="00F706E4" w:rsidRDefault="002F42C4" w:rsidP="00F706E4">
      <w:pPr>
        <w:ind w:firstLine="709"/>
      </w:pPr>
      <w:r w:rsidRPr="00F706E4">
        <w:rPr>
          <w:rFonts w:cs="Times New Roman"/>
        </w:rPr>
        <w:t>2. В случае подписания:</w:t>
      </w:r>
    </w:p>
    <w:p w:rsidR="002F42C4" w:rsidRPr="00F706E4" w:rsidRDefault="002F42C4" w:rsidP="00F706E4">
      <w:pPr>
        <w:ind w:firstLine="709"/>
      </w:pPr>
      <w:r w:rsidRPr="00F706E4">
        <w:rPr>
          <w:rFonts w:cs="Times New Roman"/>
        </w:rPr>
        <w:t xml:space="preserve">- по 31 декабря 2012 года включительно соглашения о продлении срока пользования кредитами (займами) в соответствии с </w:t>
      </w:r>
      <w:hyperlink w:anchor="P94" w:history="1">
        <w:r w:rsidRPr="00F706E4">
          <w:rPr>
            <w:rFonts w:cs="Times New Roman"/>
          </w:rPr>
          <w:t>абзацем третьим подпункта "а" пункта 1 раздела II</w:t>
        </w:r>
      </w:hyperlink>
      <w:r w:rsidRPr="00F706E4">
        <w:rPr>
          <w:rFonts w:cs="Times New Roman"/>
        </w:rPr>
        <w:t xml:space="preserve"> настоящего Порядка, полученными по кредитным договорам (договорам займа), заключенным с 1 января 2004 года, возмещение части затрат осуществляется по таким кредитным договорам (договорам займа) с их продлением на срок, не превышающий 3 лет;</w:t>
      </w:r>
    </w:p>
    <w:p w:rsidR="002F42C4" w:rsidRPr="00F706E4" w:rsidRDefault="002F42C4" w:rsidP="00F706E4">
      <w:pPr>
        <w:ind w:firstLine="709"/>
      </w:pPr>
      <w:r w:rsidRPr="00F706E4">
        <w:rPr>
          <w:rFonts w:cs="Times New Roman"/>
        </w:rPr>
        <w:t xml:space="preserve">-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92" w:history="1">
        <w:r w:rsidRPr="00F706E4">
          <w:rPr>
            <w:rFonts w:cs="Times New Roman"/>
          </w:rPr>
          <w:t>подпунктами "а"</w:t>
        </w:r>
      </w:hyperlink>
      <w:r w:rsidRPr="00F706E4">
        <w:rPr>
          <w:rFonts w:cs="Times New Roman"/>
        </w:rPr>
        <w:t xml:space="preserve"> - </w:t>
      </w:r>
      <w:hyperlink w:anchor="P119" w:history="1">
        <w:r w:rsidRPr="00F706E4">
          <w:rPr>
            <w:rFonts w:cs="Times New Roman"/>
          </w:rPr>
          <w:t>"в" пункта 1 раздела II</w:t>
        </w:r>
      </w:hyperlink>
      <w:r w:rsidRPr="00F706E4">
        <w:rPr>
          <w:rFonts w:cs="Times New Roman"/>
        </w:rPr>
        <w:t xml:space="preserve"> настоящего Порядка, возмещение части затрат по таким договорам осуществляется с их продлением на срок, не превышающий 1 года.</w:t>
      </w:r>
    </w:p>
    <w:p w:rsidR="002F42C4" w:rsidRPr="00F706E4" w:rsidRDefault="002F42C4" w:rsidP="00F706E4">
      <w:pPr>
        <w:ind w:firstLine="709"/>
      </w:pPr>
      <w:r w:rsidRPr="00F706E4">
        <w:rPr>
          <w:rFonts w:cs="Times New Roman"/>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Воронежской области, возмещение части затрат в соответствии с </w:t>
      </w:r>
      <w:hyperlink w:anchor="P92" w:history="1">
        <w:r w:rsidRPr="00F706E4">
          <w:rPr>
            <w:rFonts w:cs="Times New Roman"/>
          </w:rPr>
          <w:t>подпунктом "а" пункта 1 раздела II</w:t>
        </w:r>
      </w:hyperlink>
      <w:r w:rsidRPr="00F706E4">
        <w:rPr>
          <w:rFonts w:cs="Times New Roman"/>
        </w:rPr>
        <w:t xml:space="preserve"> настоящего Порядка осуществляется по кредитным договорам (договорам займа), продленным на срок, не превышающий 3 лет.</w:t>
      </w:r>
    </w:p>
    <w:p w:rsidR="002F42C4" w:rsidRPr="00F706E4" w:rsidRDefault="002F42C4" w:rsidP="00F706E4">
      <w:pPr>
        <w:ind w:firstLine="709"/>
      </w:pPr>
      <w:r w:rsidRPr="00F706E4">
        <w:rPr>
          <w:rFonts w:cs="Times New Roman"/>
        </w:rPr>
        <w:t xml:space="preserve">3. При определении предельного срока продления кредитного договора (договора займа) в соответствии с </w:t>
      </w:r>
      <w:hyperlink w:anchor="P131" w:history="1">
        <w:r w:rsidRPr="00F706E4">
          <w:rPr>
            <w:rFonts w:cs="Times New Roman"/>
          </w:rPr>
          <w:t>пунктом 2 раздела II</w:t>
        </w:r>
      </w:hyperlink>
      <w:r w:rsidRPr="00F706E4">
        <w:rPr>
          <w:rFonts w:cs="Times New Roman"/>
        </w:rPr>
        <w:t xml:space="preserve"> настоящего Порядка продление, осуществленное в пределах сроков, установленных </w:t>
      </w:r>
      <w:hyperlink w:anchor="P91" w:history="1">
        <w:r w:rsidRPr="00F706E4">
          <w:rPr>
            <w:rFonts w:cs="Times New Roman"/>
          </w:rPr>
          <w:t>пунктом 1 раздела II</w:t>
        </w:r>
      </w:hyperlink>
      <w:r w:rsidRPr="00F706E4">
        <w:rPr>
          <w:rFonts w:cs="Times New Roman"/>
        </w:rPr>
        <w:t xml:space="preserve"> настоящего Порядка, не учитывается.</w:t>
      </w:r>
    </w:p>
    <w:p w:rsidR="002F42C4" w:rsidRPr="00F706E4" w:rsidRDefault="002F42C4" w:rsidP="00F706E4">
      <w:pPr>
        <w:ind w:firstLine="709"/>
      </w:pPr>
      <w:r w:rsidRPr="00F706E4">
        <w:rPr>
          <w:rFonts w:cs="Times New Roman"/>
        </w:rPr>
        <w:t>4. Субсидии из областного бюджета за счет средств, поступивших в областной бюджет из федерального бюджета, на возмещение части затрат предоставляются:</w:t>
      </w:r>
    </w:p>
    <w:p w:rsidR="002F42C4" w:rsidRPr="00F706E4" w:rsidRDefault="002F42C4" w:rsidP="00F706E4">
      <w:pPr>
        <w:ind w:firstLine="709"/>
      </w:pPr>
      <w:r w:rsidRPr="00F706E4">
        <w:rPr>
          <w:rFonts w:cs="Times New Roman"/>
        </w:rPr>
        <w:t xml:space="preserve">а) по кредитам (займам), предусмотренным </w:t>
      </w:r>
      <w:hyperlink w:anchor="P92" w:history="1">
        <w:r w:rsidRPr="00F706E4">
          <w:rPr>
            <w:rFonts w:cs="Times New Roman"/>
          </w:rPr>
          <w:t>подпунктом "а" пункта 1 раздела II</w:t>
        </w:r>
      </w:hyperlink>
      <w:r w:rsidRPr="00F706E4">
        <w:rPr>
          <w:rFonts w:cs="Times New Roman"/>
        </w:rPr>
        <w:t xml:space="preserve"> настоящего Порядка,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б) по кредитам (займам), предусмотренным </w:t>
      </w:r>
      <w:hyperlink w:anchor="P92" w:history="1">
        <w:r w:rsidRPr="00F706E4">
          <w:rPr>
            <w:rFonts w:cs="Times New Roman"/>
          </w:rPr>
          <w:t>подпунктом "а" пункта 1 раздела II</w:t>
        </w:r>
      </w:hyperlink>
      <w:r w:rsidRPr="00F706E4">
        <w:rPr>
          <w:rFonts w:cs="Times New Roman"/>
        </w:rPr>
        <w:t xml:space="preserve">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года на срок до 10 лет или с 1 января 2008 года по 31 декабря 2012 года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в) по кредитам (займам), предусмотренным </w:t>
      </w:r>
      <w:hyperlink w:anchor="P114" w:history="1">
        <w:r w:rsidRPr="00F706E4">
          <w:rPr>
            <w:rFonts w:cs="Times New Roman"/>
          </w:rPr>
          <w:t>подпунктами "б"</w:t>
        </w:r>
      </w:hyperlink>
      <w:r w:rsidRPr="00F706E4">
        <w:rPr>
          <w:rFonts w:cs="Times New Roman"/>
        </w:rPr>
        <w:t xml:space="preserve"> и </w:t>
      </w:r>
      <w:hyperlink w:anchor="P119" w:history="1">
        <w:r w:rsidRPr="00F706E4">
          <w:rPr>
            <w:rFonts w:cs="Times New Roman"/>
          </w:rPr>
          <w:t>"в" пункта 1 раздела II</w:t>
        </w:r>
      </w:hyperlink>
      <w:r w:rsidRPr="00F706E4">
        <w:rPr>
          <w:rFonts w:cs="Times New Roman"/>
        </w:rP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г) по кредитам (займам), предусмотренным </w:t>
      </w:r>
      <w:hyperlink w:anchor="P120" w:history="1">
        <w:r w:rsidRPr="00F706E4">
          <w:rPr>
            <w:rFonts w:cs="Times New Roman"/>
          </w:rPr>
          <w:t>подпунктом "г" пункта 1 раздела II</w:t>
        </w:r>
      </w:hyperlink>
      <w:r w:rsidRPr="00F706E4">
        <w:rPr>
          <w:rFonts w:cs="Times New Roman"/>
        </w:rP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5. Субсидии за счет средств областного бюджета на возмещение части затрат предоставляются:</w:t>
      </w:r>
    </w:p>
    <w:p w:rsidR="002F42C4" w:rsidRPr="00F706E4" w:rsidRDefault="002F42C4" w:rsidP="00F706E4">
      <w:pPr>
        <w:ind w:firstLine="709"/>
      </w:pPr>
      <w:r w:rsidRPr="00F706E4">
        <w:rPr>
          <w:rFonts w:cs="Times New Roman"/>
        </w:rPr>
        <w:t xml:space="preserve">а) по кредитам (займам), предусмотренным </w:t>
      </w:r>
      <w:hyperlink w:anchor="P92" w:history="1">
        <w:r w:rsidRPr="00F706E4">
          <w:rPr>
            <w:rFonts w:cs="Times New Roman"/>
          </w:rPr>
          <w:t>подпунктом "а" пункта 1 раздела II</w:t>
        </w:r>
      </w:hyperlink>
      <w:r w:rsidRPr="00F706E4">
        <w:rPr>
          <w:rFonts w:cs="Times New Roman"/>
        </w:rPr>
        <w:t xml:space="preserve"> настоящего Порядка, за исключением кредитов (займов), полученных на развитие мясного и молочного скотоводства, - в размере 20 процентов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б) по кредитам (займам), предусмотренным </w:t>
      </w:r>
      <w:hyperlink w:anchor="P92" w:history="1">
        <w:r w:rsidRPr="00F706E4">
          <w:rPr>
            <w:rFonts w:cs="Times New Roman"/>
          </w:rPr>
          <w:t>подпунктом "а" пункта 1 раздела II</w:t>
        </w:r>
      </w:hyperlink>
      <w:r w:rsidRPr="00F706E4">
        <w:rPr>
          <w:rFonts w:cs="Times New Roman"/>
        </w:rPr>
        <w:t xml:space="preserve">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года на срок до 10 лет или с 1 января 2008 года по 31 декабря 2012 года на срок до 15 лет на приобретение сельскохозяйственной техники, - в размере 3 процентных пунктов сверх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в) по кредитам (займам), предусмотренным </w:t>
      </w:r>
      <w:hyperlink w:anchor="P114" w:history="1">
        <w:r w:rsidRPr="00F706E4">
          <w:rPr>
            <w:rFonts w:cs="Times New Roman"/>
          </w:rPr>
          <w:t>подпунктами "б"</w:t>
        </w:r>
      </w:hyperlink>
      <w:r w:rsidRPr="00F706E4">
        <w:rPr>
          <w:rFonts w:cs="Times New Roman"/>
        </w:rPr>
        <w:t xml:space="preserve"> и </w:t>
      </w:r>
      <w:hyperlink w:anchor="P119" w:history="1">
        <w:r w:rsidRPr="00F706E4">
          <w:rPr>
            <w:rFonts w:cs="Times New Roman"/>
          </w:rPr>
          <w:t>"в" пункта 1 раздела II</w:t>
        </w:r>
      </w:hyperlink>
      <w:r w:rsidRPr="00F706E4">
        <w:rPr>
          <w:rFonts w:cs="Times New Roman"/>
        </w:rPr>
        <w:t xml:space="preserve"> 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3 процентных пунктов сверх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г) по кредитам (займам), предусмотренным </w:t>
      </w:r>
      <w:hyperlink w:anchor="P120" w:history="1">
        <w:r w:rsidRPr="00F706E4">
          <w:rPr>
            <w:rFonts w:cs="Times New Roman"/>
          </w:rPr>
          <w:t>подпунктом "г" пункта 1 раздела II</w:t>
        </w:r>
      </w:hyperlink>
      <w:r w:rsidRPr="00F706E4">
        <w:rPr>
          <w:rFonts w:cs="Times New Roman"/>
        </w:rPr>
        <w:t xml:space="preserve"> настоящего Порядка, - в размере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3 процентных пунктов сверх ставки рефинансирования (учетной ставки) Центрального банка Российской Федерации.</w:t>
      </w:r>
    </w:p>
    <w:p w:rsidR="002F42C4" w:rsidRPr="00F706E4" w:rsidRDefault="002F42C4" w:rsidP="00F706E4">
      <w:pPr>
        <w:ind w:firstLine="709"/>
      </w:pPr>
      <w:r w:rsidRPr="00F706E4">
        <w:rPr>
          <w:rFonts w:cs="Times New Roman"/>
        </w:rPr>
        <w:t xml:space="preserve">(п. 5 в ред. </w:t>
      </w:r>
      <w:hyperlink r:id="rId753" w:history="1">
        <w:r w:rsidRPr="00F706E4">
          <w:rPr>
            <w:rFonts w:cs="Times New Roman"/>
          </w:rPr>
          <w:t>постановления</w:t>
        </w:r>
      </w:hyperlink>
      <w:r w:rsidRPr="00F706E4">
        <w:rPr>
          <w:rFonts w:cs="Times New Roman"/>
        </w:rPr>
        <w:t xml:space="preserve"> правительства Воронежской области от 15.11.2018 </w:t>
      </w:r>
      <w:r w:rsidR="00333522" w:rsidRPr="00F706E4">
        <w:rPr>
          <w:rFonts w:cs="Times New Roman"/>
        </w:rPr>
        <w:t>№</w:t>
      </w:r>
      <w:r w:rsidRPr="00F706E4">
        <w:rPr>
          <w:rFonts w:cs="Times New Roman"/>
        </w:rPr>
        <w:t xml:space="preserve"> 994)</w:t>
      </w:r>
    </w:p>
    <w:p w:rsidR="002F42C4" w:rsidRPr="00F706E4" w:rsidRDefault="002F42C4" w:rsidP="00F706E4">
      <w:pPr>
        <w:ind w:firstLine="709"/>
      </w:pPr>
      <w:r w:rsidRPr="00F706E4">
        <w:rPr>
          <w:rFonts w:cs="Times New Roman"/>
        </w:rPr>
        <w:t xml:space="preserve">6. Расчет размера субсидий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152" w:history="1">
        <w:r w:rsidRPr="00F706E4">
          <w:rPr>
            <w:rFonts w:cs="Times New Roman"/>
          </w:rPr>
          <w:t>пунктом 8 раздела II</w:t>
        </w:r>
      </w:hyperlink>
      <w:r w:rsidRPr="00F706E4">
        <w:rPr>
          <w:rFonts w:cs="Times New Roman"/>
        </w:rP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2F42C4" w:rsidRPr="00F706E4" w:rsidRDefault="002F42C4" w:rsidP="00F706E4">
      <w:pPr>
        <w:ind w:firstLine="709"/>
      </w:pPr>
      <w:r w:rsidRPr="00F706E4">
        <w:rPr>
          <w:rFonts w:cs="Times New Roman"/>
        </w:rPr>
        <w:t xml:space="preserve">С 1 июля 2019 года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года. Указанное правило не распространяется на кредиты (займы), полученные в иностранной валюте и предусмотренные </w:t>
      </w:r>
      <w:hyperlink w:anchor="P152" w:history="1">
        <w:r w:rsidRPr="00F706E4">
          <w:rPr>
            <w:rFonts w:cs="Times New Roman"/>
          </w:rPr>
          <w:t>пунктом 8 раздела II</w:t>
        </w:r>
      </w:hyperlink>
      <w:r w:rsidRPr="00F706E4">
        <w:rPr>
          <w:rFonts w:cs="Times New Roman"/>
        </w:rPr>
        <w:t xml:space="preserve"> настоящего Порядка.</w:t>
      </w:r>
    </w:p>
    <w:p w:rsidR="00816562" w:rsidRDefault="00816562" w:rsidP="00816562">
      <w:pPr>
        <w:autoSpaceDE w:val="0"/>
        <w:autoSpaceDN w:val="0"/>
        <w:adjustRightInd w:val="0"/>
        <w:ind w:firstLine="709"/>
        <w:rPr>
          <w:rFonts w:cs="Times New Roman"/>
          <w:szCs w:val="28"/>
        </w:rPr>
      </w:pPr>
      <w:r>
        <w:rPr>
          <w:rFonts w:cs="Times New Roman"/>
          <w:szCs w:val="28"/>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размера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754" w:history="1">
        <w:r w:rsidRPr="00816562">
          <w:rPr>
            <w:rFonts w:cs="Times New Roman"/>
            <w:szCs w:val="28"/>
          </w:rPr>
          <w:t>пунктом 8 раздела II</w:t>
        </w:r>
      </w:hyperlink>
      <w:r>
        <w:rPr>
          <w:rFonts w:cs="Times New Roman"/>
          <w:szCs w:val="28"/>
        </w:rPr>
        <w:t xml:space="preserve"> настоящего Порядка.</w:t>
      </w:r>
    </w:p>
    <w:p w:rsidR="00816562" w:rsidRDefault="00816562" w:rsidP="00816562">
      <w:pPr>
        <w:autoSpaceDE w:val="0"/>
        <w:autoSpaceDN w:val="0"/>
        <w:adjustRightInd w:val="0"/>
        <w:ind w:firstLine="709"/>
        <w:rPr>
          <w:rFonts w:cs="Times New Roman"/>
          <w:szCs w:val="28"/>
        </w:rPr>
      </w:pPr>
      <w:r>
        <w:rPr>
          <w:rFonts w:cs="Times New Roman"/>
          <w:szCs w:val="28"/>
        </w:rPr>
        <w:t xml:space="preserve">(абзац введен </w:t>
      </w:r>
      <w:hyperlink r:id="rId755" w:history="1">
        <w:r w:rsidRPr="00816562">
          <w:rPr>
            <w:rFonts w:cs="Times New Roman"/>
            <w:szCs w:val="28"/>
          </w:rPr>
          <w:t>постановлением</w:t>
        </w:r>
      </w:hyperlink>
      <w:r w:rsidRPr="00816562">
        <w:rPr>
          <w:rFonts w:cs="Times New Roman"/>
          <w:szCs w:val="28"/>
        </w:rPr>
        <w:t xml:space="preserve"> правительства Воронежской области от 06.11.2018 № 969;  в ред. </w:t>
      </w:r>
      <w:hyperlink r:id="rId756" w:history="1">
        <w:r w:rsidRPr="00816562">
          <w:rPr>
            <w:rFonts w:cs="Times New Roman"/>
            <w:szCs w:val="28"/>
          </w:rPr>
          <w:t>постановления</w:t>
        </w:r>
      </w:hyperlink>
      <w:r w:rsidRPr="00816562">
        <w:rPr>
          <w:rFonts w:cs="Times New Roman"/>
          <w:szCs w:val="28"/>
        </w:rPr>
        <w:t xml:space="preserve"> </w:t>
      </w:r>
      <w:r>
        <w:rPr>
          <w:rFonts w:cs="Times New Roman"/>
          <w:szCs w:val="28"/>
        </w:rPr>
        <w:t>правительства Воронежской области от 19.06.2019 № 608)</w:t>
      </w:r>
    </w:p>
    <w:p w:rsidR="002F42C4" w:rsidRPr="00F706E4" w:rsidRDefault="002F42C4" w:rsidP="00F706E4">
      <w:pPr>
        <w:ind w:firstLine="709"/>
      </w:pPr>
      <w:r w:rsidRPr="00F706E4">
        <w:rPr>
          <w:rFonts w:cs="Times New Roman"/>
        </w:rPr>
        <w:t xml:space="preserve">7. Размер предоставленных субсидий не должен превышать фактические затраты заемщиков на уплату процентов по кредитным договорам (договорам займа), предусмотренным </w:t>
      </w:r>
      <w:hyperlink w:anchor="P91" w:history="1">
        <w:r w:rsidRPr="00F706E4">
          <w:rPr>
            <w:rFonts w:cs="Times New Roman"/>
          </w:rPr>
          <w:t>пунктом 1 раздела II</w:t>
        </w:r>
      </w:hyperlink>
      <w:r w:rsidRPr="00F706E4">
        <w:rPr>
          <w:rFonts w:cs="Times New Roman"/>
        </w:rPr>
        <w:t xml:space="preserve"> настоящего Порядка.</w:t>
      </w:r>
    </w:p>
    <w:p w:rsidR="002F42C4" w:rsidRPr="00F706E4" w:rsidRDefault="002F42C4" w:rsidP="00F706E4">
      <w:pPr>
        <w:ind w:firstLine="709"/>
      </w:pPr>
      <w:r w:rsidRPr="00F706E4">
        <w:rPr>
          <w:rFonts w:cs="Times New Roman"/>
        </w:rPr>
        <w:t>8. Субсидии предоставляются заемщикам при условии выполнения ими обязательств по погашению основного долга и уплаты начисленных процентов. Субсидия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2F42C4" w:rsidRPr="00F706E4" w:rsidRDefault="002F42C4" w:rsidP="00F706E4">
      <w:pPr>
        <w:ind w:firstLine="709"/>
      </w:pPr>
      <w:r w:rsidRPr="00F706E4">
        <w:rPr>
          <w:rFonts w:cs="Times New Roman"/>
        </w:rPr>
        <w:t>В случае если заемщик привлек кредит (</w:t>
      </w:r>
      <w:proofErr w:type="spellStart"/>
      <w:r w:rsidRPr="00F706E4">
        <w:rPr>
          <w:rFonts w:cs="Times New Roman"/>
        </w:rPr>
        <w:t>займ</w:t>
      </w:r>
      <w:proofErr w:type="spellEnd"/>
      <w:r w:rsidRPr="00F706E4">
        <w:rPr>
          <w:rFonts w:cs="Times New Roman"/>
        </w:rPr>
        <w:t>)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субсидий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не более 10 процентов годовых.</w:t>
      </w:r>
    </w:p>
    <w:p w:rsidR="002F42C4" w:rsidRPr="00F706E4" w:rsidRDefault="002F42C4" w:rsidP="00F706E4">
      <w:pPr>
        <w:ind w:firstLine="709"/>
      </w:pPr>
      <w:r w:rsidRPr="00F706E4">
        <w:rPr>
          <w:rFonts w:cs="Times New Roman"/>
        </w:rPr>
        <w:t>Средства из областного бюджета, в том числе средства, поступившие в областной бюджет из федерального бюджета, предоставляются после проверки департаментом представленных заемщиком документов, подтверждающих целевое использование кредита (займа).</w:t>
      </w:r>
    </w:p>
    <w:p w:rsidR="002F42C4" w:rsidRPr="00F706E4" w:rsidRDefault="002F42C4" w:rsidP="00F706E4">
      <w:pPr>
        <w:ind w:firstLine="709"/>
      </w:pPr>
      <w:r w:rsidRPr="00F706E4">
        <w:rPr>
          <w:rFonts w:cs="Times New Roman"/>
        </w:rPr>
        <w:t xml:space="preserve">9. Для получения субсидии на возмещение части затрат по кредитным договорам (договорам займа), предусмотренным </w:t>
      </w:r>
      <w:hyperlink w:anchor="P91" w:history="1">
        <w:r w:rsidRPr="00F706E4">
          <w:rPr>
            <w:rFonts w:cs="Times New Roman"/>
          </w:rPr>
          <w:t>пунктом 1 раздела II</w:t>
        </w:r>
      </w:hyperlink>
      <w:r w:rsidRPr="00F706E4">
        <w:rPr>
          <w:rFonts w:cs="Times New Roman"/>
        </w:rPr>
        <w:t xml:space="preserve"> настоящего Порядка, получатель субсидии представляет в департамент следующие документы:</w:t>
      </w:r>
    </w:p>
    <w:p w:rsidR="002F42C4" w:rsidRPr="00F706E4" w:rsidRDefault="002F42C4" w:rsidP="00F706E4">
      <w:pPr>
        <w:ind w:firstLine="709"/>
      </w:pPr>
      <w:r w:rsidRPr="00F706E4">
        <w:rPr>
          <w:rFonts w:cs="Times New Roman"/>
        </w:rPr>
        <w:t>а) после открытия ссудного счета для получения кредита (займа) (кредита в рамках кредитной линии):</w:t>
      </w:r>
    </w:p>
    <w:p w:rsidR="002F42C4" w:rsidRPr="00F706E4" w:rsidRDefault="002F42C4" w:rsidP="00F706E4">
      <w:pPr>
        <w:ind w:firstLine="709"/>
      </w:pPr>
      <w:r w:rsidRPr="00F706E4">
        <w:rPr>
          <w:rFonts w:cs="Times New Roman"/>
        </w:rPr>
        <w:t>- заверенные кредитной организацией копии кредитного договора (договора займа);</w:t>
      </w:r>
    </w:p>
    <w:p w:rsidR="002F42C4" w:rsidRPr="00F706E4" w:rsidRDefault="002F42C4" w:rsidP="00F706E4">
      <w:pPr>
        <w:ind w:firstLine="709"/>
      </w:pPr>
      <w:r w:rsidRPr="00F706E4">
        <w:rPr>
          <w:rFonts w:cs="Times New Roman"/>
        </w:rPr>
        <w:t>- копии платежного поручения (иных банковских документов) и выписки из ссудного счета заемщика о получении кредита (займа) (кредита в рамках кредитной линии) или документа, подтверждающего получение кредита (займа) (кредита в рамках кредитной линии) с отметкой системы "Клиент-банк", заверенные получателем субсидии (в случае отсутствия отметки системы "Клиент-банк" - заверенные кредитной организацией и получателем субсидии);</w:t>
      </w:r>
    </w:p>
    <w:p w:rsidR="002F42C4" w:rsidRPr="00F706E4" w:rsidRDefault="002F42C4" w:rsidP="00F706E4">
      <w:pPr>
        <w:ind w:firstLine="709"/>
      </w:pPr>
      <w:r w:rsidRPr="00F706E4">
        <w:rPr>
          <w:rFonts w:cs="Times New Roman"/>
        </w:rPr>
        <w:t>- график погашения кредита (займа) (кредита в рамках кредитной линии) и уплаты процентов по нему;</w:t>
      </w:r>
    </w:p>
    <w:p w:rsidR="002F42C4" w:rsidRPr="00F706E4" w:rsidRDefault="002F42C4" w:rsidP="00F706E4">
      <w:pPr>
        <w:ind w:firstLine="709"/>
      </w:pPr>
      <w:r w:rsidRPr="00F706E4">
        <w:rPr>
          <w:rFonts w:cs="Times New Roman"/>
        </w:rPr>
        <w:t>- документ с указанием номера счета заемщика, открытого ему в кредитной организации для получения средств из бюджета субъекта Российской Федерации;</w:t>
      </w:r>
    </w:p>
    <w:p w:rsidR="002F42C4" w:rsidRPr="00F706E4" w:rsidRDefault="002F42C4" w:rsidP="00F706E4">
      <w:pPr>
        <w:ind w:firstLine="709"/>
      </w:pPr>
      <w:r w:rsidRPr="00F706E4">
        <w:rPr>
          <w:rFonts w:cs="Times New Roman"/>
        </w:rPr>
        <w:t>б) после погашения процентов:</w:t>
      </w:r>
    </w:p>
    <w:p w:rsidR="002F42C4" w:rsidRPr="00F706E4" w:rsidRDefault="002F42C4" w:rsidP="00F706E4">
      <w:pPr>
        <w:ind w:firstLine="709"/>
      </w:pPr>
      <w:r w:rsidRPr="00F706E4">
        <w:rPr>
          <w:rFonts w:cs="Times New Roman"/>
        </w:rPr>
        <w:t xml:space="preserve">- </w:t>
      </w:r>
      <w:hyperlink w:anchor="P301" w:history="1">
        <w:r w:rsidRPr="00F706E4">
          <w:rPr>
            <w:rFonts w:cs="Times New Roman"/>
          </w:rPr>
          <w:t>заявление</w:t>
        </w:r>
      </w:hyperlink>
      <w:r w:rsidRPr="00F706E4">
        <w:rPr>
          <w:rFonts w:cs="Times New Roman"/>
        </w:rPr>
        <w:t xml:space="preserve"> на получение субсидий по форме согласно приложению </w:t>
      </w:r>
      <w:r w:rsidR="00333522" w:rsidRPr="00F706E4">
        <w:rPr>
          <w:rFonts w:cs="Times New Roman"/>
        </w:rPr>
        <w:t>№</w:t>
      </w:r>
      <w:r w:rsidRPr="00F706E4">
        <w:rPr>
          <w:rFonts w:cs="Times New Roman"/>
        </w:rPr>
        <w:t xml:space="preserve"> 1 к настоящему Порядку;</w:t>
      </w:r>
    </w:p>
    <w:p w:rsidR="002F42C4" w:rsidRPr="00F706E4" w:rsidRDefault="002F42C4" w:rsidP="00F706E4">
      <w:pPr>
        <w:ind w:firstLine="709"/>
      </w:pPr>
      <w:r w:rsidRPr="00F706E4">
        <w:rPr>
          <w:rFonts w:cs="Times New Roman"/>
        </w:rPr>
        <w:t xml:space="preserve">- расчет размера субсидий за период, указанный в заявлении, в одном экземпляре согласно </w:t>
      </w:r>
      <w:hyperlink w:anchor="P429" w:history="1">
        <w:r w:rsidRPr="00F706E4">
          <w:rPr>
            <w:rFonts w:cs="Times New Roman"/>
          </w:rPr>
          <w:t xml:space="preserve">приложениям </w:t>
        </w:r>
        <w:r w:rsidR="00333522" w:rsidRPr="00F706E4">
          <w:rPr>
            <w:rFonts w:cs="Times New Roman"/>
          </w:rPr>
          <w:t>№</w:t>
        </w:r>
        <w:r w:rsidRPr="00F706E4">
          <w:rPr>
            <w:rFonts w:cs="Times New Roman"/>
          </w:rPr>
          <w:t xml:space="preserve"> 2</w:t>
        </w:r>
      </w:hyperlink>
      <w:r w:rsidRPr="00F706E4">
        <w:rPr>
          <w:rFonts w:cs="Times New Roman"/>
        </w:rPr>
        <w:t xml:space="preserve"> - </w:t>
      </w:r>
      <w:hyperlink w:anchor="P638" w:history="1">
        <w:r w:rsidRPr="00F706E4">
          <w:rPr>
            <w:rFonts w:cs="Times New Roman"/>
          </w:rPr>
          <w:t>4</w:t>
        </w:r>
      </w:hyperlink>
      <w:r w:rsidRPr="00F706E4">
        <w:rPr>
          <w:rFonts w:cs="Times New Roman"/>
        </w:rPr>
        <w:t xml:space="preserve"> к настоящему Порядку;</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2F42C4" w:rsidRPr="00F706E4" w:rsidRDefault="002F42C4" w:rsidP="00F706E4">
      <w:pPr>
        <w:ind w:firstLine="709"/>
      </w:pPr>
      <w:r w:rsidRPr="00F706E4">
        <w:rPr>
          <w:rFonts w:cs="Times New Roman"/>
        </w:rPr>
        <w:t>- копии документов, подтверждающих целевое использование кредитных средств;</w:t>
      </w:r>
    </w:p>
    <w:p w:rsidR="00E65474" w:rsidRDefault="00E65474" w:rsidP="00E65474">
      <w:pPr>
        <w:autoSpaceDE w:val="0"/>
        <w:autoSpaceDN w:val="0"/>
        <w:adjustRightInd w:val="0"/>
        <w:ind w:firstLine="709"/>
        <w:rPr>
          <w:rFonts w:cs="Times New Roman"/>
          <w:szCs w:val="28"/>
        </w:rPr>
      </w:pPr>
      <w:r>
        <w:rPr>
          <w:rFonts w:cs="Times New Roman"/>
          <w:szCs w:val="28"/>
        </w:rPr>
        <w:t xml:space="preserve">отчет о финансово-экономическом состоянии получателя субсидии за финансовый год, предшествующий году предоставления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w:t>
      </w:r>
      <w:proofErr w:type="spellStart"/>
      <w:r>
        <w:rPr>
          <w:rFonts w:cs="Times New Roman"/>
          <w:szCs w:val="28"/>
        </w:rPr>
        <w:t>непредоставления</w:t>
      </w:r>
      <w:proofErr w:type="spellEnd"/>
      <w:r>
        <w:rPr>
          <w:rFonts w:cs="Times New Roman"/>
          <w:szCs w:val="28"/>
        </w:rPr>
        <w:t xml:space="preserve"> в департамент в текущем финансовом году для получения иных мер государственной поддержки.</w:t>
      </w:r>
    </w:p>
    <w:p w:rsidR="00E65474" w:rsidRDefault="00E65474" w:rsidP="00E65474">
      <w:pPr>
        <w:autoSpaceDE w:val="0"/>
        <w:autoSpaceDN w:val="0"/>
        <w:adjustRightInd w:val="0"/>
        <w:ind w:firstLine="709"/>
        <w:rPr>
          <w:rFonts w:cs="Times New Roman"/>
          <w:szCs w:val="28"/>
        </w:rPr>
      </w:pPr>
      <w:r>
        <w:rPr>
          <w:rFonts w:cs="Times New Roman"/>
          <w:szCs w:val="28"/>
        </w:rPr>
        <w:t xml:space="preserve">(абзац введен </w:t>
      </w:r>
      <w:hyperlink r:id="rId757" w:history="1">
        <w:r w:rsidRPr="00E65474">
          <w:rPr>
            <w:rFonts w:cs="Times New Roman"/>
            <w:szCs w:val="28"/>
          </w:rPr>
          <w:t>постановлением</w:t>
        </w:r>
      </w:hyperlink>
      <w:r w:rsidRPr="00E65474">
        <w:rPr>
          <w:rFonts w:cs="Times New Roman"/>
          <w:szCs w:val="28"/>
        </w:rPr>
        <w:t xml:space="preserve"> правительства Воронежской области от 18.03.2019 № 233; в ред. </w:t>
      </w:r>
      <w:hyperlink r:id="rId758" w:history="1">
        <w:r w:rsidRPr="00E65474">
          <w:rPr>
            <w:rFonts w:cs="Times New Roman"/>
            <w:szCs w:val="28"/>
          </w:rPr>
          <w:t>постановления</w:t>
        </w:r>
      </w:hyperlink>
      <w:r>
        <w:rPr>
          <w:rFonts w:cs="Times New Roman"/>
          <w:szCs w:val="28"/>
        </w:rPr>
        <w:t xml:space="preserve"> правительства Воронежской области от 19.06.2019 № 608)</w:t>
      </w:r>
    </w:p>
    <w:p w:rsidR="002F42C4" w:rsidRPr="00F706E4" w:rsidRDefault="002F42C4" w:rsidP="00F706E4">
      <w:pPr>
        <w:ind w:firstLine="709"/>
      </w:pPr>
      <w:r w:rsidRPr="00F706E4">
        <w:rPr>
          <w:rFonts w:cs="Times New Roman"/>
        </w:rPr>
        <w:t>10. Для подтверждения целевого использования кредита (займа) получателем субсидии представляются следующие документы:</w:t>
      </w:r>
    </w:p>
    <w:p w:rsidR="002F42C4" w:rsidRPr="00F706E4" w:rsidRDefault="002F42C4" w:rsidP="00F706E4">
      <w:pPr>
        <w:ind w:firstLine="709"/>
      </w:pPr>
      <w:r w:rsidRPr="00F706E4">
        <w:rPr>
          <w:rFonts w:cs="Times New Roman"/>
        </w:rPr>
        <w:t>а) на приобретение сельскохозяйственной техники, оборудования, специализированного транспорта и специальной техники, машин, установок и аппаратов дождевальных и поливных, насосных станций:</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w:t>
      </w:r>
    </w:p>
    <w:p w:rsidR="002F42C4" w:rsidRPr="00F706E4" w:rsidRDefault="002F42C4" w:rsidP="00F706E4">
      <w:pPr>
        <w:ind w:firstLine="709"/>
      </w:pPr>
      <w:r w:rsidRPr="00F706E4">
        <w:rPr>
          <w:rFonts w:cs="Times New Roman"/>
        </w:rPr>
        <w:t xml:space="preserve">- копии актов о приеме-передаче сельскохозяйственной техники, оборудования, специализированного транспорта и специальной техники, машин, установок и аппаратов дождевальных и поливных, насосных станций (по унифицированным формам </w:t>
      </w:r>
      <w:r w:rsidR="00333522" w:rsidRPr="00F706E4">
        <w:rPr>
          <w:rFonts w:cs="Times New Roman"/>
        </w:rPr>
        <w:t>№</w:t>
      </w:r>
      <w:r w:rsidRPr="00F706E4">
        <w:rPr>
          <w:rFonts w:cs="Times New Roman"/>
        </w:rPr>
        <w:t xml:space="preserve"> ОС-1, </w:t>
      </w:r>
      <w:r w:rsidR="00333522" w:rsidRPr="00F706E4">
        <w:rPr>
          <w:rFonts w:cs="Times New Roman"/>
        </w:rPr>
        <w:t>№</w:t>
      </w:r>
      <w:r w:rsidRPr="00F706E4">
        <w:rPr>
          <w:rFonts w:cs="Times New Roman"/>
        </w:rPr>
        <w:t xml:space="preserve"> ОС-1б, </w:t>
      </w:r>
      <w:r w:rsidR="00333522" w:rsidRPr="00F706E4">
        <w:rPr>
          <w:rFonts w:cs="Times New Roman"/>
        </w:rPr>
        <w:t>№</w:t>
      </w:r>
      <w:r w:rsidRPr="00F706E4">
        <w:rPr>
          <w:rFonts w:cs="Times New Roman"/>
        </w:rPr>
        <w:t xml:space="preserve"> ОС-15), заверенные получателем субсидии;</w:t>
      </w:r>
    </w:p>
    <w:p w:rsidR="002F42C4" w:rsidRPr="00F706E4" w:rsidRDefault="002F42C4" w:rsidP="00F706E4">
      <w:pPr>
        <w:ind w:firstLine="709"/>
      </w:pPr>
      <w:r w:rsidRPr="00F706E4">
        <w:rPr>
          <w:rFonts w:cs="Times New Roman"/>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2F42C4" w:rsidRPr="00F706E4" w:rsidRDefault="002F42C4" w:rsidP="00F706E4">
      <w:pPr>
        <w:ind w:firstLine="709"/>
      </w:pPr>
      <w:r w:rsidRPr="00F706E4">
        <w:rPr>
          <w:rFonts w:cs="Times New Roman"/>
        </w:rPr>
        <w:t>- копии договоров (контрактов) на приобретение сельскохозяйственной техники, специализированного транспорта, специальной техники и оборудования, машин, установок и аппаратов дождевальных и поливных, насосных станций, заверенные получателем субсидии (в случае приобретения сельскохозяйственной техники, специализированного транспорта, специальной техники и оборудования за иностранную валюту);</w:t>
      </w:r>
    </w:p>
    <w:p w:rsidR="002F42C4" w:rsidRPr="00F706E4" w:rsidRDefault="002F42C4" w:rsidP="00F706E4">
      <w:pPr>
        <w:ind w:firstLine="709"/>
      </w:pPr>
      <w:r w:rsidRPr="00F706E4">
        <w:rPr>
          <w:rFonts w:cs="Times New Roman"/>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паспортов импортной сделки, заверенные получателем субсидии;</w:t>
      </w:r>
    </w:p>
    <w:p w:rsidR="002F42C4" w:rsidRPr="00F706E4" w:rsidRDefault="002F42C4" w:rsidP="00F706E4">
      <w:pPr>
        <w:ind w:firstLine="709"/>
      </w:pPr>
      <w:r w:rsidRPr="00F706E4">
        <w:rPr>
          <w:rFonts w:cs="Times New Roman"/>
        </w:rPr>
        <w:t>б) на приобретение племенной продукции (материала):</w:t>
      </w:r>
    </w:p>
    <w:p w:rsidR="002F42C4" w:rsidRPr="00F706E4" w:rsidRDefault="002F42C4" w:rsidP="00F706E4">
      <w:pPr>
        <w:ind w:firstLine="709"/>
      </w:pPr>
      <w:r w:rsidRPr="00F706E4">
        <w:rPr>
          <w:rFonts w:cs="Times New Roman"/>
        </w:rPr>
        <w:t>- копии договоров на приобретение племенной продукции (материала), заверенные получателем субсидии;</w:t>
      </w:r>
    </w:p>
    <w:p w:rsidR="002F42C4" w:rsidRPr="00F706E4" w:rsidRDefault="002F42C4" w:rsidP="00F706E4">
      <w:pPr>
        <w:ind w:firstLine="709"/>
      </w:pPr>
      <w:r w:rsidRPr="00F706E4">
        <w:rPr>
          <w:rFonts w:cs="Times New Roman"/>
        </w:rPr>
        <w:t>- копии актов о приеме-передаче племенной продукции (материала), заверенные получателем субсидии;</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приобретение племенной продукции (материала), заверенные получателем субсидии;</w:t>
      </w:r>
    </w:p>
    <w:p w:rsidR="002F42C4" w:rsidRPr="00F706E4" w:rsidRDefault="002F42C4" w:rsidP="00F706E4">
      <w:pPr>
        <w:ind w:firstLine="709"/>
      </w:pPr>
      <w:r w:rsidRPr="00F706E4">
        <w:rPr>
          <w:rFonts w:cs="Times New Roman"/>
        </w:rPr>
        <w:t>- копии таможенных деклараций при приобретении племенной продукции за иностранную валюту, заверенные получателем субсидии;</w:t>
      </w:r>
    </w:p>
    <w:p w:rsidR="002F42C4" w:rsidRPr="00F706E4" w:rsidRDefault="002F42C4" w:rsidP="00F706E4">
      <w:pPr>
        <w:ind w:firstLine="709"/>
      </w:pPr>
      <w:r w:rsidRPr="00F706E4">
        <w:rPr>
          <w:rFonts w:cs="Times New Roman"/>
        </w:rPr>
        <w:t>- копии выписок из расчетного счета, платежных поручений (иных банковских документов, подтверждающих оплату) и (или) документов, подтверждающих открытие и исполнение аккредитива,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паспортов импортной сделки, заверенные получателем субсидии;</w:t>
      </w:r>
    </w:p>
    <w:p w:rsidR="002F42C4" w:rsidRPr="00F706E4" w:rsidRDefault="002F42C4" w:rsidP="00F706E4">
      <w:pPr>
        <w:ind w:firstLine="709"/>
      </w:pPr>
      <w:r w:rsidRPr="00F706E4">
        <w:rPr>
          <w:rFonts w:cs="Times New Roman"/>
        </w:rPr>
        <w:t xml:space="preserve">в)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w:t>
      </w:r>
      <w:proofErr w:type="spellStart"/>
      <w:r w:rsidRPr="00F706E4">
        <w:rPr>
          <w:rFonts w:cs="Times New Roman"/>
        </w:rPr>
        <w:t>высокопротеиновых</w:t>
      </w:r>
      <w:proofErr w:type="spellEnd"/>
      <w:r w:rsidRPr="00F706E4">
        <w:rPr>
          <w:rFonts w:cs="Times New Roman"/>
        </w:rPr>
        <w:t xml:space="preserve"> сельскохозяйственных культур (сои, пшеницы, ржи, кукурузы, рапса, нута и сорго), строительство жилья для граждан, проживающих и работающих в сельской местности, строительство, реконструкцию и модернизацию сахарных заводов, строительство, реконструкцию и модернизацию мощностей для первичной подработки и хранения зерна, строительство, реконструкцию и модернизацию заводов по производству </w:t>
      </w:r>
      <w:proofErr w:type="spellStart"/>
      <w:r w:rsidRPr="00F706E4">
        <w:rPr>
          <w:rFonts w:cs="Times New Roman"/>
        </w:rPr>
        <w:t>дражированных</w:t>
      </w:r>
      <w:proofErr w:type="spellEnd"/>
      <w:r w:rsidRPr="00F706E4">
        <w:rPr>
          <w:rFonts w:cs="Times New Roman"/>
        </w:rPr>
        <w:t xml:space="preserve"> семян сахарной свеклы,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комплексов (ферм) по осуществлению товарного (промышленного) рыбоводства, строительство, реконструкцию и модернизацию комплексов (ферм) по разведению одомашненных видов и пород рыб - для сельскохозяйственных товаропроизводителей, организаций агропромышленного комплекса, крестьянских (фермерских) хозяйств, сельскохозяйственных потребительских кооперативов:</w:t>
      </w:r>
    </w:p>
    <w:p w:rsidR="002F42C4" w:rsidRPr="00F706E4" w:rsidRDefault="002F42C4" w:rsidP="00F706E4">
      <w:pPr>
        <w:ind w:firstLine="709"/>
      </w:pPr>
      <w:r w:rsidRPr="00F706E4">
        <w:rPr>
          <w:rFonts w:cs="Times New Roman"/>
        </w:rPr>
        <w:t>- копии документов, подтверждающих право на пользование земельными участками, заверенные получателем субсидии;</w:t>
      </w:r>
    </w:p>
    <w:p w:rsidR="002F42C4" w:rsidRPr="00F706E4" w:rsidRDefault="002F42C4" w:rsidP="00F706E4">
      <w:pPr>
        <w:ind w:firstLine="709"/>
      </w:pPr>
      <w:r w:rsidRPr="00F706E4">
        <w:rPr>
          <w:rFonts w:cs="Times New Roman"/>
        </w:rPr>
        <w:t>- копии сводных сметных расчетов на строительство, реконструкцию и модернизацию объекта (за исключением оборудования, не требующего монтажа), заверенные получателем субсидии. Копии сводных сметных расчетов не представляются по кредитным договорам (договорам займа), заключенным до 2014 года;</w:t>
      </w:r>
    </w:p>
    <w:p w:rsidR="002F42C4" w:rsidRPr="00F706E4" w:rsidRDefault="002F42C4" w:rsidP="00F706E4">
      <w:pPr>
        <w:ind w:firstLine="709"/>
      </w:pPr>
      <w:r w:rsidRPr="00F706E4">
        <w:rPr>
          <w:rFonts w:cs="Times New Roman"/>
        </w:rPr>
        <w:t xml:space="preserve">- копии актов о приеме-передаче здания (сооружения) (по унифицированной форме </w:t>
      </w:r>
      <w:r w:rsidR="00333522" w:rsidRPr="00F706E4">
        <w:rPr>
          <w:rFonts w:cs="Times New Roman"/>
        </w:rPr>
        <w:t>№</w:t>
      </w:r>
      <w:r w:rsidRPr="00F706E4">
        <w:rPr>
          <w:rFonts w:cs="Times New Roman"/>
        </w:rPr>
        <w:t xml:space="preserve"> ОС-1а) и (или) актов о приеме-сдаче отремонтированных, реконструированных, модернизированных объектов основных средств (по унифицированной форме </w:t>
      </w:r>
      <w:r w:rsidR="00333522" w:rsidRPr="00F706E4">
        <w:rPr>
          <w:rFonts w:cs="Times New Roman"/>
        </w:rPr>
        <w:t>№</w:t>
      </w:r>
      <w:r w:rsidRPr="00F706E4">
        <w:rPr>
          <w:rFonts w:cs="Times New Roman"/>
        </w:rPr>
        <w:t xml:space="preserve"> ОС-3), заверенные получателем субсидии, после ввода в эксплуатацию объекта.</w:t>
      </w:r>
    </w:p>
    <w:p w:rsidR="002F42C4" w:rsidRPr="00F706E4" w:rsidRDefault="002F42C4" w:rsidP="00F706E4">
      <w:pPr>
        <w:ind w:firstLine="709"/>
      </w:pPr>
      <w:r w:rsidRPr="00F706E4">
        <w:rPr>
          <w:rFonts w:cs="Times New Roman"/>
        </w:rPr>
        <w:t>По мере использования кредита (займа) при проведении работ подрядным способом представляются следующие документы:</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прочих работ (проектные работы, экспертиза, технадзор), и перечисление субсидий подрядчикам за выполнение работ, в том числе по авансовым платежам,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выписок из расчетного счета, подтверждающих оплату строительных материалов, работ и услуг юридических лиц,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получение технологического оборудования и комплектующих, заверенные получателем субсидии;</w:t>
      </w:r>
    </w:p>
    <w:p w:rsidR="002F42C4" w:rsidRPr="00F706E4" w:rsidRDefault="002F42C4" w:rsidP="00F706E4">
      <w:pPr>
        <w:ind w:firstLine="709"/>
      </w:pPr>
      <w:r w:rsidRPr="00F706E4">
        <w:rPr>
          <w:rFonts w:cs="Times New Roman"/>
        </w:rPr>
        <w:t xml:space="preserve">- копии актов о приеме-передаче оборудования в монтаж (по унифицированной форме </w:t>
      </w:r>
      <w:r w:rsidR="00333522" w:rsidRPr="00F706E4">
        <w:rPr>
          <w:rFonts w:cs="Times New Roman"/>
        </w:rPr>
        <w:t>№</w:t>
      </w:r>
      <w:r w:rsidRPr="00F706E4">
        <w:rPr>
          <w:rFonts w:cs="Times New Roman"/>
        </w:rPr>
        <w:t xml:space="preserve"> ОС-15), заверенные получателем субсидии;</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получение строительных материалов, заверенные получателем субсидии (при оплате строительных материалов получателем субсидии);</w:t>
      </w:r>
    </w:p>
    <w:p w:rsidR="002F42C4" w:rsidRPr="00F706E4" w:rsidRDefault="002F42C4" w:rsidP="00F706E4">
      <w:pPr>
        <w:ind w:firstLine="709"/>
      </w:pPr>
      <w:r w:rsidRPr="00F706E4">
        <w:rPr>
          <w:rFonts w:cs="Times New Roman"/>
        </w:rPr>
        <w:t xml:space="preserve">- копии документов на передачу подрядчикам строительных материалов для включения их стоимости в унифицированную форму </w:t>
      </w:r>
      <w:r w:rsidR="00333522" w:rsidRPr="00F706E4">
        <w:rPr>
          <w:rFonts w:cs="Times New Roman"/>
        </w:rPr>
        <w:t>№</w:t>
      </w:r>
      <w:r w:rsidRPr="00F706E4">
        <w:rPr>
          <w:rFonts w:cs="Times New Roman"/>
        </w:rPr>
        <w:t xml:space="preserve"> КС-2 (при оплате строительных материалов получателем субсидии), заверенные получателем субсидии;</w:t>
      </w:r>
    </w:p>
    <w:p w:rsidR="002F42C4" w:rsidRPr="00F706E4" w:rsidRDefault="002F42C4" w:rsidP="00F706E4">
      <w:pPr>
        <w:ind w:firstLine="709"/>
      </w:pPr>
      <w:r w:rsidRPr="00F706E4">
        <w:rPr>
          <w:rFonts w:cs="Times New Roman"/>
        </w:rPr>
        <w:t xml:space="preserve">- копии актов о приемке выполненных работ (по унифицированной форме </w:t>
      </w:r>
      <w:r w:rsidR="00333522" w:rsidRPr="00F706E4">
        <w:rPr>
          <w:rFonts w:cs="Times New Roman"/>
        </w:rPr>
        <w:t>№</w:t>
      </w:r>
      <w:r w:rsidRPr="00F706E4">
        <w:rPr>
          <w:rFonts w:cs="Times New Roman"/>
        </w:rPr>
        <w:t xml:space="preserve"> КС-2) или актов сдачи-приемки выполненных проектных работ, заверенные получателем субсидии;</w:t>
      </w:r>
    </w:p>
    <w:p w:rsidR="002F42C4" w:rsidRPr="00F706E4" w:rsidRDefault="002F42C4" w:rsidP="00F706E4">
      <w:pPr>
        <w:ind w:firstLine="709"/>
      </w:pPr>
      <w:r w:rsidRPr="00F706E4">
        <w:rPr>
          <w:rFonts w:cs="Times New Roman"/>
        </w:rPr>
        <w:t xml:space="preserve">- копия справки о стоимости выполненных работ и затрат (по унифицированной форме </w:t>
      </w:r>
      <w:r w:rsidR="00333522" w:rsidRPr="00F706E4">
        <w:rPr>
          <w:rFonts w:cs="Times New Roman"/>
        </w:rPr>
        <w:t>№</w:t>
      </w:r>
      <w:r w:rsidRPr="00F706E4">
        <w:rPr>
          <w:rFonts w:cs="Times New Roman"/>
        </w:rPr>
        <w:t xml:space="preserve"> КС-3), заверенная получателем субсидии.</w:t>
      </w:r>
    </w:p>
    <w:p w:rsidR="002F42C4" w:rsidRPr="00F706E4" w:rsidRDefault="002F42C4" w:rsidP="00F706E4">
      <w:pPr>
        <w:ind w:firstLine="709"/>
      </w:pPr>
      <w:r w:rsidRPr="00F706E4">
        <w:rPr>
          <w:rFonts w:cs="Times New Roman"/>
        </w:rPr>
        <w:t>По мере использования кредита (займа) при проведении работ хозяйственным способом представляются следующие документы:</w:t>
      </w:r>
    </w:p>
    <w:p w:rsidR="002F42C4" w:rsidRPr="00F706E4" w:rsidRDefault="002F42C4" w:rsidP="00F706E4">
      <w:pPr>
        <w:ind w:firstLine="709"/>
      </w:pPr>
      <w:r w:rsidRPr="00F706E4">
        <w:rPr>
          <w:rFonts w:cs="Times New Roman"/>
        </w:rPr>
        <w:t xml:space="preserve">- копии актов о приемке выполненных работ (по унифицированной форме </w:t>
      </w:r>
      <w:r w:rsidR="00333522" w:rsidRPr="00F706E4">
        <w:rPr>
          <w:rFonts w:cs="Times New Roman"/>
        </w:rPr>
        <w:t>№</w:t>
      </w:r>
      <w:r w:rsidRPr="00F706E4">
        <w:rPr>
          <w:rFonts w:cs="Times New Roman"/>
        </w:rPr>
        <w:t xml:space="preserve"> КС-2), копия справки о стоимости выполненных работ и затрат (по унифицированной форме </w:t>
      </w:r>
      <w:r w:rsidR="00333522" w:rsidRPr="00F706E4">
        <w:rPr>
          <w:rFonts w:cs="Times New Roman"/>
        </w:rPr>
        <w:t>№</w:t>
      </w:r>
      <w:r w:rsidRPr="00F706E4">
        <w:rPr>
          <w:rFonts w:cs="Times New Roman"/>
        </w:rPr>
        <w:t xml:space="preserve"> КС-3), заверенные получателем субсидии;</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(или) документов, подтверждающих открытие и исполнение аккредитива, выписок из расчетного счета, подтверждающих оплату технологического оборудования, комплектующих, строительных материалов,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актов выполненных работ на проектные работы, экспертизу, технадзор, заверенные получателем субсидии;</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получение технологического оборудования и комплектующих, строительных материалов, заверенные получателем субсидии;</w:t>
      </w:r>
    </w:p>
    <w:p w:rsidR="002F42C4" w:rsidRPr="00F706E4" w:rsidRDefault="002F42C4" w:rsidP="00F706E4">
      <w:pPr>
        <w:ind w:firstLine="709"/>
      </w:pPr>
      <w:r w:rsidRPr="00F706E4">
        <w:rPr>
          <w:rFonts w:cs="Times New Roman"/>
        </w:rPr>
        <w:t>г) на приобретение оборудования за иностранную валюту:</w:t>
      </w:r>
    </w:p>
    <w:p w:rsidR="002F42C4" w:rsidRPr="00F706E4" w:rsidRDefault="002F42C4" w:rsidP="00F706E4">
      <w:pPr>
        <w:ind w:firstLine="709"/>
      </w:pPr>
      <w:r w:rsidRPr="00F706E4">
        <w:rPr>
          <w:rFonts w:cs="Times New Roman"/>
        </w:rPr>
        <w:t>- копия контракта на приобретение импортного оборудования, заверенная получателем субсидии;</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оборудования,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копия таможенной декларации, заверенная получателем субсидии;</w:t>
      </w:r>
    </w:p>
    <w:p w:rsidR="002F42C4" w:rsidRPr="00F706E4" w:rsidRDefault="002F42C4" w:rsidP="00F706E4">
      <w:pPr>
        <w:ind w:firstLine="709"/>
      </w:pPr>
      <w:r w:rsidRPr="00F706E4">
        <w:rPr>
          <w:rFonts w:cs="Times New Roman"/>
        </w:rPr>
        <w:t>- копия паспорта импортной сделки, заверенная получателем субсидии;</w:t>
      </w:r>
    </w:p>
    <w:p w:rsidR="002F42C4" w:rsidRPr="00F706E4" w:rsidRDefault="002F42C4" w:rsidP="00F706E4">
      <w:pPr>
        <w:ind w:firstLine="709"/>
      </w:pPr>
      <w:r w:rsidRPr="00F706E4">
        <w:rPr>
          <w:rFonts w:cs="Times New Roman"/>
        </w:rPr>
        <w:t xml:space="preserve">- копии актов о приеме-передаче оборудования в монтаж (по унифицированной форме </w:t>
      </w:r>
      <w:r w:rsidR="00333522" w:rsidRPr="00F706E4">
        <w:rPr>
          <w:rFonts w:cs="Times New Roman"/>
        </w:rPr>
        <w:t>№</w:t>
      </w:r>
      <w:r w:rsidRPr="00F706E4">
        <w:rPr>
          <w:rFonts w:cs="Times New Roman"/>
        </w:rPr>
        <w:t xml:space="preserve"> ОС-15), заверенные получателем субсидии;</w:t>
      </w:r>
    </w:p>
    <w:p w:rsidR="002F42C4" w:rsidRPr="00F706E4" w:rsidRDefault="002F42C4" w:rsidP="00F706E4">
      <w:pPr>
        <w:ind w:firstLine="709"/>
      </w:pPr>
      <w:proofErr w:type="spellStart"/>
      <w:r w:rsidRPr="00F706E4">
        <w:rPr>
          <w:rFonts w:cs="Times New Roman"/>
        </w:rPr>
        <w:t>д</w:t>
      </w:r>
      <w:proofErr w:type="spellEnd"/>
      <w:r w:rsidRPr="00F706E4">
        <w:rPr>
          <w:rFonts w:cs="Times New Roman"/>
        </w:rPr>
        <w:t>) на приобретение сельскохозяйственной техники в соответствии с перечнем, утвержденным Министерством сельского хозяйства России (для кредитов, полученных сельскохозяйственными товаропроизводителями (за исключением граждан, ведущих личное подсобное хозяйство) после 1 января 2008 года на срок до 10 лет):</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выписок из расчетного счета, подтверждающих оплату сельскохозяйственной техники,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копии накладных или универсальных передаточных документов на приобретение сельскохозяйственной техники, заверенные получателем субсидии;</w:t>
      </w:r>
    </w:p>
    <w:p w:rsidR="002F42C4" w:rsidRPr="00F706E4" w:rsidRDefault="002F42C4" w:rsidP="00F706E4">
      <w:pPr>
        <w:ind w:firstLine="709"/>
      </w:pPr>
      <w:r w:rsidRPr="00F706E4">
        <w:rPr>
          <w:rFonts w:cs="Times New Roman"/>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2F42C4" w:rsidRPr="00F706E4" w:rsidRDefault="002F42C4" w:rsidP="00F706E4">
      <w:pPr>
        <w:ind w:firstLine="709"/>
      </w:pPr>
      <w:r w:rsidRPr="00F706E4">
        <w:rPr>
          <w:rFonts w:cs="Times New Roman"/>
        </w:rPr>
        <w:t xml:space="preserve">- копии актов о приеме-передаче сельскохозяйственной техники (по унифицированным формам </w:t>
      </w:r>
      <w:r w:rsidR="00333522" w:rsidRPr="00F706E4">
        <w:rPr>
          <w:rFonts w:cs="Times New Roman"/>
        </w:rPr>
        <w:t>№</w:t>
      </w:r>
      <w:r w:rsidRPr="00F706E4">
        <w:rPr>
          <w:rFonts w:cs="Times New Roman"/>
        </w:rPr>
        <w:t xml:space="preserve"> ОС-1, </w:t>
      </w:r>
      <w:r w:rsidR="00333522" w:rsidRPr="00F706E4">
        <w:rPr>
          <w:rFonts w:cs="Times New Roman"/>
        </w:rPr>
        <w:t>№</w:t>
      </w:r>
      <w:r w:rsidRPr="00F706E4">
        <w:rPr>
          <w:rFonts w:cs="Times New Roman"/>
        </w:rPr>
        <w:t xml:space="preserve"> ОС-1б), заверенные получателем субсидии;</w:t>
      </w:r>
    </w:p>
    <w:p w:rsidR="002F42C4" w:rsidRPr="00F706E4" w:rsidRDefault="002F42C4" w:rsidP="00F706E4">
      <w:pPr>
        <w:ind w:firstLine="709"/>
      </w:pPr>
      <w:r w:rsidRPr="00F706E4">
        <w:rPr>
          <w:rFonts w:cs="Times New Roman"/>
        </w:rPr>
        <w:t>е) на приобретение сельскохозяйственной техники за иностранную валюту:</w:t>
      </w:r>
    </w:p>
    <w:p w:rsidR="002F42C4" w:rsidRPr="00F706E4" w:rsidRDefault="002F42C4" w:rsidP="00F706E4">
      <w:pPr>
        <w:ind w:firstLine="709"/>
      </w:pPr>
      <w:r w:rsidRPr="00F706E4">
        <w:rPr>
          <w:rFonts w:cs="Times New Roman"/>
        </w:rPr>
        <w:t>- копия контракта на приобретение сельскохозяйственной техники, заверенная получателем субсидии;</w:t>
      </w:r>
    </w:p>
    <w:p w:rsidR="002F42C4" w:rsidRPr="00F706E4" w:rsidRDefault="002F42C4" w:rsidP="00F706E4">
      <w:pPr>
        <w:ind w:firstLine="709"/>
      </w:pPr>
      <w:r w:rsidRPr="00F706E4">
        <w:rPr>
          <w:rFonts w:cs="Times New Roman"/>
        </w:rPr>
        <w:t>- копии платежных поручений (иных банковских документов, подтверждающих оплату) и (или) документов, выписок из расчетного счета, подтверждающих открытие и исполнение аккредитива на оплату сельскохозяйственной техники, заверенные получателем субсидии и кредитной организацией;</w:t>
      </w:r>
    </w:p>
    <w:p w:rsidR="002F42C4" w:rsidRPr="00F706E4" w:rsidRDefault="002F42C4" w:rsidP="00F706E4">
      <w:pPr>
        <w:ind w:firstLine="709"/>
      </w:pPr>
      <w:r w:rsidRPr="00F706E4">
        <w:rPr>
          <w:rFonts w:cs="Times New Roman"/>
        </w:rPr>
        <w:t>- копия таможенной декларации, заверенная получателем субсидии (представляется после оформления в установленном порядке таможенной декларации в соответствии с контрактом);</w:t>
      </w:r>
    </w:p>
    <w:p w:rsidR="002F42C4" w:rsidRPr="00F706E4" w:rsidRDefault="002F42C4" w:rsidP="00F706E4">
      <w:pPr>
        <w:ind w:firstLine="709"/>
      </w:pPr>
      <w:r w:rsidRPr="00F706E4">
        <w:rPr>
          <w:rFonts w:cs="Times New Roman"/>
        </w:rPr>
        <w:t>- копия паспорта импортной сделки, заверенная получателем субсидии;</w:t>
      </w:r>
    </w:p>
    <w:p w:rsidR="002F42C4" w:rsidRPr="00F706E4" w:rsidRDefault="002F42C4" w:rsidP="00F706E4">
      <w:pPr>
        <w:ind w:firstLine="709"/>
      </w:pPr>
      <w:r w:rsidRPr="00F706E4">
        <w:rPr>
          <w:rFonts w:cs="Times New Roman"/>
        </w:rPr>
        <w:t>- копии паспортов транспортных средств с отметкой о постановке на учет в установленном порядке при приобретении транспортных средств, заверенные получателем субсидии;</w:t>
      </w:r>
    </w:p>
    <w:p w:rsidR="002F42C4" w:rsidRPr="00F706E4" w:rsidRDefault="002F42C4" w:rsidP="00F706E4">
      <w:pPr>
        <w:ind w:firstLine="709"/>
      </w:pPr>
      <w:r w:rsidRPr="00F706E4">
        <w:rPr>
          <w:rFonts w:cs="Times New Roman"/>
        </w:rPr>
        <w:t xml:space="preserve">- копии актов о приеме-передаче сельскохозяйственной техники (по унифицированным формам </w:t>
      </w:r>
      <w:r w:rsidR="00333522" w:rsidRPr="00F706E4">
        <w:rPr>
          <w:rFonts w:cs="Times New Roman"/>
        </w:rPr>
        <w:t>№</w:t>
      </w:r>
      <w:r w:rsidRPr="00F706E4">
        <w:rPr>
          <w:rFonts w:cs="Times New Roman"/>
        </w:rPr>
        <w:t xml:space="preserve"> ОС-1, </w:t>
      </w:r>
      <w:r w:rsidR="00333522" w:rsidRPr="00F706E4">
        <w:rPr>
          <w:rFonts w:cs="Times New Roman"/>
        </w:rPr>
        <w:t>№</w:t>
      </w:r>
      <w:r w:rsidRPr="00F706E4">
        <w:rPr>
          <w:rFonts w:cs="Times New Roman"/>
        </w:rPr>
        <w:t xml:space="preserve"> ОС-1б), заверенные получателем субсидии;</w:t>
      </w:r>
    </w:p>
    <w:p w:rsidR="002F42C4" w:rsidRPr="00F706E4" w:rsidRDefault="002F42C4" w:rsidP="00F706E4">
      <w:pPr>
        <w:ind w:firstLine="709"/>
      </w:pPr>
      <w:r w:rsidRPr="00F706E4">
        <w:rPr>
          <w:rFonts w:cs="Times New Roman"/>
        </w:rPr>
        <w:t>ж) копии платежных поручений (иных банковских документов) (с указанием в назначении платежа цели, номера и даты кредитного договора (договора займа) и копии выписок с расчетного счета получателя субсидии на использование кредита (займа) с расчетного счета, заверенные кредитной организацией и получателем субсидии;</w:t>
      </w:r>
    </w:p>
    <w:p w:rsidR="002F42C4" w:rsidRPr="00F706E4" w:rsidRDefault="002F42C4" w:rsidP="00F706E4">
      <w:pPr>
        <w:ind w:firstLine="709"/>
      </w:pPr>
      <w:proofErr w:type="spellStart"/>
      <w:r w:rsidRPr="00F706E4">
        <w:rPr>
          <w:rFonts w:cs="Times New Roman"/>
        </w:rPr>
        <w:t>з</w:t>
      </w:r>
      <w:proofErr w:type="spellEnd"/>
      <w:r w:rsidRPr="00F706E4">
        <w:rPr>
          <w:rFonts w:cs="Times New Roman"/>
        </w:rPr>
        <w:t>) копии выписок по ссудному счету - в случае погашения основного долга при наличии системы "Клиент-банк", заверенные получателем субсидии (в случае отсутствия системы "Клиент-банк" - заверенные кредитной организацией и получателем субсидии).</w:t>
      </w:r>
    </w:p>
    <w:p w:rsidR="002F42C4" w:rsidRPr="00F706E4" w:rsidRDefault="002F42C4" w:rsidP="00F706E4">
      <w:pPr>
        <w:ind w:firstLine="709"/>
      </w:pPr>
      <w:r w:rsidRPr="00F706E4">
        <w:rPr>
          <w:rFonts w:cs="Times New Roman"/>
        </w:rPr>
        <w:t xml:space="preserve">11. В случае представления в соответствии с </w:t>
      </w:r>
      <w:hyperlink w:anchor="P156" w:history="1">
        <w:r w:rsidRPr="00F706E4">
          <w:rPr>
            <w:rFonts w:cs="Times New Roman"/>
          </w:rPr>
          <w:t>подпунктом "а" пункта 9 раздела II</w:t>
        </w:r>
      </w:hyperlink>
      <w:r w:rsidRPr="00F706E4">
        <w:rPr>
          <w:rFonts w:cs="Times New Roman"/>
        </w:rPr>
        <w:t xml:space="preserve"> настоящего Порядка документов после 1 января 2021 года заемщик теряет право на получение средств из областного бюджета в соответствии с настоящим Порядком.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2F42C4" w:rsidRPr="00F706E4" w:rsidRDefault="002F42C4" w:rsidP="00F706E4">
      <w:pPr>
        <w:ind w:firstLine="709"/>
      </w:pPr>
      <w:r w:rsidRPr="00F706E4">
        <w:rPr>
          <w:rFonts w:cs="Times New Roman"/>
        </w:rP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Порядка и повторному отбору не подлежат.</w:t>
      </w:r>
    </w:p>
    <w:p w:rsidR="002F42C4" w:rsidRPr="00F706E4" w:rsidRDefault="002F42C4" w:rsidP="00F706E4">
      <w:pPr>
        <w:ind w:firstLine="709"/>
      </w:pPr>
      <w:r w:rsidRPr="00F706E4">
        <w:rPr>
          <w:rFonts w:cs="Times New Roman"/>
        </w:rP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2F42C4" w:rsidRPr="00F706E4" w:rsidRDefault="002F42C4" w:rsidP="00F706E4">
      <w:pPr>
        <w:ind w:firstLine="709"/>
      </w:pPr>
      <w:r w:rsidRPr="00F706E4">
        <w:rPr>
          <w:rFonts w:cs="Times New Roman"/>
        </w:rPr>
        <w:t>12. Департамент вправе предоставить заемщику субсидии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субсидии.</w:t>
      </w:r>
    </w:p>
    <w:p w:rsidR="002F42C4" w:rsidRPr="00F706E4" w:rsidRDefault="002F42C4" w:rsidP="00F706E4">
      <w:pPr>
        <w:ind w:firstLine="709"/>
      </w:pPr>
      <w:r w:rsidRPr="00F706E4">
        <w:rPr>
          <w:rFonts w:cs="Times New Roman"/>
        </w:rPr>
        <w:t>13. В случае получения кредита (займа) в иностранной валюте и использования его в рублях перечень документов, подтверждающих целевое использование кредита (займа), соответствует перечню документов, установленному для подтверждения целевого использования кредита (займа), полученного в рублях.</w:t>
      </w:r>
    </w:p>
    <w:p w:rsidR="002F42C4" w:rsidRPr="00F706E4" w:rsidRDefault="002F42C4" w:rsidP="00F706E4">
      <w:pPr>
        <w:ind w:firstLine="709"/>
      </w:pPr>
      <w:r w:rsidRPr="00F706E4">
        <w:rPr>
          <w:rFonts w:cs="Times New Roman"/>
        </w:rPr>
        <w:t xml:space="preserve">14. При расчете субсидии к целевому использованию принимаются суммы согласно унифицированным формам </w:t>
      </w:r>
      <w:r w:rsidR="00333522" w:rsidRPr="00F706E4">
        <w:rPr>
          <w:rFonts w:cs="Times New Roman"/>
        </w:rPr>
        <w:t>№</w:t>
      </w:r>
      <w:r w:rsidRPr="00F706E4">
        <w:rPr>
          <w:rFonts w:cs="Times New Roman"/>
        </w:rPr>
        <w:t xml:space="preserve"> ОС-1, </w:t>
      </w:r>
      <w:r w:rsidR="00333522" w:rsidRPr="00F706E4">
        <w:rPr>
          <w:rFonts w:cs="Times New Roman"/>
        </w:rPr>
        <w:t>№</w:t>
      </w:r>
      <w:r w:rsidRPr="00F706E4">
        <w:rPr>
          <w:rFonts w:cs="Times New Roman"/>
        </w:rPr>
        <w:t xml:space="preserve"> ОС-1а, </w:t>
      </w:r>
      <w:r w:rsidR="00333522" w:rsidRPr="00F706E4">
        <w:rPr>
          <w:rFonts w:cs="Times New Roman"/>
        </w:rPr>
        <w:t>№</w:t>
      </w:r>
      <w:r w:rsidRPr="00F706E4">
        <w:rPr>
          <w:rFonts w:cs="Times New Roman"/>
        </w:rPr>
        <w:t xml:space="preserve"> ОС-15, </w:t>
      </w:r>
      <w:r w:rsidR="00333522" w:rsidRPr="00F706E4">
        <w:rPr>
          <w:rFonts w:cs="Times New Roman"/>
        </w:rPr>
        <w:t>№</w:t>
      </w:r>
      <w:r w:rsidRPr="00F706E4">
        <w:rPr>
          <w:rFonts w:cs="Times New Roman"/>
        </w:rPr>
        <w:t xml:space="preserve"> КС-2, </w:t>
      </w:r>
      <w:r w:rsidR="00333522" w:rsidRPr="00F706E4">
        <w:rPr>
          <w:rFonts w:cs="Times New Roman"/>
        </w:rPr>
        <w:t>№</w:t>
      </w:r>
      <w:r w:rsidRPr="00F706E4">
        <w:rPr>
          <w:rFonts w:cs="Times New Roman"/>
        </w:rPr>
        <w:t xml:space="preserve"> КС-3 с учетом НДС.</w:t>
      </w:r>
    </w:p>
    <w:p w:rsidR="002F42C4" w:rsidRPr="00F706E4" w:rsidRDefault="002F42C4" w:rsidP="00F706E4">
      <w:pPr>
        <w:ind w:firstLine="709"/>
      </w:pPr>
      <w:r w:rsidRPr="00F706E4">
        <w:rPr>
          <w:rFonts w:cs="Times New Roman"/>
        </w:rPr>
        <w:t xml:space="preserve">15. При рефинансировании кредитов (займов), предусмотренных </w:t>
      </w:r>
      <w:hyperlink w:anchor="P92" w:history="1">
        <w:r w:rsidRPr="00F706E4">
          <w:rPr>
            <w:rFonts w:cs="Times New Roman"/>
          </w:rPr>
          <w:t>подпунктами "а"</w:t>
        </w:r>
      </w:hyperlink>
      <w:r w:rsidRPr="00F706E4">
        <w:rPr>
          <w:rFonts w:cs="Times New Roman"/>
        </w:rPr>
        <w:t xml:space="preserve"> - </w:t>
      </w:r>
      <w:hyperlink w:anchor="P120" w:history="1">
        <w:r w:rsidRPr="00F706E4">
          <w:rPr>
            <w:rFonts w:cs="Times New Roman"/>
          </w:rPr>
          <w:t>"г" пункта 1 раздела II</w:t>
        </w:r>
      </w:hyperlink>
      <w:r w:rsidRPr="00F706E4">
        <w:rPr>
          <w:rFonts w:cs="Times New Roman"/>
        </w:rPr>
        <w:t xml:space="preserve"> настоящего Порядка, получатель субсидии представляет в департамент документы, предусмотренные </w:t>
      </w:r>
      <w:hyperlink w:anchor="P156" w:history="1">
        <w:r w:rsidRPr="00F706E4">
          <w:rPr>
            <w:rFonts w:cs="Times New Roman"/>
          </w:rPr>
          <w:t>подпунктом "а" пункта 9 раздела II</w:t>
        </w:r>
      </w:hyperlink>
      <w:r w:rsidRPr="00F706E4">
        <w:rPr>
          <w:rFonts w:cs="Times New Roman"/>
        </w:rPr>
        <w:t xml:space="preserve"> настоящего Порядка, и выписку из ссудного счета о погашении рефинансированного кредита (займа) или иной документ, подтверждающий погашение кредита (займа), заверенные кредитной организацией и получателем субсидии.</w:t>
      </w:r>
    </w:p>
    <w:p w:rsidR="00AE16DF" w:rsidRDefault="00AE16DF" w:rsidP="00AE16DF">
      <w:pPr>
        <w:autoSpaceDE w:val="0"/>
        <w:autoSpaceDN w:val="0"/>
        <w:adjustRightInd w:val="0"/>
        <w:ind w:firstLine="709"/>
        <w:rPr>
          <w:rFonts w:cs="Times New Roman"/>
          <w:szCs w:val="28"/>
        </w:rPr>
      </w:pPr>
      <w:r>
        <w:rPr>
          <w:rFonts w:cs="Times New Roman"/>
          <w:szCs w:val="28"/>
        </w:rPr>
        <w:t xml:space="preserve">16. В случае реализации инвестиционного проекта на территории Воронежской области и иных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r:id="rId759" w:history="1">
        <w:r w:rsidRPr="00AE16DF">
          <w:rPr>
            <w:rFonts w:cs="Times New Roman"/>
            <w:szCs w:val="28"/>
          </w:rPr>
          <w:t>пунктом 11 раздела II</w:t>
        </w:r>
      </w:hyperlink>
      <w:r w:rsidRPr="00AE16DF">
        <w:rPr>
          <w:rFonts w:cs="Times New Roman"/>
          <w:szCs w:val="28"/>
        </w:rPr>
        <w:t xml:space="preserve"> настоящего Порядка, а перечисление средств из бюджета Воронежско</w:t>
      </w:r>
      <w:r>
        <w:rPr>
          <w:rFonts w:cs="Times New Roman"/>
          <w:szCs w:val="28"/>
        </w:rPr>
        <w:t>й области по кредиту (займу) производится при условии, что реализация соответствующего инвестиционного проекта осуществляется на территории Воронежской области.</w:t>
      </w:r>
    </w:p>
    <w:p w:rsidR="00AE16DF" w:rsidRDefault="00AE16DF" w:rsidP="00AE16DF">
      <w:pPr>
        <w:autoSpaceDE w:val="0"/>
        <w:autoSpaceDN w:val="0"/>
        <w:adjustRightInd w:val="0"/>
        <w:ind w:firstLine="709"/>
        <w:rPr>
          <w:rFonts w:cs="Times New Roman"/>
          <w:szCs w:val="28"/>
        </w:rPr>
      </w:pPr>
      <w:r>
        <w:rPr>
          <w:rFonts w:cs="Times New Roman"/>
          <w:szCs w:val="28"/>
        </w:rPr>
        <w:t xml:space="preserve">(п. 16 в ред. </w:t>
      </w:r>
      <w:hyperlink r:id="rId760" w:history="1">
        <w:r w:rsidRPr="00AE16DF">
          <w:rPr>
            <w:rFonts w:cs="Times New Roman"/>
            <w:szCs w:val="28"/>
          </w:rPr>
          <w:t>постановления</w:t>
        </w:r>
      </w:hyperlink>
      <w:r>
        <w:rPr>
          <w:rFonts w:cs="Times New Roman"/>
          <w:szCs w:val="28"/>
        </w:rPr>
        <w:t xml:space="preserve"> правительства Воронежской области от 19.06.2019 № 608)</w:t>
      </w:r>
    </w:p>
    <w:p w:rsidR="002F42C4" w:rsidRPr="00F706E4" w:rsidRDefault="002F42C4" w:rsidP="00F706E4">
      <w:pPr>
        <w:ind w:firstLine="709"/>
      </w:pPr>
      <w:r w:rsidRPr="00F706E4">
        <w:rPr>
          <w:rFonts w:cs="Times New Roman"/>
        </w:rPr>
        <w:t>17.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2F42C4" w:rsidRPr="00F706E4" w:rsidRDefault="002F42C4" w:rsidP="00F706E4">
      <w:pPr>
        <w:ind w:firstLine="709"/>
      </w:pPr>
      <w:r w:rsidRPr="00F706E4">
        <w:rPr>
          <w:rFonts w:cs="Times New Roman"/>
        </w:rPr>
        <w:t xml:space="preserve">18. Департамент регистрирует заявление и документы получателя субсидии, указанные в </w:t>
      </w:r>
      <w:hyperlink w:anchor="P155" w:history="1">
        <w:r w:rsidRPr="00F706E4">
          <w:rPr>
            <w:rFonts w:cs="Times New Roman"/>
          </w:rPr>
          <w:t>пунктах 9</w:t>
        </w:r>
      </w:hyperlink>
      <w:r w:rsidRPr="00F706E4">
        <w:rPr>
          <w:rFonts w:cs="Times New Roman"/>
        </w:rPr>
        <w:t xml:space="preserve"> - </w:t>
      </w:r>
      <w:hyperlink w:anchor="P168" w:history="1">
        <w:r w:rsidRPr="00F706E4">
          <w:rPr>
            <w:rFonts w:cs="Times New Roman"/>
          </w:rPr>
          <w:t>10 раздела II</w:t>
        </w:r>
      </w:hyperlink>
      <w:r w:rsidRPr="00F706E4">
        <w:rPr>
          <w:rFonts w:cs="Times New Roman"/>
        </w:rPr>
        <w:t xml:space="preserve"> настоящего Порядка, в порядке поступления заявлений в специальном журнале, который должен быть пронумерован, прошнурован и скреплен печатью (далее - журнал регистрации).</w:t>
      </w:r>
    </w:p>
    <w:p w:rsidR="002F42C4" w:rsidRPr="00F706E4" w:rsidRDefault="002F42C4" w:rsidP="00F706E4">
      <w:pPr>
        <w:ind w:firstLine="709"/>
      </w:pPr>
      <w:r w:rsidRPr="00F706E4">
        <w:rPr>
          <w:rFonts w:cs="Times New Roman"/>
        </w:rPr>
        <w:t>Представленные заемщиком заявление и документы для получения субсидий рассматриваются департаментом в течение 10 рабочих дней.</w:t>
      </w:r>
    </w:p>
    <w:p w:rsidR="002F42C4" w:rsidRPr="00F706E4" w:rsidRDefault="002F42C4" w:rsidP="00F706E4">
      <w:pPr>
        <w:ind w:firstLine="709"/>
      </w:pPr>
      <w:r w:rsidRPr="00F706E4">
        <w:rPr>
          <w:rFonts w:cs="Times New Roman"/>
        </w:rPr>
        <w:t>Департамент принимает решение о предоставлении субсидий или об отказе в предоставлении субсидий.</w:t>
      </w:r>
    </w:p>
    <w:p w:rsidR="002F42C4" w:rsidRPr="00F706E4" w:rsidRDefault="002F42C4" w:rsidP="00F706E4">
      <w:pPr>
        <w:ind w:firstLine="709"/>
      </w:pPr>
      <w:r w:rsidRPr="00F706E4">
        <w:rPr>
          <w:rFonts w:cs="Times New Roman"/>
        </w:rPr>
        <w:t>Заемщик должен быть проинформирован о принятом решении в течение 5 дней со дня его принятия.</w:t>
      </w:r>
    </w:p>
    <w:p w:rsidR="002F42C4" w:rsidRPr="00F706E4" w:rsidRDefault="002F42C4" w:rsidP="00F706E4">
      <w:pPr>
        <w:ind w:firstLine="709"/>
      </w:pPr>
      <w:r w:rsidRPr="00F706E4">
        <w:rPr>
          <w:rFonts w:cs="Times New Roman"/>
        </w:rPr>
        <w:t>В случае отказа заемщику в предоставлении субсидий на возмещение части затрат на уплату процентов по кредитам (займам)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субсидий с указанием причины принятия соответствующего решения.</w:t>
      </w:r>
    </w:p>
    <w:p w:rsidR="002F42C4" w:rsidRPr="00F706E4" w:rsidRDefault="002F42C4" w:rsidP="00F706E4">
      <w:pPr>
        <w:ind w:firstLine="709"/>
      </w:pPr>
      <w:r w:rsidRPr="00F706E4">
        <w:rPr>
          <w:rFonts w:cs="Times New Roman"/>
        </w:rPr>
        <w:t>Положительным решением о предоставлении субсидий является включение заемщиков в реестр получателей субсидий на оплату из областного бюджета и средств, поступивших в областной бюджет из федерального бюджета.</w:t>
      </w:r>
    </w:p>
    <w:p w:rsidR="002F42C4" w:rsidRPr="00F706E4" w:rsidRDefault="002F42C4" w:rsidP="00F706E4">
      <w:pPr>
        <w:ind w:firstLine="709"/>
      </w:pPr>
      <w:r w:rsidRPr="00F706E4">
        <w:rPr>
          <w:rFonts w:cs="Times New Roman"/>
        </w:rPr>
        <w:t>19. Основанием для отказа заемщику в предоставлении субсидий является:</w:t>
      </w:r>
    </w:p>
    <w:p w:rsidR="002F42C4" w:rsidRPr="00F706E4" w:rsidRDefault="002F42C4" w:rsidP="00F706E4">
      <w:pPr>
        <w:ind w:firstLine="709"/>
      </w:pPr>
      <w:r w:rsidRPr="00F706E4">
        <w:rPr>
          <w:rFonts w:cs="Times New Roman"/>
        </w:rPr>
        <w:t>- недостоверность представленной получателем субсидии информации;</w:t>
      </w:r>
    </w:p>
    <w:p w:rsidR="002F42C4" w:rsidRDefault="002F42C4" w:rsidP="00F706E4">
      <w:pPr>
        <w:ind w:firstLine="709"/>
        <w:rPr>
          <w:rFonts w:cs="Times New Roman"/>
        </w:rPr>
      </w:pPr>
      <w:r w:rsidRPr="00F706E4">
        <w:rPr>
          <w:rFonts w:cs="Times New Roman"/>
        </w:rPr>
        <w:t xml:space="preserve">- несоответствие представленных получателем субсидии документов требованиям, определенным в </w:t>
      </w:r>
      <w:hyperlink w:anchor="P155" w:history="1">
        <w:r w:rsidR="00E75ED4">
          <w:rPr>
            <w:rFonts w:cs="Times New Roman"/>
          </w:rPr>
          <w:t>пунктах</w:t>
        </w:r>
        <w:r w:rsidRPr="00F706E4">
          <w:rPr>
            <w:rFonts w:cs="Times New Roman"/>
          </w:rPr>
          <w:t xml:space="preserve"> 9</w:t>
        </w:r>
        <w:r w:rsidR="00E75ED4">
          <w:rPr>
            <w:rFonts w:cs="Times New Roman"/>
          </w:rPr>
          <w:t>,10</w:t>
        </w:r>
        <w:r w:rsidRPr="00F706E4">
          <w:rPr>
            <w:rFonts w:cs="Times New Roman"/>
          </w:rPr>
          <w:t xml:space="preserve"> раздела II</w:t>
        </w:r>
      </w:hyperlink>
      <w:r w:rsidRPr="00F706E4">
        <w:rPr>
          <w:rFonts w:cs="Times New Roman"/>
        </w:rPr>
        <w:t xml:space="preserve"> настоящего Порядка, и (или) непредставление (представление не в полном объеме) указанных документов;</w:t>
      </w:r>
    </w:p>
    <w:p w:rsidR="00E75ED4" w:rsidRDefault="00E75ED4" w:rsidP="00E75ED4">
      <w:pPr>
        <w:autoSpaceDE w:val="0"/>
        <w:autoSpaceDN w:val="0"/>
        <w:adjustRightInd w:val="0"/>
        <w:ind w:firstLine="709"/>
        <w:rPr>
          <w:rFonts w:cs="Times New Roman"/>
          <w:szCs w:val="28"/>
        </w:rPr>
      </w:pPr>
      <w:r>
        <w:rPr>
          <w:rFonts w:cs="Times New Roman"/>
          <w:szCs w:val="28"/>
        </w:rPr>
        <w:t xml:space="preserve">(в ред. </w:t>
      </w:r>
      <w:hyperlink r:id="rId761" w:history="1">
        <w:r w:rsidRPr="00E75ED4">
          <w:rPr>
            <w:rFonts w:cs="Times New Roman"/>
            <w:szCs w:val="28"/>
          </w:rPr>
          <w:t>постановления</w:t>
        </w:r>
      </w:hyperlink>
      <w:r>
        <w:rPr>
          <w:rFonts w:cs="Times New Roman"/>
          <w:szCs w:val="28"/>
        </w:rPr>
        <w:t xml:space="preserve"> правительства Воронежской области от 19.06.2019 </w:t>
      </w:r>
      <w:r w:rsidR="00EC21E7">
        <w:rPr>
          <w:rFonts w:cs="Times New Roman"/>
          <w:szCs w:val="28"/>
        </w:rPr>
        <w:t>№</w:t>
      </w:r>
      <w:r>
        <w:rPr>
          <w:rFonts w:cs="Times New Roman"/>
          <w:szCs w:val="28"/>
        </w:rPr>
        <w:t xml:space="preserve"> 608)</w:t>
      </w:r>
    </w:p>
    <w:p w:rsidR="002F42C4" w:rsidRPr="00F706E4" w:rsidRDefault="002F42C4" w:rsidP="00F706E4">
      <w:pPr>
        <w:ind w:firstLine="709"/>
      </w:pPr>
      <w:r w:rsidRPr="00F706E4">
        <w:rPr>
          <w:rFonts w:cs="Times New Roman"/>
        </w:rPr>
        <w:t>- невыполнение целей и условий предоставления субсидий, установленных настоящим Порядком;</w:t>
      </w:r>
    </w:p>
    <w:p w:rsidR="002F42C4" w:rsidRPr="00F706E4" w:rsidRDefault="002F42C4" w:rsidP="00F706E4">
      <w:pPr>
        <w:ind w:firstLine="709"/>
      </w:pPr>
      <w:r w:rsidRPr="00F706E4">
        <w:rPr>
          <w:rFonts w:cs="Times New Roman"/>
        </w:rPr>
        <w:t xml:space="preserve">- несоответствие получателя субсидии категориям, установленным </w:t>
      </w:r>
      <w:hyperlink w:anchor="P87" w:history="1">
        <w:r w:rsidRPr="00F706E4">
          <w:rPr>
            <w:rFonts w:cs="Times New Roman"/>
          </w:rPr>
          <w:t>пунктом 4 раздела I</w:t>
        </w:r>
      </w:hyperlink>
      <w:r w:rsidRPr="00F706E4">
        <w:rPr>
          <w:rFonts w:cs="Times New Roman"/>
        </w:rPr>
        <w:t xml:space="preserve"> настоящего Порядка, и требованиям, установленным </w:t>
      </w:r>
      <w:hyperlink w:anchor="P247" w:history="1">
        <w:r w:rsidRPr="00F706E4">
          <w:rPr>
            <w:rFonts w:cs="Times New Roman"/>
          </w:rPr>
          <w:t>пунктом 23 раздела II</w:t>
        </w:r>
      </w:hyperlink>
      <w:r w:rsidRPr="00F706E4">
        <w:rPr>
          <w:rFonts w:cs="Times New Roman"/>
        </w:rPr>
        <w:t xml:space="preserve"> настоящего Порядка;</w:t>
      </w:r>
    </w:p>
    <w:p w:rsidR="002F42C4" w:rsidRPr="00F706E4" w:rsidRDefault="002F42C4" w:rsidP="00F706E4">
      <w:pPr>
        <w:ind w:firstLine="709"/>
      </w:pPr>
      <w:r w:rsidRPr="00F706E4">
        <w:rPr>
          <w:rFonts w:cs="Times New Roman"/>
        </w:rPr>
        <w:t>- отсутствие лимитов бюджетных обязательств на предоставление субсидии.</w:t>
      </w:r>
    </w:p>
    <w:p w:rsidR="002F42C4" w:rsidRPr="00F706E4" w:rsidRDefault="002F42C4" w:rsidP="00F706E4">
      <w:pPr>
        <w:ind w:firstLine="709"/>
      </w:pPr>
      <w:r w:rsidRPr="00F706E4">
        <w:rPr>
          <w:rFonts w:cs="Times New Roman"/>
        </w:rPr>
        <w:t>20. В случае принятия положительного решения о предоставлении субсидии в течение 10 дней заключается соглашение между департаментом и заемщиком о предоставлении субсидии (далее - соглашение) в соответствии с типовой формой, установленной департаментом финансов Воронежской области.</w:t>
      </w:r>
    </w:p>
    <w:p w:rsidR="002F42C4" w:rsidRPr="00F706E4" w:rsidRDefault="002F42C4" w:rsidP="00F706E4">
      <w:pPr>
        <w:ind w:firstLine="709"/>
      </w:pPr>
      <w:r w:rsidRPr="00F706E4">
        <w:rPr>
          <w:rFonts w:cs="Times New Roman"/>
        </w:rPr>
        <w:t>21. Субсидии предоставляются в пределах бюджетных ассигнований, поступивших в финансовом году в областной бюджет из средств федерального бюджета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2F42C4" w:rsidRPr="00F706E4" w:rsidRDefault="002F42C4" w:rsidP="00F706E4">
      <w:pPr>
        <w:ind w:firstLine="709"/>
      </w:pPr>
      <w:r w:rsidRPr="00F706E4">
        <w:rPr>
          <w:rFonts w:cs="Times New Roman"/>
        </w:rPr>
        <w:t>22. Предоставление субсидий осуществляется в порядке очередности регистрации заявлений в журнале регистрации.</w:t>
      </w:r>
    </w:p>
    <w:p w:rsidR="002F42C4" w:rsidRPr="00F706E4" w:rsidRDefault="002F42C4" w:rsidP="00F706E4">
      <w:pPr>
        <w:ind w:firstLine="709"/>
      </w:pPr>
      <w:r w:rsidRPr="00F706E4">
        <w:rPr>
          <w:rFonts w:cs="Times New Roman"/>
        </w:rPr>
        <w:t xml:space="preserve">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241" w:history="1">
        <w:r w:rsidRPr="00F706E4">
          <w:rPr>
            <w:rFonts w:cs="Times New Roman"/>
          </w:rPr>
          <w:t>абзаце шестом пункта 19 раздела II</w:t>
        </w:r>
      </w:hyperlink>
      <w:r w:rsidRPr="00F706E4">
        <w:rPr>
          <w:rFonts w:cs="Times New Roman"/>
        </w:rPr>
        <w:t xml:space="preserve"> 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2F42C4" w:rsidRPr="00F706E4" w:rsidRDefault="002F42C4" w:rsidP="00F706E4">
      <w:pPr>
        <w:ind w:firstLine="709"/>
      </w:pPr>
      <w:r w:rsidRPr="00F706E4">
        <w:rPr>
          <w:rFonts w:cs="Times New Roman"/>
        </w:rPr>
        <w:t xml:space="preserve">(абзац введен </w:t>
      </w:r>
      <w:hyperlink r:id="rId762" w:history="1">
        <w:r w:rsidRPr="00F706E4">
          <w:rPr>
            <w:rFonts w:cs="Times New Roman"/>
          </w:rPr>
          <w:t>постановлением</w:t>
        </w:r>
      </w:hyperlink>
      <w:r w:rsidRPr="00F706E4">
        <w:rPr>
          <w:rFonts w:cs="Times New Roman"/>
        </w:rPr>
        <w:t xml:space="preserve"> правительства Воронежской области от 18.03.2019 </w:t>
      </w:r>
      <w:r w:rsidR="00333522" w:rsidRPr="00F706E4">
        <w:rPr>
          <w:rFonts w:cs="Times New Roman"/>
        </w:rPr>
        <w:t>№</w:t>
      </w:r>
      <w:r w:rsidRPr="00F706E4">
        <w:rPr>
          <w:rFonts w:cs="Times New Roman"/>
        </w:rPr>
        <w:t xml:space="preserve"> 233)</w:t>
      </w:r>
    </w:p>
    <w:p w:rsidR="002F42C4" w:rsidRPr="00F706E4" w:rsidRDefault="002F42C4" w:rsidP="00F706E4">
      <w:pPr>
        <w:ind w:firstLine="709"/>
      </w:pPr>
      <w:r w:rsidRPr="00F706E4">
        <w:rPr>
          <w:rFonts w:cs="Times New Roman"/>
        </w:rPr>
        <w:t>23. Получатель субсидии должен соответствовать на дату подачи заявления следующим требованиям:</w:t>
      </w:r>
    </w:p>
    <w:p w:rsidR="002F42C4" w:rsidRPr="00F706E4" w:rsidRDefault="002F42C4" w:rsidP="00F706E4">
      <w:pPr>
        <w:ind w:firstLine="709"/>
      </w:pPr>
      <w:r w:rsidRPr="00F706E4">
        <w:rPr>
          <w:rFonts w:cs="Times New Roman"/>
        </w:rPr>
        <w:t>- получатель субсидии должен быть поставлен на учет в налоговых органах Воронежской области и осуществлять свою деятельность на территории Воронежской области;</w:t>
      </w:r>
    </w:p>
    <w:p w:rsidR="002F42C4" w:rsidRPr="00F706E4" w:rsidRDefault="002F42C4" w:rsidP="00F706E4">
      <w:pPr>
        <w:ind w:firstLine="709"/>
      </w:pPr>
      <w:r w:rsidRPr="00F706E4">
        <w:rPr>
          <w:rFonts w:cs="Times New Roman"/>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2F42C4" w:rsidRPr="00F706E4" w:rsidRDefault="002F42C4" w:rsidP="00F706E4">
      <w:pPr>
        <w:ind w:firstLine="709"/>
      </w:pPr>
      <w:r w:rsidRPr="00F706E4">
        <w:rPr>
          <w:rFonts w:cs="Times New Roman"/>
        </w:rPr>
        <w:t>-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2F42C4" w:rsidRPr="00F706E4" w:rsidRDefault="002F42C4" w:rsidP="00F706E4">
      <w:pPr>
        <w:ind w:firstLine="709"/>
      </w:pPr>
      <w:r w:rsidRPr="00F706E4">
        <w:rPr>
          <w:rFonts w:cs="Times New Roman"/>
        </w:rPr>
        <w:t>- получатель субсидии - юридическое лицо не должен находиться в процессе реорганизации (за исключением реорганизации в форме присоединения, преобразования, слияния при условии сохранения заемщиком статуса сельскохозяйственного товаропроизводителя),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2F42C4" w:rsidRPr="00F706E4" w:rsidRDefault="002F42C4" w:rsidP="00F706E4">
      <w:pPr>
        <w:ind w:firstLine="709"/>
      </w:pPr>
      <w:r w:rsidRPr="00F706E4">
        <w:rPr>
          <w:rFonts w:cs="Times New Roman"/>
        </w:rPr>
        <w:t xml:space="preserve">(в ред. </w:t>
      </w:r>
      <w:hyperlink r:id="rId763" w:history="1">
        <w:r w:rsidRPr="00F706E4">
          <w:rPr>
            <w:rFonts w:cs="Times New Roman"/>
          </w:rPr>
          <w:t>постановления</w:t>
        </w:r>
      </w:hyperlink>
      <w:r w:rsidRPr="00F706E4">
        <w:rPr>
          <w:rFonts w:cs="Times New Roman"/>
        </w:rPr>
        <w:t xml:space="preserve"> правительства Воронежской области от 18.03.2019 </w:t>
      </w:r>
      <w:r w:rsidR="00333522" w:rsidRPr="00F706E4">
        <w:rPr>
          <w:rFonts w:cs="Times New Roman"/>
        </w:rPr>
        <w:t>№</w:t>
      </w:r>
      <w:r w:rsidRPr="00F706E4">
        <w:rPr>
          <w:rFonts w:cs="Times New Roman"/>
        </w:rPr>
        <w:t xml:space="preserve"> 233)</w:t>
      </w:r>
    </w:p>
    <w:p w:rsidR="002F42C4" w:rsidRPr="00F706E4" w:rsidRDefault="002F42C4" w:rsidP="00F706E4">
      <w:pPr>
        <w:ind w:firstLine="709"/>
      </w:pPr>
      <w:r w:rsidRPr="00F706E4">
        <w:rPr>
          <w:rFonts w:cs="Times New Roman"/>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706E4">
        <w:rPr>
          <w:rFonts w:cs="Times New Roman"/>
        </w:rPr>
        <w:t>офшорные</w:t>
      </w:r>
      <w:proofErr w:type="spellEnd"/>
      <w:r w:rsidRPr="00F706E4">
        <w:rPr>
          <w:rFonts w:cs="Times New Roman"/>
        </w:rPr>
        <w:t xml:space="preserve"> зоны) в отношении таких юридических лиц, в совокупности превышает 50 процентов;</w:t>
      </w:r>
    </w:p>
    <w:p w:rsidR="002F42C4" w:rsidRPr="00F706E4" w:rsidRDefault="002F42C4" w:rsidP="00F706E4">
      <w:pPr>
        <w:ind w:firstLine="709"/>
      </w:pPr>
      <w:r w:rsidRPr="00F706E4">
        <w:rPr>
          <w:rFonts w:cs="Times New Roman"/>
        </w:rPr>
        <w:t xml:space="preserve">- получатель субсидии не должен получать средства из соответствующего бюджета в соответствии с правовым актом, на основании иных нормативных правовых актов на цели, указанные в </w:t>
      </w:r>
      <w:hyperlink w:anchor="P85" w:history="1">
        <w:r w:rsidRPr="00F706E4">
          <w:rPr>
            <w:rFonts w:cs="Times New Roman"/>
          </w:rPr>
          <w:t>пункте 2 раздела I</w:t>
        </w:r>
      </w:hyperlink>
      <w:r w:rsidRPr="00F706E4">
        <w:rPr>
          <w:rFonts w:cs="Times New Roman"/>
        </w:rPr>
        <w:t xml:space="preserve"> настоящего Порядка.</w:t>
      </w:r>
    </w:p>
    <w:p w:rsidR="002F42C4" w:rsidRPr="00F706E4" w:rsidRDefault="002F42C4" w:rsidP="00F706E4">
      <w:pPr>
        <w:ind w:firstLine="709"/>
      </w:pPr>
      <w:r w:rsidRPr="00F706E4">
        <w:rPr>
          <w:rFonts w:cs="Times New Roman"/>
        </w:rPr>
        <w:t xml:space="preserve">24. Документы, указанные в </w:t>
      </w:r>
      <w:hyperlink w:anchor="P155" w:history="1">
        <w:r w:rsidRPr="00F706E4">
          <w:rPr>
            <w:rFonts w:cs="Times New Roman"/>
          </w:rPr>
          <w:t>пунктах 9</w:t>
        </w:r>
      </w:hyperlink>
      <w:r w:rsidRPr="00F706E4">
        <w:rPr>
          <w:rFonts w:cs="Times New Roman"/>
        </w:rPr>
        <w:t xml:space="preserve"> - </w:t>
      </w:r>
      <w:hyperlink w:anchor="P168" w:history="1">
        <w:r w:rsidRPr="00F706E4">
          <w:rPr>
            <w:rFonts w:cs="Times New Roman"/>
          </w:rPr>
          <w:t>10 раздела II</w:t>
        </w:r>
      </w:hyperlink>
      <w:r w:rsidRPr="00F706E4">
        <w:rPr>
          <w:rFonts w:cs="Times New Roman"/>
        </w:rPr>
        <w:t xml:space="preserve"> настоящего Порядка, представляются в департамент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2F42C4" w:rsidRPr="00F706E4" w:rsidRDefault="002F42C4" w:rsidP="00F706E4">
      <w:pPr>
        <w:ind w:firstLine="709"/>
      </w:pPr>
      <w:r w:rsidRPr="00F706E4">
        <w:rPr>
          <w:rFonts w:cs="Times New Roman"/>
        </w:rPr>
        <w:t xml:space="preserve">(п. 24 в ред. </w:t>
      </w:r>
      <w:hyperlink r:id="rId764" w:history="1">
        <w:r w:rsidRPr="00F706E4">
          <w:rPr>
            <w:rFonts w:cs="Times New Roman"/>
          </w:rPr>
          <w:t>постановления</w:t>
        </w:r>
      </w:hyperlink>
      <w:r w:rsidRPr="00F706E4">
        <w:rPr>
          <w:rFonts w:cs="Times New Roman"/>
        </w:rPr>
        <w:t xml:space="preserve"> правительства Воронежской области от 06.11.2018 </w:t>
      </w:r>
      <w:r w:rsidR="00333522" w:rsidRPr="00F706E4">
        <w:rPr>
          <w:rFonts w:cs="Times New Roman"/>
        </w:rPr>
        <w:t>№</w:t>
      </w:r>
      <w:r w:rsidRPr="00F706E4">
        <w:rPr>
          <w:rFonts w:cs="Times New Roman"/>
        </w:rPr>
        <w:t xml:space="preserve"> 969)</w:t>
      </w:r>
    </w:p>
    <w:p w:rsidR="002F42C4" w:rsidRPr="00F706E4" w:rsidRDefault="002F42C4" w:rsidP="00F706E4">
      <w:pPr>
        <w:ind w:firstLine="709"/>
      </w:pPr>
      <w:r w:rsidRPr="00F706E4">
        <w:rPr>
          <w:rFonts w:cs="Times New Roman"/>
        </w:rPr>
        <w:t>25. Эффективность предоставления субсидии оценивается ежегодно департаментом на основании достижения заемщиком показателя результативности предоставления субсидии - объема ссудной задолженности по инвестиционному кредиту (займу) (далее - показатель результативности).</w:t>
      </w:r>
    </w:p>
    <w:p w:rsidR="002F42C4" w:rsidRPr="00F706E4" w:rsidRDefault="002F42C4" w:rsidP="00F706E4">
      <w:pPr>
        <w:ind w:firstLine="709"/>
      </w:pPr>
      <w:r w:rsidRPr="00F706E4">
        <w:rPr>
          <w:rFonts w:cs="Times New Roman"/>
        </w:rPr>
        <w:t>Значение показателя результативности для получателя субсидии устанавливается департаментом в соглашении.</w:t>
      </w:r>
    </w:p>
    <w:p w:rsidR="002F42C4" w:rsidRPr="00F706E4" w:rsidRDefault="002F42C4" w:rsidP="00F706E4">
      <w:pPr>
        <w:ind w:firstLine="709"/>
      </w:pPr>
      <w:r w:rsidRPr="00F706E4">
        <w:rPr>
          <w:rFonts w:cs="Times New Roman"/>
        </w:rPr>
        <w:t>26. Департамент осуществляет перечисление субсидии на счет, открытый заемщику в кредитной организации, в срок не позднее 10 рабочих дней со дня заключения соглашения.</w:t>
      </w:r>
    </w:p>
    <w:p w:rsidR="002F42C4" w:rsidRPr="00F706E4" w:rsidRDefault="002F42C4" w:rsidP="00F706E4">
      <w:pPr>
        <w:ind w:firstLine="709"/>
      </w:pPr>
      <w:r w:rsidRPr="00F706E4">
        <w:rPr>
          <w:rFonts w:cs="Times New Roman"/>
        </w:rPr>
        <w:t>27. Для перечисления субсидии департамент представляет:</w:t>
      </w:r>
    </w:p>
    <w:p w:rsidR="002F42C4" w:rsidRPr="00F706E4" w:rsidRDefault="002F42C4" w:rsidP="00F706E4">
      <w:pPr>
        <w:ind w:firstLine="709"/>
      </w:pPr>
      <w:r w:rsidRPr="00F706E4">
        <w:rPr>
          <w:rFonts w:cs="Times New Roman"/>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2F42C4" w:rsidRPr="00F706E4" w:rsidRDefault="002F42C4" w:rsidP="00F706E4">
      <w:pPr>
        <w:ind w:firstLine="709"/>
      </w:pPr>
      <w:r w:rsidRPr="00F706E4">
        <w:rPr>
          <w:rFonts w:cs="Times New Roman"/>
        </w:rPr>
        <w:t>- в УФК по ВО - копии соглашений, заявки на кассовый расход, копии сводных реестров получателей, копии платежных поручений (иных банковских документов) на уплату процентов по кредитам (займам), копии реестров платежных поручений (иных банковских документов) на уплату процентов по кредитам (займам).</w:t>
      </w:r>
    </w:p>
    <w:p w:rsidR="002F42C4" w:rsidRPr="00F706E4" w:rsidRDefault="002F42C4" w:rsidP="00F706E4">
      <w:pPr>
        <w:ind w:firstLine="709"/>
      </w:pPr>
      <w:r w:rsidRPr="00F706E4">
        <w:rPr>
          <w:rFonts w:cs="Times New Roman"/>
        </w:rPr>
        <w:t xml:space="preserve">(п. 27 в ред. </w:t>
      </w:r>
      <w:hyperlink r:id="rId765" w:history="1">
        <w:r w:rsidRPr="00F706E4">
          <w:rPr>
            <w:rFonts w:cs="Times New Roman"/>
          </w:rPr>
          <w:t>постановления</w:t>
        </w:r>
      </w:hyperlink>
      <w:r w:rsidRPr="00F706E4">
        <w:rPr>
          <w:rFonts w:cs="Times New Roman"/>
        </w:rPr>
        <w:t xml:space="preserve"> правительства Воронежской области от 18.03.2019 </w:t>
      </w:r>
      <w:r w:rsidR="00333522" w:rsidRPr="00F706E4">
        <w:rPr>
          <w:rFonts w:cs="Times New Roman"/>
        </w:rPr>
        <w:t>№</w:t>
      </w:r>
      <w:r w:rsidRPr="00F706E4">
        <w:rPr>
          <w:rFonts w:cs="Times New Roman"/>
        </w:rPr>
        <w:t xml:space="preserve"> 233)</w:t>
      </w:r>
    </w:p>
    <w:p w:rsidR="002F42C4" w:rsidRDefault="002F42C4">
      <w:pPr>
        <w:spacing w:after="1" w:line="280" w:lineRule="atLeast"/>
      </w:pPr>
    </w:p>
    <w:p w:rsidR="002F42C4" w:rsidRDefault="002F42C4">
      <w:pPr>
        <w:spacing w:after="1" w:line="280" w:lineRule="atLeast"/>
        <w:jc w:val="center"/>
        <w:outlineLvl w:val="1"/>
      </w:pPr>
      <w:r>
        <w:rPr>
          <w:rFonts w:cs="Times New Roman"/>
          <w:b/>
        </w:rPr>
        <w:t>III. Требования к отчетности</w:t>
      </w:r>
    </w:p>
    <w:p w:rsidR="002F42C4" w:rsidRDefault="002F42C4">
      <w:pPr>
        <w:spacing w:after="1" w:line="280" w:lineRule="atLeast"/>
      </w:pPr>
    </w:p>
    <w:p w:rsidR="002F42C4" w:rsidRDefault="002F42C4" w:rsidP="00F706E4">
      <w:pPr>
        <w:spacing w:after="1" w:line="280" w:lineRule="atLeast"/>
        <w:ind w:firstLine="709"/>
      </w:pPr>
      <w:r>
        <w:rPr>
          <w:rFonts w:cs="Times New Roman"/>
        </w:rPr>
        <w:t>Сроки и формы отчета о достижении показателей результативности устанавливаются департаментом в соглашении.</w:t>
      </w:r>
    </w:p>
    <w:p w:rsidR="002F42C4" w:rsidRDefault="002F42C4">
      <w:pPr>
        <w:spacing w:after="1" w:line="280" w:lineRule="atLeast"/>
      </w:pPr>
    </w:p>
    <w:p w:rsidR="002F42C4" w:rsidRDefault="002F42C4">
      <w:pPr>
        <w:spacing w:after="1" w:line="280" w:lineRule="atLeast"/>
        <w:jc w:val="center"/>
        <w:outlineLvl w:val="1"/>
      </w:pPr>
      <w:r>
        <w:rPr>
          <w:rFonts w:cs="Times New Roman"/>
          <w:b/>
        </w:rPr>
        <w:t>IV. Осуществление контроля за соблюдением условий,</w:t>
      </w:r>
    </w:p>
    <w:p w:rsidR="002F42C4" w:rsidRDefault="002F42C4">
      <w:pPr>
        <w:spacing w:after="1" w:line="280" w:lineRule="atLeast"/>
        <w:jc w:val="center"/>
      </w:pPr>
      <w:r>
        <w:rPr>
          <w:rFonts w:cs="Times New Roman"/>
          <w:b/>
        </w:rPr>
        <w:t>целей и порядка предоставления субсидий и ответственности</w:t>
      </w:r>
    </w:p>
    <w:p w:rsidR="002F42C4" w:rsidRDefault="002F42C4">
      <w:pPr>
        <w:spacing w:after="1" w:line="280" w:lineRule="atLeast"/>
        <w:jc w:val="center"/>
      </w:pPr>
      <w:r>
        <w:rPr>
          <w:rFonts w:cs="Times New Roman"/>
          <w:b/>
        </w:rPr>
        <w:t>за их нарушение</w:t>
      </w:r>
    </w:p>
    <w:p w:rsidR="002F42C4" w:rsidRDefault="002F42C4">
      <w:pPr>
        <w:spacing w:after="1" w:line="280" w:lineRule="atLeast"/>
      </w:pPr>
    </w:p>
    <w:p w:rsidR="002F42C4" w:rsidRDefault="002F42C4" w:rsidP="00F706E4">
      <w:pPr>
        <w:ind w:firstLine="709"/>
      </w:pPr>
      <w:r>
        <w:rPr>
          <w:rFonts w:cs="Times New Roman"/>
        </w:rPr>
        <w:t>1. Департамент обеспечивает целевой характер использования субсидий.</w:t>
      </w:r>
    </w:p>
    <w:p w:rsidR="002F42C4" w:rsidRDefault="002F42C4" w:rsidP="00F706E4">
      <w:pPr>
        <w:ind w:firstLine="709"/>
      </w:pPr>
      <w:r>
        <w:rPr>
          <w:rFonts w:cs="Times New Roman"/>
        </w:rPr>
        <w:t>2. Департамент, орган государственного финансового контроля Воронежской области осуществляют проверки соблюдения получателями субсидий условий, целей и порядка предоставления субсидий в соответствии с действующим законодательством.</w:t>
      </w:r>
    </w:p>
    <w:p w:rsidR="002F42C4" w:rsidRDefault="002F42C4" w:rsidP="00F706E4">
      <w:pPr>
        <w:ind w:firstLine="709"/>
      </w:pPr>
      <w:r>
        <w:rPr>
          <w:rFonts w:cs="Times New Roman"/>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2F42C4" w:rsidRDefault="002F42C4" w:rsidP="00F706E4">
      <w:pPr>
        <w:ind w:firstLine="709"/>
      </w:pPr>
      <w:r>
        <w:rPr>
          <w:rFonts w:cs="Times New Roman"/>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2F42C4" w:rsidRDefault="002F42C4" w:rsidP="00F706E4">
      <w:pPr>
        <w:ind w:firstLine="709"/>
      </w:pPr>
      <w:r>
        <w:rPr>
          <w:rFonts w:cs="Times New Roman"/>
        </w:rPr>
        <w:t>5. В случае если получателем субсидий не достигнут показатель результативности, установленный в соглашении, субсидии подлежат возврату в бюджет в срок до 1 мая года, следующего за отчетным.</w:t>
      </w:r>
    </w:p>
    <w:p w:rsidR="002F42C4" w:rsidRDefault="002F42C4" w:rsidP="00F706E4">
      <w:pPr>
        <w:ind w:firstLine="709"/>
      </w:pPr>
      <w:r>
        <w:rPr>
          <w:rFonts w:cs="Times New Roman"/>
        </w:rPr>
        <w:t>Показатель результативности, установленный в соглашении при предоставлении субсидий, пропорционален в процентном соотношении объему предоставляемых субсидий. Размер субсидий, подлежащих возврату, равен проценту невыполнения показателя результативности.</w:t>
      </w:r>
    </w:p>
    <w:p w:rsidR="002F42C4" w:rsidRDefault="002F42C4" w:rsidP="00F706E4">
      <w:pPr>
        <w:ind w:firstLine="709"/>
      </w:pPr>
      <w:r>
        <w:rPr>
          <w:rFonts w:cs="Times New Roman"/>
        </w:rPr>
        <w:t>6. В случае выявления департаментом нарушений условий, целей и порядка предоставления субсидий получателем субсидий департамент направляет ему требование о возврате субсидий. Субсидии подлежат возврату получателем субсидий в областной бюджет в течение 30 календарных дней с момента получения требования.</w:t>
      </w:r>
    </w:p>
    <w:p w:rsidR="002F42C4" w:rsidRDefault="002F42C4" w:rsidP="00F706E4">
      <w:pPr>
        <w:ind w:firstLine="709"/>
      </w:pPr>
      <w:r>
        <w:rPr>
          <w:rFonts w:cs="Times New Roman"/>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бюджетным законодательством порядке.</w:t>
      </w:r>
    </w:p>
    <w:p w:rsidR="002F42C4" w:rsidRDefault="002F42C4">
      <w:pPr>
        <w:spacing w:after="1" w:line="280" w:lineRule="atLeast"/>
      </w:pPr>
    </w:p>
    <w:p w:rsidR="00F706E4" w:rsidRDefault="00F706E4">
      <w:pPr>
        <w:spacing w:after="200" w:line="276" w:lineRule="auto"/>
        <w:jc w:val="left"/>
      </w:pPr>
      <w:r>
        <w:br w:type="page"/>
      </w:r>
    </w:p>
    <w:p w:rsidR="002F42C4" w:rsidRDefault="002F42C4">
      <w:pPr>
        <w:spacing w:after="1" w:line="280" w:lineRule="atLeast"/>
        <w:jc w:val="right"/>
        <w:outlineLvl w:val="1"/>
      </w:pPr>
      <w:r>
        <w:rPr>
          <w:rFonts w:cs="Times New Roman"/>
        </w:rPr>
        <w:t xml:space="preserve">Приложение </w:t>
      </w:r>
      <w:r w:rsidR="00333522">
        <w:rPr>
          <w:rFonts w:cs="Times New Roman"/>
        </w:rPr>
        <w:t>№</w:t>
      </w:r>
      <w:r>
        <w:rPr>
          <w:rFonts w:cs="Times New Roman"/>
        </w:rPr>
        <w:t xml:space="preserve"> 1</w:t>
      </w:r>
    </w:p>
    <w:p w:rsidR="002F42C4" w:rsidRDefault="002F42C4">
      <w:pPr>
        <w:spacing w:after="1" w:line="280" w:lineRule="atLeast"/>
        <w:jc w:val="right"/>
      </w:pPr>
      <w:r>
        <w:rPr>
          <w:rFonts w:cs="Times New Roman"/>
        </w:rPr>
        <w:t>к Порядку</w:t>
      </w:r>
    </w:p>
    <w:p w:rsidR="002F42C4" w:rsidRDefault="002F42C4">
      <w:pPr>
        <w:spacing w:after="1" w:line="280" w:lineRule="atLeast"/>
        <w:jc w:val="right"/>
      </w:pPr>
      <w:r>
        <w:rPr>
          <w:rFonts w:cs="Times New Roman"/>
        </w:rPr>
        <w:t>предоставления субсидий из областного бюджета</w:t>
      </w:r>
    </w:p>
    <w:p w:rsidR="002F42C4" w:rsidRDefault="002F42C4">
      <w:pPr>
        <w:spacing w:after="1" w:line="280" w:lineRule="atLeast"/>
        <w:jc w:val="right"/>
      </w:pPr>
      <w:r>
        <w:rPr>
          <w:rFonts w:cs="Times New Roman"/>
        </w:rPr>
        <w:t>сельскохозяйственным товаропроизводителям</w:t>
      </w:r>
    </w:p>
    <w:p w:rsidR="002F42C4" w:rsidRDefault="002F42C4">
      <w:pPr>
        <w:spacing w:after="1" w:line="280" w:lineRule="atLeast"/>
        <w:jc w:val="right"/>
      </w:pPr>
      <w:r>
        <w:rPr>
          <w:rFonts w:cs="Times New Roman"/>
        </w:rPr>
        <w:t>(за исключением граждан, ведущих личное</w:t>
      </w:r>
    </w:p>
    <w:p w:rsidR="002F42C4" w:rsidRDefault="002F42C4">
      <w:pPr>
        <w:spacing w:after="1" w:line="280" w:lineRule="atLeast"/>
        <w:jc w:val="right"/>
      </w:pPr>
      <w:r>
        <w:rPr>
          <w:rFonts w:cs="Times New Roman"/>
        </w:rPr>
        <w:t>подсобное хозяйство), организациям</w:t>
      </w:r>
    </w:p>
    <w:p w:rsidR="002F42C4" w:rsidRDefault="002F42C4">
      <w:pPr>
        <w:spacing w:after="1" w:line="280" w:lineRule="atLeast"/>
        <w:jc w:val="right"/>
      </w:pPr>
      <w:r>
        <w:rPr>
          <w:rFonts w:cs="Times New Roman"/>
        </w:rPr>
        <w:t>агропромышленного комплекса независимо от их</w:t>
      </w:r>
    </w:p>
    <w:p w:rsidR="002F42C4" w:rsidRDefault="002F42C4">
      <w:pPr>
        <w:spacing w:after="1" w:line="280" w:lineRule="atLeast"/>
        <w:jc w:val="right"/>
      </w:pPr>
      <w:r>
        <w:rPr>
          <w:rFonts w:cs="Times New Roman"/>
        </w:rPr>
        <w:t>организационно-правовых форм и крестьянским</w:t>
      </w:r>
    </w:p>
    <w:p w:rsidR="002F42C4" w:rsidRDefault="002F42C4">
      <w:pPr>
        <w:spacing w:after="1" w:line="280" w:lineRule="atLeast"/>
        <w:jc w:val="right"/>
      </w:pPr>
      <w:r>
        <w:rPr>
          <w:rFonts w:cs="Times New Roman"/>
        </w:rPr>
        <w:t>(фермерским) хозяйствам, сельскохозяйственным</w:t>
      </w:r>
    </w:p>
    <w:p w:rsidR="002F42C4" w:rsidRDefault="002F42C4">
      <w:pPr>
        <w:spacing w:after="1" w:line="280" w:lineRule="atLeast"/>
        <w:jc w:val="right"/>
      </w:pPr>
      <w:r>
        <w:rPr>
          <w:rFonts w:cs="Times New Roman"/>
        </w:rPr>
        <w:t>потребительским кооперативам на возмещение</w:t>
      </w:r>
    </w:p>
    <w:p w:rsidR="002F42C4" w:rsidRDefault="002F42C4">
      <w:pPr>
        <w:spacing w:after="1" w:line="280" w:lineRule="atLeast"/>
        <w:jc w:val="right"/>
      </w:pPr>
      <w:r>
        <w:rPr>
          <w:rFonts w:cs="Times New Roman"/>
        </w:rPr>
        <w:t>части затрат на уплату процентов</w:t>
      </w:r>
    </w:p>
    <w:p w:rsidR="002F42C4" w:rsidRDefault="002F42C4">
      <w:pPr>
        <w:spacing w:after="1" w:line="280" w:lineRule="atLeast"/>
        <w:jc w:val="right"/>
      </w:pPr>
      <w:r>
        <w:rPr>
          <w:rFonts w:cs="Times New Roman"/>
        </w:rPr>
        <w:t>по инвестиционным кредитам (займам)</w:t>
      </w:r>
    </w:p>
    <w:p w:rsidR="002F42C4" w:rsidRDefault="002F42C4">
      <w:pPr>
        <w:spacing w:after="1" w:line="280" w:lineRule="atLeast"/>
      </w:pPr>
    </w:p>
    <w:p w:rsidR="002F42C4" w:rsidRDefault="002F42C4" w:rsidP="00F706E4">
      <w:pPr>
        <w:spacing w:after="1" w:line="280" w:lineRule="atLeast"/>
        <w:ind w:firstLine="709"/>
      </w:pPr>
      <w:r>
        <w:rPr>
          <w:rFonts w:cs="Times New Roman"/>
        </w:rPr>
        <w:t>В департамент аграрной политики Воронежской области</w:t>
      </w:r>
    </w:p>
    <w:p w:rsidR="002F42C4" w:rsidRDefault="002F42C4">
      <w:pPr>
        <w:spacing w:after="1" w:line="280" w:lineRule="atLeast"/>
      </w:pPr>
    </w:p>
    <w:p w:rsidR="002F42C4" w:rsidRDefault="002F42C4">
      <w:pPr>
        <w:spacing w:after="1" w:line="280" w:lineRule="atLeast"/>
        <w:jc w:val="center"/>
      </w:pPr>
      <w:r>
        <w:rPr>
          <w:rFonts w:cs="Times New Roman"/>
        </w:rPr>
        <w:t>Заявление</w:t>
      </w:r>
    </w:p>
    <w:p w:rsidR="002F42C4" w:rsidRDefault="002F42C4">
      <w:pPr>
        <w:spacing w:after="1" w:line="280" w:lineRule="atLeast"/>
      </w:pP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                 (полное наименование получателя субсидии)</w:t>
      </w:r>
    </w:p>
    <w:p w:rsidR="002F42C4" w:rsidRDefault="002F42C4">
      <w:pPr>
        <w:spacing w:after="1" w:line="200" w:lineRule="atLeast"/>
      </w:pPr>
      <w:r>
        <w:rPr>
          <w:rFonts w:ascii="Courier New" w:hAnsi="Courier New" w:cs="Courier New"/>
          <w:sz w:val="20"/>
        </w:rPr>
        <w:t xml:space="preserve">    просит  предоставить  субсидии  из  областного  бюджета,  в  том  числе</w:t>
      </w:r>
    </w:p>
    <w:p w:rsidR="002F42C4" w:rsidRDefault="002F42C4">
      <w:pPr>
        <w:spacing w:after="1" w:line="200" w:lineRule="atLeast"/>
      </w:pPr>
      <w:r>
        <w:rPr>
          <w:rFonts w:ascii="Courier New" w:hAnsi="Courier New" w:cs="Courier New"/>
          <w:sz w:val="20"/>
        </w:rPr>
        <w:t>средств,  поступивших  в  областной  бюджет  из  федерального  бюджета,  на</w:t>
      </w:r>
    </w:p>
    <w:p w:rsidR="002F42C4" w:rsidRDefault="002F42C4">
      <w:pPr>
        <w:spacing w:after="1" w:line="200" w:lineRule="atLeast"/>
      </w:pPr>
      <w:r>
        <w:rPr>
          <w:rFonts w:ascii="Courier New" w:hAnsi="Courier New" w:cs="Courier New"/>
          <w:sz w:val="20"/>
        </w:rPr>
        <w:t>возмещение  части  затрат  на  уплату  процентов по инвестиционным кредитам</w:t>
      </w:r>
    </w:p>
    <w:p w:rsidR="002F42C4" w:rsidRDefault="002F42C4">
      <w:pPr>
        <w:spacing w:after="1" w:line="200" w:lineRule="atLeast"/>
      </w:pPr>
      <w:r>
        <w:rPr>
          <w:rFonts w:ascii="Courier New" w:hAnsi="Courier New" w:cs="Courier New"/>
          <w:sz w:val="20"/>
        </w:rPr>
        <w:t>(займам)</w:t>
      </w:r>
    </w:p>
    <w:p w:rsidR="002F42C4" w:rsidRDefault="002F42C4">
      <w:pPr>
        <w:spacing w:after="1" w:line="200" w:lineRule="atLeast"/>
      </w:pPr>
      <w:r>
        <w:rPr>
          <w:rFonts w:ascii="Courier New" w:hAnsi="Courier New" w:cs="Courier New"/>
          <w:sz w:val="20"/>
        </w:rPr>
        <w:t xml:space="preserve">        за период с "__" ________ 20__ г. по "__" ________ 20__ г.</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 xml:space="preserve">    1. ИНН ________________________________________________________________</w:t>
      </w:r>
    </w:p>
    <w:p w:rsidR="002F42C4" w:rsidRDefault="002F42C4">
      <w:pPr>
        <w:spacing w:after="1" w:line="200" w:lineRule="atLeast"/>
      </w:pPr>
      <w:r>
        <w:rPr>
          <w:rFonts w:ascii="Courier New" w:hAnsi="Courier New" w:cs="Courier New"/>
          <w:sz w:val="20"/>
        </w:rPr>
        <w:t xml:space="preserve">    2. Р/с ________________________________________________________________</w:t>
      </w:r>
    </w:p>
    <w:p w:rsidR="002F42C4" w:rsidRDefault="002F42C4">
      <w:pPr>
        <w:spacing w:after="1" w:line="200" w:lineRule="atLeast"/>
      </w:pPr>
      <w:r>
        <w:rPr>
          <w:rFonts w:ascii="Courier New" w:hAnsi="Courier New" w:cs="Courier New"/>
          <w:sz w:val="20"/>
        </w:rPr>
        <w:t xml:space="preserve">    3. Наименование кредитной организации _________________________________</w:t>
      </w:r>
    </w:p>
    <w:p w:rsidR="002F42C4" w:rsidRDefault="002F42C4">
      <w:pPr>
        <w:spacing w:after="1" w:line="200" w:lineRule="atLeast"/>
      </w:pPr>
      <w:r>
        <w:rPr>
          <w:rFonts w:ascii="Courier New" w:hAnsi="Courier New" w:cs="Courier New"/>
          <w:sz w:val="20"/>
        </w:rPr>
        <w:t xml:space="preserve">    _______________________________________________________________________</w:t>
      </w:r>
    </w:p>
    <w:p w:rsidR="002F42C4" w:rsidRDefault="002F42C4">
      <w:pPr>
        <w:spacing w:after="1" w:line="200" w:lineRule="atLeast"/>
      </w:pPr>
      <w:r>
        <w:rPr>
          <w:rFonts w:ascii="Courier New" w:hAnsi="Courier New" w:cs="Courier New"/>
          <w:sz w:val="20"/>
        </w:rPr>
        <w:t xml:space="preserve">    4. БИК ________________________________________________________________</w:t>
      </w:r>
    </w:p>
    <w:p w:rsidR="002F42C4" w:rsidRDefault="002F42C4">
      <w:pPr>
        <w:spacing w:after="1" w:line="200" w:lineRule="atLeast"/>
      </w:pPr>
      <w:r>
        <w:rPr>
          <w:rFonts w:ascii="Courier New" w:hAnsi="Courier New" w:cs="Courier New"/>
          <w:sz w:val="20"/>
        </w:rPr>
        <w:t xml:space="preserve">    5. Корсчет ____________________________________________________________</w:t>
      </w:r>
    </w:p>
    <w:p w:rsidR="002F42C4" w:rsidRDefault="002F42C4">
      <w:pPr>
        <w:spacing w:after="1" w:line="200" w:lineRule="atLeast"/>
      </w:pPr>
      <w:r>
        <w:rPr>
          <w:rFonts w:ascii="Courier New" w:hAnsi="Courier New" w:cs="Courier New"/>
          <w:sz w:val="20"/>
        </w:rPr>
        <w:t xml:space="preserve">    6. Род деятельности получателя субсидий по </w:t>
      </w:r>
      <w:hyperlink r:id="rId766" w:history="1">
        <w:r w:rsidRPr="00002BB3">
          <w:rPr>
            <w:rFonts w:ascii="Courier New" w:hAnsi="Courier New" w:cs="Courier New"/>
            <w:sz w:val="20"/>
          </w:rPr>
          <w:t>ОКВЭД</w:t>
        </w:r>
      </w:hyperlink>
      <w:r>
        <w:rPr>
          <w:rFonts w:ascii="Courier New" w:hAnsi="Courier New" w:cs="Courier New"/>
          <w:sz w:val="20"/>
        </w:rPr>
        <w:t xml:space="preserve"> ______________________</w:t>
      </w:r>
    </w:p>
    <w:p w:rsidR="002F42C4" w:rsidRDefault="002F42C4">
      <w:pPr>
        <w:spacing w:after="1" w:line="200" w:lineRule="atLeast"/>
      </w:pPr>
      <w:r>
        <w:rPr>
          <w:rFonts w:ascii="Courier New" w:hAnsi="Courier New" w:cs="Courier New"/>
          <w:sz w:val="20"/>
        </w:rPr>
        <w:t xml:space="preserve">    7. Цель кредита (займа) _______________________________________________</w:t>
      </w:r>
    </w:p>
    <w:p w:rsidR="002F42C4" w:rsidRDefault="002F42C4">
      <w:pPr>
        <w:spacing w:after="1" w:line="200" w:lineRule="atLeast"/>
      </w:pPr>
      <w:r>
        <w:rPr>
          <w:rFonts w:ascii="Courier New" w:hAnsi="Courier New" w:cs="Courier New"/>
          <w:sz w:val="20"/>
        </w:rPr>
        <w:t xml:space="preserve">    _______________________________________________________________________</w:t>
      </w:r>
    </w:p>
    <w:p w:rsidR="002F42C4" w:rsidRDefault="002F42C4">
      <w:pPr>
        <w:spacing w:after="1" w:line="200" w:lineRule="atLeast"/>
      </w:pPr>
      <w:r>
        <w:rPr>
          <w:rFonts w:ascii="Courier New" w:hAnsi="Courier New" w:cs="Courier New"/>
          <w:sz w:val="20"/>
        </w:rPr>
        <w:t xml:space="preserve">    8. Кредитный договор (договор займа) </w:t>
      </w:r>
      <w:r w:rsidR="00333522">
        <w:rPr>
          <w:rFonts w:ascii="Courier New" w:hAnsi="Courier New" w:cs="Courier New"/>
          <w:sz w:val="20"/>
        </w:rPr>
        <w:t>№</w:t>
      </w:r>
      <w:r>
        <w:rPr>
          <w:rFonts w:ascii="Courier New" w:hAnsi="Courier New" w:cs="Courier New"/>
          <w:sz w:val="20"/>
        </w:rPr>
        <w:t xml:space="preserve"> ___________ от _______ 20__ года</w:t>
      </w:r>
    </w:p>
    <w:p w:rsidR="002F42C4" w:rsidRDefault="002F42C4">
      <w:pPr>
        <w:spacing w:after="1" w:line="200" w:lineRule="atLeast"/>
      </w:pPr>
      <w:r>
        <w:rPr>
          <w:rFonts w:ascii="Courier New" w:hAnsi="Courier New" w:cs="Courier New"/>
          <w:sz w:val="20"/>
        </w:rPr>
        <w:t xml:space="preserve">    9. Срок (сроки) погашения кредита (займа) по договору _________________</w:t>
      </w:r>
    </w:p>
    <w:p w:rsidR="002F42C4" w:rsidRDefault="002F42C4">
      <w:pPr>
        <w:spacing w:after="1" w:line="200" w:lineRule="atLeast"/>
      </w:pPr>
      <w:r>
        <w:rPr>
          <w:rFonts w:ascii="Courier New" w:hAnsi="Courier New" w:cs="Courier New"/>
          <w:sz w:val="20"/>
        </w:rPr>
        <w:t xml:space="preserve">    10. Размер полученного кредита (займа) ________________________________</w:t>
      </w:r>
    </w:p>
    <w:p w:rsidR="002F42C4" w:rsidRDefault="002F42C4">
      <w:pPr>
        <w:spacing w:after="1" w:line="200" w:lineRule="atLeast"/>
      </w:pPr>
      <w:r>
        <w:rPr>
          <w:rFonts w:ascii="Courier New" w:hAnsi="Courier New" w:cs="Courier New"/>
          <w:sz w:val="20"/>
        </w:rPr>
        <w:t xml:space="preserve">    11. Процентная ставка по кредиту (займу) _____________________% годовых</w:t>
      </w:r>
    </w:p>
    <w:p w:rsidR="002F42C4" w:rsidRDefault="002F42C4">
      <w:pPr>
        <w:spacing w:after="1" w:line="200" w:lineRule="atLeast"/>
      </w:pPr>
      <w:r>
        <w:rPr>
          <w:rFonts w:ascii="Courier New" w:hAnsi="Courier New" w:cs="Courier New"/>
          <w:sz w:val="20"/>
        </w:rPr>
        <w:t xml:space="preserve">    12. Ставка рефинансирования Центрального банка Российской Федерации или</w:t>
      </w:r>
    </w:p>
    <w:p w:rsidR="002F42C4" w:rsidRDefault="002F42C4">
      <w:pPr>
        <w:spacing w:after="1" w:line="200" w:lineRule="atLeast"/>
      </w:pPr>
      <w:r>
        <w:rPr>
          <w:rFonts w:ascii="Courier New" w:hAnsi="Courier New" w:cs="Courier New"/>
          <w:sz w:val="20"/>
        </w:rPr>
        <w:t>ключевая   ставка,  действующая  на  дату  заключения  кредитного  договора</w:t>
      </w:r>
    </w:p>
    <w:p w:rsidR="002F42C4" w:rsidRDefault="002F42C4">
      <w:pPr>
        <w:spacing w:after="1" w:line="200" w:lineRule="atLeast"/>
      </w:pPr>
      <w:r>
        <w:rPr>
          <w:rFonts w:ascii="Courier New" w:hAnsi="Courier New" w:cs="Courier New"/>
          <w:sz w:val="20"/>
        </w:rPr>
        <w:t>(договора   займа),   а   в   случае  наличия  дополнительного  соглашения,</w:t>
      </w:r>
    </w:p>
    <w:p w:rsidR="002F42C4" w:rsidRDefault="002F42C4">
      <w:pPr>
        <w:spacing w:after="1" w:line="200" w:lineRule="atLeast"/>
      </w:pPr>
      <w:r>
        <w:rPr>
          <w:rFonts w:ascii="Courier New" w:hAnsi="Courier New" w:cs="Courier New"/>
          <w:sz w:val="20"/>
        </w:rPr>
        <w:t>банковского   уведомления   либо  иного  документа  к  кредитному  договору</w:t>
      </w:r>
    </w:p>
    <w:p w:rsidR="002F42C4" w:rsidRDefault="002F42C4">
      <w:pPr>
        <w:spacing w:after="1" w:line="200" w:lineRule="atLeast"/>
      </w:pPr>
      <w:r>
        <w:rPr>
          <w:rFonts w:ascii="Courier New" w:hAnsi="Courier New" w:cs="Courier New"/>
          <w:sz w:val="20"/>
        </w:rPr>
        <w:t>(договору  займа),  связанных  с  изменением  размера  платы за пользование</w:t>
      </w:r>
    </w:p>
    <w:p w:rsidR="002F42C4" w:rsidRDefault="002F42C4">
      <w:pPr>
        <w:spacing w:after="1" w:line="200" w:lineRule="atLeast"/>
      </w:pPr>
      <w:r>
        <w:rPr>
          <w:rFonts w:ascii="Courier New" w:hAnsi="Courier New" w:cs="Courier New"/>
          <w:sz w:val="20"/>
        </w:rPr>
        <w:t>кредитом  (займом),  -  на  дату  составления  соответствующего документа к</w:t>
      </w:r>
    </w:p>
    <w:p w:rsidR="002F42C4" w:rsidRDefault="002F42C4">
      <w:pPr>
        <w:spacing w:after="1" w:line="200" w:lineRule="atLeast"/>
      </w:pPr>
      <w:r>
        <w:rPr>
          <w:rFonts w:ascii="Courier New" w:hAnsi="Courier New" w:cs="Courier New"/>
          <w:sz w:val="20"/>
        </w:rPr>
        <w:t>кредитному договору (договору займа) _____________________________% годовых</w:t>
      </w:r>
    </w:p>
    <w:p w:rsidR="002F42C4" w:rsidRDefault="002F42C4">
      <w:pPr>
        <w:spacing w:after="1" w:line="200" w:lineRule="atLeast"/>
      </w:pPr>
      <w:r>
        <w:rPr>
          <w:rFonts w:ascii="Courier New" w:hAnsi="Courier New" w:cs="Courier New"/>
          <w:sz w:val="20"/>
        </w:rPr>
        <w:t xml:space="preserve">    Способ получения уведомления о принятом решении:</w:t>
      </w:r>
    </w:p>
    <w:p w:rsidR="002F42C4" w:rsidRDefault="002F42C4">
      <w:pPr>
        <w:spacing w:after="1" w:line="200" w:lineRule="atLeast"/>
      </w:pPr>
      <w:r>
        <w:rPr>
          <w:rFonts w:ascii="Courier New" w:hAnsi="Courier New" w:cs="Courier New"/>
          <w:sz w:val="20"/>
        </w:rPr>
        <w:t xml:space="preserve">    ┌──┐</w:t>
      </w:r>
    </w:p>
    <w:p w:rsidR="002F42C4" w:rsidRDefault="002F42C4">
      <w:pPr>
        <w:spacing w:after="1" w:line="200" w:lineRule="atLeast"/>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на адрес электронной почты (адрес почты) ______________________</w:t>
      </w:r>
    </w:p>
    <w:p w:rsidR="002F42C4" w:rsidRDefault="002F42C4">
      <w:pPr>
        <w:spacing w:after="1" w:line="200" w:lineRule="atLeast"/>
      </w:pPr>
      <w:r>
        <w:rPr>
          <w:rFonts w:ascii="Courier New" w:hAnsi="Courier New" w:cs="Courier New"/>
          <w:sz w:val="20"/>
        </w:rPr>
        <w:t xml:space="preserve">    └──┘</w:t>
      </w:r>
    </w:p>
    <w:p w:rsidR="002F42C4" w:rsidRDefault="002F42C4">
      <w:pPr>
        <w:spacing w:after="1" w:line="200" w:lineRule="atLeast"/>
      </w:pPr>
      <w:r>
        <w:rPr>
          <w:rFonts w:ascii="Courier New" w:hAnsi="Courier New" w:cs="Courier New"/>
          <w:sz w:val="20"/>
        </w:rPr>
        <w:t xml:space="preserve">    ┌──┐</w:t>
      </w:r>
    </w:p>
    <w:p w:rsidR="002F42C4" w:rsidRDefault="002F42C4">
      <w:pPr>
        <w:spacing w:after="1" w:line="200" w:lineRule="atLeast"/>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по телефону (телефон/факс) ____________________________________</w:t>
      </w:r>
    </w:p>
    <w:p w:rsidR="002F42C4" w:rsidRDefault="002F42C4">
      <w:pPr>
        <w:spacing w:after="1" w:line="200" w:lineRule="atLeast"/>
      </w:pPr>
      <w:r>
        <w:rPr>
          <w:rFonts w:ascii="Courier New" w:hAnsi="Courier New" w:cs="Courier New"/>
          <w:sz w:val="20"/>
        </w:rPr>
        <w:t xml:space="preserve">    └──┘</w:t>
      </w:r>
    </w:p>
    <w:p w:rsidR="002F42C4" w:rsidRDefault="002F42C4">
      <w:pPr>
        <w:spacing w:after="1" w:line="200" w:lineRule="atLeast"/>
      </w:pPr>
      <w:r>
        <w:rPr>
          <w:rFonts w:ascii="Courier New" w:hAnsi="Courier New" w:cs="Courier New"/>
          <w:sz w:val="20"/>
        </w:rPr>
        <w:t xml:space="preserve">    Подтверждаю, что ___________________________________________________</w:t>
      </w:r>
    </w:p>
    <w:p w:rsidR="002F42C4" w:rsidRDefault="002F42C4">
      <w:pPr>
        <w:spacing w:after="1" w:line="200" w:lineRule="atLeast"/>
      </w:pPr>
      <w:r>
        <w:rPr>
          <w:rFonts w:ascii="Courier New" w:hAnsi="Courier New" w:cs="Courier New"/>
          <w:sz w:val="20"/>
        </w:rPr>
        <w:t xml:space="preserve">                            (наименование получателя субсидии)</w:t>
      </w:r>
    </w:p>
    <w:p w:rsidR="002F42C4" w:rsidRDefault="002F42C4">
      <w:pPr>
        <w:spacing w:after="1" w:line="200" w:lineRule="atLeast"/>
      </w:pPr>
      <w:r>
        <w:rPr>
          <w:rFonts w:ascii="Courier New" w:hAnsi="Courier New" w:cs="Courier New"/>
          <w:sz w:val="20"/>
        </w:rPr>
        <w:t>не  находится  в процессе реорганизации, ликвидации, банкротства и не имеет</w:t>
      </w:r>
    </w:p>
    <w:p w:rsidR="002F42C4" w:rsidRDefault="002F42C4">
      <w:pPr>
        <w:spacing w:after="1" w:line="200" w:lineRule="atLeast"/>
      </w:pPr>
      <w:r>
        <w:rPr>
          <w:rFonts w:ascii="Courier New" w:hAnsi="Courier New" w:cs="Courier New"/>
          <w:sz w:val="20"/>
        </w:rPr>
        <w:t>ограничения на осуществление хозяйственной деятельности.</w:t>
      </w:r>
    </w:p>
    <w:p w:rsidR="002F42C4" w:rsidRDefault="002F42C4">
      <w:pPr>
        <w:spacing w:after="1" w:line="280" w:lineRule="atLeast"/>
      </w:pPr>
    </w:p>
    <w:p w:rsidR="002F42C4" w:rsidRDefault="00002BB3" w:rsidP="00002BB3">
      <w:pPr>
        <w:spacing w:after="1" w:line="280" w:lineRule="atLeast"/>
        <w:jc w:val="left"/>
      </w:pPr>
      <w:r>
        <w:rPr>
          <w:rFonts w:cs="Times New Roman"/>
        </w:rPr>
        <w:t xml:space="preserve">                                    </w:t>
      </w:r>
      <w:r w:rsidR="002F42C4">
        <w:rPr>
          <w:rFonts w:cs="Times New Roman"/>
        </w:rPr>
        <w:t>ОПИСЬ</w:t>
      </w:r>
    </w:p>
    <w:p w:rsidR="002F42C4" w:rsidRDefault="00002BB3" w:rsidP="00002BB3">
      <w:pPr>
        <w:spacing w:after="1" w:line="280" w:lineRule="atLeast"/>
        <w:jc w:val="left"/>
      </w:pPr>
      <w:r>
        <w:rPr>
          <w:rFonts w:cs="Times New Roman"/>
        </w:rPr>
        <w:t xml:space="preserve">                   </w:t>
      </w:r>
      <w:r w:rsidR="002F42C4">
        <w:rPr>
          <w:rFonts w:cs="Times New Roman"/>
        </w:rPr>
        <w:t>прилагаемых документов</w:t>
      </w:r>
    </w:p>
    <w:p w:rsidR="002F42C4" w:rsidRDefault="002F42C4">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948"/>
        <w:gridCol w:w="2211"/>
      </w:tblGrid>
      <w:tr w:rsidR="002F42C4">
        <w:tc>
          <w:tcPr>
            <w:tcW w:w="567" w:type="dxa"/>
          </w:tcPr>
          <w:p w:rsidR="002F42C4" w:rsidRDefault="00333522">
            <w:pPr>
              <w:spacing w:after="1" w:line="280" w:lineRule="atLeast"/>
              <w:jc w:val="center"/>
            </w:pPr>
            <w:r>
              <w:rPr>
                <w:rFonts w:cs="Times New Roman"/>
              </w:rPr>
              <w:t>№</w:t>
            </w:r>
            <w:r w:rsidR="002F42C4">
              <w:rPr>
                <w:rFonts w:cs="Times New Roman"/>
              </w:rPr>
              <w:t xml:space="preserve"> </w:t>
            </w:r>
            <w:proofErr w:type="spellStart"/>
            <w:r w:rsidR="002F42C4">
              <w:rPr>
                <w:rFonts w:cs="Times New Roman"/>
              </w:rPr>
              <w:t>п</w:t>
            </w:r>
            <w:proofErr w:type="spellEnd"/>
            <w:r w:rsidR="002F42C4">
              <w:rPr>
                <w:rFonts w:cs="Times New Roman"/>
              </w:rPr>
              <w:t>/</w:t>
            </w:r>
            <w:proofErr w:type="spellStart"/>
            <w:r w:rsidR="002F42C4">
              <w:rPr>
                <w:rFonts w:cs="Times New Roman"/>
              </w:rPr>
              <w:t>п</w:t>
            </w:r>
            <w:proofErr w:type="spellEnd"/>
          </w:p>
        </w:tc>
        <w:tc>
          <w:tcPr>
            <w:tcW w:w="2948" w:type="dxa"/>
          </w:tcPr>
          <w:p w:rsidR="002F42C4" w:rsidRDefault="002F42C4">
            <w:pPr>
              <w:spacing w:after="1" w:line="280" w:lineRule="atLeast"/>
              <w:jc w:val="center"/>
            </w:pPr>
            <w:r>
              <w:rPr>
                <w:rFonts w:cs="Times New Roman"/>
              </w:rPr>
              <w:t>Наименование документа</w:t>
            </w:r>
          </w:p>
        </w:tc>
        <w:tc>
          <w:tcPr>
            <w:tcW w:w="2211" w:type="dxa"/>
          </w:tcPr>
          <w:p w:rsidR="002F42C4" w:rsidRDefault="002F42C4">
            <w:pPr>
              <w:spacing w:after="1" w:line="280" w:lineRule="atLeast"/>
              <w:jc w:val="center"/>
            </w:pPr>
            <w:r>
              <w:rPr>
                <w:rFonts w:cs="Times New Roman"/>
              </w:rPr>
              <w:t>Количество листов</w:t>
            </w: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567" w:type="dxa"/>
          </w:tcPr>
          <w:p w:rsidR="002F42C4" w:rsidRDefault="002F42C4">
            <w:pPr>
              <w:spacing w:after="1" w:line="280" w:lineRule="atLeast"/>
            </w:pPr>
          </w:p>
        </w:tc>
        <w:tc>
          <w:tcPr>
            <w:tcW w:w="2948" w:type="dxa"/>
          </w:tcPr>
          <w:p w:rsidR="002F42C4" w:rsidRDefault="002F42C4">
            <w:pPr>
              <w:spacing w:after="1" w:line="280" w:lineRule="atLeast"/>
            </w:pPr>
          </w:p>
        </w:tc>
        <w:tc>
          <w:tcPr>
            <w:tcW w:w="2211" w:type="dxa"/>
          </w:tcPr>
          <w:p w:rsidR="002F42C4" w:rsidRDefault="002F42C4">
            <w:pPr>
              <w:spacing w:after="1" w:line="280" w:lineRule="atLeast"/>
            </w:pPr>
          </w:p>
        </w:tc>
      </w:tr>
      <w:tr w:rsidR="002F42C4">
        <w:tc>
          <w:tcPr>
            <w:tcW w:w="3515" w:type="dxa"/>
            <w:gridSpan w:val="2"/>
          </w:tcPr>
          <w:p w:rsidR="002F42C4" w:rsidRDefault="002F42C4">
            <w:pPr>
              <w:spacing w:after="1" w:line="280" w:lineRule="atLeast"/>
            </w:pPr>
            <w:r>
              <w:rPr>
                <w:rFonts w:cs="Times New Roman"/>
              </w:rPr>
              <w:t>Итого</w:t>
            </w:r>
          </w:p>
        </w:tc>
        <w:tc>
          <w:tcPr>
            <w:tcW w:w="2211" w:type="dxa"/>
          </w:tcPr>
          <w:p w:rsidR="002F42C4" w:rsidRDefault="002F42C4">
            <w:pPr>
              <w:spacing w:after="1" w:line="280" w:lineRule="atLeast"/>
            </w:pPr>
          </w:p>
        </w:tc>
      </w:tr>
    </w:tbl>
    <w:p w:rsidR="002F42C4" w:rsidRDefault="002F42C4">
      <w:pPr>
        <w:spacing w:after="1" w:line="280" w:lineRule="atLeast"/>
      </w:pPr>
    </w:p>
    <w:p w:rsidR="002F42C4" w:rsidRDefault="002F42C4">
      <w:pPr>
        <w:spacing w:after="1" w:line="200" w:lineRule="atLeast"/>
      </w:pPr>
      <w:r>
        <w:rPr>
          <w:rFonts w:ascii="Courier New" w:hAnsi="Courier New" w:cs="Courier New"/>
          <w:sz w:val="20"/>
        </w:rPr>
        <w:t>Исполнитель                   _______________   ___________________________</w:t>
      </w:r>
    </w:p>
    <w:p w:rsidR="002F42C4" w:rsidRDefault="002F42C4">
      <w:pPr>
        <w:spacing w:after="1" w:line="200" w:lineRule="atLeast"/>
      </w:pPr>
      <w:r>
        <w:rPr>
          <w:rFonts w:ascii="Courier New" w:hAnsi="Courier New" w:cs="Courier New"/>
          <w:sz w:val="20"/>
        </w:rPr>
        <w:t xml:space="preserve">                                 (подпись)         (расшифровка подписи)</w:t>
      </w:r>
    </w:p>
    <w:p w:rsidR="002F42C4" w:rsidRDefault="002F42C4">
      <w:pPr>
        <w:spacing w:after="1" w:line="200" w:lineRule="atLeast"/>
      </w:pPr>
      <w:r>
        <w:rPr>
          <w:rFonts w:ascii="Courier New" w:hAnsi="Courier New" w:cs="Courier New"/>
          <w:sz w:val="20"/>
        </w:rPr>
        <w:t>Дата ______________________</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Руководитель получателя субсидии</w:t>
      </w:r>
    </w:p>
    <w:p w:rsidR="002F42C4" w:rsidRDefault="002F42C4">
      <w:pPr>
        <w:spacing w:after="1" w:line="200" w:lineRule="atLeast"/>
      </w:pPr>
      <w:r>
        <w:rPr>
          <w:rFonts w:ascii="Courier New" w:hAnsi="Courier New" w:cs="Courier New"/>
          <w:sz w:val="20"/>
        </w:rPr>
        <w:t>______________________        _______________   ___________________________</w:t>
      </w:r>
    </w:p>
    <w:p w:rsidR="002F42C4" w:rsidRDefault="002F42C4">
      <w:pPr>
        <w:spacing w:after="1" w:line="200" w:lineRule="atLeast"/>
      </w:pPr>
      <w:r>
        <w:rPr>
          <w:rFonts w:ascii="Courier New" w:hAnsi="Courier New" w:cs="Courier New"/>
          <w:sz w:val="20"/>
        </w:rPr>
        <w:t xml:space="preserve">    (должность)                  (подпись)         (расшифровка подписи)</w:t>
      </w:r>
    </w:p>
    <w:p w:rsidR="002F42C4" w:rsidRDefault="002F42C4">
      <w:pPr>
        <w:spacing w:after="1" w:line="200" w:lineRule="atLeast"/>
      </w:pPr>
      <w:r>
        <w:rPr>
          <w:rFonts w:ascii="Courier New" w:hAnsi="Courier New" w:cs="Courier New"/>
          <w:sz w:val="20"/>
        </w:rPr>
        <w:t>м.п.</w:t>
      </w:r>
    </w:p>
    <w:p w:rsidR="00F706E4" w:rsidRDefault="00F706E4">
      <w:pPr>
        <w:spacing w:after="200" w:line="276" w:lineRule="auto"/>
        <w:jc w:val="left"/>
        <w:rPr>
          <w:rFonts w:cs="Times New Roman"/>
        </w:rPr>
      </w:pPr>
      <w:r>
        <w:rPr>
          <w:rFonts w:cs="Times New Roman"/>
        </w:rPr>
        <w:br w:type="page"/>
      </w:r>
    </w:p>
    <w:p w:rsidR="002F42C4" w:rsidRDefault="002F42C4">
      <w:pPr>
        <w:spacing w:after="1" w:line="280" w:lineRule="atLeast"/>
        <w:jc w:val="right"/>
        <w:outlineLvl w:val="1"/>
      </w:pPr>
      <w:r>
        <w:rPr>
          <w:rFonts w:cs="Times New Roman"/>
        </w:rPr>
        <w:t xml:space="preserve">Приложение </w:t>
      </w:r>
      <w:r w:rsidR="00333522">
        <w:rPr>
          <w:rFonts w:cs="Times New Roman"/>
        </w:rPr>
        <w:t>№</w:t>
      </w:r>
      <w:r>
        <w:rPr>
          <w:rFonts w:cs="Times New Roman"/>
        </w:rPr>
        <w:t xml:space="preserve"> 2</w:t>
      </w:r>
    </w:p>
    <w:p w:rsidR="002F42C4" w:rsidRDefault="002F42C4">
      <w:pPr>
        <w:spacing w:after="1" w:line="280" w:lineRule="atLeast"/>
        <w:jc w:val="right"/>
      </w:pPr>
      <w:r>
        <w:rPr>
          <w:rFonts w:cs="Times New Roman"/>
        </w:rPr>
        <w:t>к Порядку</w:t>
      </w:r>
    </w:p>
    <w:p w:rsidR="002F42C4" w:rsidRDefault="002F42C4">
      <w:pPr>
        <w:spacing w:after="1" w:line="280" w:lineRule="atLeast"/>
        <w:jc w:val="right"/>
      </w:pPr>
      <w:r>
        <w:rPr>
          <w:rFonts w:cs="Times New Roman"/>
        </w:rPr>
        <w:t>предоставления субсидий из областного бюджета</w:t>
      </w:r>
    </w:p>
    <w:p w:rsidR="002F42C4" w:rsidRDefault="002F42C4">
      <w:pPr>
        <w:spacing w:after="1" w:line="280" w:lineRule="atLeast"/>
        <w:jc w:val="right"/>
      </w:pPr>
      <w:r>
        <w:rPr>
          <w:rFonts w:cs="Times New Roman"/>
        </w:rPr>
        <w:t>сельскохозяйственным товаропроизводителям</w:t>
      </w:r>
    </w:p>
    <w:p w:rsidR="002F42C4" w:rsidRDefault="002F42C4">
      <w:pPr>
        <w:spacing w:after="1" w:line="280" w:lineRule="atLeast"/>
        <w:jc w:val="right"/>
      </w:pPr>
      <w:r>
        <w:rPr>
          <w:rFonts w:cs="Times New Roman"/>
        </w:rPr>
        <w:t>(за исключением граждан, ведущих личное</w:t>
      </w:r>
    </w:p>
    <w:p w:rsidR="002F42C4" w:rsidRDefault="002F42C4">
      <w:pPr>
        <w:spacing w:after="1" w:line="280" w:lineRule="atLeast"/>
        <w:jc w:val="right"/>
      </w:pPr>
      <w:r>
        <w:rPr>
          <w:rFonts w:cs="Times New Roman"/>
        </w:rPr>
        <w:t>подсобное хозяйство), организациям</w:t>
      </w:r>
    </w:p>
    <w:p w:rsidR="002F42C4" w:rsidRDefault="002F42C4">
      <w:pPr>
        <w:spacing w:after="1" w:line="280" w:lineRule="atLeast"/>
        <w:jc w:val="right"/>
      </w:pPr>
      <w:r>
        <w:rPr>
          <w:rFonts w:cs="Times New Roman"/>
        </w:rPr>
        <w:t>агропромышленного комплекса независимо от их</w:t>
      </w:r>
    </w:p>
    <w:p w:rsidR="002F42C4" w:rsidRDefault="002F42C4">
      <w:pPr>
        <w:spacing w:after="1" w:line="280" w:lineRule="atLeast"/>
        <w:jc w:val="right"/>
      </w:pPr>
      <w:r>
        <w:rPr>
          <w:rFonts w:cs="Times New Roman"/>
        </w:rPr>
        <w:t>организационно-правовых форм и крестьянским</w:t>
      </w:r>
    </w:p>
    <w:p w:rsidR="002F42C4" w:rsidRDefault="002F42C4">
      <w:pPr>
        <w:spacing w:after="1" w:line="280" w:lineRule="atLeast"/>
        <w:jc w:val="right"/>
      </w:pPr>
      <w:r>
        <w:rPr>
          <w:rFonts w:cs="Times New Roman"/>
        </w:rPr>
        <w:t>(фермерским) хозяйствам, сельскохозяйственным</w:t>
      </w:r>
    </w:p>
    <w:p w:rsidR="002F42C4" w:rsidRDefault="002F42C4">
      <w:pPr>
        <w:spacing w:after="1" w:line="280" w:lineRule="atLeast"/>
        <w:jc w:val="right"/>
      </w:pPr>
      <w:r>
        <w:rPr>
          <w:rFonts w:cs="Times New Roman"/>
        </w:rPr>
        <w:t>потребительским кооперативам на возмещение</w:t>
      </w:r>
    </w:p>
    <w:p w:rsidR="002F42C4" w:rsidRDefault="002F42C4">
      <w:pPr>
        <w:spacing w:after="1" w:line="280" w:lineRule="atLeast"/>
        <w:jc w:val="right"/>
      </w:pPr>
      <w:r>
        <w:rPr>
          <w:rFonts w:cs="Times New Roman"/>
        </w:rPr>
        <w:t>части затрат на уплату процентов</w:t>
      </w:r>
    </w:p>
    <w:p w:rsidR="002F42C4" w:rsidRDefault="002F42C4">
      <w:pPr>
        <w:spacing w:after="1" w:line="280" w:lineRule="atLeast"/>
        <w:jc w:val="right"/>
      </w:pPr>
      <w:r>
        <w:rPr>
          <w:rFonts w:cs="Times New Roman"/>
        </w:rPr>
        <w:t>по инвестиционным кредитам (займам)</w:t>
      </w:r>
    </w:p>
    <w:p w:rsidR="002F42C4" w:rsidRDefault="002F42C4">
      <w:pPr>
        <w:spacing w:after="1" w:line="280" w:lineRule="atLeast"/>
      </w:pPr>
    </w:p>
    <w:p w:rsidR="002F42C4" w:rsidRDefault="002F42C4">
      <w:pPr>
        <w:spacing w:after="1" w:line="280" w:lineRule="atLeast"/>
        <w:jc w:val="center"/>
      </w:pPr>
      <w:r>
        <w:rPr>
          <w:rFonts w:cs="Times New Roman"/>
        </w:rPr>
        <w:t>Расчет</w:t>
      </w:r>
    </w:p>
    <w:p w:rsidR="002F42C4" w:rsidRDefault="002F42C4">
      <w:pPr>
        <w:spacing w:after="1" w:line="280" w:lineRule="atLeast"/>
        <w:jc w:val="center"/>
      </w:pPr>
      <w:r>
        <w:rPr>
          <w:rFonts w:cs="Times New Roman"/>
        </w:rPr>
        <w:t>размера субсидий из областного бюджета</w:t>
      </w:r>
    </w:p>
    <w:p w:rsidR="002F42C4" w:rsidRDefault="002F42C4">
      <w:pPr>
        <w:spacing w:after="1" w:line="280" w:lineRule="atLeast"/>
        <w:jc w:val="center"/>
      </w:pPr>
      <w:r>
        <w:rPr>
          <w:rFonts w:cs="Times New Roman"/>
        </w:rPr>
        <w:t>на возмещение части затрат на уплату процентов</w:t>
      </w:r>
    </w:p>
    <w:p w:rsidR="002F42C4" w:rsidRDefault="002F42C4">
      <w:pPr>
        <w:spacing w:after="1" w:line="280" w:lineRule="atLeast"/>
        <w:jc w:val="center"/>
      </w:pPr>
      <w:r>
        <w:rPr>
          <w:rFonts w:cs="Times New Roman"/>
        </w:rPr>
        <w:t>по кредиту (займу), полученному заемщиком</w:t>
      </w:r>
    </w:p>
    <w:p w:rsidR="002F42C4" w:rsidRDefault="002F42C4">
      <w:pPr>
        <w:spacing w:after="1" w:line="280" w:lineRule="atLeast"/>
      </w:pP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                      (полное наименование заемщика)</w:t>
      </w:r>
    </w:p>
    <w:p w:rsidR="002F42C4" w:rsidRDefault="002F42C4">
      <w:pPr>
        <w:spacing w:after="1" w:line="200" w:lineRule="atLeast"/>
      </w:pPr>
      <w:r>
        <w:rPr>
          <w:rFonts w:ascii="Courier New" w:hAnsi="Courier New" w:cs="Courier New"/>
          <w:sz w:val="20"/>
        </w:rPr>
        <w:t xml:space="preserve">ИНН ____________________________ </w:t>
      </w:r>
      <w:proofErr w:type="spellStart"/>
      <w:r>
        <w:rPr>
          <w:rFonts w:ascii="Courier New" w:hAnsi="Courier New" w:cs="Courier New"/>
          <w:sz w:val="20"/>
        </w:rPr>
        <w:t>р</w:t>
      </w:r>
      <w:proofErr w:type="spellEnd"/>
      <w:r>
        <w:rPr>
          <w:rFonts w:ascii="Courier New" w:hAnsi="Courier New" w:cs="Courier New"/>
          <w:sz w:val="20"/>
        </w:rPr>
        <w:t>/с ______________________________________</w:t>
      </w:r>
    </w:p>
    <w:p w:rsidR="002F42C4" w:rsidRDefault="002F42C4">
      <w:pPr>
        <w:spacing w:after="1" w:line="200" w:lineRule="atLeast"/>
      </w:pPr>
      <w:r>
        <w:rPr>
          <w:rFonts w:ascii="Courier New" w:hAnsi="Courier New" w:cs="Courier New"/>
          <w:sz w:val="20"/>
        </w:rPr>
        <w:t>Наименование кредитной организации 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БИК ____________________________ корсчет __________________________________</w:t>
      </w:r>
    </w:p>
    <w:p w:rsidR="002F42C4" w:rsidRDefault="002F42C4">
      <w:pPr>
        <w:spacing w:after="1" w:line="200" w:lineRule="atLeast"/>
      </w:pPr>
      <w:r>
        <w:rPr>
          <w:rFonts w:ascii="Courier New" w:hAnsi="Courier New" w:cs="Courier New"/>
          <w:sz w:val="20"/>
        </w:rPr>
        <w:t xml:space="preserve">Род деятельности заемщика по </w:t>
      </w:r>
      <w:hyperlink r:id="rId767" w:history="1">
        <w:r w:rsidRPr="008A041A">
          <w:rPr>
            <w:rFonts w:ascii="Courier New" w:hAnsi="Courier New" w:cs="Courier New"/>
            <w:sz w:val="20"/>
          </w:rPr>
          <w:t>ОКВЭД</w:t>
        </w:r>
      </w:hyperlink>
      <w:r>
        <w:rPr>
          <w:rFonts w:ascii="Courier New" w:hAnsi="Courier New" w:cs="Courier New"/>
          <w:sz w:val="20"/>
        </w:rPr>
        <w:t xml:space="preserve"> ________________________________________</w:t>
      </w:r>
    </w:p>
    <w:p w:rsidR="002F42C4" w:rsidRDefault="002F42C4">
      <w:pPr>
        <w:spacing w:after="1" w:line="200" w:lineRule="atLeast"/>
      </w:pPr>
      <w:r>
        <w:rPr>
          <w:rFonts w:ascii="Courier New" w:hAnsi="Courier New" w:cs="Courier New"/>
          <w:sz w:val="20"/>
        </w:rPr>
        <w:t>Цель кредита (займа) ______________________________________________________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По кредитному договору (договору займа) </w:t>
      </w:r>
      <w:r w:rsidR="00333522">
        <w:rPr>
          <w:rFonts w:ascii="Courier New" w:hAnsi="Courier New" w:cs="Courier New"/>
          <w:sz w:val="20"/>
        </w:rPr>
        <w:t>№</w:t>
      </w:r>
      <w:r>
        <w:rPr>
          <w:rFonts w:ascii="Courier New" w:hAnsi="Courier New" w:cs="Courier New"/>
          <w:sz w:val="20"/>
        </w:rPr>
        <w:t xml:space="preserve"> __________ от __________________,</w:t>
      </w:r>
    </w:p>
    <w:p w:rsidR="002F42C4" w:rsidRDefault="002F42C4">
      <w:pPr>
        <w:spacing w:after="1" w:line="200" w:lineRule="atLeast"/>
      </w:pPr>
      <w:r>
        <w:rPr>
          <w:rFonts w:ascii="Courier New" w:hAnsi="Courier New" w:cs="Courier New"/>
          <w:sz w:val="20"/>
        </w:rPr>
        <w:t>полученному в _____________________________________________________________</w:t>
      </w:r>
    </w:p>
    <w:p w:rsidR="002F42C4" w:rsidRDefault="002F42C4">
      <w:pPr>
        <w:spacing w:after="1" w:line="200" w:lineRule="atLeast"/>
      </w:pPr>
      <w:r>
        <w:rPr>
          <w:rFonts w:ascii="Courier New" w:hAnsi="Courier New" w:cs="Courier New"/>
          <w:sz w:val="20"/>
        </w:rPr>
        <w:t xml:space="preserve">                             (наименование кредитной организации)</w:t>
      </w:r>
    </w:p>
    <w:p w:rsidR="002F42C4" w:rsidRDefault="002F42C4">
      <w:pPr>
        <w:spacing w:after="1" w:line="200" w:lineRule="atLeast"/>
      </w:pPr>
      <w:r>
        <w:rPr>
          <w:rFonts w:ascii="Courier New" w:hAnsi="Courier New" w:cs="Courier New"/>
          <w:sz w:val="20"/>
        </w:rPr>
        <w:t>за период с "____" _____________ 20__ г. по "___" _________________ 20__ г.</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1. Дата заключения кредитного договора (договора займа) ___________________</w:t>
      </w:r>
    </w:p>
    <w:p w:rsidR="002F42C4" w:rsidRDefault="002F42C4">
      <w:pPr>
        <w:spacing w:after="1" w:line="200" w:lineRule="atLeast"/>
      </w:pPr>
      <w:r>
        <w:rPr>
          <w:rFonts w:ascii="Courier New" w:hAnsi="Courier New" w:cs="Courier New"/>
          <w:sz w:val="20"/>
        </w:rPr>
        <w:t>2. Сроки погашения кредита (займа) по договору ____________________________</w:t>
      </w:r>
    </w:p>
    <w:p w:rsidR="002F42C4" w:rsidRDefault="002F42C4">
      <w:pPr>
        <w:spacing w:after="1" w:line="200" w:lineRule="atLeast"/>
      </w:pPr>
      <w:r>
        <w:rPr>
          <w:rFonts w:ascii="Courier New" w:hAnsi="Courier New" w:cs="Courier New"/>
          <w:sz w:val="20"/>
        </w:rPr>
        <w:t>3. Размер полученного кредита (займа) ______________________________ рублей</w:t>
      </w:r>
    </w:p>
    <w:p w:rsidR="002F42C4" w:rsidRDefault="002F42C4">
      <w:pPr>
        <w:spacing w:after="1" w:line="200" w:lineRule="atLeast"/>
      </w:pPr>
      <w:r>
        <w:rPr>
          <w:rFonts w:ascii="Courier New" w:hAnsi="Courier New" w:cs="Courier New"/>
          <w:sz w:val="20"/>
        </w:rPr>
        <w:t>4. Процентная ставка по кредиту (займу) __________________________% годовых</w:t>
      </w:r>
    </w:p>
    <w:p w:rsidR="002F42C4" w:rsidRDefault="002F42C4">
      <w:pPr>
        <w:spacing w:after="1" w:line="200" w:lineRule="atLeast"/>
      </w:pPr>
      <w:r>
        <w:rPr>
          <w:rFonts w:ascii="Courier New" w:hAnsi="Courier New" w:cs="Courier New"/>
          <w:sz w:val="20"/>
        </w:rPr>
        <w:t>5.  Ставка  рефинансирования  Центрального  банка  Российской Федерации или</w:t>
      </w:r>
    </w:p>
    <w:p w:rsidR="002F42C4" w:rsidRDefault="002F42C4">
      <w:pPr>
        <w:spacing w:after="1" w:line="200" w:lineRule="atLeast"/>
      </w:pPr>
      <w:r>
        <w:rPr>
          <w:rFonts w:ascii="Courier New" w:hAnsi="Courier New" w:cs="Courier New"/>
          <w:sz w:val="20"/>
        </w:rPr>
        <w:t>ключевая   ставка,  действующая  на  дату  заключения  кредитного  договора</w:t>
      </w:r>
    </w:p>
    <w:p w:rsidR="002F42C4" w:rsidRDefault="002F42C4">
      <w:pPr>
        <w:spacing w:after="1" w:line="200" w:lineRule="atLeast"/>
      </w:pPr>
      <w:r>
        <w:rPr>
          <w:rFonts w:ascii="Courier New" w:hAnsi="Courier New" w:cs="Courier New"/>
          <w:sz w:val="20"/>
        </w:rPr>
        <w:t>(договора   займа),   а   в   случае  наличия  дополнительного  соглашения,</w:t>
      </w:r>
    </w:p>
    <w:p w:rsidR="002F42C4" w:rsidRDefault="002F42C4">
      <w:pPr>
        <w:spacing w:after="1" w:line="200" w:lineRule="atLeast"/>
      </w:pPr>
      <w:r>
        <w:rPr>
          <w:rFonts w:ascii="Courier New" w:hAnsi="Courier New" w:cs="Courier New"/>
          <w:sz w:val="20"/>
        </w:rPr>
        <w:t>банковского   уведомления   либо  иного  документа  к  кредитному  договору</w:t>
      </w:r>
    </w:p>
    <w:p w:rsidR="002F42C4" w:rsidRDefault="002F42C4">
      <w:pPr>
        <w:spacing w:after="1" w:line="200" w:lineRule="atLeast"/>
      </w:pPr>
      <w:r>
        <w:rPr>
          <w:rFonts w:ascii="Courier New" w:hAnsi="Courier New" w:cs="Courier New"/>
          <w:sz w:val="20"/>
        </w:rPr>
        <w:t>(договору  займа),  связанных  с  изменением  размера  платы за пользование</w:t>
      </w:r>
    </w:p>
    <w:p w:rsidR="002F42C4" w:rsidRDefault="002F42C4">
      <w:pPr>
        <w:spacing w:after="1" w:line="200" w:lineRule="atLeast"/>
      </w:pPr>
      <w:r>
        <w:rPr>
          <w:rFonts w:ascii="Courier New" w:hAnsi="Courier New" w:cs="Courier New"/>
          <w:sz w:val="20"/>
        </w:rPr>
        <w:t>кредитом  (займом),  -  на  дату  составления  соответствующего документа к</w:t>
      </w:r>
    </w:p>
    <w:p w:rsidR="002F42C4" w:rsidRDefault="002F42C4">
      <w:pPr>
        <w:spacing w:after="1" w:line="200" w:lineRule="atLeast"/>
      </w:pPr>
      <w:r>
        <w:rPr>
          <w:rFonts w:ascii="Courier New" w:hAnsi="Courier New" w:cs="Courier New"/>
          <w:sz w:val="20"/>
        </w:rPr>
        <w:t>кредитному договору (договору займа) ______________% годовых</w:t>
      </w:r>
    </w:p>
    <w:p w:rsidR="00F706E4" w:rsidRDefault="00F706E4" w:rsidP="00F706E4">
      <w:pPr>
        <w:spacing w:after="1" w:line="280" w:lineRule="atLeast"/>
        <w:jc w:val="right"/>
      </w:pPr>
    </w:p>
    <w:p w:rsidR="002F42C4" w:rsidRDefault="00F706E4" w:rsidP="00F706E4">
      <w:pPr>
        <w:spacing w:after="1" w:line="280" w:lineRule="atLeast"/>
      </w:pPr>
      <w:r>
        <w:t xml:space="preserve">                                                                                                      </w:t>
      </w:r>
      <w:r>
        <w:rPr>
          <w:rFonts w:cs="Times New Roman"/>
        </w:rPr>
        <w:t>(рублей)</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928"/>
        <w:gridCol w:w="1417"/>
        <w:gridCol w:w="3288"/>
        <w:gridCol w:w="2154"/>
      </w:tblGrid>
      <w:tr w:rsidR="002F42C4">
        <w:tc>
          <w:tcPr>
            <w:tcW w:w="1928" w:type="dxa"/>
            <w:vMerge w:val="restart"/>
          </w:tcPr>
          <w:p w:rsidR="002F42C4" w:rsidRPr="002E50E3" w:rsidRDefault="002F42C4">
            <w:pPr>
              <w:spacing w:after="1" w:line="280" w:lineRule="atLeast"/>
              <w:jc w:val="center"/>
              <w:rPr>
                <w:sz w:val="22"/>
              </w:rPr>
            </w:pPr>
            <w:r w:rsidRPr="002E50E3">
              <w:rPr>
                <w:rFonts w:cs="Times New Roman"/>
                <w:sz w:val="22"/>
              </w:rPr>
              <w:t>Остаток ссудной задолженности, из которой исчисляется размер субсидии</w:t>
            </w:r>
          </w:p>
        </w:tc>
        <w:tc>
          <w:tcPr>
            <w:tcW w:w="1417" w:type="dxa"/>
            <w:vMerge w:val="restart"/>
          </w:tcPr>
          <w:p w:rsidR="002F42C4" w:rsidRPr="002E50E3" w:rsidRDefault="002F42C4">
            <w:pPr>
              <w:spacing w:after="1" w:line="280" w:lineRule="atLeast"/>
              <w:jc w:val="center"/>
              <w:rPr>
                <w:sz w:val="22"/>
              </w:rPr>
            </w:pPr>
            <w:r w:rsidRPr="002E50E3">
              <w:rPr>
                <w:rFonts w:cs="Times New Roman"/>
                <w:sz w:val="22"/>
              </w:rPr>
              <w:t>Количество дней пользования кредитом (займом) в расчетном периоде</w:t>
            </w:r>
          </w:p>
        </w:tc>
        <w:tc>
          <w:tcPr>
            <w:tcW w:w="3288" w:type="dxa"/>
            <w:tcBorders>
              <w:bottom w:val="nil"/>
            </w:tcBorders>
          </w:tcPr>
          <w:p w:rsidR="002F42C4" w:rsidRPr="002E50E3" w:rsidRDefault="002F42C4">
            <w:pPr>
              <w:spacing w:after="1" w:line="280" w:lineRule="atLeast"/>
              <w:jc w:val="center"/>
              <w:rPr>
                <w:sz w:val="22"/>
              </w:rPr>
            </w:pPr>
            <w:r w:rsidRPr="002E50E3">
              <w:rPr>
                <w:rFonts w:cs="Times New Roman"/>
                <w:sz w:val="22"/>
              </w:rPr>
              <w:t>Сумма уплаченных процентов</w:t>
            </w:r>
          </w:p>
        </w:tc>
        <w:tc>
          <w:tcPr>
            <w:tcW w:w="2154" w:type="dxa"/>
            <w:tcBorders>
              <w:bottom w:val="nil"/>
            </w:tcBorders>
          </w:tcPr>
          <w:p w:rsidR="002F42C4" w:rsidRPr="002E50E3" w:rsidRDefault="002F42C4">
            <w:pPr>
              <w:spacing w:after="1" w:line="280" w:lineRule="atLeast"/>
              <w:jc w:val="center"/>
              <w:rPr>
                <w:sz w:val="22"/>
              </w:rPr>
            </w:pPr>
            <w:r w:rsidRPr="002E50E3">
              <w:rPr>
                <w:rFonts w:cs="Times New Roman"/>
                <w:sz w:val="22"/>
              </w:rPr>
              <w:t>Размер субсидии</w:t>
            </w:r>
          </w:p>
        </w:tc>
      </w:tr>
      <w:tr w:rsidR="002F42C4">
        <w:tblPrEx>
          <w:tblBorders>
            <w:insideH w:val="single" w:sz="4" w:space="0" w:color="auto"/>
          </w:tblBorders>
        </w:tblPrEx>
        <w:tc>
          <w:tcPr>
            <w:tcW w:w="1928" w:type="dxa"/>
            <w:vMerge/>
          </w:tcPr>
          <w:p w:rsidR="002F42C4" w:rsidRPr="002E50E3" w:rsidRDefault="002F42C4">
            <w:pPr>
              <w:rPr>
                <w:sz w:val="22"/>
              </w:rPr>
            </w:pPr>
          </w:p>
        </w:tc>
        <w:tc>
          <w:tcPr>
            <w:tcW w:w="1417" w:type="dxa"/>
            <w:vMerge/>
          </w:tcPr>
          <w:p w:rsidR="002F42C4" w:rsidRPr="002E50E3" w:rsidRDefault="002F42C4">
            <w:pPr>
              <w:rPr>
                <w:sz w:val="22"/>
              </w:rPr>
            </w:pPr>
          </w:p>
        </w:tc>
        <w:tc>
          <w:tcPr>
            <w:tcW w:w="3288" w:type="dxa"/>
            <w:tcBorders>
              <w:top w:val="nil"/>
            </w:tcBorders>
          </w:tcPr>
          <w:p w:rsidR="002F42C4" w:rsidRPr="002E50E3" w:rsidRDefault="002F42C4">
            <w:pPr>
              <w:spacing w:after="1" w:line="280" w:lineRule="atLeast"/>
              <w:jc w:val="center"/>
              <w:rPr>
                <w:sz w:val="22"/>
              </w:rPr>
            </w:pPr>
            <w:r w:rsidRPr="002E50E3">
              <w:rPr>
                <w:rFonts w:cs="Times New Roman"/>
                <w:sz w:val="22"/>
              </w:rPr>
              <w:t xml:space="preserve">гр. 1 </w:t>
            </w:r>
            <w:proofErr w:type="spellStart"/>
            <w:r w:rsidRPr="002E50E3">
              <w:rPr>
                <w:rFonts w:cs="Times New Roman"/>
                <w:sz w:val="22"/>
              </w:rPr>
              <w:t>x</w:t>
            </w:r>
            <w:proofErr w:type="spellEnd"/>
            <w:r w:rsidRPr="002E50E3">
              <w:rPr>
                <w:rFonts w:cs="Times New Roman"/>
                <w:sz w:val="22"/>
              </w:rPr>
              <w:t xml:space="preserve"> гр. 2 </w:t>
            </w:r>
            <w:proofErr w:type="spellStart"/>
            <w:r w:rsidRPr="002E50E3">
              <w:rPr>
                <w:rFonts w:cs="Times New Roman"/>
                <w:sz w:val="22"/>
              </w:rPr>
              <w:t>x</w:t>
            </w:r>
            <w:proofErr w:type="spellEnd"/>
            <w:r w:rsidRPr="002E50E3">
              <w:rPr>
                <w:rFonts w:cs="Times New Roman"/>
                <w:sz w:val="22"/>
              </w:rPr>
              <w:t xml:space="preserve"> п. 4</w:t>
            </w:r>
          </w:p>
          <w:p w:rsidR="002F42C4" w:rsidRPr="002E50E3" w:rsidRDefault="002F42C4">
            <w:pPr>
              <w:spacing w:after="1" w:line="280" w:lineRule="atLeast"/>
              <w:jc w:val="center"/>
              <w:rPr>
                <w:sz w:val="22"/>
              </w:rPr>
            </w:pPr>
            <w:r w:rsidRPr="002E50E3">
              <w:rPr>
                <w:rFonts w:cs="Times New Roman"/>
                <w:sz w:val="22"/>
              </w:rPr>
              <w:t>-----------------------</w:t>
            </w:r>
          </w:p>
          <w:p w:rsidR="002F42C4" w:rsidRPr="002E50E3" w:rsidRDefault="002F42C4">
            <w:pPr>
              <w:spacing w:after="1" w:line="280" w:lineRule="atLeast"/>
              <w:jc w:val="center"/>
              <w:rPr>
                <w:sz w:val="22"/>
              </w:rPr>
            </w:pPr>
            <w:r w:rsidRPr="002E50E3">
              <w:rPr>
                <w:rFonts w:cs="Times New Roman"/>
                <w:sz w:val="22"/>
              </w:rPr>
              <w:t>365 (366) дней</w:t>
            </w:r>
          </w:p>
        </w:tc>
        <w:tc>
          <w:tcPr>
            <w:tcW w:w="2154" w:type="dxa"/>
            <w:tcBorders>
              <w:top w:val="nil"/>
            </w:tcBorders>
          </w:tcPr>
          <w:p w:rsidR="002F42C4" w:rsidRPr="002E50E3" w:rsidRDefault="002F42C4">
            <w:pPr>
              <w:spacing w:after="1" w:line="280" w:lineRule="atLeast"/>
              <w:jc w:val="center"/>
              <w:rPr>
                <w:sz w:val="22"/>
              </w:rPr>
            </w:pPr>
            <w:r w:rsidRPr="002E50E3">
              <w:rPr>
                <w:rFonts w:cs="Times New Roman"/>
                <w:sz w:val="22"/>
              </w:rPr>
              <w:t xml:space="preserve">гр. 1 </w:t>
            </w:r>
            <w:proofErr w:type="spellStart"/>
            <w:r w:rsidRPr="002E50E3">
              <w:rPr>
                <w:rFonts w:cs="Times New Roman"/>
                <w:sz w:val="22"/>
              </w:rPr>
              <w:t>x</w:t>
            </w:r>
            <w:proofErr w:type="spellEnd"/>
            <w:r w:rsidRPr="002E50E3">
              <w:rPr>
                <w:rFonts w:cs="Times New Roman"/>
                <w:sz w:val="22"/>
              </w:rPr>
              <w:t xml:space="preserve"> гр. 2 </w:t>
            </w:r>
            <w:proofErr w:type="spellStart"/>
            <w:r w:rsidRPr="002E50E3">
              <w:rPr>
                <w:rFonts w:cs="Times New Roman"/>
                <w:sz w:val="22"/>
              </w:rPr>
              <w:t>x</w:t>
            </w:r>
            <w:proofErr w:type="spellEnd"/>
            <w:r w:rsidRPr="002E50E3">
              <w:rPr>
                <w:rFonts w:cs="Times New Roman"/>
                <w:sz w:val="22"/>
              </w:rPr>
              <w:t xml:space="preserve"> п. 5</w:t>
            </w:r>
          </w:p>
          <w:p w:rsidR="002F42C4" w:rsidRPr="002E50E3" w:rsidRDefault="002F42C4">
            <w:pPr>
              <w:spacing w:after="1" w:line="280" w:lineRule="atLeast"/>
              <w:jc w:val="center"/>
              <w:rPr>
                <w:sz w:val="22"/>
              </w:rPr>
            </w:pPr>
            <w:r w:rsidRPr="002E50E3">
              <w:rPr>
                <w:rFonts w:cs="Times New Roman"/>
                <w:sz w:val="22"/>
              </w:rPr>
              <w:t>-----------------------</w:t>
            </w:r>
          </w:p>
          <w:p w:rsidR="002F42C4" w:rsidRPr="002E50E3" w:rsidRDefault="002F42C4">
            <w:pPr>
              <w:spacing w:after="1" w:line="280" w:lineRule="atLeast"/>
              <w:jc w:val="center"/>
              <w:rPr>
                <w:sz w:val="22"/>
              </w:rPr>
            </w:pPr>
            <w:r w:rsidRPr="002E50E3">
              <w:rPr>
                <w:rFonts w:cs="Times New Roman"/>
                <w:sz w:val="22"/>
              </w:rPr>
              <w:t>365 (366) дней</w:t>
            </w:r>
          </w:p>
        </w:tc>
      </w:tr>
      <w:tr w:rsidR="002F42C4">
        <w:tblPrEx>
          <w:tblBorders>
            <w:insideH w:val="single" w:sz="4" w:space="0" w:color="auto"/>
          </w:tblBorders>
        </w:tblPrEx>
        <w:tc>
          <w:tcPr>
            <w:tcW w:w="1928" w:type="dxa"/>
          </w:tcPr>
          <w:p w:rsidR="002F42C4" w:rsidRPr="002E50E3" w:rsidRDefault="002F42C4">
            <w:pPr>
              <w:spacing w:after="1" w:line="280" w:lineRule="atLeast"/>
              <w:jc w:val="center"/>
              <w:rPr>
                <w:sz w:val="22"/>
              </w:rPr>
            </w:pPr>
            <w:r w:rsidRPr="002E50E3">
              <w:rPr>
                <w:rFonts w:cs="Times New Roman"/>
                <w:sz w:val="22"/>
              </w:rPr>
              <w:t>1</w:t>
            </w:r>
          </w:p>
        </w:tc>
        <w:tc>
          <w:tcPr>
            <w:tcW w:w="1417" w:type="dxa"/>
          </w:tcPr>
          <w:p w:rsidR="002F42C4" w:rsidRPr="002E50E3" w:rsidRDefault="002F42C4">
            <w:pPr>
              <w:spacing w:after="1" w:line="280" w:lineRule="atLeast"/>
              <w:jc w:val="center"/>
              <w:rPr>
                <w:sz w:val="22"/>
              </w:rPr>
            </w:pPr>
            <w:r w:rsidRPr="002E50E3">
              <w:rPr>
                <w:rFonts w:cs="Times New Roman"/>
                <w:sz w:val="22"/>
              </w:rPr>
              <w:t>2</w:t>
            </w:r>
          </w:p>
        </w:tc>
        <w:tc>
          <w:tcPr>
            <w:tcW w:w="3288" w:type="dxa"/>
          </w:tcPr>
          <w:p w:rsidR="002F42C4" w:rsidRPr="002E50E3" w:rsidRDefault="002F42C4">
            <w:pPr>
              <w:spacing w:after="1" w:line="280" w:lineRule="atLeast"/>
              <w:jc w:val="center"/>
              <w:rPr>
                <w:sz w:val="22"/>
              </w:rPr>
            </w:pPr>
            <w:r w:rsidRPr="002E50E3">
              <w:rPr>
                <w:rFonts w:cs="Times New Roman"/>
                <w:sz w:val="22"/>
              </w:rPr>
              <w:t>3</w:t>
            </w:r>
          </w:p>
        </w:tc>
        <w:tc>
          <w:tcPr>
            <w:tcW w:w="2154" w:type="dxa"/>
          </w:tcPr>
          <w:p w:rsidR="002F42C4" w:rsidRPr="002E50E3" w:rsidRDefault="002F42C4">
            <w:pPr>
              <w:spacing w:after="1" w:line="280" w:lineRule="atLeast"/>
              <w:jc w:val="center"/>
              <w:rPr>
                <w:sz w:val="22"/>
              </w:rPr>
            </w:pPr>
            <w:r w:rsidRPr="002E50E3">
              <w:rPr>
                <w:rFonts w:cs="Times New Roman"/>
                <w:sz w:val="22"/>
              </w:rPr>
              <w:t>4</w:t>
            </w:r>
          </w:p>
        </w:tc>
      </w:tr>
      <w:tr w:rsidR="002F42C4">
        <w:tblPrEx>
          <w:tblBorders>
            <w:insideH w:val="single" w:sz="4" w:space="0" w:color="auto"/>
          </w:tblBorders>
        </w:tblPrEx>
        <w:tc>
          <w:tcPr>
            <w:tcW w:w="1928" w:type="dxa"/>
          </w:tcPr>
          <w:p w:rsidR="002F42C4" w:rsidRPr="002E50E3" w:rsidRDefault="002F42C4">
            <w:pPr>
              <w:spacing w:after="1" w:line="280" w:lineRule="atLeast"/>
              <w:rPr>
                <w:sz w:val="22"/>
              </w:rPr>
            </w:pPr>
          </w:p>
        </w:tc>
        <w:tc>
          <w:tcPr>
            <w:tcW w:w="1417" w:type="dxa"/>
          </w:tcPr>
          <w:p w:rsidR="002F42C4" w:rsidRPr="002E50E3" w:rsidRDefault="002F42C4">
            <w:pPr>
              <w:spacing w:after="1" w:line="280" w:lineRule="atLeast"/>
              <w:rPr>
                <w:sz w:val="22"/>
              </w:rPr>
            </w:pPr>
          </w:p>
        </w:tc>
        <w:tc>
          <w:tcPr>
            <w:tcW w:w="3288" w:type="dxa"/>
          </w:tcPr>
          <w:p w:rsidR="002F42C4" w:rsidRPr="002E50E3" w:rsidRDefault="002F42C4">
            <w:pPr>
              <w:spacing w:after="1" w:line="280" w:lineRule="atLeast"/>
              <w:rPr>
                <w:sz w:val="22"/>
              </w:rPr>
            </w:pPr>
          </w:p>
        </w:tc>
        <w:tc>
          <w:tcPr>
            <w:tcW w:w="2154" w:type="dxa"/>
          </w:tcPr>
          <w:p w:rsidR="002F42C4" w:rsidRPr="002E50E3" w:rsidRDefault="002F42C4">
            <w:pPr>
              <w:spacing w:after="1" w:line="280" w:lineRule="atLeast"/>
              <w:rPr>
                <w:sz w:val="22"/>
              </w:rPr>
            </w:pPr>
          </w:p>
        </w:tc>
      </w:tr>
      <w:tr w:rsidR="002F42C4">
        <w:tblPrEx>
          <w:tblBorders>
            <w:insideH w:val="single" w:sz="4" w:space="0" w:color="auto"/>
          </w:tblBorders>
        </w:tblPrEx>
        <w:tc>
          <w:tcPr>
            <w:tcW w:w="1928" w:type="dxa"/>
          </w:tcPr>
          <w:p w:rsidR="002F42C4" w:rsidRPr="002E50E3" w:rsidRDefault="002F42C4">
            <w:pPr>
              <w:spacing w:after="1" w:line="280" w:lineRule="atLeast"/>
              <w:rPr>
                <w:sz w:val="22"/>
              </w:rPr>
            </w:pPr>
          </w:p>
        </w:tc>
        <w:tc>
          <w:tcPr>
            <w:tcW w:w="1417" w:type="dxa"/>
          </w:tcPr>
          <w:p w:rsidR="002F42C4" w:rsidRPr="002E50E3" w:rsidRDefault="002F42C4">
            <w:pPr>
              <w:spacing w:after="1" w:line="280" w:lineRule="atLeast"/>
              <w:rPr>
                <w:sz w:val="22"/>
              </w:rPr>
            </w:pPr>
          </w:p>
        </w:tc>
        <w:tc>
          <w:tcPr>
            <w:tcW w:w="3288" w:type="dxa"/>
          </w:tcPr>
          <w:p w:rsidR="002F42C4" w:rsidRPr="002E50E3" w:rsidRDefault="002F42C4">
            <w:pPr>
              <w:spacing w:after="1" w:line="280" w:lineRule="atLeast"/>
              <w:rPr>
                <w:sz w:val="22"/>
              </w:rPr>
            </w:pPr>
          </w:p>
        </w:tc>
        <w:tc>
          <w:tcPr>
            <w:tcW w:w="2154" w:type="dxa"/>
          </w:tcPr>
          <w:p w:rsidR="002F42C4" w:rsidRPr="002E50E3" w:rsidRDefault="002F42C4">
            <w:pPr>
              <w:spacing w:after="1" w:line="280" w:lineRule="atLeast"/>
              <w:rPr>
                <w:sz w:val="22"/>
              </w:rPr>
            </w:pPr>
          </w:p>
        </w:tc>
      </w:tr>
    </w:tbl>
    <w:p w:rsidR="002F42C4" w:rsidRDefault="002F42C4">
      <w:pPr>
        <w:spacing w:after="1" w:line="280" w:lineRule="atLeast"/>
      </w:pPr>
    </w:p>
    <w:p w:rsidR="002F42C4" w:rsidRDefault="002F42C4">
      <w:pPr>
        <w:spacing w:after="1" w:line="200" w:lineRule="atLeast"/>
      </w:pPr>
      <w:r>
        <w:rPr>
          <w:rFonts w:ascii="Courier New" w:hAnsi="Courier New" w:cs="Courier New"/>
          <w:sz w:val="20"/>
        </w:rPr>
        <w:t xml:space="preserve">    Размер  предоставляемой субсидии за счет бюджетных средств (графа 4) не</w:t>
      </w:r>
    </w:p>
    <w:p w:rsidR="002F42C4" w:rsidRDefault="002F42C4">
      <w:pPr>
        <w:spacing w:after="1" w:line="200" w:lineRule="atLeast"/>
      </w:pPr>
      <w:r>
        <w:rPr>
          <w:rFonts w:ascii="Courier New" w:hAnsi="Courier New" w:cs="Courier New"/>
          <w:sz w:val="20"/>
        </w:rPr>
        <w:t>должен быть выше значения графы 3, если размер субсидии  (графа  4)  больше</w:t>
      </w:r>
    </w:p>
    <w:p w:rsidR="002F42C4" w:rsidRDefault="002F42C4">
      <w:pPr>
        <w:spacing w:after="1" w:line="200" w:lineRule="atLeast"/>
      </w:pPr>
      <w:r>
        <w:rPr>
          <w:rFonts w:ascii="Courier New" w:hAnsi="Courier New" w:cs="Courier New"/>
          <w:sz w:val="20"/>
        </w:rPr>
        <w:t>размера затрат в графе 3, субсидия равна сумме затрат (графа 3).</w:t>
      </w:r>
    </w:p>
    <w:p w:rsidR="002F42C4" w:rsidRDefault="002F42C4">
      <w:pPr>
        <w:spacing w:after="1" w:line="200" w:lineRule="atLeast"/>
      </w:pPr>
      <w:r>
        <w:rPr>
          <w:rFonts w:ascii="Courier New" w:hAnsi="Courier New" w:cs="Courier New"/>
          <w:sz w:val="20"/>
        </w:rPr>
        <w:t>____________________________________________________________________ рублей</w:t>
      </w:r>
    </w:p>
    <w:p w:rsidR="002F42C4" w:rsidRDefault="002F42C4">
      <w:pPr>
        <w:spacing w:after="1" w:line="200" w:lineRule="atLeast"/>
      </w:pPr>
      <w:r>
        <w:rPr>
          <w:rFonts w:ascii="Courier New" w:hAnsi="Courier New" w:cs="Courier New"/>
          <w:sz w:val="20"/>
        </w:rPr>
        <w:t xml:space="preserve">                             (сумма прописью)</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Проценты,  начисленные  в  соответствии  с  заключенным кредитным договором</w:t>
      </w:r>
    </w:p>
    <w:p w:rsidR="002F42C4" w:rsidRDefault="002F42C4">
      <w:pPr>
        <w:spacing w:after="1" w:line="200" w:lineRule="atLeast"/>
      </w:pPr>
      <w:r>
        <w:rPr>
          <w:rFonts w:ascii="Courier New" w:hAnsi="Courier New" w:cs="Courier New"/>
          <w:sz w:val="20"/>
        </w:rPr>
        <w:t>(договором займа), оплачены своевременно и в полном объеме.</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Подпись руководителя заемщика</w:t>
      </w:r>
    </w:p>
    <w:p w:rsidR="002F42C4" w:rsidRDefault="002F42C4">
      <w:pPr>
        <w:spacing w:after="1" w:line="200" w:lineRule="atLeast"/>
      </w:pPr>
      <w:r>
        <w:rPr>
          <w:rFonts w:ascii="Courier New" w:hAnsi="Courier New" w:cs="Courier New"/>
          <w:sz w:val="20"/>
        </w:rPr>
        <w:t>_____________________ __________________ _________________________</w:t>
      </w:r>
    </w:p>
    <w:p w:rsidR="002F42C4" w:rsidRDefault="002F42C4">
      <w:pPr>
        <w:spacing w:after="1" w:line="200" w:lineRule="atLeast"/>
      </w:pPr>
      <w:r>
        <w:rPr>
          <w:rFonts w:ascii="Courier New" w:hAnsi="Courier New" w:cs="Courier New"/>
          <w:sz w:val="20"/>
        </w:rPr>
        <w:t xml:space="preserve">    (должность)             (подпись)             (Ф.И.О.)</w:t>
      </w:r>
    </w:p>
    <w:p w:rsidR="002F42C4" w:rsidRDefault="002F42C4">
      <w:pPr>
        <w:spacing w:after="1" w:line="200" w:lineRule="atLeast"/>
      </w:pPr>
      <w:r>
        <w:rPr>
          <w:rFonts w:ascii="Courier New" w:hAnsi="Courier New" w:cs="Courier New"/>
          <w:sz w:val="20"/>
        </w:rPr>
        <w:t>"____" ______________ 20__ г.</w:t>
      </w:r>
    </w:p>
    <w:p w:rsidR="002F42C4" w:rsidRDefault="002F42C4">
      <w:pPr>
        <w:spacing w:after="1" w:line="200" w:lineRule="atLeast"/>
      </w:pPr>
      <w:r>
        <w:rPr>
          <w:rFonts w:ascii="Courier New" w:hAnsi="Courier New" w:cs="Courier New"/>
          <w:sz w:val="20"/>
        </w:rPr>
        <w:t>м.п.</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Расчет и своевременную уплату процентов  Руководитель департамента аграрной</w:t>
      </w:r>
    </w:p>
    <w:p w:rsidR="002F42C4" w:rsidRDefault="002F42C4">
      <w:pPr>
        <w:spacing w:after="1" w:line="200" w:lineRule="atLeast"/>
      </w:pPr>
      <w:r>
        <w:rPr>
          <w:rFonts w:ascii="Courier New" w:hAnsi="Courier New" w:cs="Courier New"/>
          <w:sz w:val="20"/>
        </w:rPr>
        <w:t>подтверждаю                              политики Воронежской области</w:t>
      </w:r>
    </w:p>
    <w:p w:rsidR="002F42C4" w:rsidRDefault="002F42C4">
      <w:pPr>
        <w:spacing w:after="1" w:line="200" w:lineRule="atLeast"/>
      </w:pPr>
      <w:r>
        <w:rPr>
          <w:rFonts w:ascii="Courier New" w:hAnsi="Courier New" w:cs="Courier New"/>
          <w:sz w:val="20"/>
        </w:rPr>
        <w:t xml:space="preserve">                                         (или лицо, им уполномоченное)</w:t>
      </w:r>
    </w:p>
    <w:p w:rsidR="002F42C4" w:rsidRDefault="002F42C4">
      <w:pPr>
        <w:spacing w:after="1" w:line="200" w:lineRule="atLeast"/>
      </w:pPr>
      <w:r>
        <w:rPr>
          <w:rFonts w:ascii="Courier New" w:hAnsi="Courier New" w:cs="Courier New"/>
          <w:sz w:val="20"/>
        </w:rPr>
        <w:t>Руководитель кредитной организации</w:t>
      </w:r>
    </w:p>
    <w:p w:rsidR="002F42C4" w:rsidRDefault="002F42C4">
      <w:pPr>
        <w:spacing w:after="1" w:line="200" w:lineRule="atLeast"/>
      </w:pPr>
      <w:r>
        <w:rPr>
          <w:rFonts w:ascii="Courier New" w:hAnsi="Courier New" w:cs="Courier New"/>
          <w:sz w:val="20"/>
        </w:rPr>
        <w:t>(филиала)</w:t>
      </w:r>
    </w:p>
    <w:p w:rsidR="002F42C4" w:rsidRDefault="002F42C4">
      <w:pPr>
        <w:spacing w:after="1" w:line="200" w:lineRule="atLeast"/>
      </w:pPr>
      <w:r>
        <w:rPr>
          <w:rFonts w:ascii="Courier New" w:hAnsi="Courier New" w:cs="Courier New"/>
          <w:sz w:val="20"/>
        </w:rPr>
        <w:t>____________ _____________________       ___________ ______________________</w:t>
      </w:r>
    </w:p>
    <w:p w:rsidR="002F42C4" w:rsidRDefault="002F42C4">
      <w:pPr>
        <w:spacing w:after="1" w:line="200" w:lineRule="atLeast"/>
      </w:pPr>
      <w:r>
        <w:rPr>
          <w:rFonts w:ascii="Courier New" w:hAnsi="Courier New" w:cs="Courier New"/>
          <w:sz w:val="20"/>
        </w:rPr>
        <w:t>(подпись)          (Ф.И.О.)              (подпись)          (Ф.И.О.)</w:t>
      </w:r>
    </w:p>
    <w:p w:rsidR="002F42C4" w:rsidRDefault="002F42C4">
      <w:pPr>
        <w:spacing w:after="1" w:line="200" w:lineRule="atLeast"/>
      </w:pPr>
      <w:r>
        <w:rPr>
          <w:rFonts w:ascii="Courier New" w:hAnsi="Courier New" w:cs="Courier New"/>
          <w:sz w:val="20"/>
        </w:rPr>
        <w:t>м.п.                                     м.п.</w:t>
      </w:r>
    </w:p>
    <w:p w:rsidR="002F42C4" w:rsidRDefault="002F42C4">
      <w:pPr>
        <w:spacing w:after="1" w:line="200" w:lineRule="atLeast"/>
      </w:pPr>
      <w:r>
        <w:rPr>
          <w:rFonts w:ascii="Courier New" w:hAnsi="Courier New" w:cs="Courier New"/>
          <w:sz w:val="20"/>
        </w:rPr>
        <w:t>"____" ________________ 20__ г.          "____" ________________ 20__ г.</w:t>
      </w:r>
    </w:p>
    <w:p w:rsidR="002F42C4" w:rsidRDefault="002F42C4">
      <w:pPr>
        <w:spacing w:after="1" w:line="280" w:lineRule="atLeast"/>
      </w:pPr>
    </w:p>
    <w:p w:rsidR="00F706E4" w:rsidRDefault="00F706E4">
      <w:pPr>
        <w:spacing w:after="200" w:line="276" w:lineRule="auto"/>
        <w:jc w:val="left"/>
      </w:pPr>
      <w:r>
        <w:br w:type="page"/>
      </w:r>
    </w:p>
    <w:p w:rsidR="002F42C4" w:rsidRDefault="002F42C4">
      <w:pPr>
        <w:spacing w:after="1" w:line="280" w:lineRule="atLeast"/>
        <w:jc w:val="right"/>
        <w:outlineLvl w:val="1"/>
      </w:pPr>
      <w:r>
        <w:rPr>
          <w:rFonts w:cs="Times New Roman"/>
        </w:rPr>
        <w:t xml:space="preserve">Приложение </w:t>
      </w:r>
      <w:r w:rsidR="00333522">
        <w:rPr>
          <w:rFonts w:cs="Times New Roman"/>
        </w:rPr>
        <w:t>№</w:t>
      </w:r>
      <w:r>
        <w:rPr>
          <w:rFonts w:cs="Times New Roman"/>
        </w:rPr>
        <w:t xml:space="preserve"> 3</w:t>
      </w:r>
    </w:p>
    <w:p w:rsidR="002F42C4" w:rsidRDefault="002F42C4">
      <w:pPr>
        <w:spacing w:after="1" w:line="280" w:lineRule="atLeast"/>
        <w:jc w:val="right"/>
      </w:pPr>
      <w:r>
        <w:rPr>
          <w:rFonts w:cs="Times New Roman"/>
        </w:rPr>
        <w:t>к Порядку</w:t>
      </w:r>
    </w:p>
    <w:p w:rsidR="002F42C4" w:rsidRDefault="002F42C4">
      <w:pPr>
        <w:spacing w:after="1" w:line="280" w:lineRule="atLeast"/>
        <w:jc w:val="right"/>
      </w:pPr>
      <w:r>
        <w:rPr>
          <w:rFonts w:cs="Times New Roman"/>
        </w:rPr>
        <w:t>предоставления субсидий из областного бюджета</w:t>
      </w:r>
    </w:p>
    <w:p w:rsidR="002F42C4" w:rsidRDefault="002F42C4">
      <w:pPr>
        <w:spacing w:after="1" w:line="280" w:lineRule="atLeast"/>
        <w:jc w:val="right"/>
      </w:pPr>
      <w:r>
        <w:rPr>
          <w:rFonts w:cs="Times New Roman"/>
        </w:rPr>
        <w:t>сельскохозяйственным товаропроизводителям</w:t>
      </w:r>
    </w:p>
    <w:p w:rsidR="002F42C4" w:rsidRDefault="002F42C4">
      <w:pPr>
        <w:spacing w:after="1" w:line="280" w:lineRule="atLeast"/>
        <w:jc w:val="right"/>
      </w:pPr>
      <w:r>
        <w:rPr>
          <w:rFonts w:cs="Times New Roman"/>
        </w:rPr>
        <w:t>(за исключением граждан, ведущих личное</w:t>
      </w:r>
    </w:p>
    <w:p w:rsidR="002F42C4" w:rsidRDefault="002F42C4">
      <w:pPr>
        <w:spacing w:after="1" w:line="280" w:lineRule="atLeast"/>
        <w:jc w:val="right"/>
      </w:pPr>
      <w:r>
        <w:rPr>
          <w:rFonts w:cs="Times New Roman"/>
        </w:rPr>
        <w:t>подсобное хозяйство), организациям</w:t>
      </w:r>
    </w:p>
    <w:p w:rsidR="002F42C4" w:rsidRDefault="002F42C4">
      <w:pPr>
        <w:spacing w:after="1" w:line="280" w:lineRule="atLeast"/>
        <w:jc w:val="right"/>
      </w:pPr>
      <w:r>
        <w:rPr>
          <w:rFonts w:cs="Times New Roman"/>
        </w:rPr>
        <w:t>агропромышленного комплекса независимо от их</w:t>
      </w:r>
    </w:p>
    <w:p w:rsidR="002F42C4" w:rsidRDefault="002F42C4">
      <w:pPr>
        <w:spacing w:after="1" w:line="280" w:lineRule="atLeast"/>
        <w:jc w:val="right"/>
      </w:pPr>
      <w:r>
        <w:rPr>
          <w:rFonts w:cs="Times New Roman"/>
        </w:rPr>
        <w:t>организационно-правовых форм и крестьянским</w:t>
      </w:r>
    </w:p>
    <w:p w:rsidR="002F42C4" w:rsidRDefault="002F42C4">
      <w:pPr>
        <w:spacing w:after="1" w:line="280" w:lineRule="atLeast"/>
        <w:jc w:val="right"/>
      </w:pPr>
      <w:r>
        <w:rPr>
          <w:rFonts w:cs="Times New Roman"/>
        </w:rPr>
        <w:t>(фермерским) хозяйствам, сельскохозяйственным</w:t>
      </w:r>
    </w:p>
    <w:p w:rsidR="002F42C4" w:rsidRDefault="002F42C4">
      <w:pPr>
        <w:spacing w:after="1" w:line="280" w:lineRule="atLeast"/>
        <w:jc w:val="right"/>
      </w:pPr>
      <w:r>
        <w:rPr>
          <w:rFonts w:cs="Times New Roman"/>
        </w:rPr>
        <w:t>потребительским кооперативам на возмещение</w:t>
      </w:r>
    </w:p>
    <w:p w:rsidR="002F42C4" w:rsidRDefault="002F42C4">
      <w:pPr>
        <w:spacing w:after="1" w:line="280" w:lineRule="atLeast"/>
        <w:jc w:val="right"/>
      </w:pPr>
      <w:r>
        <w:rPr>
          <w:rFonts w:cs="Times New Roman"/>
        </w:rPr>
        <w:t>части затрат на уплату процентов</w:t>
      </w:r>
    </w:p>
    <w:p w:rsidR="002F42C4" w:rsidRDefault="002F42C4">
      <w:pPr>
        <w:spacing w:after="1" w:line="280" w:lineRule="atLeast"/>
        <w:jc w:val="right"/>
      </w:pPr>
      <w:r>
        <w:rPr>
          <w:rFonts w:cs="Times New Roman"/>
        </w:rPr>
        <w:t>по инвестиционным кредитам (займам)</w:t>
      </w:r>
    </w:p>
    <w:p w:rsidR="002F42C4" w:rsidRDefault="002F42C4">
      <w:pPr>
        <w:spacing w:after="1" w:line="280" w:lineRule="atLeast"/>
      </w:pPr>
    </w:p>
    <w:p w:rsidR="002F42C4" w:rsidRDefault="002F42C4">
      <w:pPr>
        <w:spacing w:after="1" w:line="280" w:lineRule="atLeast"/>
        <w:jc w:val="center"/>
      </w:pPr>
      <w:r>
        <w:rPr>
          <w:rFonts w:cs="Times New Roman"/>
        </w:rPr>
        <w:t>Расчет</w:t>
      </w:r>
    </w:p>
    <w:p w:rsidR="002F42C4" w:rsidRDefault="002F42C4">
      <w:pPr>
        <w:spacing w:after="1" w:line="280" w:lineRule="atLeast"/>
        <w:jc w:val="center"/>
      </w:pPr>
      <w:r>
        <w:rPr>
          <w:rFonts w:cs="Times New Roman"/>
        </w:rPr>
        <w:t>размера субсидий из областного бюджета на возмещение</w:t>
      </w:r>
    </w:p>
    <w:p w:rsidR="002F42C4" w:rsidRDefault="002F42C4">
      <w:pPr>
        <w:spacing w:after="1" w:line="280" w:lineRule="atLeast"/>
        <w:jc w:val="center"/>
      </w:pPr>
      <w:r>
        <w:rPr>
          <w:rFonts w:cs="Times New Roman"/>
        </w:rPr>
        <w:t>части затрат на уплату процентов по кредиту (займу),</w:t>
      </w:r>
    </w:p>
    <w:p w:rsidR="002F42C4" w:rsidRDefault="002F42C4">
      <w:pPr>
        <w:spacing w:after="1" w:line="280" w:lineRule="atLeast"/>
        <w:jc w:val="center"/>
      </w:pPr>
      <w:r>
        <w:rPr>
          <w:rFonts w:cs="Times New Roman"/>
        </w:rPr>
        <w:t>полученному заемщиком</w:t>
      </w:r>
    </w:p>
    <w:p w:rsidR="002F42C4" w:rsidRDefault="002F42C4">
      <w:pPr>
        <w:spacing w:after="1" w:line="280" w:lineRule="atLeast"/>
      </w:pP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                      (полное наименование заемщика)</w:t>
      </w:r>
    </w:p>
    <w:p w:rsidR="002F42C4" w:rsidRDefault="002F42C4">
      <w:pPr>
        <w:spacing w:after="1" w:line="200" w:lineRule="atLeast"/>
      </w:pPr>
      <w:r>
        <w:rPr>
          <w:rFonts w:ascii="Courier New" w:hAnsi="Courier New" w:cs="Courier New"/>
          <w:sz w:val="20"/>
        </w:rPr>
        <w:t xml:space="preserve">ИНН ____________________________ </w:t>
      </w:r>
      <w:proofErr w:type="spellStart"/>
      <w:r>
        <w:rPr>
          <w:rFonts w:ascii="Courier New" w:hAnsi="Courier New" w:cs="Courier New"/>
          <w:sz w:val="20"/>
        </w:rPr>
        <w:t>р</w:t>
      </w:r>
      <w:proofErr w:type="spellEnd"/>
      <w:r>
        <w:rPr>
          <w:rFonts w:ascii="Courier New" w:hAnsi="Courier New" w:cs="Courier New"/>
          <w:sz w:val="20"/>
        </w:rPr>
        <w:t>/с. _____________________________________</w:t>
      </w:r>
    </w:p>
    <w:p w:rsidR="002F42C4" w:rsidRDefault="002F42C4">
      <w:pPr>
        <w:spacing w:after="1" w:line="200" w:lineRule="atLeast"/>
      </w:pPr>
      <w:r>
        <w:rPr>
          <w:rFonts w:ascii="Courier New" w:hAnsi="Courier New" w:cs="Courier New"/>
          <w:sz w:val="20"/>
        </w:rPr>
        <w:t>Наименование кредитной организации 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БИК ____________________________ корсчет __________________________________</w:t>
      </w:r>
    </w:p>
    <w:p w:rsidR="002F42C4" w:rsidRDefault="002F42C4">
      <w:pPr>
        <w:spacing w:after="1" w:line="200" w:lineRule="atLeast"/>
      </w:pPr>
      <w:r>
        <w:rPr>
          <w:rFonts w:ascii="Courier New" w:hAnsi="Courier New" w:cs="Courier New"/>
          <w:sz w:val="20"/>
        </w:rPr>
        <w:t xml:space="preserve">Род деятельности заемщика по </w:t>
      </w:r>
      <w:hyperlink r:id="rId768" w:history="1">
        <w:r w:rsidRPr="008A041A">
          <w:rPr>
            <w:rFonts w:ascii="Courier New" w:hAnsi="Courier New" w:cs="Courier New"/>
            <w:sz w:val="20"/>
          </w:rPr>
          <w:t>ОКВЭД</w:t>
        </w:r>
      </w:hyperlink>
      <w:r w:rsidRPr="008A041A">
        <w:rPr>
          <w:rFonts w:ascii="Courier New" w:hAnsi="Courier New" w:cs="Courier New"/>
          <w:sz w:val="20"/>
        </w:rPr>
        <w:t xml:space="preserve"> </w:t>
      </w:r>
      <w:r>
        <w:rPr>
          <w:rFonts w:ascii="Courier New" w:hAnsi="Courier New" w:cs="Courier New"/>
          <w:sz w:val="20"/>
        </w:rPr>
        <w:t>________________________________________</w:t>
      </w:r>
    </w:p>
    <w:p w:rsidR="002F42C4" w:rsidRDefault="002F42C4">
      <w:pPr>
        <w:spacing w:after="1" w:line="200" w:lineRule="atLeast"/>
      </w:pPr>
      <w:r>
        <w:rPr>
          <w:rFonts w:ascii="Courier New" w:hAnsi="Courier New" w:cs="Courier New"/>
          <w:sz w:val="20"/>
        </w:rPr>
        <w:t>Цель кредита (займа) ______________________________________________________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По кредитному договору (договору займа) </w:t>
      </w:r>
      <w:r w:rsidR="00333522">
        <w:rPr>
          <w:rFonts w:ascii="Courier New" w:hAnsi="Courier New" w:cs="Courier New"/>
          <w:sz w:val="20"/>
        </w:rPr>
        <w:t>№</w:t>
      </w:r>
      <w:r>
        <w:rPr>
          <w:rFonts w:ascii="Courier New" w:hAnsi="Courier New" w:cs="Courier New"/>
          <w:sz w:val="20"/>
        </w:rPr>
        <w:t xml:space="preserve"> ____________ от ________________,</w:t>
      </w:r>
    </w:p>
    <w:p w:rsidR="002F42C4" w:rsidRDefault="002F42C4">
      <w:pPr>
        <w:spacing w:after="1" w:line="200" w:lineRule="atLeast"/>
      </w:pPr>
      <w:r>
        <w:rPr>
          <w:rFonts w:ascii="Courier New" w:hAnsi="Courier New" w:cs="Courier New"/>
          <w:sz w:val="20"/>
        </w:rPr>
        <w:t>полученному в _____________________________________________________________</w:t>
      </w:r>
    </w:p>
    <w:p w:rsidR="002F42C4" w:rsidRDefault="002F42C4">
      <w:pPr>
        <w:spacing w:after="1" w:line="200" w:lineRule="atLeast"/>
      </w:pPr>
      <w:r>
        <w:rPr>
          <w:rFonts w:ascii="Courier New" w:hAnsi="Courier New" w:cs="Courier New"/>
          <w:sz w:val="20"/>
        </w:rPr>
        <w:t xml:space="preserve">                            (наименование кредитной организации)</w:t>
      </w:r>
    </w:p>
    <w:p w:rsidR="002F42C4" w:rsidRDefault="002F42C4">
      <w:pPr>
        <w:spacing w:after="1" w:line="200" w:lineRule="atLeast"/>
      </w:pPr>
      <w:r>
        <w:rPr>
          <w:rFonts w:ascii="Courier New" w:hAnsi="Courier New" w:cs="Courier New"/>
          <w:sz w:val="20"/>
        </w:rPr>
        <w:t>за период с "____" _____________ 20__ г. по "___" ________________ 20__ г.</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1. Дата заключения кредитного договора (договора займа) ___________________</w:t>
      </w:r>
    </w:p>
    <w:p w:rsidR="002F42C4" w:rsidRDefault="002F42C4">
      <w:pPr>
        <w:spacing w:after="1" w:line="200" w:lineRule="atLeast"/>
      </w:pPr>
      <w:r>
        <w:rPr>
          <w:rFonts w:ascii="Courier New" w:hAnsi="Courier New" w:cs="Courier New"/>
          <w:sz w:val="20"/>
        </w:rPr>
        <w:t>2. Сроки погашения кредита (займа) по договору ____________________________</w:t>
      </w:r>
    </w:p>
    <w:p w:rsidR="002F42C4" w:rsidRDefault="002F42C4">
      <w:pPr>
        <w:spacing w:after="1" w:line="200" w:lineRule="atLeast"/>
      </w:pPr>
      <w:r>
        <w:rPr>
          <w:rFonts w:ascii="Courier New" w:hAnsi="Courier New" w:cs="Courier New"/>
          <w:sz w:val="20"/>
        </w:rPr>
        <w:t>3. Размер полученного кредита (займа) ______________________________ рублей</w:t>
      </w:r>
    </w:p>
    <w:p w:rsidR="002F42C4" w:rsidRDefault="002F42C4">
      <w:pPr>
        <w:spacing w:after="1" w:line="200" w:lineRule="atLeast"/>
      </w:pPr>
      <w:r>
        <w:rPr>
          <w:rFonts w:ascii="Courier New" w:hAnsi="Courier New" w:cs="Courier New"/>
          <w:sz w:val="20"/>
        </w:rPr>
        <w:t>4. Процентная ставка по кредиту (займу) __________________________% годовых</w:t>
      </w:r>
    </w:p>
    <w:p w:rsidR="002F42C4" w:rsidRDefault="002F42C4">
      <w:pPr>
        <w:spacing w:after="1" w:line="200" w:lineRule="atLeast"/>
      </w:pPr>
      <w:r>
        <w:rPr>
          <w:rFonts w:ascii="Courier New" w:hAnsi="Courier New" w:cs="Courier New"/>
          <w:sz w:val="20"/>
        </w:rPr>
        <w:t>5. Ставка  рефинансирования  Центрального  банка  Российской  Федерации или</w:t>
      </w:r>
    </w:p>
    <w:p w:rsidR="002F42C4" w:rsidRDefault="002F42C4">
      <w:pPr>
        <w:spacing w:after="1" w:line="200" w:lineRule="atLeast"/>
      </w:pPr>
      <w:r>
        <w:rPr>
          <w:rFonts w:ascii="Courier New" w:hAnsi="Courier New" w:cs="Courier New"/>
          <w:sz w:val="20"/>
        </w:rPr>
        <w:t>ключевая   ставка,  действующая  на  дату  заключения  кредитного  договора</w:t>
      </w:r>
    </w:p>
    <w:p w:rsidR="002F42C4" w:rsidRDefault="002F42C4">
      <w:pPr>
        <w:spacing w:after="1" w:line="200" w:lineRule="atLeast"/>
      </w:pPr>
      <w:r>
        <w:rPr>
          <w:rFonts w:ascii="Courier New" w:hAnsi="Courier New" w:cs="Courier New"/>
          <w:sz w:val="20"/>
        </w:rPr>
        <w:t>(договора   займа),   а   в   случае  наличия  дополнительного  соглашения,</w:t>
      </w:r>
    </w:p>
    <w:p w:rsidR="002F42C4" w:rsidRDefault="002F42C4">
      <w:pPr>
        <w:spacing w:after="1" w:line="200" w:lineRule="atLeast"/>
      </w:pPr>
      <w:r>
        <w:rPr>
          <w:rFonts w:ascii="Courier New" w:hAnsi="Courier New" w:cs="Courier New"/>
          <w:sz w:val="20"/>
        </w:rPr>
        <w:t>банковского   уведомления   либо  иного  документа  к  кредитному  договору</w:t>
      </w:r>
    </w:p>
    <w:p w:rsidR="002F42C4" w:rsidRDefault="002F42C4">
      <w:pPr>
        <w:spacing w:after="1" w:line="200" w:lineRule="atLeast"/>
      </w:pPr>
      <w:r>
        <w:rPr>
          <w:rFonts w:ascii="Courier New" w:hAnsi="Courier New" w:cs="Courier New"/>
          <w:sz w:val="20"/>
        </w:rPr>
        <w:t>(договору  займа),  связанных  с  изменением  размера  платы за пользование</w:t>
      </w:r>
    </w:p>
    <w:p w:rsidR="002F42C4" w:rsidRDefault="002F42C4">
      <w:pPr>
        <w:spacing w:after="1" w:line="200" w:lineRule="atLeast"/>
      </w:pPr>
      <w:r>
        <w:rPr>
          <w:rFonts w:ascii="Courier New" w:hAnsi="Courier New" w:cs="Courier New"/>
          <w:sz w:val="20"/>
        </w:rPr>
        <w:t>кредитом  (займом),  -  на  дату  составления  соответствующего документа к</w:t>
      </w:r>
    </w:p>
    <w:p w:rsidR="002F42C4" w:rsidRDefault="002F42C4">
      <w:pPr>
        <w:spacing w:after="1" w:line="200" w:lineRule="atLeast"/>
      </w:pPr>
      <w:r>
        <w:rPr>
          <w:rFonts w:ascii="Courier New" w:hAnsi="Courier New" w:cs="Courier New"/>
          <w:sz w:val="20"/>
        </w:rPr>
        <w:t>кредитному договору (договору займа)______________% годовых</w:t>
      </w:r>
    </w:p>
    <w:p w:rsidR="002F42C4" w:rsidRDefault="002F42C4">
      <w:pPr>
        <w:spacing w:after="1" w:line="200" w:lineRule="atLeast"/>
      </w:pPr>
      <w:r>
        <w:rPr>
          <w:rFonts w:ascii="Courier New" w:hAnsi="Courier New" w:cs="Courier New"/>
          <w:sz w:val="20"/>
        </w:rPr>
        <w:t>6.  Процентная  ставка  для  расчета  субсидий  (п. 4 - п. 5, но не более 3</w:t>
      </w:r>
    </w:p>
    <w:p w:rsidR="002F42C4" w:rsidRDefault="002F42C4">
      <w:pPr>
        <w:spacing w:after="1" w:line="200" w:lineRule="atLeast"/>
      </w:pPr>
      <w:r>
        <w:rPr>
          <w:rFonts w:ascii="Courier New" w:hAnsi="Courier New" w:cs="Courier New"/>
          <w:sz w:val="20"/>
        </w:rPr>
        <w:t>процентных пунктов) ______ годовых</w:t>
      </w:r>
    </w:p>
    <w:p w:rsidR="002F42C4" w:rsidRDefault="002F42C4">
      <w:pPr>
        <w:spacing w:after="1" w:line="280" w:lineRule="atLeast"/>
      </w:pPr>
    </w:p>
    <w:p w:rsidR="002F42C4" w:rsidRDefault="002E50E3" w:rsidP="002E50E3">
      <w:pPr>
        <w:spacing w:after="1"/>
        <w:jc w:val="right"/>
      </w:pPr>
      <w:r>
        <w:t xml:space="preserve"> </w:t>
      </w:r>
      <w:r w:rsidR="00F706E4">
        <w:t>(рубл</w:t>
      </w:r>
      <w:r>
        <w:t>ей)</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1609"/>
        <w:gridCol w:w="1934"/>
        <w:gridCol w:w="1701"/>
        <w:gridCol w:w="1843"/>
        <w:gridCol w:w="1276"/>
      </w:tblGrid>
      <w:tr w:rsidR="002F42C4" w:rsidTr="002E50E3">
        <w:tc>
          <w:tcPr>
            <w:tcW w:w="1622" w:type="dxa"/>
          </w:tcPr>
          <w:p w:rsidR="002E50E3" w:rsidRDefault="002F42C4">
            <w:pPr>
              <w:spacing w:after="1" w:line="280" w:lineRule="atLeast"/>
              <w:jc w:val="center"/>
              <w:rPr>
                <w:rFonts w:cs="Times New Roman"/>
                <w:sz w:val="20"/>
                <w:szCs w:val="20"/>
              </w:rPr>
            </w:pPr>
            <w:r w:rsidRPr="002E50E3">
              <w:rPr>
                <w:rFonts w:cs="Times New Roman"/>
                <w:sz w:val="20"/>
                <w:szCs w:val="20"/>
              </w:rPr>
              <w:t xml:space="preserve">Остаток </w:t>
            </w:r>
          </w:p>
          <w:p w:rsidR="002E50E3" w:rsidRDefault="002F42C4" w:rsidP="002E50E3">
            <w:pPr>
              <w:spacing w:after="1" w:line="280" w:lineRule="atLeast"/>
              <w:jc w:val="center"/>
              <w:rPr>
                <w:rFonts w:cs="Times New Roman"/>
                <w:sz w:val="20"/>
                <w:szCs w:val="20"/>
              </w:rPr>
            </w:pPr>
            <w:r w:rsidRPr="002E50E3">
              <w:rPr>
                <w:rFonts w:cs="Times New Roman"/>
                <w:sz w:val="20"/>
                <w:szCs w:val="20"/>
              </w:rPr>
              <w:t>ссудной задолженности,</w:t>
            </w:r>
          </w:p>
          <w:p w:rsidR="002E50E3" w:rsidRDefault="002F42C4" w:rsidP="002E50E3">
            <w:pPr>
              <w:spacing w:after="1" w:line="280" w:lineRule="atLeast"/>
              <w:jc w:val="center"/>
              <w:rPr>
                <w:rFonts w:cs="Times New Roman"/>
                <w:sz w:val="20"/>
                <w:szCs w:val="20"/>
              </w:rPr>
            </w:pPr>
            <w:r w:rsidRPr="002E50E3">
              <w:rPr>
                <w:rFonts w:cs="Times New Roman"/>
                <w:sz w:val="20"/>
                <w:szCs w:val="20"/>
              </w:rPr>
              <w:t xml:space="preserve">из которой исчисляется </w:t>
            </w:r>
          </w:p>
          <w:p w:rsidR="002F42C4" w:rsidRPr="002E50E3" w:rsidRDefault="002F42C4" w:rsidP="002E50E3">
            <w:pPr>
              <w:spacing w:after="1" w:line="280" w:lineRule="atLeast"/>
              <w:jc w:val="center"/>
              <w:rPr>
                <w:sz w:val="20"/>
                <w:szCs w:val="20"/>
              </w:rPr>
            </w:pPr>
            <w:r w:rsidRPr="002E50E3">
              <w:rPr>
                <w:rFonts w:cs="Times New Roman"/>
                <w:sz w:val="20"/>
                <w:szCs w:val="20"/>
              </w:rPr>
              <w:t>размер субсидии</w:t>
            </w:r>
          </w:p>
        </w:tc>
        <w:tc>
          <w:tcPr>
            <w:tcW w:w="1609" w:type="dxa"/>
          </w:tcPr>
          <w:p w:rsidR="002F42C4" w:rsidRPr="002E50E3" w:rsidRDefault="002F42C4">
            <w:pPr>
              <w:spacing w:after="1" w:line="280" w:lineRule="atLeast"/>
              <w:jc w:val="center"/>
              <w:rPr>
                <w:sz w:val="20"/>
                <w:szCs w:val="20"/>
              </w:rPr>
            </w:pPr>
            <w:r w:rsidRPr="002E50E3">
              <w:rPr>
                <w:rFonts w:cs="Times New Roman"/>
                <w:sz w:val="20"/>
                <w:szCs w:val="20"/>
              </w:rPr>
              <w:t>Количество дней пользования кредитом (займом) в расчетном периоде</w:t>
            </w:r>
          </w:p>
        </w:tc>
        <w:tc>
          <w:tcPr>
            <w:tcW w:w="1934" w:type="dxa"/>
          </w:tcPr>
          <w:p w:rsidR="002F42C4" w:rsidRPr="002E50E3" w:rsidRDefault="002F42C4">
            <w:pPr>
              <w:spacing w:after="1" w:line="280" w:lineRule="atLeast"/>
              <w:jc w:val="center"/>
              <w:rPr>
                <w:sz w:val="20"/>
                <w:szCs w:val="20"/>
              </w:rPr>
            </w:pPr>
            <w:r w:rsidRPr="002E50E3">
              <w:rPr>
                <w:rFonts w:cs="Times New Roman"/>
                <w:sz w:val="20"/>
                <w:szCs w:val="20"/>
              </w:rPr>
              <w:t>Сумма уплаченных процентов</w:t>
            </w:r>
          </w:p>
          <w:p w:rsidR="002F42C4" w:rsidRPr="002E50E3" w:rsidRDefault="002F42C4">
            <w:pPr>
              <w:spacing w:after="1" w:line="280" w:lineRule="atLeast"/>
              <w:jc w:val="center"/>
              <w:rPr>
                <w:sz w:val="20"/>
                <w:szCs w:val="20"/>
              </w:rPr>
            </w:pPr>
            <w:r w:rsidRPr="002E50E3">
              <w:rPr>
                <w:rFonts w:cs="Times New Roman"/>
                <w:sz w:val="20"/>
                <w:szCs w:val="20"/>
              </w:rPr>
              <w:t xml:space="preserve">гр. 1 </w:t>
            </w:r>
            <w:proofErr w:type="spellStart"/>
            <w:r w:rsidRPr="002E50E3">
              <w:rPr>
                <w:rFonts w:cs="Times New Roman"/>
                <w:sz w:val="20"/>
                <w:szCs w:val="20"/>
              </w:rPr>
              <w:t>x</w:t>
            </w:r>
            <w:proofErr w:type="spellEnd"/>
            <w:r w:rsidRPr="002E50E3">
              <w:rPr>
                <w:rFonts w:cs="Times New Roman"/>
                <w:sz w:val="20"/>
                <w:szCs w:val="20"/>
              </w:rPr>
              <w:t xml:space="preserve"> гр. 2 </w:t>
            </w:r>
            <w:proofErr w:type="spellStart"/>
            <w:r w:rsidRPr="002E50E3">
              <w:rPr>
                <w:rFonts w:cs="Times New Roman"/>
                <w:sz w:val="20"/>
                <w:szCs w:val="20"/>
              </w:rPr>
              <w:t>x</w:t>
            </w:r>
            <w:proofErr w:type="spellEnd"/>
            <w:r w:rsidRPr="002E50E3">
              <w:rPr>
                <w:rFonts w:cs="Times New Roman"/>
                <w:sz w:val="20"/>
                <w:szCs w:val="20"/>
              </w:rPr>
              <w:t xml:space="preserve"> п. 4</w:t>
            </w:r>
          </w:p>
          <w:p w:rsidR="002F42C4" w:rsidRPr="002E50E3" w:rsidRDefault="002F42C4">
            <w:pPr>
              <w:spacing w:after="1" w:line="280" w:lineRule="atLeast"/>
              <w:jc w:val="center"/>
              <w:rPr>
                <w:sz w:val="20"/>
                <w:szCs w:val="20"/>
              </w:rPr>
            </w:pPr>
            <w:r w:rsidRPr="002E50E3">
              <w:rPr>
                <w:rFonts w:cs="Times New Roman"/>
                <w:sz w:val="20"/>
                <w:szCs w:val="20"/>
              </w:rPr>
              <w:t>-----------------------</w:t>
            </w:r>
          </w:p>
          <w:p w:rsidR="002F42C4" w:rsidRPr="002E50E3" w:rsidRDefault="002F42C4">
            <w:pPr>
              <w:spacing w:after="1" w:line="280" w:lineRule="atLeast"/>
              <w:jc w:val="center"/>
              <w:rPr>
                <w:sz w:val="20"/>
                <w:szCs w:val="20"/>
              </w:rPr>
            </w:pPr>
            <w:r w:rsidRPr="002E50E3">
              <w:rPr>
                <w:rFonts w:cs="Times New Roman"/>
                <w:sz w:val="20"/>
                <w:szCs w:val="20"/>
              </w:rPr>
              <w:t>365 (366) дней</w:t>
            </w:r>
          </w:p>
        </w:tc>
        <w:tc>
          <w:tcPr>
            <w:tcW w:w="1701" w:type="dxa"/>
          </w:tcPr>
          <w:p w:rsidR="002F42C4" w:rsidRPr="002E50E3" w:rsidRDefault="002F42C4">
            <w:pPr>
              <w:spacing w:after="1" w:line="280" w:lineRule="atLeast"/>
              <w:jc w:val="center"/>
              <w:rPr>
                <w:sz w:val="20"/>
                <w:szCs w:val="20"/>
              </w:rPr>
            </w:pPr>
            <w:r w:rsidRPr="002E50E3">
              <w:rPr>
                <w:rFonts w:cs="Times New Roman"/>
                <w:sz w:val="20"/>
                <w:szCs w:val="20"/>
              </w:rPr>
              <w:t>Размер субсидии</w:t>
            </w:r>
          </w:p>
          <w:p w:rsidR="002F42C4" w:rsidRPr="002E50E3" w:rsidRDefault="002F42C4">
            <w:pPr>
              <w:spacing w:after="1" w:line="280" w:lineRule="atLeast"/>
              <w:rPr>
                <w:sz w:val="20"/>
                <w:szCs w:val="20"/>
              </w:rPr>
            </w:pPr>
          </w:p>
          <w:p w:rsidR="002F42C4" w:rsidRPr="002E50E3" w:rsidRDefault="002F42C4">
            <w:pPr>
              <w:spacing w:after="1" w:line="280" w:lineRule="atLeast"/>
              <w:jc w:val="center"/>
              <w:rPr>
                <w:sz w:val="20"/>
                <w:szCs w:val="20"/>
              </w:rPr>
            </w:pPr>
            <w:r w:rsidRPr="002E50E3">
              <w:rPr>
                <w:rFonts w:cs="Times New Roman"/>
                <w:sz w:val="20"/>
                <w:szCs w:val="20"/>
              </w:rPr>
              <w:t xml:space="preserve">гр. 1 </w:t>
            </w:r>
            <w:proofErr w:type="spellStart"/>
            <w:r w:rsidRPr="002E50E3">
              <w:rPr>
                <w:rFonts w:cs="Times New Roman"/>
                <w:sz w:val="20"/>
                <w:szCs w:val="20"/>
              </w:rPr>
              <w:t>x</w:t>
            </w:r>
            <w:proofErr w:type="spellEnd"/>
            <w:r w:rsidRPr="002E50E3">
              <w:rPr>
                <w:rFonts w:cs="Times New Roman"/>
                <w:sz w:val="20"/>
                <w:szCs w:val="20"/>
              </w:rPr>
              <w:t xml:space="preserve"> гр. 2 </w:t>
            </w:r>
            <w:proofErr w:type="spellStart"/>
            <w:r w:rsidRPr="002E50E3">
              <w:rPr>
                <w:rFonts w:cs="Times New Roman"/>
                <w:sz w:val="20"/>
                <w:szCs w:val="20"/>
              </w:rPr>
              <w:t>x</w:t>
            </w:r>
            <w:proofErr w:type="spellEnd"/>
            <w:r w:rsidRPr="002E50E3">
              <w:rPr>
                <w:rFonts w:cs="Times New Roman"/>
                <w:sz w:val="20"/>
                <w:szCs w:val="20"/>
              </w:rPr>
              <w:t xml:space="preserve"> п. 5</w:t>
            </w:r>
          </w:p>
          <w:p w:rsidR="002F42C4" w:rsidRPr="002E50E3" w:rsidRDefault="002F42C4">
            <w:pPr>
              <w:spacing w:after="1" w:line="280" w:lineRule="atLeast"/>
              <w:jc w:val="center"/>
              <w:rPr>
                <w:sz w:val="20"/>
                <w:szCs w:val="20"/>
              </w:rPr>
            </w:pPr>
            <w:r w:rsidRPr="002E50E3">
              <w:rPr>
                <w:rFonts w:cs="Times New Roman"/>
                <w:sz w:val="20"/>
                <w:szCs w:val="20"/>
              </w:rPr>
              <w:t>----------------------</w:t>
            </w:r>
          </w:p>
          <w:p w:rsidR="002F42C4" w:rsidRPr="002E50E3" w:rsidRDefault="002F42C4">
            <w:pPr>
              <w:spacing w:after="1" w:line="280" w:lineRule="atLeast"/>
              <w:jc w:val="center"/>
              <w:rPr>
                <w:sz w:val="20"/>
                <w:szCs w:val="20"/>
              </w:rPr>
            </w:pPr>
            <w:r w:rsidRPr="002E50E3">
              <w:rPr>
                <w:rFonts w:cs="Times New Roman"/>
                <w:sz w:val="20"/>
                <w:szCs w:val="20"/>
              </w:rPr>
              <w:t>365 (366) дней</w:t>
            </w:r>
          </w:p>
        </w:tc>
        <w:tc>
          <w:tcPr>
            <w:tcW w:w="1843" w:type="dxa"/>
          </w:tcPr>
          <w:p w:rsidR="002F42C4" w:rsidRPr="002E50E3" w:rsidRDefault="002F42C4">
            <w:pPr>
              <w:spacing w:after="1" w:line="280" w:lineRule="atLeast"/>
              <w:jc w:val="center"/>
              <w:rPr>
                <w:sz w:val="20"/>
                <w:szCs w:val="20"/>
              </w:rPr>
            </w:pPr>
            <w:r w:rsidRPr="002E50E3">
              <w:rPr>
                <w:rFonts w:cs="Times New Roman"/>
                <w:sz w:val="20"/>
                <w:szCs w:val="20"/>
              </w:rPr>
              <w:t>Размер субсидии (сверх ставки рефинансирования)</w:t>
            </w:r>
          </w:p>
          <w:p w:rsidR="002F42C4" w:rsidRPr="002E50E3" w:rsidRDefault="002F42C4">
            <w:pPr>
              <w:spacing w:after="1" w:line="280" w:lineRule="atLeast"/>
              <w:jc w:val="center"/>
              <w:rPr>
                <w:sz w:val="20"/>
                <w:szCs w:val="20"/>
              </w:rPr>
            </w:pPr>
            <w:r w:rsidRPr="002E50E3">
              <w:rPr>
                <w:rFonts w:cs="Times New Roman"/>
                <w:sz w:val="20"/>
                <w:szCs w:val="20"/>
              </w:rPr>
              <w:t xml:space="preserve">гр. 1 </w:t>
            </w:r>
            <w:proofErr w:type="spellStart"/>
            <w:r w:rsidRPr="002E50E3">
              <w:rPr>
                <w:rFonts w:cs="Times New Roman"/>
                <w:sz w:val="20"/>
                <w:szCs w:val="20"/>
              </w:rPr>
              <w:t>x</w:t>
            </w:r>
            <w:proofErr w:type="spellEnd"/>
            <w:r w:rsidRPr="002E50E3">
              <w:rPr>
                <w:rFonts w:cs="Times New Roman"/>
                <w:sz w:val="20"/>
                <w:szCs w:val="20"/>
              </w:rPr>
              <w:t xml:space="preserve"> гр. 2 </w:t>
            </w:r>
            <w:proofErr w:type="spellStart"/>
            <w:r w:rsidRPr="002E50E3">
              <w:rPr>
                <w:rFonts w:cs="Times New Roman"/>
                <w:sz w:val="20"/>
                <w:szCs w:val="20"/>
              </w:rPr>
              <w:t>x</w:t>
            </w:r>
            <w:proofErr w:type="spellEnd"/>
            <w:r w:rsidRPr="002E50E3">
              <w:rPr>
                <w:rFonts w:cs="Times New Roman"/>
                <w:sz w:val="20"/>
                <w:szCs w:val="20"/>
              </w:rPr>
              <w:t xml:space="preserve"> п. 6</w:t>
            </w:r>
          </w:p>
          <w:p w:rsidR="002F42C4" w:rsidRPr="002E50E3" w:rsidRDefault="002F42C4">
            <w:pPr>
              <w:spacing w:after="1" w:line="280" w:lineRule="atLeast"/>
              <w:jc w:val="center"/>
              <w:rPr>
                <w:sz w:val="20"/>
                <w:szCs w:val="20"/>
              </w:rPr>
            </w:pPr>
            <w:r w:rsidRPr="002E50E3">
              <w:rPr>
                <w:rFonts w:cs="Times New Roman"/>
                <w:sz w:val="20"/>
                <w:szCs w:val="20"/>
              </w:rPr>
              <w:t>------------------------</w:t>
            </w:r>
          </w:p>
          <w:p w:rsidR="002F42C4" w:rsidRPr="002E50E3" w:rsidRDefault="002F42C4">
            <w:pPr>
              <w:spacing w:after="1" w:line="280" w:lineRule="atLeast"/>
              <w:jc w:val="center"/>
              <w:rPr>
                <w:sz w:val="20"/>
                <w:szCs w:val="20"/>
              </w:rPr>
            </w:pPr>
            <w:r w:rsidRPr="002E50E3">
              <w:rPr>
                <w:rFonts w:cs="Times New Roman"/>
                <w:sz w:val="20"/>
                <w:szCs w:val="20"/>
              </w:rPr>
              <w:t>365 (366) дней</w:t>
            </w:r>
          </w:p>
        </w:tc>
        <w:tc>
          <w:tcPr>
            <w:tcW w:w="1276" w:type="dxa"/>
          </w:tcPr>
          <w:p w:rsidR="002F42C4" w:rsidRPr="002E50E3" w:rsidRDefault="002F42C4">
            <w:pPr>
              <w:spacing w:after="1" w:line="280" w:lineRule="atLeast"/>
              <w:jc w:val="center"/>
              <w:rPr>
                <w:sz w:val="20"/>
                <w:szCs w:val="20"/>
              </w:rPr>
            </w:pPr>
            <w:r w:rsidRPr="002E50E3">
              <w:rPr>
                <w:rFonts w:cs="Times New Roman"/>
                <w:sz w:val="20"/>
                <w:szCs w:val="20"/>
              </w:rPr>
              <w:t>Сумма субсидии, подлежащая выплате</w:t>
            </w:r>
          </w:p>
          <w:p w:rsidR="002F42C4" w:rsidRPr="002E50E3" w:rsidRDefault="002F42C4">
            <w:pPr>
              <w:spacing w:after="1" w:line="280" w:lineRule="atLeast"/>
              <w:jc w:val="center"/>
              <w:rPr>
                <w:sz w:val="20"/>
                <w:szCs w:val="20"/>
              </w:rPr>
            </w:pPr>
            <w:r w:rsidRPr="002E50E3">
              <w:rPr>
                <w:rFonts w:cs="Times New Roman"/>
                <w:sz w:val="20"/>
                <w:szCs w:val="20"/>
              </w:rPr>
              <w:t>(гр. 4 + гр. 5)</w:t>
            </w:r>
          </w:p>
        </w:tc>
      </w:tr>
      <w:tr w:rsidR="002F42C4" w:rsidTr="002E50E3">
        <w:tc>
          <w:tcPr>
            <w:tcW w:w="1622" w:type="dxa"/>
          </w:tcPr>
          <w:p w:rsidR="002F42C4" w:rsidRPr="002E50E3" w:rsidRDefault="002F42C4">
            <w:pPr>
              <w:spacing w:after="1" w:line="280" w:lineRule="atLeast"/>
              <w:jc w:val="center"/>
              <w:rPr>
                <w:sz w:val="20"/>
                <w:szCs w:val="20"/>
              </w:rPr>
            </w:pPr>
            <w:r w:rsidRPr="002E50E3">
              <w:rPr>
                <w:rFonts w:cs="Times New Roman"/>
                <w:sz w:val="20"/>
                <w:szCs w:val="20"/>
              </w:rPr>
              <w:t>1</w:t>
            </w:r>
          </w:p>
        </w:tc>
        <w:tc>
          <w:tcPr>
            <w:tcW w:w="1609" w:type="dxa"/>
          </w:tcPr>
          <w:p w:rsidR="002F42C4" w:rsidRPr="002E50E3" w:rsidRDefault="002F42C4">
            <w:pPr>
              <w:spacing w:after="1" w:line="280" w:lineRule="atLeast"/>
              <w:jc w:val="center"/>
              <w:rPr>
                <w:sz w:val="20"/>
                <w:szCs w:val="20"/>
              </w:rPr>
            </w:pPr>
            <w:r w:rsidRPr="002E50E3">
              <w:rPr>
                <w:rFonts w:cs="Times New Roman"/>
                <w:sz w:val="20"/>
                <w:szCs w:val="20"/>
              </w:rPr>
              <w:t>2</w:t>
            </w:r>
          </w:p>
        </w:tc>
        <w:tc>
          <w:tcPr>
            <w:tcW w:w="1934" w:type="dxa"/>
          </w:tcPr>
          <w:p w:rsidR="002F42C4" w:rsidRPr="002E50E3" w:rsidRDefault="002F42C4">
            <w:pPr>
              <w:spacing w:after="1" w:line="280" w:lineRule="atLeast"/>
              <w:jc w:val="center"/>
              <w:rPr>
                <w:sz w:val="20"/>
                <w:szCs w:val="20"/>
              </w:rPr>
            </w:pPr>
            <w:r w:rsidRPr="002E50E3">
              <w:rPr>
                <w:rFonts w:cs="Times New Roman"/>
                <w:sz w:val="20"/>
                <w:szCs w:val="20"/>
              </w:rPr>
              <w:t>3</w:t>
            </w:r>
          </w:p>
        </w:tc>
        <w:tc>
          <w:tcPr>
            <w:tcW w:w="1701" w:type="dxa"/>
          </w:tcPr>
          <w:p w:rsidR="002F42C4" w:rsidRPr="002E50E3" w:rsidRDefault="002F42C4">
            <w:pPr>
              <w:spacing w:after="1" w:line="280" w:lineRule="atLeast"/>
              <w:jc w:val="center"/>
              <w:rPr>
                <w:sz w:val="20"/>
                <w:szCs w:val="20"/>
              </w:rPr>
            </w:pPr>
            <w:r w:rsidRPr="002E50E3">
              <w:rPr>
                <w:rFonts w:cs="Times New Roman"/>
                <w:sz w:val="20"/>
                <w:szCs w:val="20"/>
              </w:rPr>
              <w:t>4</w:t>
            </w:r>
          </w:p>
        </w:tc>
        <w:tc>
          <w:tcPr>
            <w:tcW w:w="1843" w:type="dxa"/>
          </w:tcPr>
          <w:p w:rsidR="002F42C4" w:rsidRPr="002E50E3" w:rsidRDefault="002F42C4">
            <w:pPr>
              <w:spacing w:after="1" w:line="280" w:lineRule="atLeast"/>
              <w:jc w:val="center"/>
              <w:rPr>
                <w:sz w:val="20"/>
                <w:szCs w:val="20"/>
              </w:rPr>
            </w:pPr>
            <w:r w:rsidRPr="002E50E3">
              <w:rPr>
                <w:rFonts w:cs="Times New Roman"/>
                <w:sz w:val="20"/>
                <w:szCs w:val="20"/>
              </w:rPr>
              <w:t>5</w:t>
            </w:r>
          </w:p>
        </w:tc>
        <w:tc>
          <w:tcPr>
            <w:tcW w:w="1276" w:type="dxa"/>
          </w:tcPr>
          <w:p w:rsidR="002F42C4" w:rsidRPr="002E50E3" w:rsidRDefault="002F42C4">
            <w:pPr>
              <w:spacing w:after="1" w:line="280" w:lineRule="atLeast"/>
              <w:jc w:val="center"/>
              <w:rPr>
                <w:sz w:val="20"/>
                <w:szCs w:val="20"/>
              </w:rPr>
            </w:pPr>
            <w:r w:rsidRPr="002E50E3">
              <w:rPr>
                <w:rFonts w:cs="Times New Roman"/>
                <w:sz w:val="20"/>
                <w:szCs w:val="20"/>
              </w:rPr>
              <w:t>6</w:t>
            </w:r>
          </w:p>
        </w:tc>
      </w:tr>
      <w:tr w:rsidR="002F42C4" w:rsidTr="002E50E3">
        <w:tc>
          <w:tcPr>
            <w:tcW w:w="1622" w:type="dxa"/>
          </w:tcPr>
          <w:p w:rsidR="002F42C4" w:rsidRPr="002E50E3" w:rsidRDefault="002F42C4">
            <w:pPr>
              <w:spacing w:after="1" w:line="280" w:lineRule="atLeast"/>
              <w:rPr>
                <w:sz w:val="20"/>
                <w:szCs w:val="20"/>
              </w:rPr>
            </w:pPr>
          </w:p>
        </w:tc>
        <w:tc>
          <w:tcPr>
            <w:tcW w:w="1609" w:type="dxa"/>
          </w:tcPr>
          <w:p w:rsidR="002F42C4" w:rsidRPr="002E50E3" w:rsidRDefault="002F42C4">
            <w:pPr>
              <w:spacing w:after="1" w:line="280" w:lineRule="atLeast"/>
              <w:rPr>
                <w:sz w:val="20"/>
                <w:szCs w:val="20"/>
              </w:rPr>
            </w:pPr>
          </w:p>
        </w:tc>
        <w:tc>
          <w:tcPr>
            <w:tcW w:w="1934" w:type="dxa"/>
          </w:tcPr>
          <w:p w:rsidR="002F42C4" w:rsidRPr="002E50E3" w:rsidRDefault="002F42C4">
            <w:pPr>
              <w:spacing w:after="1" w:line="280" w:lineRule="atLeast"/>
              <w:rPr>
                <w:sz w:val="20"/>
                <w:szCs w:val="20"/>
              </w:rPr>
            </w:pPr>
          </w:p>
        </w:tc>
        <w:tc>
          <w:tcPr>
            <w:tcW w:w="1701" w:type="dxa"/>
          </w:tcPr>
          <w:p w:rsidR="002F42C4" w:rsidRPr="002E50E3" w:rsidRDefault="002F42C4">
            <w:pPr>
              <w:spacing w:after="1" w:line="280" w:lineRule="atLeast"/>
              <w:rPr>
                <w:sz w:val="20"/>
                <w:szCs w:val="20"/>
              </w:rPr>
            </w:pPr>
          </w:p>
        </w:tc>
        <w:tc>
          <w:tcPr>
            <w:tcW w:w="1843" w:type="dxa"/>
          </w:tcPr>
          <w:p w:rsidR="002F42C4" w:rsidRPr="002E50E3" w:rsidRDefault="002F42C4">
            <w:pPr>
              <w:spacing w:after="1" w:line="280" w:lineRule="atLeast"/>
              <w:rPr>
                <w:sz w:val="20"/>
                <w:szCs w:val="20"/>
              </w:rPr>
            </w:pPr>
          </w:p>
        </w:tc>
        <w:tc>
          <w:tcPr>
            <w:tcW w:w="1276" w:type="dxa"/>
          </w:tcPr>
          <w:p w:rsidR="002F42C4" w:rsidRPr="002E50E3" w:rsidRDefault="002F42C4">
            <w:pPr>
              <w:spacing w:after="1" w:line="280" w:lineRule="atLeast"/>
              <w:rPr>
                <w:sz w:val="20"/>
                <w:szCs w:val="20"/>
              </w:rPr>
            </w:pPr>
          </w:p>
        </w:tc>
      </w:tr>
      <w:tr w:rsidR="002F42C4" w:rsidTr="002E50E3">
        <w:tc>
          <w:tcPr>
            <w:tcW w:w="1622" w:type="dxa"/>
          </w:tcPr>
          <w:p w:rsidR="002F42C4" w:rsidRPr="002E50E3" w:rsidRDefault="002F42C4">
            <w:pPr>
              <w:spacing w:after="1" w:line="280" w:lineRule="atLeast"/>
              <w:rPr>
                <w:sz w:val="20"/>
                <w:szCs w:val="20"/>
              </w:rPr>
            </w:pPr>
          </w:p>
        </w:tc>
        <w:tc>
          <w:tcPr>
            <w:tcW w:w="1609" w:type="dxa"/>
          </w:tcPr>
          <w:p w:rsidR="002F42C4" w:rsidRPr="002E50E3" w:rsidRDefault="002F42C4">
            <w:pPr>
              <w:spacing w:after="1" w:line="280" w:lineRule="atLeast"/>
              <w:rPr>
                <w:sz w:val="20"/>
                <w:szCs w:val="20"/>
              </w:rPr>
            </w:pPr>
          </w:p>
        </w:tc>
        <w:tc>
          <w:tcPr>
            <w:tcW w:w="1934" w:type="dxa"/>
          </w:tcPr>
          <w:p w:rsidR="002F42C4" w:rsidRPr="002E50E3" w:rsidRDefault="002F42C4">
            <w:pPr>
              <w:spacing w:after="1" w:line="280" w:lineRule="atLeast"/>
              <w:rPr>
                <w:sz w:val="20"/>
                <w:szCs w:val="20"/>
              </w:rPr>
            </w:pPr>
          </w:p>
        </w:tc>
        <w:tc>
          <w:tcPr>
            <w:tcW w:w="1701" w:type="dxa"/>
          </w:tcPr>
          <w:p w:rsidR="002F42C4" w:rsidRPr="002E50E3" w:rsidRDefault="002F42C4">
            <w:pPr>
              <w:spacing w:after="1" w:line="280" w:lineRule="atLeast"/>
              <w:rPr>
                <w:sz w:val="20"/>
                <w:szCs w:val="20"/>
              </w:rPr>
            </w:pPr>
          </w:p>
        </w:tc>
        <w:tc>
          <w:tcPr>
            <w:tcW w:w="1843" w:type="dxa"/>
          </w:tcPr>
          <w:p w:rsidR="002F42C4" w:rsidRPr="002E50E3" w:rsidRDefault="002F42C4">
            <w:pPr>
              <w:spacing w:after="1" w:line="280" w:lineRule="atLeast"/>
              <w:rPr>
                <w:sz w:val="20"/>
                <w:szCs w:val="20"/>
              </w:rPr>
            </w:pPr>
          </w:p>
        </w:tc>
        <w:tc>
          <w:tcPr>
            <w:tcW w:w="1276" w:type="dxa"/>
          </w:tcPr>
          <w:p w:rsidR="002F42C4" w:rsidRPr="002E50E3" w:rsidRDefault="002F42C4">
            <w:pPr>
              <w:spacing w:after="1" w:line="280" w:lineRule="atLeast"/>
              <w:rPr>
                <w:sz w:val="20"/>
                <w:szCs w:val="20"/>
              </w:rPr>
            </w:pPr>
          </w:p>
        </w:tc>
      </w:tr>
    </w:tbl>
    <w:p w:rsidR="002F42C4" w:rsidRDefault="002F42C4">
      <w:pPr>
        <w:spacing w:after="1" w:line="280" w:lineRule="atLeast"/>
      </w:pPr>
    </w:p>
    <w:p w:rsidR="002F42C4" w:rsidRDefault="002F42C4">
      <w:pPr>
        <w:spacing w:after="1" w:line="200" w:lineRule="atLeast"/>
      </w:pPr>
      <w:r>
        <w:rPr>
          <w:rFonts w:ascii="Courier New" w:hAnsi="Courier New" w:cs="Courier New"/>
          <w:sz w:val="20"/>
        </w:rPr>
        <w:t xml:space="preserve">    Размер  предоставляемой субсидии за счет бюджетных средств (графа 6) не</w:t>
      </w:r>
    </w:p>
    <w:p w:rsidR="002F42C4" w:rsidRDefault="002F42C4">
      <w:pPr>
        <w:spacing w:after="1" w:line="200" w:lineRule="atLeast"/>
      </w:pPr>
      <w:r>
        <w:rPr>
          <w:rFonts w:ascii="Courier New" w:hAnsi="Courier New" w:cs="Courier New"/>
          <w:sz w:val="20"/>
        </w:rPr>
        <w:t>должен  быть  выше  значения графы 3, если размер субсидии (графа 6) больше</w:t>
      </w:r>
    </w:p>
    <w:p w:rsidR="002F42C4" w:rsidRDefault="002F42C4">
      <w:pPr>
        <w:spacing w:after="1" w:line="200" w:lineRule="atLeast"/>
      </w:pPr>
      <w:r>
        <w:rPr>
          <w:rFonts w:ascii="Courier New" w:hAnsi="Courier New" w:cs="Courier New"/>
          <w:sz w:val="20"/>
        </w:rPr>
        <w:t>размера затрат в графе 3, субсидия равна сумме затрат (графа 3).</w:t>
      </w:r>
    </w:p>
    <w:p w:rsidR="002F42C4" w:rsidRDefault="002F42C4">
      <w:pPr>
        <w:spacing w:after="1" w:line="200" w:lineRule="atLeast"/>
      </w:pPr>
      <w:r>
        <w:rPr>
          <w:rFonts w:ascii="Courier New" w:hAnsi="Courier New" w:cs="Courier New"/>
          <w:sz w:val="20"/>
        </w:rPr>
        <w:t>____________________________________________________________________ рублей</w:t>
      </w:r>
    </w:p>
    <w:p w:rsidR="002F42C4" w:rsidRDefault="002F42C4">
      <w:pPr>
        <w:spacing w:after="1" w:line="200" w:lineRule="atLeast"/>
      </w:pPr>
      <w:r>
        <w:rPr>
          <w:rFonts w:ascii="Courier New" w:hAnsi="Courier New" w:cs="Courier New"/>
          <w:sz w:val="20"/>
        </w:rPr>
        <w:t xml:space="preserve">                             (сумма прописью)</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Проценты,  начисленные  в  соответствии  с  заключенным кредитным договором</w:t>
      </w:r>
    </w:p>
    <w:p w:rsidR="002F42C4" w:rsidRDefault="002F42C4">
      <w:pPr>
        <w:spacing w:after="1" w:line="200" w:lineRule="atLeast"/>
      </w:pPr>
      <w:r>
        <w:rPr>
          <w:rFonts w:ascii="Courier New" w:hAnsi="Courier New" w:cs="Courier New"/>
          <w:sz w:val="20"/>
        </w:rPr>
        <w:t>(договором займа), оплачены своевременно и в полном объеме.</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Подпись руководителя заемщика</w:t>
      </w:r>
    </w:p>
    <w:p w:rsidR="002F42C4" w:rsidRDefault="002F42C4">
      <w:pPr>
        <w:spacing w:after="1" w:line="200" w:lineRule="atLeast"/>
      </w:pPr>
      <w:r>
        <w:rPr>
          <w:rFonts w:ascii="Courier New" w:hAnsi="Courier New" w:cs="Courier New"/>
          <w:sz w:val="20"/>
        </w:rPr>
        <w:t>_____________________ __________________ _________________________</w:t>
      </w:r>
    </w:p>
    <w:p w:rsidR="002F42C4" w:rsidRDefault="002F42C4">
      <w:pPr>
        <w:spacing w:after="1" w:line="200" w:lineRule="atLeast"/>
      </w:pPr>
      <w:r>
        <w:rPr>
          <w:rFonts w:ascii="Courier New" w:hAnsi="Courier New" w:cs="Courier New"/>
          <w:sz w:val="20"/>
        </w:rPr>
        <w:t xml:space="preserve">    (должность)             (подпись)             (Ф.И.О.)</w:t>
      </w:r>
    </w:p>
    <w:p w:rsidR="002F42C4" w:rsidRDefault="002F42C4">
      <w:pPr>
        <w:spacing w:after="1" w:line="200" w:lineRule="atLeast"/>
      </w:pPr>
      <w:r>
        <w:rPr>
          <w:rFonts w:ascii="Courier New" w:hAnsi="Courier New" w:cs="Courier New"/>
          <w:sz w:val="20"/>
        </w:rPr>
        <w:t>"____" ______________ 20__ г.</w:t>
      </w:r>
    </w:p>
    <w:p w:rsidR="002F42C4" w:rsidRDefault="002F42C4">
      <w:pPr>
        <w:spacing w:after="1" w:line="200" w:lineRule="atLeast"/>
      </w:pPr>
      <w:r>
        <w:rPr>
          <w:rFonts w:ascii="Courier New" w:hAnsi="Courier New" w:cs="Courier New"/>
          <w:sz w:val="20"/>
        </w:rPr>
        <w:t>м.п.</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Расчет и своевременную уплату процентов  Руководитель департамента аграрной</w:t>
      </w:r>
    </w:p>
    <w:p w:rsidR="002F42C4" w:rsidRDefault="002F42C4">
      <w:pPr>
        <w:spacing w:after="1" w:line="200" w:lineRule="atLeast"/>
      </w:pPr>
      <w:r>
        <w:rPr>
          <w:rFonts w:ascii="Courier New" w:hAnsi="Courier New" w:cs="Courier New"/>
          <w:sz w:val="20"/>
        </w:rPr>
        <w:t>подтверждаю                              политики Воронежской области</w:t>
      </w:r>
    </w:p>
    <w:p w:rsidR="002F42C4" w:rsidRDefault="002F42C4">
      <w:pPr>
        <w:spacing w:after="1" w:line="200" w:lineRule="atLeast"/>
      </w:pPr>
      <w:r>
        <w:rPr>
          <w:rFonts w:ascii="Courier New" w:hAnsi="Courier New" w:cs="Courier New"/>
          <w:sz w:val="20"/>
        </w:rPr>
        <w:t xml:space="preserve">                                         (или лицо, им уполномоченное)</w:t>
      </w:r>
    </w:p>
    <w:p w:rsidR="002F42C4" w:rsidRDefault="002F42C4">
      <w:pPr>
        <w:spacing w:after="1" w:line="200" w:lineRule="atLeast"/>
      </w:pPr>
      <w:r>
        <w:rPr>
          <w:rFonts w:ascii="Courier New" w:hAnsi="Courier New" w:cs="Courier New"/>
          <w:sz w:val="20"/>
        </w:rPr>
        <w:t>Руководитель кредитной организации</w:t>
      </w:r>
    </w:p>
    <w:p w:rsidR="002F42C4" w:rsidRDefault="002F42C4">
      <w:pPr>
        <w:spacing w:after="1" w:line="200" w:lineRule="atLeast"/>
      </w:pPr>
      <w:r>
        <w:rPr>
          <w:rFonts w:ascii="Courier New" w:hAnsi="Courier New" w:cs="Courier New"/>
          <w:sz w:val="20"/>
        </w:rPr>
        <w:t>(филиала)</w:t>
      </w:r>
    </w:p>
    <w:p w:rsidR="002F42C4" w:rsidRDefault="002F42C4">
      <w:pPr>
        <w:spacing w:after="1" w:line="200" w:lineRule="atLeast"/>
      </w:pPr>
      <w:r>
        <w:rPr>
          <w:rFonts w:ascii="Courier New" w:hAnsi="Courier New" w:cs="Courier New"/>
          <w:sz w:val="20"/>
        </w:rPr>
        <w:t>____________ _____________________       ___________ ______________________</w:t>
      </w:r>
    </w:p>
    <w:p w:rsidR="002F42C4" w:rsidRDefault="002F42C4">
      <w:pPr>
        <w:spacing w:after="1" w:line="200" w:lineRule="atLeast"/>
      </w:pPr>
      <w:r>
        <w:rPr>
          <w:rFonts w:ascii="Courier New" w:hAnsi="Courier New" w:cs="Courier New"/>
          <w:sz w:val="20"/>
        </w:rPr>
        <w:t>(подпись)          (Ф.И.О.)              (подпись)          (Ф.И.О.)</w:t>
      </w:r>
    </w:p>
    <w:p w:rsidR="002F42C4" w:rsidRDefault="002F42C4">
      <w:pPr>
        <w:spacing w:after="1" w:line="200" w:lineRule="atLeast"/>
      </w:pPr>
      <w:r>
        <w:rPr>
          <w:rFonts w:ascii="Courier New" w:hAnsi="Courier New" w:cs="Courier New"/>
          <w:sz w:val="20"/>
        </w:rPr>
        <w:t>м.п.                                     м.п.</w:t>
      </w:r>
    </w:p>
    <w:p w:rsidR="002F42C4" w:rsidRDefault="002F42C4">
      <w:pPr>
        <w:spacing w:after="1" w:line="200" w:lineRule="atLeast"/>
      </w:pPr>
      <w:r>
        <w:rPr>
          <w:rFonts w:ascii="Courier New" w:hAnsi="Courier New" w:cs="Courier New"/>
          <w:sz w:val="20"/>
        </w:rPr>
        <w:t>"____" ________________ 20__ г.          "____" ________________ 20__ г.</w:t>
      </w:r>
    </w:p>
    <w:p w:rsidR="002F42C4" w:rsidRDefault="002F42C4">
      <w:pPr>
        <w:spacing w:after="1" w:line="280" w:lineRule="atLeast"/>
      </w:pPr>
    </w:p>
    <w:p w:rsidR="00F706E4" w:rsidRDefault="00F706E4">
      <w:pPr>
        <w:spacing w:after="200" w:line="276" w:lineRule="auto"/>
        <w:jc w:val="left"/>
      </w:pPr>
      <w:r>
        <w:br w:type="page"/>
      </w:r>
    </w:p>
    <w:p w:rsidR="002F42C4" w:rsidRDefault="002F42C4">
      <w:pPr>
        <w:spacing w:after="1" w:line="280" w:lineRule="atLeast"/>
        <w:jc w:val="right"/>
        <w:outlineLvl w:val="1"/>
      </w:pPr>
      <w:r>
        <w:rPr>
          <w:rFonts w:cs="Times New Roman"/>
        </w:rPr>
        <w:t xml:space="preserve">Приложение </w:t>
      </w:r>
      <w:r w:rsidR="00333522">
        <w:rPr>
          <w:rFonts w:cs="Times New Roman"/>
        </w:rPr>
        <w:t>№</w:t>
      </w:r>
      <w:r>
        <w:rPr>
          <w:rFonts w:cs="Times New Roman"/>
        </w:rPr>
        <w:t xml:space="preserve"> 4</w:t>
      </w:r>
    </w:p>
    <w:p w:rsidR="002F42C4" w:rsidRDefault="002F42C4">
      <w:pPr>
        <w:spacing w:after="1" w:line="280" w:lineRule="atLeast"/>
        <w:jc w:val="right"/>
      </w:pPr>
      <w:r>
        <w:rPr>
          <w:rFonts w:cs="Times New Roman"/>
        </w:rPr>
        <w:t>к Порядку</w:t>
      </w:r>
    </w:p>
    <w:p w:rsidR="002F42C4" w:rsidRDefault="002F42C4">
      <w:pPr>
        <w:spacing w:after="1" w:line="280" w:lineRule="atLeast"/>
        <w:jc w:val="right"/>
      </w:pPr>
      <w:r>
        <w:rPr>
          <w:rFonts w:cs="Times New Roman"/>
        </w:rPr>
        <w:t>предоставления субсидий из областного бюджета</w:t>
      </w:r>
    </w:p>
    <w:p w:rsidR="002F42C4" w:rsidRDefault="002F42C4">
      <w:pPr>
        <w:spacing w:after="1" w:line="280" w:lineRule="atLeast"/>
        <w:jc w:val="right"/>
      </w:pPr>
      <w:r>
        <w:rPr>
          <w:rFonts w:cs="Times New Roman"/>
        </w:rPr>
        <w:t>сельскохозяйственным товаропроизводителям</w:t>
      </w:r>
    </w:p>
    <w:p w:rsidR="002F42C4" w:rsidRDefault="002F42C4">
      <w:pPr>
        <w:spacing w:after="1" w:line="280" w:lineRule="atLeast"/>
        <w:jc w:val="right"/>
      </w:pPr>
      <w:r>
        <w:rPr>
          <w:rFonts w:cs="Times New Roman"/>
        </w:rPr>
        <w:t>(за исключением граждан, ведущих личное</w:t>
      </w:r>
    </w:p>
    <w:p w:rsidR="002F42C4" w:rsidRDefault="002F42C4">
      <w:pPr>
        <w:spacing w:after="1" w:line="280" w:lineRule="atLeast"/>
        <w:jc w:val="right"/>
      </w:pPr>
      <w:r>
        <w:rPr>
          <w:rFonts w:cs="Times New Roman"/>
        </w:rPr>
        <w:t>подсобное хозяйство), организациям</w:t>
      </w:r>
    </w:p>
    <w:p w:rsidR="002F42C4" w:rsidRDefault="002F42C4">
      <w:pPr>
        <w:spacing w:after="1" w:line="280" w:lineRule="atLeast"/>
        <w:jc w:val="right"/>
      </w:pPr>
      <w:r>
        <w:rPr>
          <w:rFonts w:cs="Times New Roman"/>
        </w:rPr>
        <w:t>агропромышленного комплекса независимо от их</w:t>
      </w:r>
    </w:p>
    <w:p w:rsidR="002F42C4" w:rsidRDefault="002F42C4">
      <w:pPr>
        <w:spacing w:after="1" w:line="280" w:lineRule="atLeast"/>
        <w:jc w:val="right"/>
      </w:pPr>
      <w:r>
        <w:rPr>
          <w:rFonts w:cs="Times New Roman"/>
        </w:rPr>
        <w:t>организационно-правовых форм и крестьянским</w:t>
      </w:r>
    </w:p>
    <w:p w:rsidR="002F42C4" w:rsidRDefault="002F42C4">
      <w:pPr>
        <w:spacing w:after="1" w:line="280" w:lineRule="atLeast"/>
        <w:jc w:val="right"/>
      </w:pPr>
      <w:r>
        <w:rPr>
          <w:rFonts w:cs="Times New Roman"/>
        </w:rPr>
        <w:t>(фермерским) хозяйствам, сельскохозяйственным</w:t>
      </w:r>
    </w:p>
    <w:p w:rsidR="002F42C4" w:rsidRDefault="002F42C4">
      <w:pPr>
        <w:spacing w:after="1" w:line="280" w:lineRule="atLeast"/>
        <w:jc w:val="right"/>
      </w:pPr>
      <w:r>
        <w:rPr>
          <w:rFonts w:cs="Times New Roman"/>
        </w:rPr>
        <w:t>потребительским кооперативам на возмещение</w:t>
      </w:r>
    </w:p>
    <w:p w:rsidR="002F42C4" w:rsidRDefault="002F42C4">
      <w:pPr>
        <w:spacing w:after="1" w:line="280" w:lineRule="atLeast"/>
        <w:jc w:val="right"/>
      </w:pPr>
      <w:r>
        <w:rPr>
          <w:rFonts w:cs="Times New Roman"/>
        </w:rPr>
        <w:t>части затрат на уплату процентов</w:t>
      </w:r>
    </w:p>
    <w:p w:rsidR="002F42C4" w:rsidRDefault="002F42C4">
      <w:pPr>
        <w:spacing w:after="1" w:line="280" w:lineRule="atLeast"/>
        <w:jc w:val="right"/>
      </w:pPr>
      <w:r>
        <w:rPr>
          <w:rFonts w:cs="Times New Roman"/>
        </w:rPr>
        <w:t>по инвестиционным кредитам (займам)</w:t>
      </w:r>
    </w:p>
    <w:p w:rsidR="002F42C4" w:rsidRDefault="002F42C4">
      <w:pPr>
        <w:spacing w:after="1" w:line="280" w:lineRule="atLeast"/>
      </w:pPr>
    </w:p>
    <w:p w:rsidR="002F42C4" w:rsidRDefault="002F42C4">
      <w:pPr>
        <w:spacing w:after="1" w:line="280" w:lineRule="atLeast"/>
        <w:jc w:val="center"/>
      </w:pPr>
      <w:r>
        <w:rPr>
          <w:rFonts w:cs="Times New Roman"/>
        </w:rPr>
        <w:t>Расчет</w:t>
      </w:r>
    </w:p>
    <w:p w:rsidR="002F42C4" w:rsidRDefault="002F42C4">
      <w:pPr>
        <w:spacing w:after="1" w:line="280" w:lineRule="atLeast"/>
        <w:jc w:val="center"/>
      </w:pPr>
      <w:r>
        <w:rPr>
          <w:rFonts w:cs="Times New Roman"/>
        </w:rPr>
        <w:t>размера субсидий из областного бюджета на возмещение</w:t>
      </w:r>
    </w:p>
    <w:p w:rsidR="002F42C4" w:rsidRDefault="002F42C4">
      <w:pPr>
        <w:spacing w:after="1" w:line="280" w:lineRule="atLeast"/>
        <w:jc w:val="center"/>
      </w:pPr>
      <w:r>
        <w:rPr>
          <w:rFonts w:cs="Times New Roman"/>
        </w:rPr>
        <w:t>части затрат на уплату процентов по кредиту (займу),</w:t>
      </w:r>
    </w:p>
    <w:p w:rsidR="002F42C4" w:rsidRDefault="002F42C4">
      <w:pPr>
        <w:spacing w:after="1" w:line="280" w:lineRule="atLeast"/>
        <w:jc w:val="center"/>
      </w:pPr>
      <w:r>
        <w:rPr>
          <w:rFonts w:cs="Times New Roman"/>
        </w:rPr>
        <w:t>полученному заемщиком в иностранной валюте</w:t>
      </w:r>
    </w:p>
    <w:p w:rsidR="002F42C4" w:rsidRDefault="002F42C4">
      <w:pPr>
        <w:spacing w:after="1" w:line="280" w:lineRule="atLeast"/>
      </w:pP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                      (полное наименование заемщика)</w:t>
      </w:r>
    </w:p>
    <w:p w:rsidR="002F42C4" w:rsidRDefault="002F42C4">
      <w:pPr>
        <w:spacing w:after="1" w:line="200" w:lineRule="atLeast"/>
      </w:pPr>
      <w:r>
        <w:rPr>
          <w:rFonts w:ascii="Courier New" w:hAnsi="Courier New" w:cs="Courier New"/>
          <w:sz w:val="20"/>
        </w:rPr>
        <w:t xml:space="preserve">ИНН ____________________________ </w:t>
      </w:r>
      <w:proofErr w:type="spellStart"/>
      <w:r>
        <w:rPr>
          <w:rFonts w:ascii="Courier New" w:hAnsi="Courier New" w:cs="Courier New"/>
          <w:sz w:val="20"/>
        </w:rPr>
        <w:t>р</w:t>
      </w:r>
      <w:proofErr w:type="spellEnd"/>
      <w:r>
        <w:rPr>
          <w:rFonts w:ascii="Courier New" w:hAnsi="Courier New" w:cs="Courier New"/>
          <w:sz w:val="20"/>
        </w:rPr>
        <w:t>/с ______________________________________</w:t>
      </w:r>
    </w:p>
    <w:p w:rsidR="002F42C4" w:rsidRDefault="002F42C4">
      <w:pPr>
        <w:spacing w:after="1" w:line="200" w:lineRule="atLeast"/>
      </w:pPr>
      <w:r>
        <w:rPr>
          <w:rFonts w:ascii="Courier New" w:hAnsi="Courier New" w:cs="Courier New"/>
          <w:sz w:val="20"/>
        </w:rPr>
        <w:t>Наименование кредитной организации 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БИК ____________________________ корсчет __________________________________</w:t>
      </w:r>
    </w:p>
    <w:p w:rsidR="002F42C4" w:rsidRDefault="002F42C4">
      <w:pPr>
        <w:spacing w:after="1" w:line="200" w:lineRule="atLeast"/>
      </w:pPr>
      <w:r>
        <w:rPr>
          <w:rFonts w:ascii="Courier New" w:hAnsi="Courier New" w:cs="Courier New"/>
          <w:sz w:val="20"/>
        </w:rPr>
        <w:t xml:space="preserve">Род деятельности заемщика по </w:t>
      </w:r>
      <w:hyperlink r:id="rId769" w:history="1">
        <w:r w:rsidRPr="00F706E4">
          <w:rPr>
            <w:rFonts w:ascii="Courier New" w:hAnsi="Courier New" w:cs="Courier New"/>
            <w:sz w:val="20"/>
          </w:rPr>
          <w:t>ОКВЭД</w:t>
        </w:r>
      </w:hyperlink>
      <w:r w:rsidRPr="00F706E4">
        <w:rPr>
          <w:rFonts w:ascii="Courier New" w:hAnsi="Courier New" w:cs="Courier New"/>
          <w:sz w:val="20"/>
        </w:rPr>
        <w:t xml:space="preserve"> </w:t>
      </w:r>
      <w:r>
        <w:rPr>
          <w:rFonts w:ascii="Courier New" w:hAnsi="Courier New" w:cs="Courier New"/>
          <w:sz w:val="20"/>
        </w:rPr>
        <w:t>________________________________________</w:t>
      </w:r>
    </w:p>
    <w:p w:rsidR="002F42C4" w:rsidRDefault="002F42C4">
      <w:pPr>
        <w:spacing w:after="1" w:line="200" w:lineRule="atLeast"/>
      </w:pPr>
      <w:r>
        <w:rPr>
          <w:rFonts w:ascii="Courier New" w:hAnsi="Courier New" w:cs="Courier New"/>
          <w:sz w:val="20"/>
        </w:rPr>
        <w:t>Цель кредита (займа) ______________________________________________________</w:t>
      </w:r>
    </w:p>
    <w:p w:rsidR="002F42C4" w:rsidRDefault="002F42C4">
      <w:pPr>
        <w:spacing w:after="1" w:line="200" w:lineRule="atLeast"/>
      </w:pPr>
      <w:r>
        <w:rPr>
          <w:rFonts w:ascii="Courier New" w:hAnsi="Courier New" w:cs="Courier New"/>
          <w:sz w:val="20"/>
        </w:rPr>
        <w:t>___________________________________________________________________________</w:t>
      </w:r>
    </w:p>
    <w:p w:rsidR="002F42C4" w:rsidRDefault="002F42C4">
      <w:pPr>
        <w:spacing w:after="1" w:line="200" w:lineRule="atLeast"/>
      </w:pPr>
      <w:r>
        <w:rPr>
          <w:rFonts w:ascii="Courier New" w:hAnsi="Courier New" w:cs="Courier New"/>
          <w:sz w:val="20"/>
        </w:rPr>
        <w:t xml:space="preserve">По кредитному договору (договору займа) </w:t>
      </w:r>
      <w:r w:rsidR="00333522">
        <w:rPr>
          <w:rFonts w:ascii="Courier New" w:hAnsi="Courier New" w:cs="Courier New"/>
          <w:sz w:val="20"/>
        </w:rPr>
        <w:t>№</w:t>
      </w:r>
      <w:r>
        <w:rPr>
          <w:rFonts w:ascii="Courier New" w:hAnsi="Courier New" w:cs="Courier New"/>
          <w:sz w:val="20"/>
        </w:rPr>
        <w:t xml:space="preserve"> ___________ от _________________,</w:t>
      </w:r>
    </w:p>
    <w:p w:rsidR="002F42C4" w:rsidRDefault="002F42C4">
      <w:pPr>
        <w:spacing w:after="1" w:line="200" w:lineRule="atLeast"/>
      </w:pPr>
      <w:r>
        <w:rPr>
          <w:rFonts w:ascii="Courier New" w:hAnsi="Courier New" w:cs="Courier New"/>
          <w:sz w:val="20"/>
        </w:rPr>
        <w:t>полученному в _____________________________________________________________</w:t>
      </w:r>
    </w:p>
    <w:p w:rsidR="002F42C4" w:rsidRDefault="002F42C4">
      <w:pPr>
        <w:spacing w:after="1" w:line="200" w:lineRule="atLeast"/>
      </w:pPr>
      <w:r>
        <w:rPr>
          <w:rFonts w:ascii="Courier New" w:hAnsi="Courier New" w:cs="Courier New"/>
          <w:sz w:val="20"/>
        </w:rPr>
        <w:t xml:space="preserve">                           (наименование кредитной организации)</w:t>
      </w:r>
    </w:p>
    <w:p w:rsidR="002F42C4" w:rsidRDefault="002F42C4">
      <w:pPr>
        <w:spacing w:after="1" w:line="200" w:lineRule="atLeast"/>
      </w:pPr>
      <w:r>
        <w:rPr>
          <w:rFonts w:ascii="Courier New" w:hAnsi="Courier New" w:cs="Courier New"/>
          <w:sz w:val="20"/>
        </w:rPr>
        <w:t>за период с "____" _____________ 20__ г. по "___" ________________ 20__ г.</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1. Дата заключения кредитного договора (договора займа) ___________________</w:t>
      </w:r>
    </w:p>
    <w:p w:rsidR="002F42C4" w:rsidRDefault="002F42C4">
      <w:pPr>
        <w:spacing w:after="1" w:line="200" w:lineRule="atLeast"/>
      </w:pPr>
      <w:r>
        <w:rPr>
          <w:rFonts w:ascii="Courier New" w:hAnsi="Courier New" w:cs="Courier New"/>
          <w:sz w:val="20"/>
        </w:rPr>
        <w:t>2. Сроки погашения кредита (займа) по договору ____________________________</w:t>
      </w:r>
    </w:p>
    <w:p w:rsidR="002F42C4" w:rsidRDefault="002F42C4">
      <w:pPr>
        <w:spacing w:after="1" w:line="200" w:lineRule="atLeast"/>
      </w:pPr>
      <w:r>
        <w:rPr>
          <w:rFonts w:ascii="Courier New" w:hAnsi="Courier New" w:cs="Courier New"/>
          <w:sz w:val="20"/>
        </w:rPr>
        <w:t>3. Размер полученного кредита (займа) _____________________________________</w:t>
      </w:r>
    </w:p>
    <w:p w:rsidR="002F42C4" w:rsidRDefault="002F42C4">
      <w:pPr>
        <w:spacing w:after="1" w:line="200" w:lineRule="atLeast"/>
      </w:pPr>
      <w:r>
        <w:rPr>
          <w:rFonts w:ascii="Courier New" w:hAnsi="Courier New" w:cs="Courier New"/>
          <w:sz w:val="20"/>
        </w:rPr>
        <w:t>(указывается в иностранной валюте)</w:t>
      </w:r>
    </w:p>
    <w:p w:rsidR="002F42C4" w:rsidRDefault="002F42C4">
      <w:pPr>
        <w:spacing w:after="1" w:line="200" w:lineRule="atLeast"/>
      </w:pPr>
      <w:r>
        <w:rPr>
          <w:rFonts w:ascii="Courier New" w:hAnsi="Courier New" w:cs="Courier New"/>
          <w:sz w:val="20"/>
        </w:rPr>
        <w:t>4. Процентная ставка по кредиту (займу) __________________________% годовых</w:t>
      </w:r>
    </w:p>
    <w:p w:rsidR="002F42C4" w:rsidRDefault="002F42C4">
      <w:pPr>
        <w:spacing w:after="1" w:line="200" w:lineRule="atLeast"/>
      </w:pPr>
      <w:r>
        <w:rPr>
          <w:rFonts w:ascii="Courier New" w:hAnsi="Courier New" w:cs="Courier New"/>
          <w:sz w:val="20"/>
        </w:rPr>
        <w:t>5. Предельная ставка по кредиту (займу) __________________________% годовых</w:t>
      </w:r>
    </w:p>
    <w:p w:rsidR="002F42C4" w:rsidRDefault="002F42C4">
      <w:pPr>
        <w:spacing w:after="1" w:line="200" w:lineRule="atLeast"/>
      </w:pPr>
      <w:r>
        <w:rPr>
          <w:rFonts w:ascii="Courier New" w:hAnsi="Courier New" w:cs="Courier New"/>
          <w:sz w:val="20"/>
        </w:rPr>
        <w:t>6.  Курс  рубля  к  иностранной  валюте,  установленный  Центральным банком</w:t>
      </w:r>
    </w:p>
    <w:p w:rsidR="002F42C4" w:rsidRDefault="002F42C4">
      <w:pPr>
        <w:spacing w:after="1" w:line="200" w:lineRule="atLeast"/>
      </w:pPr>
      <w:r>
        <w:rPr>
          <w:rFonts w:ascii="Courier New" w:hAnsi="Courier New" w:cs="Courier New"/>
          <w:sz w:val="20"/>
        </w:rPr>
        <w:t>Российской   Федерации   на  дату  уплаты  процентов  по  кредиту  (займу),</w:t>
      </w:r>
    </w:p>
    <w:p w:rsidR="002F42C4" w:rsidRDefault="002F42C4">
      <w:pPr>
        <w:spacing w:after="1" w:line="200" w:lineRule="atLeast"/>
      </w:pPr>
      <w:r>
        <w:rPr>
          <w:rFonts w:ascii="Courier New" w:hAnsi="Courier New" w:cs="Courier New"/>
          <w:sz w:val="20"/>
        </w:rPr>
        <w:t>_________________________ рублей</w:t>
      </w:r>
    </w:p>
    <w:p w:rsidR="002F42C4" w:rsidRDefault="002F42C4">
      <w:pPr>
        <w:spacing w:after="1" w:line="200" w:lineRule="atLeast"/>
      </w:pPr>
      <w:r>
        <w:rPr>
          <w:rFonts w:ascii="Courier New" w:hAnsi="Courier New" w:cs="Courier New"/>
          <w:sz w:val="20"/>
        </w:rPr>
        <w:t>7. Дата уплаты организацией процентов по кредиту (займу) __________________</w:t>
      </w:r>
    </w:p>
    <w:p w:rsidR="002F42C4" w:rsidRDefault="002F42C4">
      <w:pPr>
        <w:spacing w:after="1" w:line="280" w:lineRule="atLeast"/>
      </w:pPr>
    </w:p>
    <w:p w:rsidR="002F42C4" w:rsidRDefault="002F42C4">
      <w:pPr>
        <w:spacing w:after="1" w:line="280" w:lineRule="atLeast"/>
        <w:jc w:val="right"/>
      </w:pPr>
      <w:r>
        <w:rPr>
          <w:rFonts w:cs="Times New Roman"/>
        </w:rPr>
        <w:t>(рублей)</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757"/>
        <w:gridCol w:w="1474"/>
        <w:gridCol w:w="3288"/>
        <w:gridCol w:w="2551"/>
      </w:tblGrid>
      <w:tr w:rsidR="002F42C4">
        <w:tc>
          <w:tcPr>
            <w:tcW w:w="1757" w:type="dxa"/>
            <w:vMerge w:val="restart"/>
          </w:tcPr>
          <w:p w:rsidR="002F42C4" w:rsidRPr="00F706E4" w:rsidRDefault="002F42C4">
            <w:pPr>
              <w:spacing w:after="1" w:line="280" w:lineRule="atLeast"/>
              <w:jc w:val="center"/>
              <w:rPr>
                <w:sz w:val="22"/>
              </w:rPr>
            </w:pPr>
            <w:r w:rsidRPr="00F706E4">
              <w:rPr>
                <w:rFonts w:cs="Times New Roman"/>
                <w:sz w:val="22"/>
              </w:rPr>
              <w:t>Остаток ссудной задолженности, из которой исчисляется размер субсидии (указывается в иностранной валюте)</w:t>
            </w:r>
          </w:p>
        </w:tc>
        <w:tc>
          <w:tcPr>
            <w:tcW w:w="1474" w:type="dxa"/>
            <w:vMerge w:val="restart"/>
          </w:tcPr>
          <w:p w:rsidR="002F42C4" w:rsidRPr="00F706E4" w:rsidRDefault="002F42C4">
            <w:pPr>
              <w:spacing w:after="1" w:line="280" w:lineRule="atLeast"/>
              <w:jc w:val="center"/>
              <w:rPr>
                <w:sz w:val="22"/>
              </w:rPr>
            </w:pPr>
            <w:r w:rsidRPr="00F706E4">
              <w:rPr>
                <w:rFonts w:cs="Times New Roman"/>
                <w:sz w:val="22"/>
              </w:rPr>
              <w:t>Количество дней пользования кредитом (займом) в расчетном периоде</w:t>
            </w:r>
          </w:p>
        </w:tc>
        <w:tc>
          <w:tcPr>
            <w:tcW w:w="3288" w:type="dxa"/>
            <w:tcBorders>
              <w:bottom w:val="nil"/>
            </w:tcBorders>
          </w:tcPr>
          <w:p w:rsidR="002F42C4" w:rsidRPr="00F706E4" w:rsidRDefault="002F42C4">
            <w:pPr>
              <w:spacing w:after="1" w:line="280" w:lineRule="atLeast"/>
              <w:jc w:val="center"/>
              <w:rPr>
                <w:sz w:val="22"/>
              </w:rPr>
            </w:pPr>
            <w:r w:rsidRPr="00F706E4">
              <w:rPr>
                <w:rFonts w:cs="Times New Roman"/>
                <w:sz w:val="22"/>
              </w:rPr>
              <w:t>Сумма уплаченных процентов</w:t>
            </w:r>
          </w:p>
        </w:tc>
        <w:tc>
          <w:tcPr>
            <w:tcW w:w="2551" w:type="dxa"/>
            <w:tcBorders>
              <w:bottom w:val="nil"/>
            </w:tcBorders>
          </w:tcPr>
          <w:p w:rsidR="002F42C4" w:rsidRPr="00F706E4" w:rsidRDefault="002F42C4">
            <w:pPr>
              <w:spacing w:after="1" w:line="280" w:lineRule="atLeast"/>
              <w:jc w:val="center"/>
              <w:rPr>
                <w:sz w:val="22"/>
              </w:rPr>
            </w:pPr>
            <w:r w:rsidRPr="00F706E4">
              <w:rPr>
                <w:rFonts w:cs="Times New Roman"/>
                <w:sz w:val="22"/>
              </w:rPr>
              <w:t>Размер субсидии</w:t>
            </w:r>
          </w:p>
        </w:tc>
      </w:tr>
      <w:tr w:rsidR="002F42C4">
        <w:tblPrEx>
          <w:tblBorders>
            <w:insideH w:val="single" w:sz="4" w:space="0" w:color="auto"/>
          </w:tblBorders>
        </w:tblPrEx>
        <w:tc>
          <w:tcPr>
            <w:tcW w:w="1757" w:type="dxa"/>
            <w:vMerge/>
          </w:tcPr>
          <w:p w:rsidR="002F42C4" w:rsidRPr="00F706E4" w:rsidRDefault="002F42C4">
            <w:pPr>
              <w:rPr>
                <w:sz w:val="22"/>
              </w:rPr>
            </w:pPr>
          </w:p>
        </w:tc>
        <w:tc>
          <w:tcPr>
            <w:tcW w:w="1474" w:type="dxa"/>
            <w:vMerge/>
          </w:tcPr>
          <w:p w:rsidR="002F42C4" w:rsidRPr="00F706E4" w:rsidRDefault="002F42C4">
            <w:pPr>
              <w:rPr>
                <w:sz w:val="22"/>
              </w:rPr>
            </w:pPr>
          </w:p>
        </w:tc>
        <w:tc>
          <w:tcPr>
            <w:tcW w:w="3288" w:type="dxa"/>
            <w:tcBorders>
              <w:top w:val="nil"/>
            </w:tcBorders>
          </w:tcPr>
          <w:p w:rsidR="002F42C4" w:rsidRPr="00F706E4" w:rsidRDefault="002F42C4">
            <w:pPr>
              <w:spacing w:after="1" w:line="280" w:lineRule="atLeast"/>
              <w:jc w:val="center"/>
              <w:rPr>
                <w:sz w:val="22"/>
              </w:rPr>
            </w:pPr>
            <w:r w:rsidRPr="00F706E4">
              <w:rPr>
                <w:rFonts w:cs="Times New Roman"/>
                <w:sz w:val="22"/>
              </w:rPr>
              <w:t xml:space="preserve">гр. 1 </w:t>
            </w:r>
            <w:proofErr w:type="spellStart"/>
            <w:r w:rsidRPr="00F706E4">
              <w:rPr>
                <w:rFonts w:cs="Times New Roman"/>
                <w:sz w:val="22"/>
              </w:rPr>
              <w:t>x</w:t>
            </w:r>
            <w:proofErr w:type="spellEnd"/>
            <w:r w:rsidRPr="00F706E4">
              <w:rPr>
                <w:rFonts w:cs="Times New Roman"/>
                <w:sz w:val="22"/>
              </w:rPr>
              <w:t xml:space="preserve"> гр. 2 </w:t>
            </w:r>
            <w:proofErr w:type="spellStart"/>
            <w:r w:rsidRPr="00F706E4">
              <w:rPr>
                <w:rFonts w:cs="Times New Roman"/>
                <w:sz w:val="22"/>
              </w:rPr>
              <w:t>x</w:t>
            </w:r>
            <w:proofErr w:type="spellEnd"/>
            <w:r w:rsidRPr="00F706E4">
              <w:rPr>
                <w:rFonts w:cs="Times New Roman"/>
                <w:sz w:val="22"/>
              </w:rPr>
              <w:t xml:space="preserve"> п. 4 </w:t>
            </w:r>
            <w:proofErr w:type="spellStart"/>
            <w:r w:rsidRPr="00F706E4">
              <w:rPr>
                <w:rFonts w:cs="Times New Roman"/>
                <w:sz w:val="22"/>
              </w:rPr>
              <w:t>x</w:t>
            </w:r>
            <w:proofErr w:type="spellEnd"/>
            <w:r w:rsidRPr="00F706E4">
              <w:rPr>
                <w:rFonts w:cs="Times New Roman"/>
                <w:sz w:val="22"/>
              </w:rPr>
              <w:t xml:space="preserve"> п. 6</w:t>
            </w:r>
          </w:p>
          <w:p w:rsidR="002F42C4" w:rsidRPr="00F706E4" w:rsidRDefault="002F42C4">
            <w:pPr>
              <w:spacing w:after="1" w:line="280" w:lineRule="atLeast"/>
              <w:jc w:val="center"/>
              <w:rPr>
                <w:sz w:val="22"/>
              </w:rPr>
            </w:pPr>
            <w:r w:rsidRPr="00F706E4">
              <w:rPr>
                <w:rFonts w:cs="Times New Roman"/>
                <w:sz w:val="22"/>
              </w:rPr>
              <w:t>-----------------------------</w:t>
            </w:r>
          </w:p>
          <w:p w:rsidR="002F42C4" w:rsidRPr="00F706E4" w:rsidRDefault="002F42C4">
            <w:pPr>
              <w:spacing w:after="1" w:line="280" w:lineRule="atLeast"/>
              <w:jc w:val="center"/>
              <w:rPr>
                <w:sz w:val="22"/>
              </w:rPr>
            </w:pPr>
            <w:r w:rsidRPr="00F706E4">
              <w:rPr>
                <w:rFonts w:cs="Times New Roman"/>
                <w:sz w:val="22"/>
              </w:rPr>
              <w:t>365 (366) дней</w:t>
            </w:r>
          </w:p>
        </w:tc>
        <w:tc>
          <w:tcPr>
            <w:tcW w:w="2551" w:type="dxa"/>
            <w:tcBorders>
              <w:top w:val="nil"/>
            </w:tcBorders>
          </w:tcPr>
          <w:p w:rsidR="002F42C4" w:rsidRPr="00F706E4" w:rsidRDefault="002F42C4">
            <w:pPr>
              <w:spacing w:after="1" w:line="280" w:lineRule="atLeast"/>
              <w:jc w:val="center"/>
              <w:rPr>
                <w:sz w:val="22"/>
              </w:rPr>
            </w:pPr>
            <w:r w:rsidRPr="00F706E4">
              <w:rPr>
                <w:rFonts w:cs="Times New Roman"/>
                <w:sz w:val="22"/>
              </w:rPr>
              <w:t xml:space="preserve">гр. 1 </w:t>
            </w:r>
            <w:proofErr w:type="spellStart"/>
            <w:r w:rsidRPr="00F706E4">
              <w:rPr>
                <w:rFonts w:cs="Times New Roman"/>
                <w:sz w:val="22"/>
              </w:rPr>
              <w:t>x</w:t>
            </w:r>
            <w:proofErr w:type="spellEnd"/>
            <w:r w:rsidRPr="00F706E4">
              <w:rPr>
                <w:rFonts w:cs="Times New Roman"/>
                <w:sz w:val="22"/>
              </w:rPr>
              <w:t xml:space="preserve"> гр. 2 </w:t>
            </w:r>
            <w:proofErr w:type="spellStart"/>
            <w:r w:rsidRPr="00F706E4">
              <w:rPr>
                <w:rFonts w:cs="Times New Roman"/>
                <w:sz w:val="22"/>
              </w:rPr>
              <w:t>x</w:t>
            </w:r>
            <w:proofErr w:type="spellEnd"/>
            <w:r w:rsidRPr="00F706E4">
              <w:rPr>
                <w:rFonts w:cs="Times New Roman"/>
                <w:sz w:val="22"/>
              </w:rPr>
              <w:t xml:space="preserve"> п. 5 </w:t>
            </w:r>
            <w:proofErr w:type="spellStart"/>
            <w:r w:rsidRPr="00F706E4">
              <w:rPr>
                <w:rFonts w:cs="Times New Roman"/>
                <w:sz w:val="22"/>
              </w:rPr>
              <w:t>x</w:t>
            </w:r>
            <w:proofErr w:type="spellEnd"/>
            <w:r w:rsidRPr="00F706E4">
              <w:rPr>
                <w:rFonts w:cs="Times New Roman"/>
                <w:sz w:val="22"/>
              </w:rPr>
              <w:t xml:space="preserve"> п. 6</w:t>
            </w:r>
          </w:p>
          <w:p w:rsidR="002F42C4" w:rsidRPr="00F706E4" w:rsidRDefault="002F42C4">
            <w:pPr>
              <w:spacing w:after="1" w:line="280" w:lineRule="atLeast"/>
              <w:jc w:val="center"/>
              <w:rPr>
                <w:sz w:val="22"/>
              </w:rPr>
            </w:pPr>
            <w:r w:rsidRPr="00F706E4">
              <w:rPr>
                <w:rFonts w:cs="Times New Roman"/>
                <w:sz w:val="22"/>
              </w:rPr>
              <w:t>-----------------------------</w:t>
            </w:r>
          </w:p>
          <w:p w:rsidR="002F42C4" w:rsidRPr="00F706E4" w:rsidRDefault="002F42C4">
            <w:pPr>
              <w:spacing w:after="1" w:line="280" w:lineRule="atLeast"/>
              <w:jc w:val="center"/>
              <w:rPr>
                <w:sz w:val="22"/>
              </w:rPr>
            </w:pPr>
            <w:r w:rsidRPr="00F706E4">
              <w:rPr>
                <w:rFonts w:cs="Times New Roman"/>
                <w:sz w:val="22"/>
              </w:rPr>
              <w:t>365 (366) дней</w:t>
            </w:r>
          </w:p>
        </w:tc>
      </w:tr>
      <w:tr w:rsidR="002F42C4">
        <w:tblPrEx>
          <w:tblBorders>
            <w:insideH w:val="single" w:sz="4" w:space="0" w:color="auto"/>
          </w:tblBorders>
        </w:tblPrEx>
        <w:tc>
          <w:tcPr>
            <w:tcW w:w="1757" w:type="dxa"/>
          </w:tcPr>
          <w:p w:rsidR="002F42C4" w:rsidRPr="00F706E4" w:rsidRDefault="002F42C4">
            <w:pPr>
              <w:spacing w:after="1" w:line="280" w:lineRule="atLeast"/>
              <w:jc w:val="center"/>
              <w:rPr>
                <w:sz w:val="22"/>
              </w:rPr>
            </w:pPr>
            <w:r w:rsidRPr="00F706E4">
              <w:rPr>
                <w:rFonts w:cs="Times New Roman"/>
                <w:sz w:val="22"/>
              </w:rPr>
              <w:t>1</w:t>
            </w:r>
          </w:p>
        </w:tc>
        <w:tc>
          <w:tcPr>
            <w:tcW w:w="1474" w:type="dxa"/>
          </w:tcPr>
          <w:p w:rsidR="002F42C4" w:rsidRPr="00F706E4" w:rsidRDefault="002F42C4">
            <w:pPr>
              <w:spacing w:after="1" w:line="280" w:lineRule="atLeast"/>
              <w:jc w:val="center"/>
              <w:rPr>
                <w:sz w:val="22"/>
              </w:rPr>
            </w:pPr>
            <w:r w:rsidRPr="00F706E4">
              <w:rPr>
                <w:rFonts w:cs="Times New Roman"/>
                <w:sz w:val="22"/>
              </w:rPr>
              <w:t>2</w:t>
            </w:r>
          </w:p>
        </w:tc>
        <w:tc>
          <w:tcPr>
            <w:tcW w:w="3288" w:type="dxa"/>
          </w:tcPr>
          <w:p w:rsidR="002F42C4" w:rsidRPr="00F706E4" w:rsidRDefault="002F42C4">
            <w:pPr>
              <w:spacing w:after="1" w:line="280" w:lineRule="atLeast"/>
              <w:jc w:val="center"/>
              <w:rPr>
                <w:sz w:val="22"/>
              </w:rPr>
            </w:pPr>
            <w:r w:rsidRPr="00F706E4">
              <w:rPr>
                <w:rFonts w:cs="Times New Roman"/>
                <w:sz w:val="22"/>
              </w:rPr>
              <w:t>3</w:t>
            </w:r>
          </w:p>
        </w:tc>
        <w:tc>
          <w:tcPr>
            <w:tcW w:w="2551" w:type="dxa"/>
          </w:tcPr>
          <w:p w:rsidR="002F42C4" w:rsidRPr="00F706E4" w:rsidRDefault="002F42C4">
            <w:pPr>
              <w:spacing w:after="1" w:line="280" w:lineRule="atLeast"/>
              <w:jc w:val="center"/>
              <w:rPr>
                <w:sz w:val="22"/>
              </w:rPr>
            </w:pPr>
            <w:r w:rsidRPr="00F706E4">
              <w:rPr>
                <w:rFonts w:cs="Times New Roman"/>
                <w:sz w:val="22"/>
              </w:rPr>
              <w:t>4</w:t>
            </w:r>
          </w:p>
        </w:tc>
      </w:tr>
      <w:tr w:rsidR="002F42C4">
        <w:tblPrEx>
          <w:tblBorders>
            <w:insideH w:val="single" w:sz="4" w:space="0" w:color="auto"/>
          </w:tblBorders>
        </w:tblPrEx>
        <w:tc>
          <w:tcPr>
            <w:tcW w:w="1757" w:type="dxa"/>
          </w:tcPr>
          <w:p w:rsidR="002F42C4" w:rsidRPr="00F706E4" w:rsidRDefault="002F42C4">
            <w:pPr>
              <w:spacing w:after="1" w:line="280" w:lineRule="atLeast"/>
              <w:rPr>
                <w:sz w:val="22"/>
              </w:rPr>
            </w:pPr>
          </w:p>
        </w:tc>
        <w:tc>
          <w:tcPr>
            <w:tcW w:w="1474" w:type="dxa"/>
          </w:tcPr>
          <w:p w:rsidR="002F42C4" w:rsidRPr="00F706E4" w:rsidRDefault="002F42C4">
            <w:pPr>
              <w:spacing w:after="1" w:line="280" w:lineRule="atLeast"/>
              <w:rPr>
                <w:sz w:val="22"/>
              </w:rPr>
            </w:pPr>
          </w:p>
        </w:tc>
        <w:tc>
          <w:tcPr>
            <w:tcW w:w="3288" w:type="dxa"/>
          </w:tcPr>
          <w:p w:rsidR="002F42C4" w:rsidRPr="00F706E4" w:rsidRDefault="002F42C4">
            <w:pPr>
              <w:spacing w:after="1" w:line="280" w:lineRule="atLeast"/>
              <w:rPr>
                <w:sz w:val="22"/>
              </w:rPr>
            </w:pPr>
          </w:p>
        </w:tc>
        <w:tc>
          <w:tcPr>
            <w:tcW w:w="2551" w:type="dxa"/>
          </w:tcPr>
          <w:p w:rsidR="002F42C4" w:rsidRPr="00F706E4" w:rsidRDefault="002F42C4">
            <w:pPr>
              <w:spacing w:after="1" w:line="280" w:lineRule="atLeast"/>
              <w:rPr>
                <w:sz w:val="22"/>
              </w:rPr>
            </w:pPr>
          </w:p>
        </w:tc>
      </w:tr>
      <w:tr w:rsidR="002F42C4">
        <w:tblPrEx>
          <w:tblBorders>
            <w:insideH w:val="single" w:sz="4" w:space="0" w:color="auto"/>
          </w:tblBorders>
        </w:tblPrEx>
        <w:tc>
          <w:tcPr>
            <w:tcW w:w="1757" w:type="dxa"/>
          </w:tcPr>
          <w:p w:rsidR="002F42C4" w:rsidRPr="00F706E4" w:rsidRDefault="002F42C4">
            <w:pPr>
              <w:spacing w:after="1" w:line="280" w:lineRule="atLeast"/>
              <w:rPr>
                <w:sz w:val="22"/>
              </w:rPr>
            </w:pPr>
          </w:p>
        </w:tc>
        <w:tc>
          <w:tcPr>
            <w:tcW w:w="1474" w:type="dxa"/>
          </w:tcPr>
          <w:p w:rsidR="002F42C4" w:rsidRPr="00F706E4" w:rsidRDefault="002F42C4">
            <w:pPr>
              <w:spacing w:after="1" w:line="280" w:lineRule="atLeast"/>
              <w:rPr>
                <w:sz w:val="22"/>
              </w:rPr>
            </w:pPr>
          </w:p>
        </w:tc>
        <w:tc>
          <w:tcPr>
            <w:tcW w:w="3288" w:type="dxa"/>
          </w:tcPr>
          <w:p w:rsidR="002F42C4" w:rsidRPr="00F706E4" w:rsidRDefault="002F42C4">
            <w:pPr>
              <w:spacing w:after="1" w:line="280" w:lineRule="atLeast"/>
              <w:rPr>
                <w:sz w:val="22"/>
              </w:rPr>
            </w:pPr>
          </w:p>
        </w:tc>
        <w:tc>
          <w:tcPr>
            <w:tcW w:w="2551" w:type="dxa"/>
          </w:tcPr>
          <w:p w:rsidR="002F42C4" w:rsidRPr="00F706E4" w:rsidRDefault="002F42C4">
            <w:pPr>
              <w:spacing w:after="1" w:line="280" w:lineRule="atLeast"/>
              <w:rPr>
                <w:sz w:val="22"/>
              </w:rPr>
            </w:pPr>
          </w:p>
        </w:tc>
      </w:tr>
    </w:tbl>
    <w:p w:rsidR="002F42C4" w:rsidRDefault="002F42C4">
      <w:pPr>
        <w:spacing w:after="1" w:line="280" w:lineRule="atLeast"/>
      </w:pPr>
    </w:p>
    <w:p w:rsidR="002F42C4" w:rsidRDefault="002F42C4">
      <w:pPr>
        <w:spacing w:after="1" w:line="200" w:lineRule="atLeast"/>
      </w:pPr>
      <w:r>
        <w:rPr>
          <w:rFonts w:ascii="Courier New" w:hAnsi="Courier New" w:cs="Courier New"/>
          <w:sz w:val="20"/>
        </w:rPr>
        <w:t xml:space="preserve">    Размер  предоставляемой субсидии за счет бюджетных средств (графа 4) не</w:t>
      </w:r>
    </w:p>
    <w:p w:rsidR="002F42C4" w:rsidRDefault="002F42C4">
      <w:pPr>
        <w:spacing w:after="1" w:line="200" w:lineRule="atLeast"/>
      </w:pPr>
      <w:r>
        <w:rPr>
          <w:rFonts w:ascii="Courier New" w:hAnsi="Courier New" w:cs="Courier New"/>
          <w:sz w:val="20"/>
        </w:rPr>
        <w:t>должен  быть  выше  значения графы 3, если размер субсидии (графа 4) больше</w:t>
      </w:r>
    </w:p>
    <w:p w:rsidR="002F42C4" w:rsidRDefault="002F42C4">
      <w:pPr>
        <w:spacing w:after="1" w:line="200" w:lineRule="atLeast"/>
      </w:pPr>
      <w:r>
        <w:rPr>
          <w:rFonts w:ascii="Courier New" w:hAnsi="Courier New" w:cs="Courier New"/>
          <w:sz w:val="20"/>
        </w:rPr>
        <w:t>размера затрат в графе 3, субсидия равна сумме затрат (графа 3).</w:t>
      </w:r>
    </w:p>
    <w:p w:rsidR="002F42C4" w:rsidRDefault="002F42C4">
      <w:pPr>
        <w:spacing w:after="1" w:line="200" w:lineRule="atLeast"/>
      </w:pPr>
      <w:r>
        <w:rPr>
          <w:rFonts w:ascii="Courier New" w:hAnsi="Courier New" w:cs="Courier New"/>
          <w:sz w:val="20"/>
        </w:rPr>
        <w:t>____________________________________________________________________ рублей</w:t>
      </w:r>
    </w:p>
    <w:p w:rsidR="002F42C4" w:rsidRDefault="002F42C4">
      <w:pPr>
        <w:spacing w:after="1" w:line="200" w:lineRule="atLeast"/>
      </w:pPr>
      <w:r>
        <w:rPr>
          <w:rFonts w:ascii="Courier New" w:hAnsi="Courier New" w:cs="Courier New"/>
          <w:sz w:val="20"/>
        </w:rPr>
        <w:t xml:space="preserve">                             (сумма прописью)</w:t>
      </w:r>
    </w:p>
    <w:p w:rsidR="002F42C4" w:rsidRDefault="002F42C4">
      <w:pPr>
        <w:spacing w:after="1" w:line="200" w:lineRule="atLeast"/>
      </w:pPr>
      <w:r>
        <w:rPr>
          <w:rFonts w:ascii="Courier New" w:hAnsi="Courier New" w:cs="Courier New"/>
          <w:sz w:val="20"/>
        </w:rPr>
        <w:t>Проценты,  начисленные  в  соответствии  с  заключенным кредитным договором</w:t>
      </w:r>
    </w:p>
    <w:p w:rsidR="002F42C4" w:rsidRDefault="002F42C4">
      <w:pPr>
        <w:spacing w:after="1" w:line="200" w:lineRule="atLeast"/>
      </w:pPr>
      <w:r>
        <w:rPr>
          <w:rFonts w:ascii="Courier New" w:hAnsi="Courier New" w:cs="Courier New"/>
          <w:sz w:val="20"/>
        </w:rPr>
        <w:t>(договором займа), оплачены своевременно и в полном объеме.</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Подпись руководителя заемщика</w:t>
      </w:r>
    </w:p>
    <w:p w:rsidR="002F42C4" w:rsidRDefault="002F42C4">
      <w:pPr>
        <w:spacing w:after="1" w:line="200" w:lineRule="atLeast"/>
      </w:pPr>
      <w:r>
        <w:rPr>
          <w:rFonts w:ascii="Courier New" w:hAnsi="Courier New" w:cs="Courier New"/>
          <w:sz w:val="20"/>
        </w:rPr>
        <w:t>_____________________ __________________ _________________________</w:t>
      </w:r>
    </w:p>
    <w:p w:rsidR="002F42C4" w:rsidRDefault="002F42C4">
      <w:pPr>
        <w:spacing w:after="1" w:line="200" w:lineRule="atLeast"/>
      </w:pPr>
      <w:r>
        <w:rPr>
          <w:rFonts w:ascii="Courier New" w:hAnsi="Courier New" w:cs="Courier New"/>
          <w:sz w:val="20"/>
        </w:rPr>
        <w:t xml:space="preserve">    (должность)             (подпись)             (Ф.И.О.)</w:t>
      </w:r>
    </w:p>
    <w:p w:rsidR="002F42C4" w:rsidRDefault="002F42C4">
      <w:pPr>
        <w:spacing w:after="1" w:line="200" w:lineRule="atLeast"/>
      </w:pPr>
      <w:r>
        <w:rPr>
          <w:rFonts w:ascii="Courier New" w:hAnsi="Courier New" w:cs="Courier New"/>
          <w:sz w:val="20"/>
        </w:rPr>
        <w:t>"____" ______________ 20__ г.</w:t>
      </w:r>
    </w:p>
    <w:p w:rsidR="002F42C4" w:rsidRDefault="002F42C4">
      <w:pPr>
        <w:spacing w:after="1" w:line="200" w:lineRule="atLeast"/>
      </w:pPr>
      <w:r>
        <w:rPr>
          <w:rFonts w:ascii="Courier New" w:hAnsi="Courier New" w:cs="Courier New"/>
          <w:sz w:val="20"/>
        </w:rPr>
        <w:t>м.п.</w:t>
      </w:r>
    </w:p>
    <w:p w:rsidR="002F42C4" w:rsidRDefault="002F42C4">
      <w:pPr>
        <w:spacing w:after="1" w:line="200" w:lineRule="atLeast"/>
      </w:pPr>
    </w:p>
    <w:p w:rsidR="002F42C4" w:rsidRDefault="002F42C4">
      <w:pPr>
        <w:spacing w:after="1" w:line="200" w:lineRule="atLeast"/>
      </w:pPr>
      <w:r>
        <w:rPr>
          <w:rFonts w:ascii="Courier New" w:hAnsi="Courier New" w:cs="Courier New"/>
          <w:sz w:val="20"/>
        </w:rPr>
        <w:t>Расчет и своевременную уплату процентов  Руководитель департамента аграрной</w:t>
      </w:r>
    </w:p>
    <w:p w:rsidR="002F42C4" w:rsidRDefault="002F42C4">
      <w:pPr>
        <w:spacing w:after="1" w:line="200" w:lineRule="atLeast"/>
      </w:pPr>
      <w:r>
        <w:rPr>
          <w:rFonts w:ascii="Courier New" w:hAnsi="Courier New" w:cs="Courier New"/>
          <w:sz w:val="20"/>
        </w:rPr>
        <w:t>подтверждаю                              политики Воронежской области</w:t>
      </w:r>
    </w:p>
    <w:p w:rsidR="002F42C4" w:rsidRDefault="002F42C4">
      <w:pPr>
        <w:spacing w:after="1" w:line="200" w:lineRule="atLeast"/>
      </w:pPr>
      <w:r>
        <w:rPr>
          <w:rFonts w:ascii="Courier New" w:hAnsi="Courier New" w:cs="Courier New"/>
          <w:sz w:val="20"/>
        </w:rPr>
        <w:t xml:space="preserve">                                         (или лицо, им уполномоченное)</w:t>
      </w:r>
    </w:p>
    <w:p w:rsidR="002F42C4" w:rsidRDefault="002F42C4">
      <w:pPr>
        <w:spacing w:after="1" w:line="200" w:lineRule="atLeast"/>
      </w:pPr>
      <w:r>
        <w:rPr>
          <w:rFonts w:ascii="Courier New" w:hAnsi="Courier New" w:cs="Courier New"/>
          <w:sz w:val="20"/>
        </w:rPr>
        <w:t>Руководитель кредитной организации</w:t>
      </w:r>
    </w:p>
    <w:p w:rsidR="002F42C4" w:rsidRDefault="002F42C4">
      <w:pPr>
        <w:spacing w:after="1" w:line="200" w:lineRule="atLeast"/>
      </w:pPr>
      <w:r>
        <w:rPr>
          <w:rFonts w:ascii="Courier New" w:hAnsi="Courier New" w:cs="Courier New"/>
          <w:sz w:val="20"/>
        </w:rPr>
        <w:t>(филиала)</w:t>
      </w:r>
    </w:p>
    <w:p w:rsidR="002F42C4" w:rsidRDefault="002F42C4">
      <w:pPr>
        <w:spacing w:after="1" w:line="200" w:lineRule="atLeast"/>
      </w:pPr>
      <w:r>
        <w:rPr>
          <w:rFonts w:ascii="Courier New" w:hAnsi="Courier New" w:cs="Courier New"/>
          <w:sz w:val="20"/>
        </w:rPr>
        <w:t>____________ _____________________       ___________ ______________________</w:t>
      </w:r>
    </w:p>
    <w:p w:rsidR="002F42C4" w:rsidRDefault="002F42C4">
      <w:pPr>
        <w:spacing w:after="1" w:line="200" w:lineRule="atLeast"/>
      </w:pPr>
      <w:r>
        <w:rPr>
          <w:rFonts w:ascii="Courier New" w:hAnsi="Courier New" w:cs="Courier New"/>
          <w:sz w:val="20"/>
        </w:rPr>
        <w:t>(подпись)          (Ф.И.О.)              (подпись)          (Ф.И.О.)</w:t>
      </w:r>
    </w:p>
    <w:p w:rsidR="002F42C4" w:rsidRDefault="002F42C4">
      <w:pPr>
        <w:spacing w:after="1" w:line="200" w:lineRule="atLeast"/>
      </w:pPr>
      <w:r>
        <w:rPr>
          <w:rFonts w:ascii="Courier New" w:hAnsi="Courier New" w:cs="Courier New"/>
          <w:sz w:val="20"/>
        </w:rPr>
        <w:t>м.п.                                     м.п.</w:t>
      </w:r>
    </w:p>
    <w:p w:rsidR="002F42C4" w:rsidRDefault="002F42C4">
      <w:pPr>
        <w:spacing w:after="1" w:line="200" w:lineRule="atLeast"/>
      </w:pPr>
      <w:r>
        <w:rPr>
          <w:rFonts w:ascii="Courier New" w:hAnsi="Courier New" w:cs="Courier New"/>
          <w:sz w:val="20"/>
        </w:rPr>
        <w:t>"____" ________________ 20__ г.          "____" ________________ 20__ г.</w:t>
      </w:r>
    </w:p>
    <w:p w:rsidR="002F42C4" w:rsidRDefault="002F42C4">
      <w:pPr>
        <w:spacing w:after="1" w:line="280" w:lineRule="atLeast"/>
      </w:pPr>
    </w:p>
    <w:p w:rsidR="002F42C4" w:rsidRDefault="002F42C4">
      <w:pPr>
        <w:spacing w:after="1" w:line="280" w:lineRule="atLeast"/>
      </w:pPr>
    </w:p>
    <w:p w:rsidR="002F42C4" w:rsidRDefault="002F42C4">
      <w:pPr>
        <w:pBdr>
          <w:top w:val="single" w:sz="6" w:space="0" w:color="auto"/>
        </w:pBdr>
        <w:spacing w:before="100" w:after="100"/>
        <w:rPr>
          <w:sz w:val="2"/>
          <w:szCs w:val="2"/>
        </w:rPr>
      </w:pPr>
    </w:p>
    <w:p w:rsidR="00F706E4" w:rsidRDefault="00F706E4">
      <w:pPr>
        <w:spacing w:after="200" w:line="276" w:lineRule="auto"/>
        <w:jc w:val="left"/>
        <w:rPr>
          <w:rFonts w:cs="Times New Roman"/>
          <w:bCs/>
          <w:szCs w:val="28"/>
        </w:rPr>
      </w:pPr>
      <w:r>
        <w:rPr>
          <w:rFonts w:cs="Times New Roman"/>
          <w:bCs/>
          <w:szCs w:val="28"/>
        </w:rPr>
        <w:br w:type="page"/>
      </w:r>
    </w:p>
    <w:p w:rsidR="005E27A3" w:rsidRPr="00F706E4" w:rsidRDefault="005E27A3" w:rsidP="005E27A3">
      <w:pPr>
        <w:jc w:val="center"/>
        <w:rPr>
          <w:rFonts w:eastAsia="Times New Roman" w:cs="Times New Roman"/>
          <w:b/>
          <w:szCs w:val="28"/>
          <w:lang w:eastAsia="ru-RU"/>
        </w:rPr>
      </w:pPr>
      <w:r>
        <w:rPr>
          <w:rFonts w:eastAsia="Times New Roman" w:cs="Times New Roman"/>
          <w:b/>
          <w:szCs w:val="28"/>
          <w:lang w:eastAsia="ru-RU"/>
        </w:rPr>
        <w:t>ПОСТАНОВЛЕНИ</w:t>
      </w:r>
      <w:r w:rsidR="003F2225" w:rsidRPr="00F706E4">
        <w:rPr>
          <w:rFonts w:eastAsia="Times New Roman" w:cs="Times New Roman"/>
          <w:b/>
          <w:szCs w:val="28"/>
          <w:lang w:eastAsia="ru-RU"/>
        </w:rPr>
        <w:t>Е</w:t>
      </w:r>
      <w:r>
        <w:rPr>
          <w:rFonts w:eastAsia="Times New Roman" w:cs="Times New Roman"/>
          <w:b/>
          <w:szCs w:val="28"/>
          <w:lang w:eastAsia="ru-RU"/>
        </w:rPr>
        <w:t xml:space="preserve"> ПРАВИТЕЛЬСТВА</w:t>
      </w:r>
      <w:r w:rsidRPr="00F706E4">
        <w:rPr>
          <w:rFonts w:eastAsia="Times New Roman" w:cs="Times New Roman"/>
          <w:b/>
          <w:szCs w:val="28"/>
          <w:lang w:eastAsia="ru-RU"/>
        </w:rPr>
        <w:t xml:space="preserve">  </w:t>
      </w:r>
      <w:r>
        <w:rPr>
          <w:rFonts w:eastAsia="Times New Roman" w:cs="Times New Roman"/>
          <w:b/>
          <w:szCs w:val="28"/>
          <w:lang w:eastAsia="ru-RU"/>
        </w:rPr>
        <w:br/>
      </w:r>
      <w:r w:rsidRPr="00F706E4">
        <w:rPr>
          <w:rFonts w:eastAsia="Times New Roman" w:cs="Times New Roman"/>
          <w:b/>
          <w:szCs w:val="28"/>
          <w:lang w:eastAsia="ru-RU"/>
        </w:rPr>
        <w:t>ВОРОНЕЖСКОЙ  ОБЛАСТИ</w:t>
      </w:r>
    </w:p>
    <w:p w:rsidR="003F2225" w:rsidRPr="00F706E4" w:rsidRDefault="003F2225" w:rsidP="009D46F4">
      <w:pPr>
        <w:jc w:val="center"/>
        <w:rPr>
          <w:rFonts w:eastAsia="Times New Roman" w:cs="Times New Roman"/>
          <w:b/>
          <w:szCs w:val="28"/>
          <w:lang w:eastAsia="ru-RU"/>
        </w:rPr>
      </w:pPr>
      <w:r w:rsidRPr="00F706E4">
        <w:rPr>
          <w:rFonts w:eastAsia="Times New Roman" w:cs="Times New Roman"/>
          <w:b/>
          <w:szCs w:val="28"/>
          <w:lang w:eastAsia="ru-RU"/>
        </w:rPr>
        <w:t>от  17 мая 2019 г. № 504</w:t>
      </w:r>
    </w:p>
    <w:p w:rsidR="003F2225" w:rsidRPr="00F706E4" w:rsidRDefault="003F2225" w:rsidP="009D46F4">
      <w:pPr>
        <w:widowControl w:val="0"/>
        <w:tabs>
          <w:tab w:val="left" w:pos="567"/>
        </w:tabs>
        <w:autoSpaceDE w:val="0"/>
        <w:autoSpaceDN w:val="0"/>
        <w:adjustRightInd w:val="0"/>
        <w:ind w:left="567"/>
        <w:jc w:val="left"/>
        <w:rPr>
          <w:rFonts w:eastAsia="Calibri" w:cs="Times New Roman"/>
          <w:b/>
          <w:szCs w:val="28"/>
        </w:rPr>
      </w:pPr>
    </w:p>
    <w:p w:rsidR="003F2225" w:rsidRPr="008A041A" w:rsidRDefault="008A041A" w:rsidP="009D46F4">
      <w:pPr>
        <w:widowControl w:val="0"/>
        <w:tabs>
          <w:tab w:val="left" w:pos="567"/>
        </w:tabs>
        <w:autoSpaceDE w:val="0"/>
        <w:autoSpaceDN w:val="0"/>
        <w:adjustRightInd w:val="0"/>
        <w:ind w:left="567"/>
        <w:jc w:val="center"/>
        <w:rPr>
          <w:rFonts w:eastAsia="Calibri" w:cs="Times New Roman"/>
          <w:b/>
          <w:szCs w:val="28"/>
        </w:rPr>
      </w:pPr>
      <w:r w:rsidRPr="008A041A">
        <w:rPr>
          <w:rFonts w:eastAsia="Calibri" w:cs="Times New Roman"/>
          <w:b/>
          <w:szCs w:val="28"/>
        </w:rPr>
        <w:t>ОБ УТВЕРЖДЕНИИ ПОРЯДКА ПРЕДОСТАВЛЕНИЯ СУБСИДИЙ ИЗ ОБЛАСТНОГО БЮДЖЕТА СЕЛЬСКОХОЗЯЙСТВЕННЫМ ТОВАРОПРОИЗВОДИТЕЛЯМ И ДРУГИМ</w:t>
      </w:r>
      <w:r>
        <w:rPr>
          <w:rFonts w:eastAsia="Calibri" w:cs="Times New Roman"/>
          <w:b/>
          <w:szCs w:val="28"/>
        </w:rPr>
        <w:t xml:space="preserve"> </w:t>
      </w:r>
      <w:r w:rsidRPr="008A041A">
        <w:rPr>
          <w:rFonts w:eastAsia="Calibri" w:cs="Times New Roman"/>
          <w:b/>
          <w:szCs w:val="28"/>
        </w:rPr>
        <w:t>ОРГАНИЗАЦИЯМ АГРОПРОМЫШЛЕННОГО КОМПЛЕКСА НЕЗАВИСИМО ОТ  ИХ</w:t>
      </w:r>
      <w:r>
        <w:rPr>
          <w:rFonts w:eastAsia="Calibri" w:cs="Times New Roman"/>
          <w:b/>
          <w:szCs w:val="28"/>
        </w:rPr>
        <w:t xml:space="preserve"> </w:t>
      </w:r>
      <w:r w:rsidRPr="008A041A">
        <w:rPr>
          <w:rFonts w:eastAsia="Calibri" w:cs="Times New Roman"/>
          <w:b/>
          <w:szCs w:val="28"/>
        </w:rPr>
        <w:t>ОРГАНИЗАЦИОННО-ПРАВОВОЙ ФОРМЫ (ЗА ИСКЛЮЧЕНИЕМ ГРАЖДАН, ВЕДУЩИХ ЛИЧНОЕ ПОДСОБНОЕ ХОЗЯЙСТВО) НА РАЗВИТИЕ ПРОИЗВОДСТВА ОРГАНИЧЕСКОЙ ПРОДУКЦИИ</w:t>
      </w:r>
    </w:p>
    <w:p w:rsidR="003F2225" w:rsidRPr="00F706E4" w:rsidRDefault="003F2225" w:rsidP="009D46F4">
      <w:pPr>
        <w:widowControl w:val="0"/>
        <w:tabs>
          <w:tab w:val="left" w:pos="567"/>
        </w:tabs>
        <w:autoSpaceDE w:val="0"/>
        <w:autoSpaceDN w:val="0"/>
        <w:adjustRightInd w:val="0"/>
        <w:ind w:left="567"/>
        <w:jc w:val="left"/>
        <w:rPr>
          <w:rFonts w:eastAsia="Calibri" w:cs="Times New Roman"/>
          <w:b/>
          <w:szCs w:val="28"/>
        </w:rPr>
      </w:pPr>
    </w:p>
    <w:p w:rsidR="003F2225" w:rsidRPr="00F706E4" w:rsidRDefault="003F2225" w:rsidP="003F2225">
      <w:pPr>
        <w:spacing w:after="1" w:line="276" w:lineRule="auto"/>
        <w:ind w:left="567"/>
        <w:jc w:val="left"/>
        <w:rPr>
          <w:rFonts w:ascii="Calibri" w:eastAsia="Calibri" w:hAnsi="Calibri" w:cs="Times New Roman"/>
          <w:szCs w:val="28"/>
        </w:rPr>
      </w:pPr>
    </w:p>
    <w:p w:rsidR="003F2225" w:rsidRPr="00F706E4" w:rsidRDefault="003F2225" w:rsidP="00F706E4">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соответствии с Бюджетным </w:t>
      </w:r>
      <w:hyperlink r:id="rId770" w:history="1">
        <w:r w:rsidRPr="00F706E4">
          <w:rPr>
            <w:rFonts w:eastAsia="Times New Roman" w:cs="Times New Roman"/>
            <w:szCs w:val="28"/>
            <w:lang w:eastAsia="ru-RU"/>
          </w:rPr>
          <w:t>кодексом</w:t>
        </w:r>
      </w:hyperlink>
      <w:r w:rsidRPr="00F706E4">
        <w:rPr>
          <w:rFonts w:eastAsia="Times New Roman" w:cs="Times New Roman"/>
          <w:szCs w:val="28"/>
          <w:lang w:eastAsia="ru-RU"/>
        </w:rPr>
        <w:t xml:space="preserve"> Российской Федерации, </w:t>
      </w:r>
      <w:hyperlink r:id="rId771" w:history="1">
        <w:r w:rsidRPr="00F706E4">
          <w:rPr>
            <w:rFonts w:eastAsia="Times New Roman" w:cs="Times New Roman"/>
            <w:szCs w:val="28"/>
            <w:lang w:eastAsia="ru-RU"/>
          </w:rPr>
          <w:t>постановлением</w:t>
        </w:r>
      </w:hyperlink>
      <w:r w:rsidRPr="00F706E4">
        <w:rPr>
          <w:rFonts w:eastAsia="Times New Roman" w:cs="Times New Roman"/>
          <w:szCs w:val="28"/>
          <w:lang w:eastAsia="ru-RU"/>
        </w:rPr>
        <w:t xml:space="preserve"> правительства Воронежской области от 13.12.2013 № 1088 </w:t>
      </w:r>
      <w:r w:rsidR="00F31E4B" w:rsidRPr="00F706E4">
        <w:rPr>
          <w:rFonts w:eastAsia="Times New Roman" w:cs="Times New Roman"/>
          <w:szCs w:val="28"/>
          <w:lang w:eastAsia="ru-RU"/>
        </w:rPr>
        <w:t>«</w:t>
      </w:r>
      <w:r w:rsidRPr="00F706E4">
        <w:rPr>
          <w:rFonts w:eastAsia="Times New Roman" w:cs="Times New Roman"/>
          <w:szCs w:val="28"/>
          <w:lang w:eastAsia="ru-RU"/>
        </w:rPr>
        <w:t xml:space="preserve">Об утверждении государственной программы Воронежской области </w:t>
      </w:r>
      <w:r w:rsidR="00F31E4B" w:rsidRPr="00F706E4">
        <w:rPr>
          <w:rFonts w:eastAsia="Times New Roman" w:cs="Times New Roman"/>
          <w:szCs w:val="28"/>
          <w:lang w:eastAsia="ru-RU"/>
        </w:rPr>
        <w:t>«</w:t>
      </w:r>
      <w:r w:rsidRPr="00F706E4">
        <w:rPr>
          <w:rFonts w:eastAsia="Times New Roman" w:cs="Times New Roman"/>
          <w:szCs w:val="28"/>
          <w:lang w:eastAsia="ru-RU"/>
        </w:rPr>
        <w:t>Развитие сельского хозяйства, производства пищевых продуктов и инфраструктуры агропродовольственного рынка</w:t>
      </w:r>
      <w:r w:rsidR="00F31E4B" w:rsidRPr="00F706E4">
        <w:rPr>
          <w:rFonts w:eastAsia="Times New Roman" w:cs="Times New Roman"/>
          <w:szCs w:val="28"/>
          <w:lang w:eastAsia="ru-RU"/>
        </w:rPr>
        <w:t>»</w:t>
      </w:r>
      <w:r w:rsidRPr="00F706E4">
        <w:rPr>
          <w:rFonts w:eastAsia="Times New Roman" w:cs="Times New Roman"/>
          <w:szCs w:val="28"/>
          <w:lang w:eastAsia="ru-RU"/>
        </w:rPr>
        <w:t xml:space="preserve"> правительство Воронежской области  </w:t>
      </w:r>
      <w:proofErr w:type="spellStart"/>
      <w:r w:rsidRPr="00F706E4">
        <w:rPr>
          <w:rFonts w:eastAsia="Times New Roman" w:cs="Times New Roman"/>
          <w:b/>
          <w:szCs w:val="28"/>
          <w:lang w:eastAsia="ru-RU"/>
        </w:rPr>
        <w:t>п</w:t>
      </w:r>
      <w:proofErr w:type="spellEnd"/>
      <w:r w:rsidRPr="00F706E4">
        <w:rPr>
          <w:rFonts w:eastAsia="Times New Roman" w:cs="Times New Roman"/>
          <w:b/>
          <w:szCs w:val="28"/>
          <w:lang w:eastAsia="ru-RU"/>
        </w:rPr>
        <w:t xml:space="preserve"> о с т а </w:t>
      </w:r>
      <w:proofErr w:type="spellStart"/>
      <w:r w:rsidRPr="00F706E4">
        <w:rPr>
          <w:rFonts w:eastAsia="Times New Roman" w:cs="Times New Roman"/>
          <w:b/>
          <w:szCs w:val="28"/>
          <w:lang w:eastAsia="ru-RU"/>
        </w:rPr>
        <w:t>н</w:t>
      </w:r>
      <w:proofErr w:type="spellEnd"/>
      <w:r w:rsidRPr="00F706E4">
        <w:rPr>
          <w:rFonts w:eastAsia="Times New Roman" w:cs="Times New Roman"/>
          <w:b/>
          <w:szCs w:val="28"/>
          <w:lang w:eastAsia="ru-RU"/>
        </w:rPr>
        <w:t xml:space="preserve"> о в л я е т</w:t>
      </w:r>
      <w:r w:rsidRPr="00F706E4">
        <w:rPr>
          <w:rFonts w:eastAsia="Times New Roman" w:cs="Times New Roman"/>
          <w:szCs w:val="28"/>
          <w:lang w:eastAsia="ru-RU"/>
        </w:rPr>
        <w:t>:</w:t>
      </w:r>
    </w:p>
    <w:p w:rsidR="003F2225" w:rsidRPr="00F706E4" w:rsidRDefault="00F706E4" w:rsidP="00F706E4">
      <w:pPr>
        <w:widowControl w:val="0"/>
        <w:tabs>
          <w:tab w:val="left" w:pos="567"/>
        </w:tabs>
        <w:autoSpaceDE w:val="0"/>
        <w:autoSpaceDN w:val="0"/>
        <w:ind w:firstLine="709"/>
        <w:rPr>
          <w:rFonts w:eastAsia="Times New Roman" w:cs="Times New Roman"/>
          <w:szCs w:val="28"/>
          <w:lang w:eastAsia="ru-RU"/>
        </w:rPr>
      </w:pPr>
      <w:r>
        <w:rPr>
          <w:rFonts w:eastAsia="Times New Roman" w:cs="Times New Roman"/>
          <w:szCs w:val="28"/>
          <w:lang w:eastAsia="ru-RU"/>
        </w:rPr>
        <w:t xml:space="preserve">1. </w:t>
      </w:r>
      <w:r w:rsidR="003F2225" w:rsidRPr="00F706E4">
        <w:rPr>
          <w:rFonts w:eastAsia="Times New Roman" w:cs="Times New Roman"/>
          <w:szCs w:val="28"/>
          <w:lang w:eastAsia="ru-RU"/>
        </w:rPr>
        <w:t xml:space="preserve">Утвердить прилагаемый </w:t>
      </w:r>
      <w:hyperlink w:anchor="P34" w:history="1">
        <w:r w:rsidR="003F2225" w:rsidRPr="00F706E4">
          <w:rPr>
            <w:rFonts w:eastAsia="Times New Roman" w:cs="Times New Roman"/>
            <w:szCs w:val="28"/>
            <w:lang w:eastAsia="ru-RU"/>
          </w:rPr>
          <w:t>Порядок</w:t>
        </w:r>
      </w:hyperlink>
      <w:r w:rsidR="003F2225" w:rsidRPr="00F706E4">
        <w:rPr>
          <w:rFonts w:eastAsia="Times New Roman" w:cs="Times New Roman"/>
          <w:szCs w:val="28"/>
          <w:lang w:eastAsia="ru-RU"/>
        </w:rPr>
        <w:t xml:space="preserve">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w:t>
      </w:r>
    </w:p>
    <w:p w:rsidR="003F2225" w:rsidRPr="00F706E4" w:rsidRDefault="003F2225" w:rsidP="00F706E4">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2. Контроль за исполнением настоящего постановле</w:t>
      </w:r>
      <w:r w:rsidR="00F706E4">
        <w:rPr>
          <w:rFonts w:eastAsia="Times New Roman" w:cs="Times New Roman"/>
          <w:szCs w:val="28"/>
          <w:lang w:eastAsia="ru-RU"/>
        </w:rPr>
        <w:t xml:space="preserve">ния возложить на заместителя председателя правительства Воронежской области </w:t>
      </w:r>
      <w:proofErr w:type="spellStart"/>
      <w:r w:rsidRPr="00F706E4">
        <w:rPr>
          <w:rFonts w:eastAsia="Times New Roman" w:cs="Times New Roman"/>
          <w:szCs w:val="28"/>
          <w:lang w:eastAsia="ru-RU"/>
        </w:rPr>
        <w:t>Логвинова</w:t>
      </w:r>
      <w:proofErr w:type="spellEnd"/>
      <w:r w:rsidRPr="00F706E4">
        <w:rPr>
          <w:rFonts w:eastAsia="Times New Roman" w:cs="Times New Roman"/>
          <w:szCs w:val="28"/>
          <w:lang w:eastAsia="ru-RU"/>
        </w:rPr>
        <w:t xml:space="preserve"> В.И.</w:t>
      </w:r>
    </w:p>
    <w:p w:rsidR="003F2225" w:rsidRPr="00F706E4" w:rsidRDefault="003F2225" w:rsidP="009D46F4">
      <w:pPr>
        <w:widowControl w:val="0"/>
        <w:autoSpaceDE w:val="0"/>
        <w:autoSpaceDN w:val="0"/>
        <w:ind w:left="567" w:firstLine="851"/>
        <w:rPr>
          <w:rFonts w:ascii="Calibri" w:eastAsia="Times New Roman" w:hAnsi="Calibri" w:cs="Calibri"/>
          <w:szCs w:val="28"/>
          <w:lang w:eastAsia="ru-RU"/>
        </w:rPr>
      </w:pPr>
    </w:p>
    <w:p w:rsidR="003F2225" w:rsidRDefault="003F2225" w:rsidP="00785237">
      <w:pPr>
        <w:widowControl w:val="0"/>
        <w:tabs>
          <w:tab w:val="left" w:pos="0"/>
        </w:tabs>
        <w:autoSpaceDE w:val="0"/>
        <w:autoSpaceDN w:val="0"/>
        <w:rPr>
          <w:rFonts w:eastAsia="Times New Roman" w:cs="Times New Roman"/>
          <w:szCs w:val="28"/>
          <w:lang w:eastAsia="ru-RU"/>
        </w:rPr>
      </w:pPr>
      <w:r w:rsidRPr="00F706E4">
        <w:rPr>
          <w:rFonts w:eastAsia="Times New Roman" w:cs="Times New Roman"/>
          <w:szCs w:val="28"/>
          <w:lang w:eastAsia="ru-RU"/>
        </w:rPr>
        <w:t>Губернато</w:t>
      </w:r>
      <w:r w:rsidR="00785237">
        <w:rPr>
          <w:rFonts w:eastAsia="Times New Roman" w:cs="Times New Roman"/>
          <w:szCs w:val="28"/>
          <w:lang w:eastAsia="ru-RU"/>
        </w:rPr>
        <w:t xml:space="preserve">р </w:t>
      </w:r>
      <w:r w:rsidRPr="00F706E4">
        <w:rPr>
          <w:rFonts w:eastAsia="Times New Roman" w:cs="Times New Roman"/>
          <w:szCs w:val="28"/>
          <w:lang w:eastAsia="ru-RU"/>
        </w:rPr>
        <w:t xml:space="preserve">Воронежской области </w:t>
      </w:r>
      <w:r w:rsidRPr="00F706E4">
        <w:rPr>
          <w:rFonts w:eastAsia="Times New Roman" w:cs="Times New Roman"/>
          <w:szCs w:val="28"/>
          <w:lang w:eastAsia="ru-RU"/>
        </w:rPr>
        <w:tab/>
      </w:r>
      <w:r w:rsidRPr="00F706E4">
        <w:rPr>
          <w:rFonts w:eastAsia="Times New Roman" w:cs="Times New Roman"/>
          <w:szCs w:val="28"/>
          <w:lang w:eastAsia="ru-RU"/>
        </w:rPr>
        <w:tab/>
      </w:r>
      <w:r w:rsidRPr="00F706E4">
        <w:rPr>
          <w:rFonts w:eastAsia="Times New Roman" w:cs="Times New Roman"/>
          <w:szCs w:val="28"/>
          <w:lang w:eastAsia="ru-RU"/>
        </w:rPr>
        <w:tab/>
        <w:t xml:space="preserve"> </w:t>
      </w:r>
      <w:r w:rsidRPr="00F706E4">
        <w:rPr>
          <w:rFonts w:eastAsia="Times New Roman" w:cs="Times New Roman"/>
          <w:szCs w:val="28"/>
          <w:lang w:eastAsia="ru-RU"/>
        </w:rPr>
        <w:tab/>
      </w:r>
      <w:r w:rsidRPr="00F706E4">
        <w:rPr>
          <w:rFonts w:eastAsia="Times New Roman" w:cs="Times New Roman"/>
          <w:szCs w:val="28"/>
          <w:lang w:eastAsia="ru-RU"/>
        </w:rPr>
        <w:tab/>
        <w:t xml:space="preserve">             А.В. Гусев</w:t>
      </w:r>
    </w:p>
    <w:p w:rsidR="00785237" w:rsidRDefault="00785237">
      <w:pPr>
        <w:spacing w:after="200" w:line="276" w:lineRule="auto"/>
        <w:jc w:val="left"/>
        <w:rPr>
          <w:rFonts w:ascii="Calibri" w:eastAsia="Times New Roman" w:hAnsi="Calibri" w:cs="Calibri"/>
          <w:szCs w:val="28"/>
          <w:lang w:eastAsia="ru-RU"/>
        </w:rPr>
      </w:pPr>
      <w:r>
        <w:rPr>
          <w:rFonts w:ascii="Calibri" w:eastAsia="Times New Roman" w:hAnsi="Calibri" w:cs="Calibri"/>
          <w:szCs w:val="28"/>
          <w:lang w:eastAsia="ru-RU"/>
        </w:rPr>
        <w:br w:type="page"/>
      </w:r>
    </w:p>
    <w:tbl>
      <w:tblPr>
        <w:tblW w:w="9540" w:type="dxa"/>
        <w:tblLook w:val="04A0"/>
      </w:tblPr>
      <w:tblGrid>
        <w:gridCol w:w="4607"/>
        <w:gridCol w:w="4933"/>
      </w:tblGrid>
      <w:tr w:rsidR="003F2225" w:rsidRPr="00F706E4" w:rsidTr="00236577">
        <w:trPr>
          <w:trHeight w:val="729"/>
        </w:trPr>
        <w:tc>
          <w:tcPr>
            <w:tcW w:w="4607" w:type="dxa"/>
          </w:tcPr>
          <w:p w:rsidR="003F2225" w:rsidRPr="00F706E4" w:rsidRDefault="003F2225" w:rsidP="003F2225">
            <w:pPr>
              <w:widowControl w:val="0"/>
              <w:spacing w:after="200" w:line="276" w:lineRule="auto"/>
              <w:ind w:right="-250"/>
              <w:jc w:val="left"/>
              <w:rPr>
                <w:rFonts w:eastAsia="Calibri" w:cs="Times New Roman"/>
                <w:szCs w:val="28"/>
              </w:rPr>
            </w:pPr>
          </w:p>
        </w:tc>
        <w:tc>
          <w:tcPr>
            <w:tcW w:w="4933" w:type="dxa"/>
          </w:tcPr>
          <w:p w:rsidR="003F2225" w:rsidRPr="00F706E4" w:rsidRDefault="003F2225" w:rsidP="00785237">
            <w:pPr>
              <w:widowControl w:val="0"/>
              <w:jc w:val="right"/>
              <w:rPr>
                <w:rFonts w:eastAsia="Calibri" w:cs="Times New Roman"/>
                <w:spacing w:val="-14"/>
                <w:szCs w:val="28"/>
              </w:rPr>
            </w:pPr>
            <w:r w:rsidRPr="00F706E4">
              <w:rPr>
                <w:rFonts w:eastAsia="Calibri" w:cs="Times New Roman"/>
                <w:szCs w:val="28"/>
              </w:rPr>
              <w:t>УТВЕРЖДЕН</w:t>
            </w:r>
          </w:p>
          <w:p w:rsidR="003F2225" w:rsidRPr="00F706E4" w:rsidRDefault="003F2225" w:rsidP="00785237">
            <w:pPr>
              <w:widowControl w:val="0"/>
              <w:jc w:val="right"/>
              <w:rPr>
                <w:rFonts w:eastAsia="Calibri" w:cs="Times New Roman"/>
                <w:szCs w:val="28"/>
              </w:rPr>
            </w:pPr>
            <w:r w:rsidRPr="00F706E4">
              <w:rPr>
                <w:rFonts w:eastAsia="Calibri" w:cs="Times New Roman"/>
                <w:szCs w:val="28"/>
              </w:rPr>
              <w:t>постановлением правительства</w:t>
            </w:r>
          </w:p>
          <w:p w:rsidR="003F2225" w:rsidRPr="00F706E4" w:rsidRDefault="003F2225" w:rsidP="00785237">
            <w:pPr>
              <w:widowControl w:val="0"/>
              <w:jc w:val="right"/>
              <w:rPr>
                <w:rFonts w:eastAsia="Calibri" w:cs="Times New Roman"/>
                <w:szCs w:val="28"/>
              </w:rPr>
            </w:pPr>
            <w:r w:rsidRPr="00F706E4">
              <w:rPr>
                <w:rFonts w:eastAsia="Calibri" w:cs="Times New Roman"/>
                <w:szCs w:val="28"/>
              </w:rPr>
              <w:t>Воронежской области</w:t>
            </w:r>
          </w:p>
        </w:tc>
      </w:tr>
    </w:tbl>
    <w:p w:rsidR="003F2225" w:rsidRPr="00785237" w:rsidRDefault="003F2225" w:rsidP="00785237">
      <w:pPr>
        <w:widowControl w:val="0"/>
        <w:tabs>
          <w:tab w:val="left" w:pos="851"/>
        </w:tabs>
        <w:autoSpaceDE w:val="0"/>
        <w:autoSpaceDN w:val="0"/>
        <w:adjustRightInd w:val="0"/>
        <w:spacing w:line="240" w:lineRule="atLeast"/>
        <w:ind w:left="142"/>
        <w:jc w:val="right"/>
        <w:rPr>
          <w:rFonts w:eastAsia="Calibri" w:cs="Times New Roman"/>
          <w:szCs w:val="28"/>
        </w:rPr>
      </w:pPr>
      <w:r w:rsidRPr="00F706E4">
        <w:rPr>
          <w:rFonts w:ascii="Calibri" w:eastAsia="Calibri" w:hAnsi="Calibri" w:cs="Calibri"/>
          <w:szCs w:val="28"/>
        </w:rPr>
        <w:t xml:space="preserve">                                      </w:t>
      </w:r>
      <w:r w:rsidRPr="00785237">
        <w:rPr>
          <w:rFonts w:eastAsia="Calibri" w:cs="Times New Roman"/>
          <w:szCs w:val="28"/>
        </w:rPr>
        <w:t>от 17 мая 2019 г. № 504</w:t>
      </w:r>
    </w:p>
    <w:p w:rsidR="003F2225" w:rsidRPr="00F706E4" w:rsidRDefault="003F2225" w:rsidP="003F2225">
      <w:pPr>
        <w:widowControl w:val="0"/>
        <w:tabs>
          <w:tab w:val="left" w:pos="851"/>
        </w:tabs>
        <w:autoSpaceDE w:val="0"/>
        <w:autoSpaceDN w:val="0"/>
        <w:adjustRightInd w:val="0"/>
        <w:spacing w:line="240" w:lineRule="atLeast"/>
        <w:ind w:left="142"/>
        <w:jc w:val="center"/>
        <w:rPr>
          <w:rFonts w:ascii="Calibri" w:eastAsia="Calibri" w:hAnsi="Calibri" w:cs="Calibri"/>
          <w:szCs w:val="28"/>
        </w:rPr>
      </w:pPr>
    </w:p>
    <w:p w:rsidR="00B5736B" w:rsidRDefault="003056C8" w:rsidP="003F2225">
      <w:pPr>
        <w:widowControl w:val="0"/>
        <w:tabs>
          <w:tab w:val="left" w:pos="851"/>
        </w:tabs>
        <w:autoSpaceDE w:val="0"/>
        <w:autoSpaceDN w:val="0"/>
        <w:adjustRightInd w:val="0"/>
        <w:jc w:val="center"/>
        <w:rPr>
          <w:rFonts w:eastAsia="Calibri" w:cs="Times New Roman"/>
          <w:b/>
          <w:szCs w:val="28"/>
        </w:rPr>
      </w:pPr>
      <w:hyperlink w:anchor="P34" w:history="1">
        <w:r w:rsidR="00B5736B" w:rsidRPr="00F706E4">
          <w:rPr>
            <w:rFonts w:eastAsia="Calibri" w:cs="Times New Roman"/>
            <w:b/>
            <w:szCs w:val="28"/>
          </w:rPr>
          <w:t>ПОРЯДОК</w:t>
        </w:r>
      </w:hyperlink>
      <w:r w:rsidR="00B5736B" w:rsidRPr="00F706E4">
        <w:rPr>
          <w:rFonts w:eastAsia="Calibri" w:cs="Times New Roman"/>
          <w:b/>
          <w:szCs w:val="28"/>
        </w:rPr>
        <w:t xml:space="preserve"> </w:t>
      </w:r>
    </w:p>
    <w:p w:rsidR="003F2225" w:rsidRPr="00F706E4" w:rsidRDefault="00B5736B" w:rsidP="003F2225">
      <w:pPr>
        <w:widowControl w:val="0"/>
        <w:tabs>
          <w:tab w:val="left" w:pos="851"/>
        </w:tabs>
        <w:autoSpaceDE w:val="0"/>
        <w:autoSpaceDN w:val="0"/>
        <w:adjustRightInd w:val="0"/>
        <w:jc w:val="center"/>
        <w:rPr>
          <w:rFonts w:eastAsia="Calibri" w:cs="Times New Roman"/>
          <w:b/>
          <w:szCs w:val="28"/>
        </w:rPr>
      </w:pPr>
      <w:r w:rsidRPr="00F706E4">
        <w:rPr>
          <w:rFonts w:eastAsia="Calibri" w:cs="Times New Roman"/>
          <w:b/>
          <w:szCs w:val="28"/>
        </w:rPr>
        <w:t>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w:t>
      </w:r>
    </w:p>
    <w:p w:rsidR="003F2225" w:rsidRPr="00F706E4" w:rsidRDefault="003F2225" w:rsidP="003F2225">
      <w:pPr>
        <w:widowControl w:val="0"/>
        <w:autoSpaceDE w:val="0"/>
        <w:autoSpaceDN w:val="0"/>
        <w:ind w:firstLine="539"/>
        <w:jc w:val="center"/>
        <w:rPr>
          <w:rFonts w:ascii="Calibri" w:eastAsia="Times New Roman" w:hAnsi="Calibri" w:cs="Calibri"/>
          <w:szCs w:val="28"/>
          <w:highlight w:val="yellow"/>
          <w:lang w:eastAsia="ru-RU"/>
        </w:rPr>
      </w:pPr>
    </w:p>
    <w:p w:rsidR="003F2225" w:rsidRPr="00F706E4" w:rsidRDefault="003F2225" w:rsidP="003F2225">
      <w:pPr>
        <w:widowControl w:val="0"/>
        <w:autoSpaceDE w:val="0"/>
        <w:autoSpaceDN w:val="0"/>
        <w:jc w:val="center"/>
        <w:outlineLvl w:val="1"/>
        <w:rPr>
          <w:rFonts w:ascii="Calibri" w:eastAsia="Times New Roman" w:hAnsi="Calibri" w:cs="Calibri"/>
          <w:szCs w:val="28"/>
          <w:highlight w:val="yellow"/>
          <w:lang w:eastAsia="ru-RU"/>
        </w:rPr>
      </w:pPr>
      <w:r w:rsidRPr="00F706E4">
        <w:rPr>
          <w:rFonts w:eastAsia="Times New Roman" w:cs="Times New Roman"/>
          <w:szCs w:val="28"/>
          <w:lang w:eastAsia="ru-RU"/>
        </w:rPr>
        <w:t>I. Общие положения</w:t>
      </w:r>
    </w:p>
    <w:p w:rsidR="003F2225" w:rsidRPr="00F706E4" w:rsidRDefault="003F2225" w:rsidP="003F2225">
      <w:pPr>
        <w:widowControl w:val="0"/>
        <w:autoSpaceDE w:val="0"/>
        <w:autoSpaceDN w:val="0"/>
        <w:ind w:firstLine="540"/>
        <w:rPr>
          <w:rFonts w:eastAsia="Times New Roman" w:cs="Times New Roman"/>
          <w:szCs w:val="28"/>
          <w:lang w:eastAsia="ru-RU"/>
        </w:rPr>
      </w:pPr>
    </w:p>
    <w:p w:rsidR="003F2225" w:rsidRPr="00F706E4" w:rsidRDefault="00785237" w:rsidP="00622227">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1. </w:t>
      </w:r>
      <w:r w:rsidR="003F2225" w:rsidRPr="00F706E4">
        <w:rPr>
          <w:rFonts w:eastAsia="Times New Roman" w:cs="Times New Roman"/>
          <w:szCs w:val="28"/>
          <w:lang w:eastAsia="ru-RU"/>
        </w:rPr>
        <w:t>Настоящий Порядок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 (далее - Порядок, субсидии) определяет цели, условия и порядок предоставления субсидий из областного бюджета,  категории лиц, имеющих право на получение субсидий,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3F2225" w:rsidRPr="00F706E4" w:rsidRDefault="00785237" w:rsidP="00622227">
      <w:pPr>
        <w:tabs>
          <w:tab w:val="left" w:pos="709"/>
        </w:tabs>
        <w:ind w:firstLine="709"/>
        <w:rPr>
          <w:rFonts w:eastAsia="Times New Roman" w:cs="Times New Roman"/>
          <w:szCs w:val="28"/>
          <w:lang w:eastAsia="ru-RU"/>
        </w:rPr>
      </w:pPr>
      <w:r>
        <w:rPr>
          <w:rFonts w:eastAsia="Times New Roman" w:cs="Times New Roman"/>
          <w:szCs w:val="28"/>
          <w:lang w:eastAsia="ru-RU"/>
        </w:rPr>
        <w:t xml:space="preserve">2. </w:t>
      </w:r>
      <w:r w:rsidR="003F2225" w:rsidRPr="00F706E4">
        <w:rPr>
          <w:rFonts w:eastAsia="Times New Roman" w:cs="Times New Roman"/>
          <w:szCs w:val="28"/>
          <w:lang w:eastAsia="ru-RU"/>
        </w:rPr>
        <w:t xml:space="preserve">Целью предоставления субсидий является оказание поддержки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на развитие производства органической продукции в части возмещения затрат, понесенных сельскохозяйственными товаропроизводителями </w:t>
      </w:r>
      <w:r w:rsidR="003F2225" w:rsidRPr="00F706E4">
        <w:rPr>
          <w:rFonts w:eastAsia="Calibri" w:cs="Times New Roman"/>
          <w:szCs w:val="28"/>
        </w:rPr>
        <w:t>и другими организациями агропромышленного комплекса независимо от их организационно-правовой формы</w:t>
      </w:r>
      <w:r w:rsidR="003F2225" w:rsidRPr="00F706E4">
        <w:rPr>
          <w:rFonts w:eastAsia="Times New Roman" w:cs="Times New Roman"/>
          <w:szCs w:val="28"/>
          <w:lang w:eastAsia="ru-RU"/>
        </w:rPr>
        <w:t xml:space="preserve"> (за исключением граждан, ведущих личное подсобное хозяйство) </w:t>
      </w:r>
      <w:bookmarkStart w:id="80" w:name="_Hlk528862085"/>
      <w:r w:rsidR="003F2225" w:rsidRPr="00F706E4">
        <w:rPr>
          <w:rFonts w:eastAsia="Times New Roman" w:cs="Times New Roman"/>
          <w:szCs w:val="28"/>
          <w:lang w:eastAsia="ru-RU"/>
        </w:rPr>
        <w:t>на сертификацию органического производства, а также в части возмещения части затрат на приобретение препаратов, которые разрешены к применению действующими в Российской Федерации национальными, межгосударственными и международными стандартами в сфере производства органической продукции (далее - разрешенные препараты).</w:t>
      </w:r>
    </w:p>
    <w:bookmarkEnd w:id="80"/>
    <w:p w:rsidR="003F2225" w:rsidRPr="00F706E4" w:rsidRDefault="003F2225" w:rsidP="00622227">
      <w:pPr>
        <w:autoSpaceDE w:val="0"/>
        <w:autoSpaceDN w:val="0"/>
        <w:adjustRightInd w:val="0"/>
        <w:ind w:firstLine="709"/>
        <w:rPr>
          <w:rFonts w:eastAsia="Calibri" w:cs="Times New Roman"/>
          <w:szCs w:val="28"/>
        </w:rPr>
      </w:pPr>
      <w:r w:rsidRPr="00F706E4">
        <w:rPr>
          <w:rFonts w:eastAsia="Calibri" w:cs="Times New Roman"/>
          <w:szCs w:val="28"/>
        </w:rPr>
        <w:t>3. Главным распорядителем средств областного бюджета как получателем бюджетных средств, предусмотренных для предоставления субсидий, является департамент аграрной политики Воронежской области (далее - департамент).</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4. Категории получателей субсидий  - сельскохозяйственные товаропроизводители и другие организации агропромышленного комплекса независимо от их организационно-правовой формы (за исключением граждан, ведущих личное подсобное хозяйство) (далее - получатели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bookmarkStart w:id="81" w:name="P55"/>
      <w:bookmarkEnd w:id="81"/>
      <w:r w:rsidRPr="00F706E4">
        <w:rPr>
          <w:rFonts w:eastAsia="Times New Roman" w:cs="Times New Roman"/>
          <w:szCs w:val="28"/>
          <w:lang w:eastAsia="ru-RU"/>
        </w:rPr>
        <w:t xml:space="preserve">5. Право на получение субсидий имеют получатели субсидий, имеющие земли сельскохозяйственного назначения, находящиеся в переходном периоде и проходящие процедуру сертификации органического производства,  и (или) имеющие решение о выдаче сертификата соответствия органического производства, содержащее информацию о принятии решения о выдаче сертификата соответствия органического производства по форме, утвержденной приложением Д к ГОСТ Р 57022-2016 </w:t>
      </w:r>
      <w:r w:rsidR="00F31E4B" w:rsidRPr="00F706E4">
        <w:rPr>
          <w:rFonts w:eastAsia="Times New Roman" w:cs="Times New Roman"/>
          <w:szCs w:val="28"/>
          <w:lang w:eastAsia="ru-RU"/>
        </w:rPr>
        <w:t>«</w:t>
      </w:r>
      <w:r w:rsidRPr="00F706E4">
        <w:rPr>
          <w:rFonts w:eastAsia="Times New Roman" w:cs="Times New Roman"/>
          <w:szCs w:val="28"/>
          <w:lang w:eastAsia="ru-RU"/>
        </w:rPr>
        <w:t>Продукция органического производства. Порядок проведения  добровольной сертификации органического производства</w:t>
      </w:r>
      <w:r w:rsidR="00F31E4B" w:rsidRPr="00F706E4">
        <w:rPr>
          <w:rFonts w:eastAsia="Times New Roman" w:cs="Times New Roman"/>
          <w:szCs w:val="28"/>
          <w:lang w:eastAsia="ru-RU"/>
        </w:rPr>
        <w:t>»</w:t>
      </w:r>
      <w:r w:rsidRPr="00F706E4">
        <w:rPr>
          <w:rFonts w:eastAsia="Times New Roman" w:cs="Times New Roman"/>
          <w:szCs w:val="28"/>
          <w:lang w:eastAsia="ru-RU"/>
        </w:rPr>
        <w:t>, и (или) уже имеющие производство, сертифицированное в организации, аккредитованной в Федеральной службе по аккредитации (</w:t>
      </w:r>
      <w:proofErr w:type="spellStart"/>
      <w:r w:rsidRPr="00F706E4">
        <w:rPr>
          <w:rFonts w:eastAsia="Times New Roman" w:cs="Times New Roman"/>
          <w:szCs w:val="28"/>
          <w:lang w:eastAsia="ru-RU"/>
        </w:rPr>
        <w:t>Росаккредитация</w:t>
      </w:r>
      <w:proofErr w:type="spellEnd"/>
      <w:r w:rsidRPr="00F706E4">
        <w:rPr>
          <w:rFonts w:eastAsia="Times New Roman" w:cs="Times New Roman"/>
          <w:szCs w:val="28"/>
          <w:lang w:eastAsia="ru-RU"/>
        </w:rPr>
        <w:t xml:space="preserve">), а также получатели субсидий, которые приобрели и внесли  (применили) </w:t>
      </w:r>
      <w:r w:rsidRPr="00F706E4">
        <w:rPr>
          <w:rFonts w:eastAsia="Times New Roman" w:cs="Calibri"/>
          <w:szCs w:val="28"/>
          <w:lang w:eastAsia="ru-RU"/>
        </w:rPr>
        <w:t>разрешенные препараты.</w:t>
      </w:r>
    </w:p>
    <w:p w:rsidR="003F2225" w:rsidRPr="00F706E4" w:rsidRDefault="003F2225" w:rsidP="003F2225">
      <w:pPr>
        <w:widowControl w:val="0"/>
        <w:autoSpaceDE w:val="0"/>
        <w:autoSpaceDN w:val="0"/>
        <w:jc w:val="center"/>
        <w:outlineLvl w:val="1"/>
        <w:rPr>
          <w:rFonts w:eastAsia="Times New Roman" w:cs="Times New Roman"/>
          <w:szCs w:val="28"/>
          <w:lang w:eastAsia="ru-RU"/>
        </w:rPr>
      </w:pPr>
    </w:p>
    <w:p w:rsidR="003F2225" w:rsidRPr="00622227" w:rsidRDefault="003F2225" w:rsidP="003F2225">
      <w:pPr>
        <w:widowControl w:val="0"/>
        <w:autoSpaceDE w:val="0"/>
        <w:autoSpaceDN w:val="0"/>
        <w:jc w:val="center"/>
        <w:outlineLvl w:val="1"/>
        <w:rPr>
          <w:rFonts w:eastAsia="Times New Roman" w:cs="Times New Roman"/>
          <w:b/>
          <w:szCs w:val="28"/>
          <w:lang w:eastAsia="ru-RU"/>
        </w:rPr>
      </w:pPr>
      <w:r w:rsidRPr="00622227">
        <w:rPr>
          <w:rFonts w:eastAsia="Times New Roman" w:cs="Times New Roman"/>
          <w:b/>
          <w:szCs w:val="28"/>
          <w:lang w:eastAsia="ru-RU"/>
        </w:rPr>
        <w:t>II. Условия и порядок предоставления субсидий</w:t>
      </w:r>
    </w:p>
    <w:p w:rsidR="003F2225" w:rsidRPr="00F706E4" w:rsidRDefault="003F2225" w:rsidP="003F2225">
      <w:pPr>
        <w:widowControl w:val="0"/>
        <w:autoSpaceDE w:val="0"/>
        <w:autoSpaceDN w:val="0"/>
        <w:jc w:val="center"/>
        <w:outlineLvl w:val="1"/>
        <w:rPr>
          <w:rFonts w:eastAsia="Times New Roman" w:cs="Times New Roman"/>
          <w:szCs w:val="28"/>
          <w:lang w:eastAsia="ru-RU"/>
        </w:rPr>
      </w:pPr>
    </w:p>
    <w:p w:rsidR="003F2225" w:rsidRPr="00F706E4" w:rsidRDefault="003F2225" w:rsidP="00622227">
      <w:pPr>
        <w:autoSpaceDE w:val="0"/>
        <w:autoSpaceDN w:val="0"/>
        <w:adjustRightInd w:val="0"/>
        <w:ind w:firstLine="709"/>
        <w:rPr>
          <w:rFonts w:eastAsia="Calibri" w:cs="Times New Roman"/>
          <w:szCs w:val="28"/>
        </w:rPr>
      </w:pPr>
      <w:r w:rsidRPr="00F706E4">
        <w:rPr>
          <w:rFonts w:eastAsia="Calibri" w:cs="Times New Roman"/>
          <w:szCs w:val="28"/>
        </w:rPr>
        <w:t>1. Субсидии предоставляются на возмещение затрат, понесенных получателями субсидий на сертификацию органического производства, а также на возмещение части затрат на приобретение разрешенных  препаратов.</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2. В случае, если возмещению подлежат затраты, понесенные получателями субсидий на сертификацию органического производства, получатели субсидий представляют в департамент следующие документы:</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 </w:t>
      </w:r>
      <w:hyperlink w:anchor="P236" w:history="1">
        <w:r w:rsidRPr="00F706E4">
          <w:rPr>
            <w:rFonts w:eastAsia="Times New Roman" w:cs="Times New Roman"/>
            <w:szCs w:val="28"/>
            <w:lang w:eastAsia="ru-RU"/>
          </w:rPr>
          <w:t>заявление</w:t>
        </w:r>
      </w:hyperlink>
      <w:r w:rsidRPr="00F706E4">
        <w:rPr>
          <w:rFonts w:eastAsia="Times New Roman" w:cs="Times New Roman"/>
          <w:szCs w:val="28"/>
          <w:lang w:eastAsia="ru-RU"/>
        </w:rPr>
        <w:t xml:space="preserve"> по форме согласно приложению № 1 к настоящему Порядку;</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 </w:t>
      </w:r>
      <w:hyperlink w:anchor="P323" w:history="1">
        <w:r w:rsidRPr="00F706E4">
          <w:rPr>
            <w:rFonts w:eastAsia="Times New Roman" w:cs="Times New Roman"/>
            <w:szCs w:val="28"/>
            <w:lang w:eastAsia="ru-RU"/>
          </w:rPr>
          <w:t>справку-расчет</w:t>
        </w:r>
      </w:hyperlink>
      <w:r w:rsidRPr="00F706E4">
        <w:rPr>
          <w:rFonts w:eastAsia="Times New Roman" w:cs="Times New Roman"/>
          <w:szCs w:val="28"/>
          <w:lang w:eastAsia="ru-RU"/>
        </w:rPr>
        <w:t xml:space="preserve"> по форме согласно приложению № 2 к настоящему Порядку;</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договор с органами по сертификации на проведение сертификации органического производства;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аттестат аккредитации, подтверждающий аккредитацию органа по сертификации в Федеральной службе по аккредитации (</w:t>
      </w:r>
      <w:proofErr w:type="spellStart"/>
      <w:r w:rsidRPr="00F706E4">
        <w:rPr>
          <w:rFonts w:eastAsia="Times New Roman" w:cs="Times New Roman"/>
          <w:szCs w:val="28"/>
          <w:lang w:eastAsia="ru-RU"/>
        </w:rPr>
        <w:t>Росаккредитация</w:t>
      </w:r>
      <w:proofErr w:type="spellEnd"/>
      <w:r w:rsidRPr="00F706E4">
        <w:rPr>
          <w:rFonts w:eastAsia="Times New Roman" w:cs="Times New Roman"/>
          <w:szCs w:val="28"/>
          <w:lang w:eastAsia="ru-RU"/>
        </w:rPr>
        <w:t>) в области производства органической продукции;</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документы, подтверждающие участие в осуществлении деятельности в сфере органического производства: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случае вступления в переходный период органического производства - решение о выдаче сертификата соответствия органического производства, содержащее информацию о вступлении в переходный период органического производства,  по форме, утвержденной приложением Д к ГОСТ Р 57022-2016 </w:t>
      </w:r>
      <w:r w:rsidR="00F31E4B" w:rsidRPr="00F706E4">
        <w:rPr>
          <w:rFonts w:eastAsia="Times New Roman" w:cs="Times New Roman"/>
          <w:szCs w:val="28"/>
          <w:lang w:eastAsia="ru-RU"/>
        </w:rPr>
        <w:t>«</w:t>
      </w:r>
      <w:r w:rsidRPr="00F706E4">
        <w:rPr>
          <w:rFonts w:eastAsia="Times New Roman" w:cs="Times New Roman"/>
          <w:szCs w:val="28"/>
          <w:lang w:eastAsia="ru-RU"/>
        </w:rPr>
        <w:t>Продукция органического производства. Порядок проведения добровольной сертификации органического производства</w:t>
      </w:r>
      <w:r w:rsidR="00F31E4B" w:rsidRPr="00F706E4">
        <w:rPr>
          <w:rFonts w:eastAsia="Times New Roman" w:cs="Times New Roman"/>
          <w:szCs w:val="28"/>
          <w:lang w:eastAsia="ru-RU"/>
        </w:rPr>
        <w:t>»</w:t>
      </w:r>
      <w:r w:rsidRPr="00F706E4">
        <w:rPr>
          <w:rFonts w:eastAsia="Times New Roman" w:cs="Times New Roman"/>
          <w:szCs w:val="28"/>
          <w:lang w:eastAsia="ru-RU"/>
        </w:rPr>
        <w:t>;</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случае наличия положительного решения о выдаче сертификата соответствия органического производства - решение о выдаче сертификата соответствия органического производства, содержащее информацию о принятии решения о выдаче сертификата соответствия органического производства,  по форме, утвержденной приложением Д к ГОСТ Р 57022-2016 </w:t>
      </w:r>
      <w:r w:rsidR="00F31E4B" w:rsidRPr="00F706E4">
        <w:rPr>
          <w:rFonts w:eastAsia="Times New Roman" w:cs="Times New Roman"/>
          <w:szCs w:val="28"/>
          <w:lang w:eastAsia="ru-RU"/>
        </w:rPr>
        <w:t>«</w:t>
      </w:r>
      <w:r w:rsidRPr="00F706E4">
        <w:rPr>
          <w:rFonts w:eastAsia="Times New Roman" w:cs="Times New Roman"/>
          <w:szCs w:val="28"/>
          <w:lang w:eastAsia="ru-RU"/>
        </w:rPr>
        <w:t>Продукция органического производства. Порядок проведения добровольной сертификации органического производства</w:t>
      </w:r>
      <w:r w:rsidR="00F31E4B" w:rsidRPr="00F706E4">
        <w:rPr>
          <w:rFonts w:eastAsia="Times New Roman" w:cs="Times New Roman"/>
          <w:szCs w:val="28"/>
          <w:lang w:eastAsia="ru-RU"/>
        </w:rPr>
        <w:t>»</w:t>
      </w:r>
      <w:r w:rsidRPr="00F706E4">
        <w:rPr>
          <w:rFonts w:eastAsia="Times New Roman" w:cs="Times New Roman"/>
          <w:szCs w:val="28"/>
          <w:lang w:eastAsia="ru-RU"/>
        </w:rPr>
        <w:t>;</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в случае фактически пройденной сертификации - сертификат соответствия органического производства;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документы, подтверждающие оплату работ (услуг) по сертификации органического производства;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сведения о землях сельскохозяйственного назначения, находящихся в переходном периоде и (или) в органическом производстве, согласно приложению № 3 к настоящему Порядку;</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гарантийное письмо в произвольной форме о намерении заниматься органическим производством на весь период действия сертификата соответствия органического производства, в случае если он выдан.</w:t>
      </w:r>
    </w:p>
    <w:p w:rsidR="003F2225" w:rsidRPr="00F706E4" w:rsidRDefault="003F2225" w:rsidP="00622227">
      <w:pPr>
        <w:tabs>
          <w:tab w:val="left" w:pos="709"/>
        </w:tabs>
        <w:ind w:firstLine="709"/>
        <w:rPr>
          <w:rFonts w:eastAsia="Calibri" w:cs="Times New Roman"/>
          <w:szCs w:val="28"/>
        </w:rPr>
      </w:pPr>
      <w:r w:rsidRPr="00F706E4">
        <w:rPr>
          <w:rFonts w:eastAsia="Calibri" w:cs="Times New Roman"/>
          <w:szCs w:val="28"/>
        </w:rPr>
        <w:t xml:space="preserve">3. В случае, если возмещению подлежит часть затрат, понесенных получателями субсидий на </w:t>
      </w:r>
      <w:r w:rsidRPr="00F706E4">
        <w:rPr>
          <w:rFonts w:eastAsia="Times New Roman" w:cs="Times New Roman"/>
          <w:szCs w:val="28"/>
          <w:lang w:eastAsia="ru-RU"/>
        </w:rPr>
        <w:t xml:space="preserve">приобретение разрешенных препаратов, </w:t>
      </w:r>
      <w:r w:rsidRPr="00F706E4">
        <w:rPr>
          <w:rFonts w:eastAsia="Calibri" w:cs="Times New Roman"/>
          <w:szCs w:val="28"/>
        </w:rPr>
        <w:t>получатели субсидий представляют в департамент следующие документы:</w:t>
      </w:r>
    </w:p>
    <w:p w:rsidR="00622227" w:rsidRDefault="003F2225" w:rsidP="00622227">
      <w:pPr>
        <w:tabs>
          <w:tab w:val="left" w:pos="851"/>
        </w:tabs>
        <w:ind w:firstLine="709"/>
        <w:rPr>
          <w:rFonts w:eastAsia="Calibri" w:cs="Times New Roman"/>
          <w:szCs w:val="28"/>
        </w:rPr>
      </w:pPr>
      <w:r w:rsidRPr="00F706E4">
        <w:rPr>
          <w:rFonts w:eastAsia="Calibri" w:cs="Times New Roman"/>
          <w:szCs w:val="28"/>
        </w:rPr>
        <w:t>- заявление по форме согласно приложению № 1 к н</w:t>
      </w:r>
      <w:r w:rsidR="00622227">
        <w:rPr>
          <w:rFonts w:eastAsia="Calibri" w:cs="Times New Roman"/>
          <w:szCs w:val="28"/>
        </w:rPr>
        <w:t>астоящему Порядку;</w:t>
      </w:r>
    </w:p>
    <w:p w:rsidR="003F2225" w:rsidRPr="00F706E4" w:rsidRDefault="003F2225" w:rsidP="00622227">
      <w:pPr>
        <w:tabs>
          <w:tab w:val="left" w:pos="851"/>
        </w:tabs>
        <w:ind w:firstLine="709"/>
        <w:rPr>
          <w:rFonts w:eastAsia="Calibri" w:cs="Times New Roman"/>
          <w:szCs w:val="28"/>
        </w:rPr>
      </w:pPr>
      <w:r w:rsidRPr="00F706E4">
        <w:rPr>
          <w:rFonts w:eastAsia="Calibri" w:cs="Times New Roman"/>
          <w:szCs w:val="28"/>
        </w:rPr>
        <w:t xml:space="preserve">-  справку-расчет по форме согласно приложению  № 4  к  настоящему Порядку; </w:t>
      </w:r>
    </w:p>
    <w:p w:rsidR="003F2225" w:rsidRPr="00F706E4" w:rsidRDefault="00622227" w:rsidP="00622227">
      <w:pPr>
        <w:widowControl w:val="0"/>
        <w:autoSpaceDE w:val="0"/>
        <w:autoSpaceDN w:val="0"/>
        <w:ind w:firstLine="709"/>
        <w:rPr>
          <w:rFonts w:eastAsia="Times New Roman" w:cs="Calibri"/>
          <w:szCs w:val="28"/>
          <w:lang w:eastAsia="ru-RU"/>
        </w:rPr>
      </w:pPr>
      <w:r>
        <w:rPr>
          <w:rFonts w:eastAsia="Times New Roman" w:cs="Calibri"/>
          <w:szCs w:val="28"/>
          <w:lang w:eastAsia="ru-RU"/>
        </w:rPr>
        <w:t xml:space="preserve">-  </w:t>
      </w:r>
      <w:r w:rsidR="003F2225" w:rsidRPr="00F706E4">
        <w:rPr>
          <w:rFonts w:eastAsia="Times New Roman" w:cs="Calibri"/>
          <w:szCs w:val="28"/>
          <w:lang w:eastAsia="ru-RU"/>
        </w:rPr>
        <w:t xml:space="preserve">сведения о землях сельскохозяйственного назначения, находящихся  в переходном периоде и (или) в органическом производстве, </w:t>
      </w:r>
      <w:r w:rsidR="003F2225" w:rsidRPr="00F706E4">
        <w:rPr>
          <w:rFonts w:eastAsia="Times New Roman" w:cs="Times New Roman"/>
          <w:szCs w:val="28"/>
          <w:lang w:eastAsia="ru-RU"/>
        </w:rPr>
        <w:t xml:space="preserve">согласно приложению № 3 к настоящему Порядку </w:t>
      </w:r>
      <w:r w:rsidR="003F2225" w:rsidRPr="00F706E4">
        <w:rPr>
          <w:rFonts w:eastAsia="Times New Roman" w:cs="Calibri"/>
          <w:szCs w:val="28"/>
          <w:lang w:eastAsia="ru-RU"/>
        </w:rPr>
        <w:t xml:space="preserve">в году получения субсидий; </w:t>
      </w:r>
    </w:p>
    <w:p w:rsidR="003F2225" w:rsidRPr="00F706E4" w:rsidRDefault="003F2225" w:rsidP="00622227">
      <w:pPr>
        <w:tabs>
          <w:tab w:val="left" w:pos="851"/>
        </w:tabs>
        <w:ind w:firstLine="709"/>
        <w:rPr>
          <w:rFonts w:eastAsia="Calibri" w:cs="Times New Roman"/>
          <w:szCs w:val="28"/>
        </w:rPr>
      </w:pPr>
      <w:r w:rsidRPr="00F706E4">
        <w:rPr>
          <w:rFonts w:eastAsia="Calibri" w:cs="Times New Roman"/>
          <w:szCs w:val="28"/>
        </w:rPr>
        <w:t>- сертификат на использование разрешенного препарата в органическом производстве или справку от органа по сертификации о разрешении применения закупаемых получателем субсидий разрешенных препаратов в органическом производстве, заверенную органом по сертификации в установленном порядке;</w:t>
      </w:r>
    </w:p>
    <w:p w:rsidR="003F2225" w:rsidRPr="00F706E4" w:rsidRDefault="003F2225" w:rsidP="00622227">
      <w:pPr>
        <w:tabs>
          <w:tab w:val="left" w:pos="709"/>
        </w:tabs>
        <w:ind w:firstLine="709"/>
        <w:rPr>
          <w:rFonts w:eastAsia="Calibri" w:cs="Times New Roman"/>
          <w:szCs w:val="28"/>
        </w:rPr>
      </w:pPr>
      <w:r w:rsidRPr="00F706E4">
        <w:rPr>
          <w:rFonts w:eastAsia="Calibri" w:cs="Times New Roman"/>
          <w:szCs w:val="28"/>
        </w:rPr>
        <w:t xml:space="preserve">- документы, подтверждающие затраты на приобретение разрешенных препаратов (договоры купли-продажи, счета-фактуры, накладные или универсальные передаточные документы, платежные документы, сертификаты (декларации) соответствия на разрешенные препараты); </w:t>
      </w:r>
    </w:p>
    <w:p w:rsidR="003F2225" w:rsidRPr="00F706E4" w:rsidRDefault="003F2225" w:rsidP="00622227">
      <w:pPr>
        <w:tabs>
          <w:tab w:val="left" w:pos="709"/>
        </w:tabs>
        <w:ind w:firstLine="709"/>
        <w:rPr>
          <w:rFonts w:eastAsia="Calibri" w:cs="Times New Roman"/>
          <w:szCs w:val="28"/>
        </w:rPr>
      </w:pPr>
      <w:r w:rsidRPr="00F706E4">
        <w:rPr>
          <w:rFonts w:eastAsia="Calibri" w:cs="Times New Roman"/>
          <w:szCs w:val="28"/>
        </w:rPr>
        <w:t>- акт выполненных работ по применению разрешенных препаратов по форме согласно приложению № 5 к настоящему Порядку;</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документы, подтверждающие участие в осуществлении деятельности в сфере органического производства: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случае вступления в переходный период органического производства - решение о выдаче сертификата соответствия органического производства, содержащее информацию о вступлении в переходный период органического производства по форме, утвержденной приложением Д к ГОСТ Р 57022-2016 </w:t>
      </w:r>
      <w:r w:rsidR="00F31E4B" w:rsidRPr="00F706E4">
        <w:rPr>
          <w:rFonts w:eastAsia="Times New Roman" w:cs="Times New Roman"/>
          <w:szCs w:val="28"/>
          <w:lang w:eastAsia="ru-RU"/>
        </w:rPr>
        <w:t>«</w:t>
      </w:r>
      <w:r w:rsidRPr="00F706E4">
        <w:rPr>
          <w:rFonts w:eastAsia="Times New Roman" w:cs="Times New Roman"/>
          <w:szCs w:val="28"/>
          <w:lang w:eastAsia="ru-RU"/>
        </w:rPr>
        <w:t>Продукция органического производства. Порядок проведения добровольной сертификации органического производства</w:t>
      </w:r>
      <w:r w:rsidR="00F31E4B" w:rsidRPr="00F706E4">
        <w:rPr>
          <w:rFonts w:eastAsia="Times New Roman" w:cs="Times New Roman"/>
          <w:szCs w:val="28"/>
          <w:lang w:eastAsia="ru-RU"/>
        </w:rPr>
        <w:t>»</w:t>
      </w:r>
      <w:r w:rsidRPr="00F706E4">
        <w:rPr>
          <w:rFonts w:eastAsia="Times New Roman" w:cs="Times New Roman"/>
          <w:szCs w:val="28"/>
          <w:lang w:eastAsia="ru-RU"/>
        </w:rPr>
        <w:t>;</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случае наличия положительного решения о выдаче сертификата соответствия органического производства - решение о выдаче сертификата соответствия органического производства, содержащее информацию о принятии решения о выдаче сертификата соответствия органического производства, по форме, утвержденной приложением Д к ГОСТ Р 57022-2016 </w:t>
      </w:r>
      <w:r w:rsidR="00F31E4B" w:rsidRPr="00F706E4">
        <w:rPr>
          <w:rFonts w:eastAsia="Times New Roman" w:cs="Times New Roman"/>
          <w:szCs w:val="28"/>
          <w:lang w:eastAsia="ru-RU"/>
        </w:rPr>
        <w:t>«</w:t>
      </w:r>
      <w:r w:rsidRPr="00F706E4">
        <w:rPr>
          <w:rFonts w:eastAsia="Times New Roman" w:cs="Times New Roman"/>
          <w:szCs w:val="28"/>
          <w:lang w:eastAsia="ru-RU"/>
        </w:rPr>
        <w:t>Продукция органического производства. Порядок проведения добровольной сертификации органического производства</w:t>
      </w:r>
      <w:r w:rsidR="00F31E4B" w:rsidRPr="00F706E4">
        <w:rPr>
          <w:rFonts w:eastAsia="Times New Roman" w:cs="Times New Roman"/>
          <w:szCs w:val="28"/>
          <w:lang w:eastAsia="ru-RU"/>
        </w:rPr>
        <w:t>»</w:t>
      </w:r>
      <w:r w:rsidRPr="00F706E4">
        <w:rPr>
          <w:rFonts w:eastAsia="Times New Roman" w:cs="Times New Roman"/>
          <w:szCs w:val="28"/>
          <w:lang w:eastAsia="ru-RU"/>
        </w:rPr>
        <w:t xml:space="preserve">; </w:t>
      </w:r>
    </w:p>
    <w:p w:rsidR="003F2225" w:rsidRPr="00F706E4" w:rsidRDefault="003F2225" w:rsidP="00622227">
      <w:pPr>
        <w:widowControl w:val="0"/>
        <w:autoSpaceDE w:val="0"/>
        <w:autoSpaceDN w:val="0"/>
        <w:ind w:firstLine="709"/>
        <w:rPr>
          <w:rFonts w:eastAsia="Times New Roman" w:cs="Calibri"/>
          <w:szCs w:val="28"/>
          <w:lang w:eastAsia="ru-RU"/>
        </w:rPr>
      </w:pPr>
      <w:r w:rsidRPr="00F706E4">
        <w:rPr>
          <w:rFonts w:eastAsia="Times New Roman" w:cs="Times New Roman"/>
          <w:szCs w:val="28"/>
          <w:lang w:eastAsia="ru-RU"/>
        </w:rPr>
        <w:t>в случае фактически пройденной сертификации - сертификат соответствия органического производства.</w:t>
      </w:r>
    </w:p>
    <w:p w:rsidR="003F2225" w:rsidRPr="00F706E4" w:rsidRDefault="003F2225" w:rsidP="00622227">
      <w:pPr>
        <w:tabs>
          <w:tab w:val="left" w:pos="709"/>
        </w:tabs>
        <w:ind w:firstLine="709"/>
        <w:rPr>
          <w:rFonts w:eastAsia="Times New Roman" w:cs="Times New Roman"/>
          <w:szCs w:val="28"/>
          <w:lang w:eastAsia="ru-RU"/>
        </w:rPr>
      </w:pPr>
      <w:r w:rsidRPr="00F706E4">
        <w:rPr>
          <w:rFonts w:eastAsia="Calibri" w:cs="Times New Roman"/>
          <w:szCs w:val="28"/>
        </w:rPr>
        <w:t xml:space="preserve">Документы, указанные в абзацах четвертом, пятом, седьмом-десятом пункта 2 и пятом-седьмом, девятом-одиннадцатом пункта 3  настоящего раздела, представляются в копиях, заверенных </w:t>
      </w:r>
      <w:r w:rsidRPr="00F706E4">
        <w:rPr>
          <w:rFonts w:ascii="Arial" w:eastAsia="Calibri" w:hAnsi="Arial" w:cs="Arial"/>
          <w:spacing w:val="2"/>
          <w:szCs w:val="28"/>
          <w:shd w:val="clear" w:color="auto" w:fill="FFFFFF"/>
        </w:rPr>
        <w:t xml:space="preserve"> </w:t>
      </w:r>
      <w:r w:rsidRPr="00F706E4">
        <w:rPr>
          <w:rFonts w:eastAsia="Calibri" w:cs="Times New Roman"/>
          <w:szCs w:val="28"/>
        </w:rPr>
        <w:t>получателем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bookmarkStart w:id="82" w:name="P130"/>
      <w:bookmarkEnd w:id="82"/>
      <w:r w:rsidRPr="00F706E4">
        <w:rPr>
          <w:rFonts w:eastAsia="Times New Roman" w:cs="Times New Roman"/>
          <w:szCs w:val="28"/>
          <w:lang w:eastAsia="ru-RU"/>
        </w:rPr>
        <w:t>4.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субсидий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
    <w:p w:rsidR="003F2225" w:rsidRPr="00F706E4" w:rsidRDefault="003F2225" w:rsidP="00622227">
      <w:pPr>
        <w:autoSpaceDE w:val="0"/>
        <w:autoSpaceDN w:val="0"/>
        <w:adjustRightInd w:val="0"/>
        <w:ind w:firstLine="709"/>
        <w:rPr>
          <w:rFonts w:eastAsia="Calibri" w:cs="Times New Roman"/>
          <w:szCs w:val="28"/>
        </w:rPr>
      </w:pPr>
      <w:r w:rsidRPr="00F706E4">
        <w:rPr>
          <w:rFonts w:eastAsia="Calibri" w:cs="Times New Roman"/>
          <w:szCs w:val="28"/>
        </w:rPr>
        <w:t>Сведения запрашиваются по состоянию на дату подачи заявления о предоставлении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5. Департамент в день подачи заявления регистрирует его в порядке очередности поступления заявлений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в срок, не превышающий 10 рабочих дней с даты регистрации заявления, и принимает решение о предоставлении субсидий либо об отказе в их предоставлении.</w:t>
      </w:r>
    </w:p>
    <w:p w:rsidR="003F2225" w:rsidRPr="00F706E4" w:rsidRDefault="003F2225" w:rsidP="00622227">
      <w:pPr>
        <w:autoSpaceDE w:val="0"/>
        <w:autoSpaceDN w:val="0"/>
        <w:adjustRightInd w:val="0"/>
        <w:ind w:firstLine="709"/>
        <w:rPr>
          <w:rFonts w:eastAsia="Calibri" w:cs="Times New Roman"/>
          <w:szCs w:val="28"/>
        </w:rPr>
      </w:pPr>
      <w:r w:rsidRPr="00F706E4">
        <w:rPr>
          <w:rFonts w:eastAsia="Calibri" w:cs="Times New Roman"/>
          <w:szCs w:val="28"/>
        </w:rPr>
        <w:t xml:space="preserve">Получатель субсидий должен быть проинформирован о принятом решении в течение 5 дней со дня его принятия. </w:t>
      </w:r>
    </w:p>
    <w:p w:rsidR="003F2225" w:rsidRPr="00F706E4" w:rsidRDefault="003F2225" w:rsidP="00622227">
      <w:pPr>
        <w:autoSpaceDE w:val="0"/>
        <w:autoSpaceDN w:val="0"/>
        <w:adjustRightInd w:val="0"/>
        <w:ind w:firstLine="709"/>
        <w:rPr>
          <w:rFonts w:eastAsia="Calibri" w:cs="Times New Roman"/>
          <w:szCs w:val="28"/>
        </w:rPr>
      </w:pPr>
      <w:r w:rsidRPr="00F706E4">
        <w:rPr>
          <w:rFonts w:eastAsia="Calibri" w:cs="Times New Roman"/>
          <w:szCs w:val="28"/>
        </w:rPr>
        <w:t>Положительным решением о предоставлении субсидий является включение получателя субсидий в реестр получателей субсидий в порядке очередности регистрации заявлений.</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В случае отказа в предоставлении субсидий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субсидий с указанием причины принятия соответствующего решения.</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В случае принятия департаментом положительного решения о предоставлении субсидий в течение десяти дней заключается соглашение между департаментом и получателем субсидий о предоставлении субсидий (далее - соглашение) в соответствии с типовой формой, установленной департаментом финансов Воронежской области.</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Предоставление субсидий осуществляется в порядке очередности регистрации заявлений в журнале регистрации.</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6. Основанием для отказа получателю субсидий в предоставлении субсидий является:</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недостоверность представленной получателем субсидий информации;</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несоответствие представленных получателем субсидий документов требованиям, определенным в пунктах 2 и (или) 3 настоящего раздела, или непредставление (представление не в полном объеме) указанных документов;</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невыполнение целей и условий предоставления субсидий, установленных настоящим Порядком;</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 несоответствие получателей субсидий критериям, установленным </w:t>
      </w:r>
      <w:hyperlink w:anchor="P55" w:history="1">
        <w:r w:rsidRPr="00F706E4">
          <w:rPr>
            <w:rFonts w:eastAsia="Times New Roman" w:cs="Times New Roman"/>
            <w:szCs w:val="28"/>
            <w:lang w:eastAsia="ru-RU"/>
          </w:rPr>
          <w:t>пунктом 4 раздела I</w:t>
        </w:r>
      </w:hyperlink>
      <w:r w:rsidRPr="00F706E4">
        <w:rPr>
          <w:rFonts w:eastAsia="Times New Roman" w:cs="Times New Roman"/>
          <w:szCs w:val="28"/>
          <w:lang w:eastAsia="ru-RU"/>
        </w:rPr>
        <w:t xml:space="preserve"> настоящего Порядка, и требованиям, установленным </w:t>
      </w:r>
      <w:hyperlink w:anchor="P189" w:history="1">
        <w:r w:rsidRPr="00F706E4">
          <w:rPr>
            <w:rFonts w:eastAsia="Times New Roman" w:cs="Times New Roman"/>
            <w:szCs w:val="28"/>
            <w:lang w:eastAsia="ru-RU"/>
          </w:rPr>
          <w:t>пунктом 10 раздела II</w:t>
        </w:r>
      </w:hyperlink>
      <w:r w:rsidRPr="00F706E4">
        <w:rPr>
          <w:rFonts w:eastAsia="Times New Roman" w:cs="Times New Roman"/>
          <w:szCs w:val="28"/>
          <w:lang w:eastAsia="ru-RU"/>
        </w:rPr>
        <w:t xml:space="preserve"> настоящего Порядка;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отсутствие лимитов бюджетных ассигнований на предоставление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7. В случае, если возмещению подлежат затраты, понесенные получателями субсидий на сертификацию органического производства, размер субсидий составляет 100 процентов от фактических затрат на проведение сертификации органического производства, включая подтверждение соответствия получателя субсидий требованиям сертификата соответствия органического производства в установленном порядке.</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В случае, если возмещению подлежат затраты, понесенные получателями субсидий на приобретение </w:t>
      </w:r>
      <w:r w:rsidRPr="00F706E4">
        <w:rPr>
          <w:rFonts w:eastAsia="Times New Roman" w:cs="Calibri"/>
          <w:szCs w:val="28"/>
          <w:lang w:eastAsia="ru-RU"/>
        </w:rPr>
        <w:t xml:space="preserve">разрешенных препаратов, </w:t>
      </w:r>
      <w:r w:rsidRPr="00F706E4">
        <w:rPr>
          <w:rFonts w:eastAsia="Times New Roman" w:cs="Times New Roman"/>
          <w:szCs w:val="28"/>
          <w:lang w:eastAsia="ru-RU"/>
        </w:rPr>
        <w:t>размер субсидий составляет 50 процентов от фактических затрат.</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8. Порядок расчета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В случае, если возмещению подлежат затраты, понесенные получателями субсидий на сертификацию органического производства, размер субсидий составляет 100 процентов от фактических затрат.</w:t>
      </w:r>
    </w:p>
    <w:p w:rsidR="003F2225" w:rsidRPr="00F706E4" w:rsidRDefault="003F2225" w:rsidP="00622227">
      <w:pPr>
        <w:widowControl w:val="0"/>
        <w:autoSpaceDE w:val="0"/>
        <w:autoSpaceDN w:val="0"/>
        <w:ind w:firstLine="709"/>
        <w:rPr>
          <w:rFonts w:eastAsia="Times New Roman" w:cs="Calibri"/>
          <w:szCs w:val="28"/>
          <w:lang w:eastAsia="ru-RU"/>
        </w:rPr>
      </w:pPr>
      <w:r w:rsidRPr="00F706E4">
        <w:rPr>
          <w:rFonts w:eastAsia="Times New Roman" w:cs="Calibri"/>
          <w:szCs w:val="28"/>
          <w:lang w:eastAsia="ru-RU"/>
        </w:rPr>
        <w:t xml:space="preserve">В случае, если возмещению подлежат затраты, понесенные получателями субсидий на приобретение разрешенных препаратов,  размер субсидий (%) рассчитывается по следующей формуле: </w:t>
      </w:r>
    </w:p>
    <w:p w:rsidR="003F2225" w:rsidRPr="00F706E4" w:rsidRDefault="003F2225" w:rsidP="00622227">
      <w:pPr>
        <w:widowControl w:val="0"/>
        <w:autoSpaceDE w:val="0"/>
        <w:autoSpaceDN w:val="0"/>
        <w:ind w:firstLine="709"/>
        <w:rPr>
          <w:rFonts w:eastAsia="Times New Roman" w:cs="Times New Roman"/>
          <w:szCs w:val="28"/>
          <w:lang w:eastAsia="ru-RU"/>
        </w:rPr>
      </w:pPr>
      <w:proofErr w:type="spellStart"/>
      <w:r w:rsidRPr="00F706E4">
        <w:rPr>
          <w:rFonts w:eastAsia="Times New Roman" w:cs="Times New Roman"/>
          <w:szCs w:val="28"/>
          <w:lang w:eastAsia="ru-RU"/>
        </w:rPr>
        <w:t>Рс</w:t>
      </w:r>
      <w:proofErr w:type="spellEnd"/>
      <w:r w:rsidRPr="00F706E4">
        <w:rPr>
          <w:rFonts w:eastAsia="Times New Roman" w:cs="Times New Roman"/>
          <w:szCs w:val="28"/>
          <w:lang w:eastAsia="ru-RU"/>
        </w:rPr>
        <w:t xml:space="preserve"> </w:t>
      </w:r>
      <w:proofErr w:type="spellStart"/>
      <w:r w:rsidRPr="00F706E4">
        <w:rPr>
          <w:rFonts w:eastAsia="Times New Roman" w:cs="Times New Roman"/>
          <w:szCs w:val="28"/>
          <w:lang w:eastAsia="ru-RU"/>
        </w:rPr>
        <w:t>=Зтр</w:t>
      </w:r>
      <w:proofErr w:type="spellEnd"/>
      <w:r w:rsidRPr="00F706E4">
        <w:rPr>
          <w:rFonts w:eastAsia="Times New Roman" w:cs="Times New Roman"/>
          <w:szCs w:val="28"/>
          <w:lang w:eastAsia="ru-RU"/>
        </w:rPr>
        <w:t>*50/100, где:</w:t>
      </w:r>
    </w:p>
    <w:p w:rsidR="003F2225" w:rsidRPr="00F706E4" w:rsidRDefault="003F2225" w:rsidP="00622227">
      <w:pPr>
        <w:widowControl w:val="0"/>
        <w:autoSpaceDE w:val="0"/>
        <w:autoSpaceDN w:val="0"/>
        <w:ind w:firstLine="709"/>
        <w:rPr>
          <w:rFonts w:eastAsia="Times New Roman" w:cs="Times New Roman"/>
          <w:szCs w:val="28"/>
          <w:lang w:eastAsia="ru-RU"/>
        </w:rPr>
      </w:pPr>
      <w:proofErr w:type="spellStart"/>
      <w:r w:rsidRPr="00F706E4">
        <w:rPr>
          <w:rFonts w:eastAsia="Times New Roman" w:cs="Times New Roman"/>
          <w:szCs w:val="28"/>
          <w:lang w:eastAsia="ru-RU"/>
        </w:rPr>
        <w:t>Рс</w:t>
      </w:r>
      <w:proofErr w:type="spellEnd"/>
      <w:r w:rsidRPr="00F706E4">
        <w:rPr>
          <w:rFonts w:eastAsia="Times New Roman" w:cs="Times New Roman"/>
          <w:szCs w:val="28"/>
          <w:lang w:eastAsia="ru-RU"/>
        </w:rPr>
        <w:t xml:space="preserve"> – размер субсидий;</w:t>
      </w:r>
    </w:p>
    <w:p w:rsidR="003F2225" w:rsidRPr="00F706E4" w:rsidRDefault="003F2225" w:rsidP="00622227">
      <w:pPr>
        <w:widowControl w:val="0"/>
        <w:autoSpaceDE w:val="0"/>
        <w:autoSpaceDN w:val="0"/>
        <w:ind w:firstLine="709"/>
        <w:rPr>
          <w:rFonts w:eastAsia="Times New Roman" w:cs="Times New Roman"/>
          <w:szCs w:val="28"/>
          <w:lang w:eastAsia="ru-RU"/>
        </w:rPr>
      </w:pPr>
      <w:proofErr w:type="spellStart"/>
      <w:r w:rsidRPr="00F706E4">
        <w:rPr>
          <w:rFonts w:eastAsia="Times New Roman" w:cs="Times New Roman"/>
          <w:szCs w:val="28"/>
          <w:lang w:eastAsia="ru-RU"/>
        </w:rPr>
        <w:t>Зтр</w:t>
      </w:r>
      <w:proofErr w:type="spellEnd"/>
      <w:r w:rsidRPr="00F706E4">
        <w:rPr>
          <w:rFonts w:eastAsia="Times New Roman" w:cs="Times New Roman"/>
          <w:szCs w:val="28"/>
          <w:lang w:eastAsia="ru-RU"/>
        </w:rPr>
        <w:t xml:space="preserve"> – затраты получателя субсидий на </w:t>
      </w:r>
      <w:r w:rsidRPr="00F706E4">
        <w:rPr>
          <w:rFonts w:eastAsia="Times New Roman" w:cs="Calibri"/>
          <w:szCs w:val="28"/>
          <w:lang w:eastAsia="ru-RU"/>
        </w:rPr>
        <w:t>приобретение разрешенных препаратов</w:t>
      </w:r>
      <w:r w:rsidRPr="00F706E4">
        <w:rPr>
          <w:rFonts w:eastAsia="Times New Roman" w:cs="Times New Roman"/>
          <w:szCs w:val="28"/>
          <w:lang w:eastAsia="ru-RU"/>
        </w:rPr>
        <w:t>.</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9. Субсидии предоставляются в пределах бюджетных ассигнований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эти цели.</w:t>
      </w:r>
    </w:p>
    <w:p w:rsidR="003F2225" w:rsidRPr="00F706E4" w:rsidRDefault="003F2225" w:rsidP="00622227">
      <w:pPr>
        <w:widowControl w:val="0"/>
        <w:autoSpaceDE w:val="0"/>
        <w:autoSpaceDN w:val="0"/>
        <w:ind w:firstLine="709"/>
        <w:rPr>
          <w:rFonts w:eastAsia="Times New Roman" w:cs="Times New Roman"/>
          <w:szCs w:val="28"/>
          <w:lang w:eastAsia="ru-RU"/>
        </w:rPr>
      </w:pPr>
      <w:bookmarkStart w:id="83" w:name="P189"/>
      <w:bookmarkEnd w:id="83"/>
      <w:r w:rsidRPr="00F706E4">
        <w:rPr>
          <w:rFonts w:eastAsia="Times New Roman" w:cs="Times New Roman"/>
          <w:szCs w:val="28"/>
          <w:lang w:eastAsia="ru-RU"/>
        </w:rPr>
        <w:t>10. Получатели субсидий должны соответствовать на дату подачи заявления следующим требованиям:</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706E4">
        <w:rPr>
          <w:rFonts w:eastAsia="Times New Roman" w:cs="Times New Roman"/>
          <w:szCs w:val="28"/>
          <w:lang w:eastAsia="ru-RU"/>
        </w:rPr>
        <w:t>офшорные</w:t>
      </w:r>
      <w:proofErr w:type="spellEnd"/>
      <w:r w:rsidRPr="00F706E4">
        <w:rPr>
          <w:rFonts w:eastAsia="Times New Roman" w:cs="Times New Roman"/>
          <w:szCs w:val="28"/>
          <w:lang w:eastAsia="ru-RU"/>
        </w:rPr>
        <w:t xml:space="preserve"> зоны) в отношении таких юридических лиц, в совокупности превышает 50 процентов;</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xml:space="preserve">- получатели субсидий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49" w:history="1">
        <w:r w:rsidRPr="00F706E4">
          <w:rPr>
            <w:rFonts w:eastAsia="Times New Roman" w:cs="Times New Roman"/>
            <w:szCs w:val="28"/>
            <w:lang w:eastAsia="ru-RU"/>
          </w:rPr>
          <w:t>пункте 2 раздела I</w:t>
        </w:r>
      </w:hyperlink>
      <w:r w:rsidRPr="00F706E4">
        <w:rPr>
          <w:rFonts w:eastAsia="Times New Roman" w:cs="Times New Roman"/>
          <w:szCs w:val="28"/>
          <w:lang w:eastAsia="ru-RU"/>
        </w:rPr>
        <w:t xml:space="preserve"> настоящего Порядка;</w:t>
      </w: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w:t>
      </w:r>
    </w:p>
    <w:p w:rsidR="003F2225" w:rsidRPr="00F706E4" w:rsidRDefault="003F2225" w:rsidP="00622227">
      <w:pPr>
        <w:widowControl w:val="0"/>
        <w:tabs>
          <w:tab w:val="left" w:pos="709"/>
        </w:tabs>
        <w:autoSpaceDE w:val="0"/>
        <w:autoSpaceDN w:val="0"/>
        <w:ind w:firstLine="709"/>
        <w:rPr>
          <w:rFonts w:eastAsia="Calibri" w:cs="Calibri"/>
          <w:szCs w:val="28"/>
          <w:lang w:eastAsia="ru-RU"/>
        </w:rPr>
      </w:pPr>
      <w:r w:rsidRPr="00F706E4">
        <w:rPr>
          <w:rFonts w:eastAsia="Times New Roman" w:cs="Times New Roman"/>
          <w:szCs w:val="28"/>
          <w:lang w:eastAsia="ru-RU"/>
        </w:rPr>
        <w:t xml:space="preserve">11. </w:t>
      </w:r>
      <w:r w:rsidRPr="00F706E4">
        <w:rPr>
          <w:rFonts w:eastAsia="Calibri" w:cs="Times New Roman"/>
          <w:bCs/>
          <w:szCs w:val="28"/>
          <w:lang w:eastAsia="ru-RU"/>
        </w:rPr>
        <w:t xml:space="preserve">Эффективность предоставления субсидий оценивается ежегодно департаментом на основании достижения получателем субсидий следующего показателя результативности предоставления субсидий: </w:t>
      </w:r>
      <w:r w:rsidRPr="00F706E4">
        <w:rPr>
          <w:rFonts w:eastAsia="Calibri" w:cs="Calibri"/>
          <w:szCs w:val="28"/>
          <w:lang w:eastAsia="ru-RU"/>
        </w:rPr>
        <w:t xml:space="preserve">количество введенных в органическое производство гектаров посевной площади, либо площади пашни, либо сельскохозяйственных угодий в год получения субсидий. </w:t>
      </w:r>
    </w:p>
    <w:p w:rsidR="003F2225" w:rsidRPr="00F706E4" w:rsidRDefault="003F2225" w:rsidP="00622227">
      <w:pPr>
        <w:widowControl w:val="0"/>
        <w:tabs>
          <w:tab w:val="left" w:pos="709"/>
        </w:tabs>
        <w:autoSpaceDE w:val="0"/>
        <w:autoSpaceDN w:val="0"/>
        <w:ind w:firstLine="709"/>
        <w:rPr>
          <w:rFonts w:eastAsia="Calibri" w:cs="Times New Roman"/>
          <w:bCs/>
          <w:szCs w:val="28"/>
          <w:lang w:eastAsia="ru-RU"/>
        </w:rPr>
      </w:pPr>
      <w:r w:rsidRPr="00F706E4">
        <w:rPr>
          <w:rFonts w:eastAsia="Calibri" w:cs="Times New Roman"/>
          <w:bCs/>
          <w:szCs w:val="28"/>
          <w:lang w:eastAsia="ru-RU"/>
        </w:rPr>
        <w:t>Значение показателя результативности для получателя субсидий устанавливается департаментом в соглашении.</w:t>
      </w:r>
    </w:p>
    <w:p w:rsidR="003F2225" w:rsidRPr="00F706E4" w:rsidRDefault="00622227" w:rsidP="00622227">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12. </w:t>
      </w:r>
      <w:r w:rsidR="003F2225" w:rsidRPr="00F706E4">
        <w:rPr>
          <w:rFonts w:eastAsia="Times New Roman" w:cs="Times New Roman"/>
          <w:szCs w:val="28"/>
          <w:lang w:eastAsia="ru-RU"/>
        </w:rPr>
        <w:t>Для перечисления субсидий департамент представляет в департамент финансов Воронежской области копии соглашений, реестр получателей субсидий, распоряжение на перечисление средств на счета получателей субсидий.</w:t>
      </w:r>
    </w:p>
    <w:p w:rsidR="003F2225"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13. Департамент осуществляет перечисление субсидий получателю субсидий на расчетный счет, открытый в учреждениях Центрального банка Российской Федерации или кредитных организациях, указанный в заявлении и (или) соглашении, в срок не позднее 10 рабочих дней со дня принятия решения об их предоставлении.</w:t>
      </w:r>
    </w:p>
    <w:p w:rsidR="00622227" w:rsidRPr="00F706E4" w:rsidRDefault="00622227" w:rsidP="00622227">
      <w:pPr>
        <w:widowControl w:val="0"/>
        <w:autoSpaceDE w:val="0"/>
        <w:autoSpaceDN w:val="0"/>
        <w:ind w:firstLine="709"/>
        <w:rPr>
          <w:rFonts w:eastAsia="Times New Roman" w:cs="Times New Roman"/>
          <w:szCs w:val="28"/>
          <w:lang w:eastAsia="ru-RU"/>
        </w:rPr>
      </w:pPr>
    </w:p>
    <w:p w:rsidR="003F2225" w:rsidRPr="00622227" w:rsidRDefault="003F2225" w:rsidP="003F2225">
      <w:pPr>
        <w:widowControl w:val="0"/>
        <w:autoSpaceDE w:val="0"/>
        <w:autoSpaceDN w:val="0"/>
        <w:jc w:val="center"/>
        <w:outlineLvl w:val="1"/>
        <w:rPr>
          <w:rFonts w:eastAsia="Times New Roman" w:cs="Times New Roman"/>
          <w:b/>
          <w:szCs w:val="28"/>
          <w:lang w:eastAsia="ru-RU"/>
        </w:rPr>
      </w:pPr>
      <w:r w:rsidRPr="00622227">
        <w:rPr>
          <w:rFonts w:eastAsia="Times New Roman" w:cs="Times New Roman"/>
          <w:b/>
          <w:szCs w:val="28"/>
          <w:lang w:eastAsia="ru-RU"/>
        </w:rPr>
        <w:t>III. Требования к отчетности</w:t>
      </w:r>
    </w:p>
    <w:p w:rsidR="00622227" w:rsidRPr="00F706E4" w:rsidRDefault="00622227" w:rsidP="003F2225">
      <w:pPr>
        <w:widowControl w:val="0"/>
        <w:autoSpaceDE w:val="0"/>
        <w:autoSpaceDN w:val="0"/>
        <w:jc w:val="center"/>
        <w:outlineLvl w:val="1"/>
        <w:rPr>
          <w:rFonts w:eastAsia="Times New Roman" w:cs="Times New Roman"/>
          <w:szCs w:val="28"/>
          <w:lang w:eastAsia="ru-RU"/>
        </w:rPr>
      </w:pPr>
    </w:p>
    <w:p w:rsidR="003F2225" w:rsidRPr="00F706E4" w:rsidRDefault="003F2225" w:rsidP="00622227">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Сроки и формы отчета о достижении показателей результативности предоставления субсидий устанавливаются департаментом в соглашении.</w:t>
      </w:r>
    </w:p>
    <w:p w:rsidR="003F2225" w:rsidRPr="00F706E4" w:rsidRDefault="003F2225" w:rsidP="003F2225">
      <w:pPr>
        <w:widowControl w:val="0"/>
        <w:autoSpaceDE w:val="0"/>
        <w:autoSpaceDN w:val="0"/>
        <w:ind w:firstLine="540"/>
        <w:rPr>
          <w:rFonts w:eastAsia="Times New Roman" w:cs="Times New Roman"/>
          <w:szCs w:val="28"/>
          <w:lang w:eastAsia="ru-RU"/>
        </w:rPr>
      </w:pPr>
    </w:p>
    <w:p w:rsidR="003F2225" w:rsidRPr="00622227" w:rsidRDefault="003F2225" w:rsidP="003F2225">
      <w:pPr>
        <w:widowControl w:val="0"/>
        <w:autoSpaceDE w:val="0"/>
        <w:autoSpaceDN w:val="0"/>
        <w:jc w:val="center"/>
        <w:outlineLvl w:val="1"/>
        <w:rPr>
          <w:rFonts w:eastAsia="Times New Roman" w:cs="Times New Roman"/>
          <w:b/>
          <w:szCs w:val="28"/>
          <w:lang w:eastAsia="ru-RU"/>
        </w:rPr>
      </w:pPr>
      <w:r w:rsidRPr="00622227">
        <w:rPr>
          <w:rFonts w:eastAsia="Times New Roman" w:cs="Times New Roman"/>
          <w:b/>
          <w:szCs w:val="28"/>
          <w:lang w:eastAsia="ru-RU"/>
        </w:rPr>
        <w:t>IV. Осуществление контроля за соблюдением условий,</w:t>
      </w:r>
    </w:p>
    <w:p w:rsidR="003F2225" w:rsidRPr="00622227" w:rsidRDefault="003F2225" w:rsidP="003F2225">
      <w:pPr>
        <w:widowControl w:val="0"/>
        <w:autoSpaceDE w:val="0"/>
        <w:autoSpaceDN w:val="0"/>
        <w:jc w:val="center"/>
        <w:rPr>
          <w:rFonts w:eastAsia="Times New Roman" w:cs="Times New Roman"/>
          <w:b/>
          <w:szCs w:val="28"/>
          <w:lang w:eastAsia="ru-RU"/>
        </w:rPr>
      </w:pPr>
      <w:r w:rsidRPr="00622227">
        <w:rPr>
          <w:rFonts w:eastAsia="Times New Roman" w:cs="Times New Roman"/>
          <w:b/>
          <w:szCs w:val="28"/>
          <w:lang w:eastAsia="ru-RU"/>
        </w:rPr>
        <w:t>целей и порядка предоставления субсидий и ответственности</w:t>
      </w:r>
    </w:p>
    <w:p w:rsidR="003F2225" w:rsidRPr="00622227" w:rsidRDefault="003F2225" w:rsidP="003F2225">
      <w:pPr>
        <w:widowControl w:val="0"/>
        <w:autoSpaceDE w:val="0"/>
        <w:autoSpaceDN w:val="0"/>
        <w:jc w:val="center"/>
        <w:rPr>
          <w:rFonts w:eastAsia="Times New Roman" w:cs="Times New Roman"/>
          <w:szCs w:val="28"/>
          <w:lang w:eastAsia="ru-RU"/>
        </w:rPr>
      </w:pPr>
      <w:r w:rsidRPr="00622227">
        <w:rPr>
          <w:rFonts w:eastAsia="Times New Roman" w:cs="Times New Roman"/>
          <w:b/>
          <w:szCs w:val="28"/>
          <w:lang w:eastAsia="ru-RU"/>
        </w:rPr>
        <w:t>за их нарушение</w:t>
      </w:r>
    </w:p>
    <w:p w:rsidR="003F2225" w:rsidRPr="00F706E4" w:rsidRDefault="003F2225" w:rsidP="003F2225">
      <w:pPr>
        <w:widowControl w:val="0"/>
        <w:autoSpaceDE w:val="0"/>
        <w:autoSpaceDN w:val="0"/>
        <w:ind w:firstLine="540"/>
        <w:rPr>
          <w:rFonts w:ascii="Calibri" w:eastAsia="Times New Roman" w:hAnsi="Calibri" w:cs="Calibri"/>
          <w:szCs w:val="28"/>
          <w:lang w:eastAsia="ru-RU"/>
        </w:rPr>
      </w:pPr>
    </w:p>
    <w:p w:rsidR="003F2225" w:rsidRPr="00F706E4" w:rsidRDefault="003F2225" w:rsidP="00C6482D">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1. Департамент обеспечивает целевой характер использования бюджетных средств.</w:t>
      </w:r>
    </w:p>
    <w:p w:rsidR="003F2225" w:rsidRPr="00F706E4" w:rsidRDefault="00C6482D" w:rsidP="00C6482D">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2. </w:t>
      </w:r>
      <w:r w:rsidR="003F2225" w:rsidRPr="00F706E4">
        <w:rPr>
          <w:rFonts w:eastAsia="Times New Roman" w:cs="Times New Roman"/>
          <w:szCs w:val="28"/>
          <w:lang w:eastAsia="ru-RU"/>
        </w:rPr>
        <w:t>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субсидий получателями субсидий в соответствии с действующим законодательством.</w:t>
      </w:r>
    </w:p>
    <w:p w:rsidR="003F2225" w:rsidRPr="00F706E4" w:rsidRDefault="00C6482D" w:rsidP="00C6482D">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3. </w:t>
      </w:r>
      <w:r w:rsidR="003F2225" w:rsidRPr="00F706E4">
        <w:rPr>
          <w:rFonts w:eastAsia="Times New Roman" w:cs="Times New Roman"/>
          <w:szCs w:val="28"/>
          <w:lang w:eastAsia="ru-RU"/>
        </w:rPr>
        <w:t>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3F2225" w:rsidRPr="00F706E4" w:rsidRDefault="003F2225" w:rsidP="00C6482D">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3F2225" w:rsidRPr="00F706E4" w:rsidRDefault="003F2225" w:rsidP="00C6482D">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5. В случае, если получателем субсидий не достигнут показатель результативности, установленный в соглашении, субсидии подлежат возврату в областной бюджет в срок до 1 мая года, следующего за отчетным.</w:t>
      </w:r>
    </w:p>
    <w:p w:rsidR="003F2225" w:rsidRPr="00F706E4" w:rsidRDefault="003F2225" w:rsidP="00C6482D">
      <w:pPr>
        <w:autoSpaceDE w:val="0"/>
        <w:autoSpaceDN w:val="0"/>
        <w:adjustRightInd w:val="0"/>
        <w:ind w:firstLine="709"/>
        <w:rPr>
          <w:rFonts w:eastAsia="Calibri" w:cs="Times New Roman"/>
          <w:szCs w:val="28"/>
        </w:rPr>
      </w:pPr>
      <w:r w:rsidRPr="00F706E4">
        <w:rPr>
          <w:rFonts w:eastAsia="Calibri" w:cs="Times New Roman"/>
          <w:szCs w:val="28"/>
        </w:rPr>
        <w:t>Показатель результативности предоставления субсидий, установленный в соглашении при предоставлении субсидий,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 предоставления субсидий.</w:t>
      </w:r>
    </w:p>
    <w:p w:rsidR="003F2225" w:rsidRPr="00F706E4" w:rsidRDefault="00C6482D" w:rsidP="00C6482D">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6. </w:t>
      </w:r>
      <w:r w:rsidR="003F2225" w:rsidRPr="00F706E4">
        <w:rPr>
          <w:rFonts w:eastAsia="Times New Roman" w:cs="Times New Roman"/>
          <w:szCs w:val="28"/>
          <w:lang w:eastAsia="ru-RU"/>
        </w:rPr>
        <w:t>В случае нарушений получателями субсидий условий, целей и порядка предоставления субсидий, установленных при их предоставлении, выявленных по фактам проверок департаментом и органом государственного финансового контроля Воронежской области, департамент направляет получателям субсидий требования о возврате субсидий. Субсидии  подлежат возврату получателями субсидий в областной бюджет в течение 30 календарных дней с момента получения требования.</w:t>
      </w:r>
    </w:p>
    <w:p w:rsidR="00C6482D" w:rsidRDefault="003F2225" w:rsidP="00C6482D">
      <w:pPr>
        <w:widowControl w:val="0"/>
        <w:autoSpaceDE w:val="0"/>
        <w:autoSpaceDN w:val="0"/>
        <w:ind w:firstLine="709"/>
        <w:rPr>
          <w:rFonts w:eastAsia="Times New Roman" w:cs="Times New Roman"/>
          <w:szCs w:val="28"/>
          <w:lang w:eastAsia="ru-RU"/>
        </w:rPr>
      </w:pPr>
      <w:r w:rsidRPr="00F706E4">
        <w:rPr>
          <w:rFonts w:eastAsia="Times New Roman" w:cs="Times New Roman"/>
          <w:szCs w:val="28"/>
          <w:lang w:eastAsia="ru-RU"/>
        </w:rP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законодательством порядке.</w:t>
      </w:r>
    </w:p>
    <w:p w:rsidR="00C6482D" w:rsidRDefault="00C6482D">
      <w:pPr>
        <w:spacing w:after="200" w:line="276" w:lineRule="auto"/>
        <w:jc w:val="left"/>
        <w:rPr>
          <w:rFonts w:eastAsia="Times New Roman" w:cs="Times New Roman"/>
          <w:szCs w:val="28"/>
          <w:lang w:eastAsia="ru-RU"/>
        </w:rPr>
      </w:pPr>
      <w:r>
        <w:rPr>
          <w:rFonts w:eastAsia="Times New Roman" w:cs="Times New Roman"/>
          <w:szCs w:val="28"/>
          <w:lang w:eastAsia="ru-RU"/>
        </w:rPr>
        <w:br w:type="page"/>
      </w:r>
    </w:p>
    <w:p w:rsidR="003F2225" w:rsidRPr="00F706E4" w:rsidRDefault="003F2225" w:rsidP="00C6482D">
      <w:pPr>
        <w:widowControl w:val="0"/>
        <w:autoSpaceDE w:val="0"/>
        <w:autoSpaceDN w:val="0"/>
        <w:ind w:left="3686"/>
        <w:jc w:val="right"/>
        <w:outlineLvl w:val="1"/>
        <w:rPr>
          <w:rFonts w:eastAsia="Times New Roman" w:cs="Times New Roman"/>
          <w:szCs w:val="28"/>
          <w:lang w:eastAsia="ru-RU"/>
        </w:rPr>
      </w:pPr>
      <w:r w:rsidRPr="00F706E4">
        <w:rPr>
          <w:rFonts w:eastAsia="Times New Roman" w:cs="Times New Roman"/>
          <w:szCs w:val="28"/>
          <w:lang w:eastAsia="ru-RU"/>
        </w:rPr>
        <w:t>Приложение № 1</w:t>
      </w:r>
    </w:p>
    <w:p w:rsidR="003F2225" w:rsidRPr="00F706E4" w:rsidRDefault="003F2225" w:rsidP="00C6482D">
      <w:pPr>
        <w:widowControl w:val="0"/>
        <w:autoSpaceDE w:val="0"/>
        <w:autoSpaceDN w:val="0"/>
        <w:ind w:left="3686"/>
        <w:jc w:val="right"/>
        <w:rPr>
          <w:rFonts w:eastAsia="Times New Roman" w:cs="Times New Roman"/>
          <w:szCs w:val="28"/>
          <w:lang w:eastAsia="ru-RU"/>
        </w:rPr>
      </w:pPr>
      <w:r w:rsidRPr="00F706E4">
        <w:rPr>
          <w:rFonts w:eastAsia="Times New Roman" w:cs="Times New Roman"/>
          <w:szCs w:val="28"/>
          <w:lang w:eastAsia="ru-RU"/>
        </w:rPr>
        <w:t xml:space="preserve">к Порядку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w:t>
      </w:r>
    </w:p>
    <w:p w:rsidR="003F2225" w:rsidRPr="00F706E4" w:rsidRDefault="003F2225" w:rsidP="00C6482D">
      <w:pPr>
        <w:widowControl w:val="0"/>
        <w:autoSpaceDE w:val="0"/>
        <w:autoSpaceDN w:val="0"/>
        <w:ind w:left="3686"/>
        <w:jc w:val="right"/>
        <w:rPr>
          <w:rFonts w:eastAsia="Times New Roman" w:cs="Times New Roman"/>
          <w:szCs w:val="28"/>
          <w:lang w:eastAsia="ru-RU"/>
        </w:rPr>
      </w:pPr>
      <w:r w:rsidRPr="00F706E4">
        <w:rPr>
          <w:rFonts w:eastAsia="Times New Roman" w:cs="Times New Roman"/>
          <w:szCs w:val="28"/>
          <w:lang w:eastAsia="ru-RU"/>
        </w:rPr>
        <w:t>(за исключением граждан, ведущих личное подсобное хозяйство) на развитие производства органической продукции</w:t>
      </w:r>
    </w:p>
    <w:p w:rsidR="003F2225" w:rsidRPr="009D46F4" w:rsidRDefault="003F2225" w:rsidP="003F2225">
      <w:pPr>
        <w:widowControl w:val="0"/>
        <w:autoSpaceDE w:val="0"/>
        <w:autoSpaceDN w:val="0"/>
        <w:jc w:val="right"/>
        <w:rPr>
          <w:rFonts w:eastAsia="Times New Roman" w:cs="Times New Roman"/>
          <w:sz w:val="26"/>
          <w:szCs w:val="26"/>
          <w:lang w:eastAsia="ru-RU"/>
        </w:rPr>
      </w:pPr>
    </w:p>
    <w:p w:rsidR="003F2225" w:rsidRPr="009D46F4" w:rsidRDefault="003F2225" w:rsidP="003F2225">
      <w:pPr>
        <w:widowControl w:val="0"/>
        <w:autoSpaceDE w:val="0"/>
        <w:autoSpaceDN w:val="0"/>
        <w:jc w:val="right"/>
        <w:rPr>
          <w:rFonts w:eastAsia="Times New Roman" w:cs="Times New Roman"/>
          <w:sz w:val="26"/>
          <w:szCs w:val="26"/>
          <w:lang w:eastAsia="ru-RU"/>
        </w:rPr>
      </w:pPr>
      <w:r w:rsidRPr="009D46F4">
        <w:rPr>
          <w:rFonts w:eastAsia="Times New Roman" w:cs="Times New Roman"/>
          <w:sz w:val="26"/>
          <w:szCs w:val="26"/>
          <w:lang w:eastAsia="ru-RU"/>
        </w:rPr>
        <w:t>В департамент аграрной политики</w:t>
      </w:r>
    </w:p>
    <w:p w:rsidR="003F2225" w:rsidRPr="009D46F4" w:rsidRDefault="003F2225" w:rsidP="003F2225">
      <w:pPr>
        <w:widowControl w:val="0"/>
        <w:autoSpaceDE w:val="0"/>
        <w:autoSpaceDN w:val="0"/>
        <w:jc w:val="right"/>
        <w:rPr>
          <w:rFonts w:eastAsia="Times New Roman" w:cs="Times New Roman"/>
          <w:sz w:val="26"/>
          <w:szCs w:val="26"/>
          <w:lang w:eastAsia="ru-RU"/>
        </w:rPr>
      </w:pPr>
      <w:r w:rsidRPr="009D46F4">
        <w:rPr>
          <w:rFonts w:eastAsia="Times New Roman" w:cs="Times New Roman"/>
          <w:sz w:val="26"/>
          <w:szCs w:val="26"/>
          <w:lang w:eastAsia="ru-RU"/>
        </w:rPr>
        <w:t>Воронежской области</w:t>
      </w:r>
    </w:p>
    <w:p w:rsidR="003F2225" w:rsidRPr="009D46F4" w:rsidRDefault="003F2225" w:rsidP="003F2225">
      <w:pPr>
        <w:widowControl w:val="0"/>
        <w:autoSpaceDE w:val="0"/>
        <w:autoSpaceDN w:val="0"/>
        <w:jc w:val="center"/>
        <w:rPr>
          <w:rFonts w:eastAsia="Times New Roman" w:cs="Times New Roman"/>
          <w:sz w:val="26"/>
          <w:szCs w:val="26"/>
          <w:lang w:eastAsia="ru-RU"/>
        </w:rPr>
      </w:pPr>
      <w:bookmarkStart w:id="84" w:name="P236"/>
      <w:bookmarkEnd w:id="84"/>
      <w:r w:rsidRPr="009D46F4">
        <w:rPr>
          <w:rFonts w:eastAsia="Times New Roman" w:cs="Times New Roman"/>
          <w:sz w:val="26"/>
          <w:szCs w:val="26"/>
          <w:lang w:eastAsia="ru-RU"/>
        </w:rPr>
        <w:t>Заявление</w:t>
      </w:r>
    </w:p>
    <w:p w:rsidR="003F2225" w:rsidRPr="009D46F4" w:rsidRDefault="003F2225" w:rsidP="003F2225">
      <w:pPr>
        <w:widowControl w:val="0"/>
        <w:autoSpaceDE w:val="0"/>
        <w:autoSpaceDN w:val="0"/>
        <w:jc w:val="center"/>
        <w:rPr>
          <w:rFonts w:ascii="Calibri" w:eastAsia="Times New Roman" w:hAnsi="Calibri" w:cs="Calibri"/>
          <w:sz w:val="26"/>
          <w:szCs w:val="26"/>
          <w:lang w:eastAsia="ru-RU"/>
        </w:rPr>
      </w:pPr>
      <w:r w:rsidRPr="009D46F4">
        <w:rPr>
          <w:rFonts w:ascii="Calibri" w:eastAsia="Times New Roman" w:hAnsi="Calibri" w:cs="Calibri"/>
          <w:sz w:val="26"/>
          <w:szCs w:val="26"/>
          <w:lang w:eastAsia="ru-RU"/>
        </w:rPr>
        <w:t>________________________________________________________</w:t>
      </w:r>
    </w:p>
    <w:p w:rsidR="003F2225" w:rsidRPr="009D46F4" w:rsidRDefault="003F2225" w:rsidP="003F2225">
      <w:pPr>
        <w:widowControl w:val="0"/>
        <w:autoSpaceDE w:val="0"/>
        <w:autoSpaceDN w:val="0"/>
        <w:jc w:val="center"/>
        <w:rPr>
          <w:rFonts w:eastAsia="Times New Roman" w:cs="Times New Roman"/>
          <w:sz w:val="26"/>
          <w:szCs w:val="26"/>
          <w:lang w:eastAsia="ru-RU"/>
        </w:rPr>
      </w:pPr>
      <w:r w:rsidRPr="009D46F4">
        <w:rPr>
          <w:rFonts w:eastAsia="Times New Roman" w:cs="Times New Roman"/>
          <w:sz w:val="26"/>
          <w:szCs w:val="26"/>
          <w:lang w:eastAsia="ru-RU"/>
        </w:rPr>
        <w:t>(наименование получателя субсидий)</w:t>
      </w:r>
    </w:p>
    <w:p w:rsidR="003F2225" w:rsidRPr="009D46F4" w:rsidRDefault="003F2225" w:rsidP="003F2225">
      <w:pPr>
        <w:widowControl w:val="0"/>
        <w:autoSpaceDE w:val="0"/>
        <w:autoSpaceDN w:val="0"/>
        <w:ind w:firstLine="540"/>
        <w:rPr>
          <w:rFonts w:ascii="Calibri" w:eastAsia="Times New Roman" w:hAnsi="Calibri" w:cs="Calibri"/>
          <w:sz w:val="26"/>
          <w:szCs w:val="26"/>
          <w:lang w:eastAsia="ru-RU"/>
        </w:rPr>
      </w:pPr>
    </w:p>
    <w:p w:rsidR="003F2225" w:rsidRPr="009D46F4" w:rsidRDefault="003F2225" w:rsidP="003F2225">
      <w:pPr>
        <w:widowControl w:val="0"/>
        <w:autoSpaceDE w:val="0"/>
        <w:autoSpaceDN w:val="0"/>
        <w:rPr>
          <w:rFonts w:eastAsia="Times New Roman" w:cs="Times New Roman"/>
          <w:sz w:val="26"/>
          <w:szCs w:val="26"/>
          <w:lang w:eastAsia="ru-RU"/>
        </w:rPr>
      </w:pPr>
      <w:r w:rsidRPr="009D46F4">
        <w:rPr>
          <w:rFonts w:eastAsia="Times New Roman" w:cs="Times New Roman"/>
          <w:sz w:val="26"/>
          <w:szCs w:val="26"/>
          <w:lang w:eastAsia="ru-RU"/>
        </w:rPr>
        <w:t xml:space="preserve">       В соответствии с Порядком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w:t>
      </w:r>
      <w:r w:rsidR="00C6482D">
        <w:rPr>
          <w:rFonts w:eastAsia="Times New Roman" w:cs="Times New Roman"/>
          <w:sz w:val="26"/>
          <w:szCs w:val="26"/>
          <w:lang w:eastAsia="ru-RU"/>
        </w:rPr>
        <w:t xml:space="preserve">вовой формы   (за исключением граждан, ведущих личное </w:t>
      </w:r>
      <w:r w:rsidRPr="009D46F4">
        <w:rPr>
          <w:rFonts w:eastAsia="Times New Roman" w:cs="Times New Roman"/>
          <w:sz w:val="26"/>
          <w:szCs w:val="26"/>
          <w:lang w:eastAsia="ru-RU"/>
        </w:rPr>
        <w:t>подсобн</w:t>
      </w:r>
      <w:r w:rsidR="00C6482D">
        <w:rPr>
          <w:rFonts w:eastAsia="Times New Roman" w:cs="Times New Roman"/>
          <w:sz w:val="26"/>
          <w:szCs w:val="26"/>
          <w:lang w:eastAsia="ru-RU"/>
        </w:rPr>
        <w:t xml:space="preserve">ое хозяйство) на </w:t>
      </w:r>
      <w:r w:rsidRPr="009D46F4">
        <w:rPr>
          <w:rFonts w:eastAsia="Times New Roman" w:cs="Times New Roman"/>
          <w:sz w:val="26"/>
          <w:szCs w:val="26"/>
          <w:lang w:eastAsia="ru-RU"/>
        </w:rPr>
        <w:t>развитие производства органич</w:t>
      </w:r>
      <w:r w:rsidR="00C6482D">
        <w:rPr>
          <w:rFonts w:eastAsia="Times New Roman" w:cs="Times New Roman"/>
          <w:sz w:val="26"/>
          <w:szCs w:val="26"/>
          <w:lang w:eastAsia="ru-RU"/>
        </w:rPr>
        <w:t xml:space="preserve">еской продукции, утвержденным </w:t>
      </w:r>
      <w:r w:rsidRPr="009D46F4">
        <w:rPr>
          <w:rFonts w:eastAsia="Times New Roman" w:cs="Times New Roman"/>
          <w:sz w:val="26"/>
          <w:szCs w:val="26"/>
          <w:lang w:eastAsia="ru-RU"/>
        </w:rPr>
        <w:t xml:space="preserve">постановлением   правительства Воронежской области от __. __. ____ №_____, прошу предоставить субсидии на возмещение затрат  на </w:t>
      </w:r>
      <w:proofErr w:type="spellStart"/>
      <w:r w:rsidRPr="009D46F4">
        <w:rPr>
          <w:rFonts w:eastAsia="Times New Roman" w:cs="Times New Roman"/>
          <w:sz w:val="26"/>
          <w:szCs w:val="26"/>
          <w:lang w:eastAsia="ru-RU"/>
        </w:rPr>
        <w:t>_________________по</w:t>
      </w:r>
      <w:proofErr w:type="spellEnd"/>
      <w:r w:rsidRPr="009D46F4">
        <w:rPr>
          <w:rFonts w:eastAsia="Times New Roman" w:cs="Times New Roman"/>
          <w:sz w:val="26"/>
          <w:szCs w:val="26"/>
          <w:lang w:eastAsia="ru-RU"/>
        </w:rPr>
        <w:t xml:space="preserve"> указанным реквизитам.</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ИНН/ОГРН __________________________________________________________________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Название банка 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Р/с __________________________________________________________________________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БИК ________________________________________________________________________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Индекс ______________________________________________________________________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Юридический адрес (с почтовым индексом) 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_____________________________________________________________________________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Контактный телефон (с указанием кода) 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r w:rsidRPr="00F31E4B">
        <w:rPr>
          <w:rFonts w:eastAsia="Times New Roman" w:cs="Times New Roman"/>
          <w:sz w:val="24"/>
          <w:szCs w:val="24"/>
          <w:lang w:eastAsia="ru-RU"/>
        </w:rPr>
        <w:t>Ф.И.О. исполнителя (полностью) ________________________________________________</w:t>
      </w:r>
    </w:p>
    <w:p w:rsidR="003F2225" w:rsidRPr="00F31E4B" w:rsidRDefault="003F2225" w:rsidP="003F2225">
      <w:pPr>
        <w:widowControl w:val="0"/>
        <w:autoSpaceDE w:val="0"/>
        <w:autoSpaceDN w:val="0"/>
        <w:rPr>
          <w:rFonts w:eastAsia="Times New Roman" w:cs="Times New Roman"/>
          <w:sz w:val="24"/>
          <w:szCs w:val="24"/>
          <w:lang w:eastAsia="ru-RU"/>
        </w:rPr>
      </w:pPr>
    </w:p>
    <w:p w:rsidR="003F2225" w:rsidRPr="00F31E4B" w:rsidRDefault="003F2225" w:rsidP="003F2225">
      <w:pPr>
        <w:widowControl w:val="0"/>
        <w:autoSpaceDE w:val="0"/>
        <w:autoSpaceDN w:val="0"/>
        <w:rPr>
          <w:rFonts w:eastAsia="Calibri" w:cs="Times New Roman"/>
          <w:bCs/>
          <w:szCs w:val="28"/>
          <w:lang w:eastAsia="ru-RU"/>
        </w:rPr>
      </w:pPr>
      <w:r w:rsidRPr="00F31E4B">
        <w:rPr>
          <w:rFonts w:eastAsia="Calibri" w:cs="Times New Roman"/>
          <w:bCs/>
          <w:szCs w:val="28"/>
          <w:lang w:eastAsia="ru-RU"/>
        </w:rPr>
        <w:t>Способ получения уведомления о принятом решении:</w:t>
      </w:r>
    </w:p>
    <w:p w:rsidR="003F2225" w:rsidRPr="00F31E4B" w:rsidRDefault="003056C8" w:rsidP="003F2225">
      <w:pPr>
        <w:widowControl w:val="0"/>
        <w:autoSpaceDE w:val="0"/>
        <w:autoSpaceDN w:val="0"/>
        <w:rPr>
          <w:rFonts w:eastAsia="Calibri" w:cs="Times New Roman"/>
          <w:bCs/>
          <w:szCs w:val="28"/>
          <w:lang w:eastAsia="ru-RU"/>
        </w:rPr>
      </w:pPr>
      <w:r>
        <w:rPr>
          <w:rFonts w:eastAsia="Calibri" w:cs="Times New Roman"/>
          <w:bCs/>
          <w:noProof/>
          <w:szCs w:val="28"/>
          <w:lang w:eastAsia="ru-RU"/>
        </w:rPr>
        <w:pict>
          <v:rect id="Прямоугольник 7" o:spid="_x0000_s1026" style="position:absolute;left:0;text-align:left;margin-left:.5pt;margin-top:3pt;width:16.5pt;height:1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"/>
        </w:pict>
      </w:r>
      <w:r w:rsidR="003F2225" w:rsidRPr="00F31E4B">
        <w:rPr>
          <w:rFonts w:eastAsia="Calibri" w:cs="Times New Roman"/>
          <w:bCs/>
          <w:szCs w:val="28"/>
          <w:lang w:eastAsia="ru-RU"/>
        </w:rPr>
        <w:t xml:space="preserve">      - на адрес электронной почты (адрес почты) _________________________</w:t>
      </w:r>
    </w:p>
    <w:p w:rsidR="003F2225" w:rsidRPr="00F31E4B" w:rsidRDefault="003056C8" w:rsidP="003F2225">
      <w:pPr>
        <w:widowControl w:val="0"/>
        <w:autoSpaceDE w:val="0"/>
        <w:autoSpaceDN w:val="0"/>
        <w:rPr>
          <w:rFonts w:eastAsia="Calibri" w:cs="Times New Roman"/>
          <w:bCs/>
          <w:szCs w:val="28"/>
          <w:lang w:eastAsia="ru-RU"/>
        </w:rPr>
      </w:pPr>
      <w:r>
        <w:rPr>
          <w:rFonts w:eastAsia="Calibri" w:cs="Times New Roman"/>
          <w:bCs/>
          <w:noProof/>
          <w:szCs w:val="28"/>
          <w:lang w:eastAsia="ru-RU"/>
        </w:rPr>
        <w:pict>
          <v:rect id="Прямоугольник 6" o:spid="_x0000_s1035" style="position:absolute;left:0;text-align:left;margin-left:.5pt;margin-top:4.9pt;width:16.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"/>
        </w:pict>
      </w:r>
      <w:r w:rsidR="003F2225" w:rsidRPr="00F31E4B">
        <w:rPr>
          <w:rFonts w:eastAsia="Calibri" w:cs="Times New Roman"/>
          <w:bCs/>
          <w:szCs w:val="28"/>
          <w:lang w:eastAsia="ru-RU"/>
        </w:rPr>
        <w:t xml:space="preserve">      -</w:t>
      </w:r>
      <w:r w:rsidR="003F2225" w:rsidRPr="00F31E4B">
        <w:rPr>
          <w:rFonts w:eastAsia="Times New Roman" w:cs="Times New Roman"/>
          <w:sz w:val="20"/>
          <w:szCs w:val="20"/>
          <w:lang w:eastAsia="ru-RU"/>
        </w:rPr>
        <w:t xml:space="preserve"> </w:t>
      </w:r>
      <w:r w:rsidR="003F2225" w:rsidRPr="00F31E4B">
        <w:rPr>
          <w:rFonts w:eastAsia="Calibri" w:cs="Times New Roman"/>
          <w:bCs/>
          <w:szCs w:val="28"/>
          <w:lang w:eastAsia="ru-RU"/>
        </w:rPr>
        <w:t>по телефону (телефон/факс) __________________________________</w:t>
      </w:r>
    </w:p>
    <w:p w:rsidR="003F2225" w:rsidRPr="009D46F4" w:rsidRDefault="003F2225" w:rsidP="003F2225">
      <w:pPr>
        <w:jc w:val="left"/>
        <w:rPr>
          <w:rFonts w:eastAsia="Calibri" w:cs="Times New Roman"/>
          <w:sz w:val="26"/>
          <w:szCs w:val="26"/>
        </w:rPr>
      </w:pPr>
      <w:r w:rsidRPr="009D46F4">
        <w:rPr>
          <w:rFonts w:eastAsia="Calibri" w:cs="Times New Roman"/>
          <w:sz w:val="26"/>
          <w:szCs w:val="26"/>
        </w:rPr>
        <w:t xml:space="preserve">Подтверждаю, что _______________________________________________                                                                                                                                                          </w:t>
      </w:r>
    </w:p>
    <w:p w:rsidR="003F2225" w:rsidRPr="009D46F4" w:rsidRDefault="003F2225" w:rsidP="003F2225">
      <w:pPr>
        <w:jc w:val="left"/>
        <w:rPr>
          <w:rFonts w:eastAsia="Calibri" w:cs="Times New Roman"/>
          <w:sz w:val="26"/>
          <w:szCs w:val="26"/>
        </w:rPr>
      </w:pPr>
      <w:r w:rsidRPr="009D46F4">
        <w:rPr>
          <w:rFonts w:eastAsia="Calibri" w:cs="Times New Roman"/>
          <w:sz w:val="26"/>
          <w:szCs w:val="26"/>
        </w:rPr>
        <w:t xml:space="preserve">                                                   (наименование получателя субсидий)</w:t>
      </w:r>
    </w:p>
    <w:p w:rsidR="003F2225" w:rsidRPr="009D46F4" w:rsidRDefault="003F2225" w:rsidP="003F2225">
      <w:pPr>
        <w:jc w:val="left"/>
        <w:rPr>
          <w:rFonts w:eastAsia="Calibri" w:cs="Times New Roman"/>
          <w:sz w:val="26"/>
          <w:szCs w:val="26"/>
        </w:rPr>
      </w:pPr>
      <w:r w:rsidRPr="009D46F4">
        <w:rPr>
          <w:rFonts w:eastAsia="Calibri" w:cs="Times New Roman"/>
          <w:sz w:val="26"/>
          <w:szCs w:val="26"/>
        </w:rPr>
        <w:t>не находится в процессе реорганизации, ликвидации, банкротства (для юридических лиц)/не прекратил деятельность в качестве индивидуального предпринимателя (для индивидуальных предпринимателей).</w:t>
      </w:r>
    </w:p>
    <w:p w:rsidR="003F2225" w:rsidRPr="009D46F4" w:rsidRDefault="003F2225" w:rsidP="003F2225">
      <w:pPr>
        <w:widowControl w:val="0"/>
        <w:autoSpaceDE w:val="0"/>
        <w:autoSpaceDN w:val="0"/>
        <w:jc w:val="center"/>
        <w:rPr>
          <w:rFonts w:eastAsia="Times New Roman" w:cs="Times New Roman"/>
          <w:sz w:val="26"/>
          <w:szCs w:val="26"/>
          <w:lang w:eastAsia="ru-RU"/>
        </w:rPr>
      </w:pPr>
    </w:p>
    <w:p w:rsidR="003F2225" w:rsidRPr="009D46F4" w:rsidRDefault="003F2225" w:rsidP="003F2225">
      <w:pPr>
        <w:widowControl w:val="0"/>
        <w:autoSpaceDE w:val="0"/>
        <w:autoSpaceDN w:val="0"/>
        <w:jc w:val="center"/>
        <w:rPr>
          <w:rFonts w:eastAsia="Times New Roman" w:cs="Times New Roman"/>
          <w:sz w:val="26"/>
          <w:szCs w:val="26"/>
          <w:lang w:eastAsia="ru-RU"/>
        </w:rPr>
      </w:pPr>
      <w:r w:rsidRPr="009D46F4">
        <w:rPr>
          <w:rFonts w:eastAsia="Times New Roman" w:cs="Times New Roman"/>
          <w:sz w:val="26"/>
          <w:szCs w:val="26"/>
          <w:lang w:eastAsia="ru-RU"/>
        </w:rPr>
        <w:t>Опись прилагаемых документов</w:t>
      </w:r>
    </w:p>
    <w:p w:rsidR="003F2225" w:rsidRPr="009D46F4" w:rsidRDefault="003F2225" w:rsidP="003F2225">
      <w:pPr>
        <w:widowControl w:val="0"/>
        <w:autoSpaceDE w:val="0"/>
        <w:autoSpaceDN w:val="0"/>
        <w:jc w:val="center"/>
        <w:rPr>
          <w:rFonts w:eastAsia="Times New Roman" w:cs="Times New Roman"/>
          <w:sz w:val="26"/>
          <w:szCs w:val="26"/>
          <w:lang w:eastAsia="ru-RU"/>
        </w:rPr>
      </w:pPr>
    </w:p>
    <w:tbl>
      <w:tblPr>
        <w:tblW w:w="957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
        <w:gridCol w:w="5732"/>
        <w:gridCol w:w="3062"/>
      </w:tblGrid>
      <w:tr w:rsidR="003F2225" w:rsidRPr="009D46F4" w:rsidTr="00236577">
        <w:trPr>
          <w:trHeight w:val="925"/>
        </w:trPr>
        <w:tc>
          <w:tcPr>
            <w:tcW w:w="785" w:type="dxa"/>
          </w:tcPr>
          <w:p w:rsidR="003F2225" w:rsidRPr="009D46F4" w:rsidRDefault="003F2225" w:rsidP="003F2225">
            <w:pPr>
              <w:widowControl w:val="0"/>
              <w:autoSpaceDE w:val="0"/>
              <w:autoSpaceDN w:val="0"/>
              <w:jc w:val="center"/>
              <w:rPr>
                <w:rFonts w:eastAsia="Times New Roman" w:cs="Times New Roman"/>
                <w:sz w:val="26"/>
                <w:szCs w:val="26"/>
                <w:lang w:eastAsia="ru-RU"/>
              </w:rPr>
            </w:pPr>
            <w:r w:rsidRPr="009D46F4">
              <w:rPr>
                <w:rFonts w:eastAsia="Times New Roman" w:cs="Times New Roman"/>
                <w:sz w:val="26"/>
                <w:szCs w:val="26"/>
                <w:lang w:eastAsia="ru-RU"/>
              </w:rPr>
              <w:t xml:space="preserve">№ </w:t>
            </w:r>
            <w:proofErr w:type="spellStart"/>
            <w:r w:rsidRPr="009D46F4">
              <w:rPr>
                <w:rFonts w:eastAsia="Times New Roman" w:cs="Times New Roman"/>
                <w:sz w:val="26"/>
                <w:szCs w:val="26"/>
                <w:lang w:eastAsia="ru-RU"/>
              </w:rPr>
              <w:t>п</w:t>
            </w:r>
            <w:proofErr w:type="spellEnd"/>
            <w:r w:rsidRPr="009D46F4">
              <w:rPr>
                <w:rFonts w:eastAsia="Times New Roman" w:cs="Times New Roman"/>
                <w:sz w:val="26"/>
                <w:szCs w:val="26"/>
                <w:lang w:eastAsia="ru-RU"/>
              </w:rPr>
              <w:t>/</w:t>
            </w:r>
            <w:proofErr w:type="spellStart"/>
            <w:r w:rsidRPr="009D46F4">
              <w:rPr>
                <w:rFonts w:eastAsia="Times New Roman" w:cs="Times New Roman"/>
                <w:sz w:val="26"/>
                <w:szCs w:val="26"/>
                <w:lang w:eastAsia="ru-RU"/>
              </w:rPr>
              <w:t>п</w:t>
            </w:r>
            <w:proofErr w:type="spellEnd"/>
          </w:p>
        </w:tc>
        <w:tc>
          <w:tcPr>
            <w:tcW w:w="5732" w:type="dxa"/>
          </w:tcPr>
          <w:p w:rsidR="003F2225" w:rsidRPr="009D46F4" w:rsidRDefault="003F2225" w:rsidP="003F2225">
            <w:pPr>
              <w:widowControl w:val="0"/>
              <w:autoSpaceDE w:val="0"/>
              <w:autoSpaceDN w:val="0"/>
              <w:jc w:val="center"/>
              <w:rPr>
                <w:rFonts w:eastAsia="Times New Roman" w:cs="Times New Roman"/>
                <w:sz w:val="26"/>
                <w:szCs w:val="26"/>
                <w:lang w:eastAsia="ru-RU"/>
              </w:rPr>
            </w:pPr>
            <w:r w:rsidRPr="009D46F4">
              <w:rPr>
                <w:rFonts w:eastAsia="Times New Roman" w:cs="Times New Roman"/>
                <w:sz w:val="26"/>
                <w:szCs w:val="26"/>
                <w:lang w:eastAsia="ru-RU"/>
              </w:rPr>
              <w:t>Наименование документа</w:t>
            </w:r>
          </w:p>
        </w:tc>
        <w:tc>
          <w:tcPr>
            <w:tcW w:w="3062" w:type="dxa"/>
          </w:tcPr>
          <w:p w:rsidR="003F2225" w:rsidRPr="009D46F4" w:rsidRDefault="003F2225" w:rsidP="003F2225">
            <w:pPr>
              <w:widowControl w:val="0"/>
              <w:autoSpaceDE w:val="0"/>
              <w:autoSpaceDN w:val="0"/>
              <w:jc w:val="center"/>
              <w:rPr>
                <w:rFonts w:eastAsia="Times New Roman" w:cs="Times New Roman"/>
                <w:sz w:val="26"/>
                <w:szCs w:val="26"/>
                <w:lang w:eastAsia="ru-RU"/>
              </w:rPr>
            </w:pPr>
            <w:r w:rsidRPr="009D46F4">
              <w:rPr>
                <w:rFonts w:eastAsia="Times New Roman" w:cs="Times New Roman"/>
                <w:sz w:val="26"/>
                <w:szCs w:val="26"/>
                <w:lang w:eastAsia="ru-RU"/>
              </w:rPr>
              <w:t>Количество листов</w:t>
            </w:r>
          </w:p>
        </w:tc>
      </w:tr>
      <w:tr w:rsidR="003F2225" w:rsidRPr="00F31E4B" w:rsidTr="00236577">
        <w:trPr>
          <w:trHeight w:val="462"/>
        </w:trPr>
        <w:tc>
          <w:tcPr>
            <w:tcW w:w="785" w:type="dxa"/>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1</w:t>
            </w:r>
          </w:p>
        </w:tc>
        <w:tc>
          <w:tcPr>
            <w:tcW w:w="5732" w:type="dxa"/>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3062" w:type="dxa"/>
          </w:tcPr>
          <w:p w:rsidR="003F2225" w:rsidRPr="00F31E4B" w:rsidRDefault="003F2225" w:rsidP="003F2225">
            <w:pPr>
              <w:widowControl w:val="0"/>
              <w:autoSpaceDE w:val="0"/>
              <w:autoSpaceDN w:val="0"/>
              <w:jc w:val="center"/>
              <w:rPr>
                <w:rFonts w:eastAsia="Times New Roman" w:cs="Times New Roman"/>
                <w:szCs w:val="28"/>
                <w:lang w:eastAsia="ru-RU"/>
              </w:rPr>
            </w:pPr>
          </w:p>
        </w:tc>
      </w:tr>
      <w:tr w:rsidR="003F2225" w:rsidRPr="00F31E4B" w:rsidTr="00236577">
        <w:trPr>
          <w:trHeight w:val="462"/>
        </w:trPr>
        <w:tc>
          <w:tcPr>
            <w:tcW w:w="785" w:type="dxa"/>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2</w:t>
            </w:r>
          </w:p>
        </w:tc>
        <w:tc>
          <w:tcPr>
            <w:tcW w:w="5732" w:type="dxa"/>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3062" w:type="dxa"/>
          </w:tcPr>
          <w:p w:rsidR="003F2225" w:rsidRPr="00F31E4B" w:rsidRDefault="003F2225" w:rsidP="003F2225">
            <w:pPr>
              <w:widowControl w:val="0"/>
              <w:autoSpaceDE w:val="0"/>
              <w:autoSpaceDN w:val="0"/>
              <w:jc w:val="center"/>
              <w:rPr>
                <w:rFonts w:eastAsia="Times New Roman" w:cs="Times New Roman"/>
                <w:szCs w:val="28"/>
                <w:lang w:eastAsia="ru-RU"/>
              </w:rPr>
            </w:pPr>
          </w:p>
        </w:tc>
      </w:tr>
      <w:tr w:rsidR="003F2225" w:rsidRPr="00F31E4B" w:rsidTr="00236577">
        <w:trPr>
          <w:trHeight w:val="462"/>
        </w:trPr>
        <w:tc>
          <w:tcPr>
            <w:tcW w:w="785" w:type="dxa"/>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3</w:t>
            </w:r>
          </w:p>
        </w:tc>
        <w:tc>
          <w:tcPr>
            <w:tcW w:w="5732" w:type="dxa"/>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3062" w:type="dxa"/>
          </w:tcPr>
          <w:p w:rsidR="003F2225" w:rsidRPr="00F31E4B" w:rsidRDefault="003F2225" w:rsidP="003F2225">
            <w:pPr>
              <w:widowControl w:val="0"/>
              <w:autoSpaceDE w:val="0"/>
              <w:autoSpaceDN w:val="0"/>
              <w:jc w:val="center"/>
              <w:rPr>
                <w:rFonts w:eastAsia="Times New Roman" w:cs="Times New Roman"/>
                <w:szCs w:val="28"/>
                <w:lang w:eastAsia="ru-RU"/>
              </w:rPr>
            </w:pPr>
          </w:p>
        </w:tc>
      </w:tr>
      <w:tr w:rsidR="003F2225" w:rsidRPr="00F31E4B" w:rsidTr="00236577">
        <w:trPr>
          <w:trHeight w:val="462"/>
        </w:trPr>
        <w:tc>
          <w:tcPr>
            <w:tcW w:w="785" w:type="dxa"/>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4</w:t>
            </w:r>
          </w:p>
        </w:tc>
        <w:tc>
          <w:tcPr>
            <w:tcW w:w="5732" w:type="dxa"/>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3062" w:type="dxa"/>
          </w:tcPr>
          <w:p w:rsidR="003F2225" w:rsidRPr="00F31E4B" w:rsidRDefault="003F2225" w:rsidP="003F2225">
            <w:pPr>
              <w:widowControl w:val="0"/>
              <w:autoSpaceDE w:val="0"/>
              <w:autoSpaceDN w:val="0"/>
              <w:jc w:val="center"/>
              <w:rPr>
                <w:rFonts w:eastAsia="Times New Roman" w:cs="Times New Roman"/>
                <w:szCs w:val="28"/>
                <w:lang w:eastAsia="ru-RU"/>
              </w:rPr>
            </w:pPr>
          </w:p>
        </w:tc>
      </w:tr>
      <w:tr w:rsidR="003F2225" w:rsidRPr="00F31E4B" w:rsidTr="00236577">
        <w:trPr>
          <w:trHeight w:val="462"/>
        </w:trPr>
        <w:tc>
          <w:tcPr>
            <w:tcW w:w="785" w:type="dxa"/>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5</w:t>
            </w:r>
          </w:p>
        </w:tc>
        <w:tc>
          <w:tcPr>
            <w:tcW w:w="5732" w:type="dxa"/>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3062" w:type="dxa"/>
          </w:tcPr>
          <w:p w:rsidR="003F2225" w:rsidRPr="00F31E4B" w:rsidRDefault="003F2225" w:rsidP="003F2225">
            <w:pPr>
              <w:widowControl w:val="0"/>
              <w:autoSpaceDE w:val="0"/>
              <w:autoSpaceDN w:val="0"/>
              <w:jc w:val="center"/>
              <w:rPr>
                <w:rFonts w:eastAsia="Times New Roman" w:cs="Times New Roman"/>
                <w:szCs w:val="28"/>
                <w:lang w:eastAsia="ru-RU"/>
              </w:rPr>
            </w:pPr>
          </w:p>
        </w:tc>
      </w:tr>
    </w:tbl>
    <w:p w:rsidR="003F2225" w:rsidRPr="00F31E4B" w:rsidRDefault="003F2225" w:rsidP="003F2225">
      <w:pPr>
        <w:widowControl w:val="0"/>
        <w:autoSpaceDE w:val="0"/>
        <w:autoSpaceDN w:val="0"/>
        <w:jc w:val="center"/>
        <w:rPr>
          <w:rFonts w:eastAsia="Times New Roman" w:cs="Times New Roman"/>
          <w:szCs w:val="28"/>
          <w:lang w:eastAsia="ru-RU"/>
        </w:rPr>
      </w:pPr>
    </w:p>
    <w:p w:rsidR="003F2225" w:rsidRPr="00F31E4B" w:rsidRDefault="003F2225" w:rsidP="003F2225">
      <w:pPr>
        <w:spacing w:after="1" w:line="200" w:lineRule="atLeast"/>
        <w:jc w:val="left"/>
        <w:rPr>
          <w:rFonts w:eastAsia="Calibri" w:cs="Times New Roman"/>
          <w:sz w:val="22"/>
        </w:rPr>
      </w:pPr>
    </w:p>
    <w:p w:rsidR="003F2225" w:rsidRPr="00C6482D" w:rsidRDefault="003F2225" w:rsidP="003F2225">
      <w:pPr>
        <w:widowControl w:val="0"/>
        <w:autoSpaceDE w:val="0"/>
        <w:autoSpaceDN w:val="0"/>
        <w:rPr>
          <w:rFonts w:eastAsia="Times New Roman" w:cs="Times New Roman"/>
          <w:sz w:val="26"/>
          <w:szCs w:val="26"/>
          <w:lang w:eastAsia="ru-RU"/>
        </w:rPr>
      </w:pPr>
      <w:r w:rsidRPr="00F31E4B">
        <w:rPr>
          <w:rFonts w:eastAsia="Times New Roman" w:cs="Times New Roman"/>
          <w:szCs w:val="28"/>
          <w:lang w:eastAsia="ru-RU"/>
        </w:rPr>
        <w:t xml:space="preserve">    </w:t>
      </w:r>
      <w:r w:rsidRPr="00C6482D">
        <w:rPr>
          <w:rFonts w:eastAsia="Times New Roman" w:cs="Times New Roman"/>
          <w:sz w:val="26"/>
          <w:szCs w:val="26"/>
          <w:lang w:eastAsia="ru-RU"/>
        </w:rPr>
        <w:t>Дата ______________                       Подпись руководителя</w:t>
      </w:r>
    </w:p>
    <w:p w:rsidR="003F2225" w:rsidRPr="00C6482D" w:rsidRDefault="003F2225" w:rsidP="003F2225">
      <w:pPr>
        <w:widowControl w:val="0"/>
        <w:autoSpaceDE w:val="0"/>
        <w:autoSpaceDN w:val="0"/>
        <w:rPr>
          <w:rFonts w:eastAsia="Times New Roman" w:cs="Times New Roman"/>
          <w:sz w:val="26"/>
          <w:szCs w:val="26"/>
          <w:lang w:eastAsia="ru-RU"/>
        </w:rPr>
      </w:pPr>
      <w:r w:rsidRPr="00C6482D">
        <w:rPr>
          <w:rFonts w:eastAsia="Times New Roman" w:cs="Times New Roman"/>
          <w:sz w:val="26"/>
          <w:szCs w:val="26"/>
          <w:lang w:eastAsia="ru-RU"/>
        </w:rPr>
        <w:t xml:space="preserve">      </w:t>
      </w:r>
      <w:r w:rsidRPr="00C6482D">
        <w:rPr>
          <w:rFonts w:eastAsia="Times New Roman" w:cs="Times New Roman"/>
          <w:sz w:val="26"/>
          <w:szCs w:val="26"/>
          <w:lang w:eastAsia="ru-RU"/>
        </w:rPr>
        <w:tab/>
      </w:r>
      <w:r w:rsidRPr="00C6482D">
        <w:rPr>
          <w:rFonts w:eastAsia="Times New Roman" w:cs="Times New Roman"/>
          <w:sz w:val="26"/>
          <w:szCs w:val="26"/>
          <w:lang w:eastAsia="ru-RU"/>
        </w:rPr>
        <w:tab/>
      </w:r>
      <w:r w:rsidRPr="00C6482D">
        <w:rPr>
          <w:rFonts w:eastAsia="Times New Roman" w:cs="Times New Roman"/>
          <w:sz w:val="26"/>
          <w:szCs w:val="26"/>
          <w:lang w:eastAsia="ru-RU"/>
        </w:rPr>
        <w:tab/>
        <w:t xml:space="preserve">                                   получателя субсидий</w:t>
      </w:r>
    </w:p>
    <w:p w:rsidR="003F2225" w:rsidRPr="00C6482D" w:rsidRDefault="003F2225" w:rsidP="003F2225">
      <w:pPr>
        <w:widowControl w:val="0"/>
        <w:autoSpaceDE w:val="0"/>
        <w:autoSpaceDN w:val="0"/>
        <w:ind w:firstLine="540"/>
        <w:rPr>
          <w:rFonts w:ascii="Calibri" w:eastAsia="Times New Roman" w:hAnsi="Calibri" w:cs="Calibri"/>
          <w:sz w:val="26"/>
          <w:szCs w:val="26"/>
          <w:lang w:eastAsia="ru-RU"/>
        </w:rPr>
      </w:pPr>
      <w:r w:rsidRPr="00C6482D">
        <w:rPr>
          <w:rFonts w:eastAsia="Times New Roman" w:cs="Times New Roman"/>
          <w:sz w:val="26"/>
          <w:szCs w:val="26"/>
          <w:lang w:eastAsia="ru-RU"/>
        </w:rPr>
        <w:t xml:space="preserve">          м.п.  (при наличии)            </w:t>
      </w:r>
    </w:p>
    <w:p w:rsidR="003F2225" w:rsidRPr="00C6482D" w:rsidRDefault="003F2225" w:rsidP="003F2225">
      <w:pPr>
        <w:widowControl w:val="0"/>
        <w:autoSpaceDE w:val="0"/>
        <w:autoSpaceDN w:val="0"/>
        <w:jc w:val="center"/>
        <w:rPr>
          <w:rFonts w:eastAsia="Times New Roman" w:cs="Times New Roman"/>
          <w:sz w:val="26"/>
          <w:szCs w:val="26"/>
          <w:lang w:eastAsia="ru-RU"/>
        </w:rPr>
      </w:pPr>
    </w:p>
    <w:p w:rsidR="003F2225" w:rsidRPr="00C6482D" w:rsidRDefault="003F2225" w:rsidP="003F2225">
      <w:pPr>
        <w:widowControl w:val="0"/>
        <w:autoSpaceDE w:val="0"/>
        <w:autoSpaceDN w:val="0"/>
        <w:jc w:val="center"/>
        <w:rPr>
          <w:rFonts w:eastAsia="Times New Roman" w:cs="Times New Roman"/>
          <w:sz w:val="26"/>
          <w:szCs w:val="26"/>
          <w:lang w:eastAsia="ru-RU"/>
        </w:rPr>
      </w:pPr>
    </w:p>
    <w:p w:rsidR="003F2225" w:rsidRPr="00C6482D" w:rsidRDefault="003F2225" w:rsidP="003F2225">
      <w:pPr>
        <w:widowControl w:val="0"/>
        <w:autoSpaceDE w:val="0"/>
        <w:autoSpaceDN w:val="0"/>
        <w:jc w:val="center"/>
        <w:rPr>
          <w:rFonts w:eastAsia="Times New Roman" w:cs="Times New Roman"/>
          <w:sz w:val="26"/>
          <w:szCs w:val="26"/>
          <w:lang w:eastAsia="ru-RU"/>
        </w:rPr>
      </w:pPr>
      <w:r w:rsidRPr="00C6482D">
        <w:rPr>
          <w:rFonts w:eastAsia="Times New Roman" w:cs="Times New Roman"/>
          <w:sz w:val="26"/>
          <w:szCs w:val="26"/>
          <w:lang w:eastAsia="ru-RU"/>
        </w:rPr>
        <w:t>Исполнитель Ф.И.О. _______________________________________________</w:t>
      </w:r>
    </w:p>
    <w:p w:rsidR="003F2225" w:rsidRPr="00C6482D" w:rsidRDefault="003F2225" w:rsidP="003F2225">
      <w:pPr>
        <w:widowControl w:val="0"/>
        <w:autoSpaceDE w:val="0"/>
        <w:autoSpaceDN w:val="0"/>
        <w:jc w:val="center"/>
        <w:rPr>
          <w:rFonts w:eastAsia="Times New Roman" w:cs="Times New Roman"/>
          <w:sz w:val="26"/>
          <w:szCs w:val="26"/>
          <w:lang w:eastAsia="ru-RU"/>
        </w:rPr>
      </w:pPr>
      <w:r w:rsidRPr="00C6482D">
        <w:rPr>
          <w:rFonts w:eastAsia="Times New Roman" w:cs="Times New Roman"/>
          <w:sz w:val="26"/>
          <w:szCs w:val="26"/>
          <w:lang w:eastAsia="ru-RU"/>
        </w:rPr>
        <w:t>(подпись)</w:t>
      </w:r>
    </w:p>
    <w:p w:rsidR="003F2225" w:rsidRPr="00C6482D" w:rsidRDefault="003F2225" w:rsidP="003F2225">
      <w:pPr>
        <w:widowControl w:val="0"/>
        <w:autoSpaceDE w:val="0"/>
        <w:autoSpaceDN w:val="0"/>
        <w:jc w:val="center"/>
        <w:rPr>
          <w:rFonts w:eastAsia="Times New Roman" w:cs="Times New Roman"/>
          <w:sz w:val="26"/>
          <w:szCs w:val="26"/>
          <w:lang w:eastAsia="ru-RU"/>
        </w:rPr>
      </w:pPr>
      <w:r w:rsidRPr="00C6482D">
        <w:rPr>
          <w:rFonts w:eastAsia="Times New Roman" w:cs="Times New Roman"/>
          <w:sz w:val="26"/>
          <w:szCs w:val="26"/>
          <w:lang w:eastAsia="ru-RU"/>
        </w:rPr>
        <w:t>Дата _________________________</w:t>
      </w:r>
    </w:p>
    <w:p w:rsidR="003F2225" w:rsidRPr="00F31E4B" w:rsidRDefault="003F2225" w:rsidP="003F2225">
      <w:pPr>
        <w:widowControl w:val="0"/>
        <w:autoSpaceDE w:val="0"/>
        <w:autoSpaceDN w:val="0"/>
        <w:jc w:val="center"/>
        <w:rPr>
          <w:rFonts w:eastAsia="Times New Roman" w:cs="Times New Roman"/>
          <w:szCs w:val="28"/>
          <w:lang w:eastAsia="ru-RU"/>
        </w:rPr>
      </w:pPr>
    </w:p>
    <w:p w:rsidR="003F2225" w:rsidRPr="00F31E4B" w:rsidRDefault="003F2225" w:rsidP="003F2225">
      <w:pPr>
        <w:widowControl w:val="0"/>
        <w:autoSpaceDE w:val="0"/>
        <w:autoSpaceDN w:val="0"/>
        <w:ind w:firstLine="540"/>
        <w:rPr>
          <w:rFonts w:ascii="Calibri" w:eastAsia="Times New Roman" w:hAnsi="Calibri" w:cs="Calibri"/>
          <w:sz w:val="22"/>
          <w:szCs w:val="20"/>
          <w:lang w:eastAsia="ru-RU"/>
        </w:rPr>
      </w:pPr>
    </w:p>
    <w:p w:rsidR="003F2225" w:rsidRPr="00F31E4B" w:rsidRDefault="003F2225" w:rsidP="003F2225">
      <w:pPr>
        <w:widowControl w:val="0"/>
        <w:autoSpaceDE w:val="0"/>
        <w:autoSpaceDN w:val="0"/>
        <w:ind w:firstLine="540"/>
        <w:rPr>
          <w:rFonts w:ascii="Calibri" w:eastAsia="Times New Roman" w:hAnsi="Calibri" w:cs="Calibri"/>
          <w:sz w:val="22"/>
          <w:szCs w:val="20"/>
          <w:lang w:eastAsia="ru-RU"/>
        </w:rPr>
      </w:pPr>
    </w:p>
    <w:p w:rsidR="00C6482D" w:rsidRDefault="00C6482D">
      <w:pPr>
        <w:spacing w:after="200" w:line="276" w:lineRule="auto"/>
        <w:jc w:val="left"/>
        <w:rPr>
          <w:rFonts w:ascii="Calibri" w:eastAsia="Times New Roman" w:hAnsi="Calibri" w:cs="Calibri"/>
          <w:sz w:val="22"/>
          <w:szCs w:val="20"/>
          <w:lang w:eastAsia="ru-RU"/>
        </w:rPr>
      </w:pPr>
      <w:r>
        <w:rPr>
          <w:rFonts w:ascii="Calibri" w:eastAsia="Times New Roman" w:hAnsi="Calibri" w:cs="Calibri"/>
          <w:sz w:val="22"/>
          <w:szCs w:val="20"/>
          <w:lang w:eastAsia="ru-RU"/>
        </w:rPr>
        <w:br w:type="page"/>
      </w:r>
    </w:p>
    <w:p w:rsidR="003F2225" w:rsidRPr="00C6482D" w:rsidRDefault="003F2225" w:rsidP="00C6482D">
      <w:pPr>
        <w:widowControl w:val="0"/>
        <w:autoSpaceDE w:val="0"/>
        <w:autoSpaceDN w:val="0"/>
        <w:ind w:left="3261"/>
        <w:jc w:val="right"/>
        <w:outlineLvl w:val="1"/>
        <w:rPr>
          <w:rFonts w:eastAsia="Times New Roman" w:cs="Times New Roman"/>
          <w:szCs w:val="28"/>
          <w:lang w:eastAsia="ru-RU"/>
        </w:rPr>
      </w:pPr>
      <w:r w:rsidRPr="00C6482D">
        <w:rPr>
          <w:rFonts w:eastAsia="Times New Roman" w:cs="Times New Roman"/>
          <w:szCs w:val="28"/>
          <w:lang w:eastAsia="ru-RU"/>
        </w:rPr>
        <w:t>Приложение №  2</w:t>
      </w:r>
    </w:p>
    <w:p w:rsidR="003F2225" w:rsidRPr="00C6482D" w:rsidRDefault="003F2225" w:rsidP="00C6482D">
      <w:pPr>
        <w:widowControl w:val="0"/>
        <w:autoSpaceDE w:val="0"/>
        <w:autoSpaceDN w:val="0"/>
        <w:ind w:left="3261"/>
        <w:jc w:val="right"/>
        <w:rPr>
          <w:rFonts w:eastAsia="Times New Roman" w:cs="Times New Roman"/>
          <w:szCs w:val="28"/>
          <w:lang w:eastAsia="ru-RU"/>
        </w:rPr>
      </w:pPr>
      <w:r w:rsidRPr="00C6482D">
        <w:rPr>
          <w:rFonts w:eastAsia="Times New Roman" w:cs="Times New Roman"/>
          <w:szCs w:val="28"/>
          <w:lang w:eastAsia="ru-RU"/>
        </w:rPr>
        <w:t xml:space="preserve">к Порядку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w:t>
      </w:r>
    </w:p>
    <w:p w:rsidR="003F2225" w:rsidRPr="00C6482D" w:rsidRDefault="003F2225" w:rsidP="00C6482D">
      <w:pPr>
        <w:widowControl w:val="0"/>
        <w:autoSpaceDE w:val="0"/>
        <w:autoSpaceDN w:val="0"/>
        <w:ind w:left="3261"/>
        <w:jc w:val="right"/>
        <w:rPr>
          <w:rFonts w:ascii="Calibri" w:eastAsia="Times New Roman" w:hAnsi="Calibri" w:cs="Calibri"/>
          <w:szCs w:val="28"/>
          <w:lang w:eastAsia="ru-RU"/>
        </w:rPr>
      </w:pPr>
      <w:r w:rsidRPr="00C6482D">
        <w:rPr>
          <w:rFonts w:eastAsia="Times New Roman" w:cs="Times New Roman"/>
          <w:szCs w:val="28"/>
          <w:lang w:eastAsia="ru-RU"/>
        </w:rPr>
        <w:t xml:space="preserve">(за исключением граждан, ведущих личное подсобное хозяйство) </w:t>
      </w:r>
      <w:r w:rsidRPr="00C6482D">
        <w:rPr>
          <w:rFonts w:eastAsia="Times New Roman" w:cs="Calibri"/>
          <w:szCs w:val="28"/>
          <w:lang w:eastAsia="ru-RU"/>
        </w:rPr>
        <w:t>на развитие производства органической продукции</w:t>
      </w:r>
    </w:p>
    <w:p w:rsidR="003F2225" w:rsidRPr="009D46F4" w:rsidRDefault="003F2225" w:rsidP="003F2225">
      <w:pPr>
        <w:widowControl w:val="0"/>
        <w:autoSpaceDE w:val="0"/>
        <w:autoSpaceDN w:val="0"/>
        <w:ind w:firstLine="540"/>
        <w:rPr>
          <w:rFonts w:ascii="Calibri" w:eastAsia="Times New Roman" w:hAnsi="Calibri" w:cs="Calibri"/>
          <w:sz w:val="26"/>
          <w:szCs w:val="26"/>
          <w:lang w:eastAsia="ru-RU"/>
        </w:rPr>
      </w:pPr>
    </w:p>
    <w:p w:rsidR="003F2225" w:rsidRPr="00C6482D" w:rsidRDefault="003F2225" w:rsidP="003F2225">
      <w:pPr>
        <w:widowControl w:val="0"/>
        <w:autoSpaceDE w:val="0"/>
        <w:autoSpaceDN w:val="0"/>
        <w:jc w:val="center"/>
        <w:rPr>
          <w:rFonts w:eastAsia="Times New Roman" w:cs="Times New Roman"/>
          <w:szCs w:val="28"/>
          <w:lang w:eastAsia="ru-RU"/>
        </w:rPr>
      </w:pPr>
      <w:bookmarkStart w:id="85" w:name="P323"/>
      <w:bookmarkEnd w:id="85"/>
      <w:r w:rsidRPr="00C6482D">
        <w:rPr>
          <w:rFonts w:eastAsia="Times New Roman" w:cs="Times New Roman"/>
          <w:szCs w:val="28"/>
          <w:lang w:eastAsia="ru-RU"/>
        </w:rPr>
        <w:t>Справка-расчет</w:t>
      </w:r>
    </w:p>
    <w:p w:rsidR="003F2225" w:rsidRPr="00C6482D" w:rsidRDefault="003F2225" w:rsidP="003F2225">
      <w:pPr>
        <w:widowControl w:val="0"/>
        <w:autoSpaceDE w:val="0"/>
        <w:autoSpaceDN w:val="0"/>
        <w:jc w:val="center"/>
        <w:rPr>
          <w:rFonts w:eastAsia="Times New Roman" w:cs="Times New Roman"/>
          <w:szCs w:val="28"/>
          <w:lang w:eastAsia="ru-RU"/>
        </w:rPr>
      </w:pPr>
      <w:r w:rsidRPr="00C6482D">
        <w:rPr>
          <w:rFonts w:eastAsia="Times New Roman" w:cs="Times New Roman"/>
          <w:szCs w:val="28"/>
          <w:lang w:eastAsia="ru-RU"/>
        </w:rPr>
        <w:t>размера субсидий из областного бюджета на сертификацию органического производства</w:t>
      </w:r>
    </w:p>
    <w:p w:rsidR="003F2225" w:rsidRPr="00C6482D" w:rsidRDefault="003F2225" w:rsidP="003F2225">
      <w:pPr>
        <w:spacing w:after="1" w:line="276" w:lineRule="auto"/>
        <w:jc w:val="left"/>
        <w:rPr>
          <w:rFonts w:ascii="Calibri" w:eastAsia="Calibri" w:hAnsi="Calibri" w:cs="Times New Roman"/>
          <w:szCs w:val="28"/>
        </w:rPr>
      </w:pPr>
    </w:p>
    <w:p w:rsidR="003F2225" w:rsidRPr="00C6482D" w:rsidRDefault="003F2225" w:rsidP="003F2225">
      <w:pPr>
        <w:widowControl w:val="0"/>
        <w:autoSpaceDE w:val="0"/>
        <w:autoSpaceDN w:val="0"/>
        <w:jc w:val="center"/>
        <w:rPr>
          <w:rFonts w:ascii="Calibri" w:eastAsia="Times New Roman" w:hAnsi="Calibri" w:cs="Calibri"/>
          <w:szCs w:val="28"/>
          <w:lang w:eastAsia="ru-RU"/>
        </w:rPr>
      </w:pPr>
      <w:r w:rsidRPr="00C6482D">
        <w:rPr>
          <w:rFonts w:eastAsia="Times New Roman" w:cs="Times New Roman"/>
          <w:szCs w:val="28"/>
          <w:lang w:eastAsia="ru-RU"/>
        </w:rPr>
        <w:t>по</w:t>
      </w:r>
      <w:r w:rsidRPr="00C6482D">
        <w:rPr>
          <w:rFonts w:ascii="Calibri" w:eastAsia="Times New Roman" w:hAnsi="Calibri" w:cs="Calibri"/>
          <w:szCs w:val="28"/>
          <w:lang w:eastAsia="ru-RU"/>
        </w:rPr>
        <w:t xml:space="preserve"> _______________________________________________________</w:t>
      </w:r>
    </w:p>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(полное наименование получателя субсидий)</w:t>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p>
    <w:tbl>
      <w:tblPr>
        <w:tblW w:w="9452" w:type="dxa"/>
        <w:tblInd w:w="62" w:type="dxa"/>
        <w:tblLayout w:type="fixed"/>
        <w:tblCellMar>
          <w:top w:w="75" w:type="dxa"/>
          <w:left w:w="0" w:type="dxa"/>
          <w:bottom w:w="75" w:type="dxa"/>
          <w:right w:w="0" w:type="dxa"/>
        </w:tblCellMar>
        <w:tblLook w:val="0000"/>
      </w:tblPr>
      <w:tblGrid>
        <w:gridCol w:w="3600"/>
        <w:gridCol w:w="3068"/>
        <w:gridCol w:w="2784"/>
      </w:tblGrid>
      <w:tr w:rsidR="003F2225" w:rsidRPr="00F31E4B" w:rsidTr="00236577">
        <w:trPr>
          <w:trHeight w:val="1406"/>
        </w:trPr>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jc w:val="center"/>
              <w:rPr>
                <w:rFonts w:eastAsia="Calibri" w:cs="Times New Roman"/>
                <w:szCs w:val="28"/>
              </w:rPr>
            </w:pPr>
            <w:r w:rsidRPr="00F31E4B">
              <w:rPr>
                <w:rFonts w:eastAsia="Calibri" w:cs="Times New Roman"/>
                <w:szCs w:val="28"/>
              </w:rPr>
              <w:t>Площадь земель сельскохозяйственного назначения, находящихся в переходном периоде и (или) в  органическом производстве (га)</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jc w:val="center"/>
              <w:rPr>
                <w:rFonts w:eastAsia="Calibri" w:cs="Times New Roman"/>
                <w:szCs w:val="28"/>
              </w:rPr>
            </w:pPr>
            <w:r w:rsidRPr="00F31E4B">
              <w:rPr>
                <w:rFonts w:eastAsia="Calibri" w:cs="Times New Roman"/>
                <w:szCs w:val="28"/>
              </w:rPr>
              <w:t>Затраты, всего</w:t>
            </w:r>
          </w:p>
          <w:p w:rsidR="003F2225" w:rsidRPr="00F31E4B" w:rsidRDefault="003F2225" w:rsidP="003F2225">
            <w:pPr>
              <w:widowControl w:val="0"/>
              <w:jc w:val="center"/>
              <w:rPr>
                <w:rFonts w:eastAsia="Calibri" w:cs="Times New Roman"/>
                <w:szCs w:val="28"/>
              </w:rPr>
            </w:pPr>
            <w:r w:rsidRPr="00F31E4B">
              <w:rPr>
                <w:rFonts w:eastAsia="Calibri" w:cs="Times New Roman"/>
                <w:szCs w:val="28"/>
              </w:rPr>
              <w:t xml:space="preserve">(тыс. рублей) </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jc w:val="center"/>
              <w:rPr>
                <w:rFonts w:eastAsia="Calibri" w:cs="Times New Roman"/>
                <w:szCs w:val="28"/>
              </w:rPr>
            </w:pPr>
            <w:r w:rsidRPr="00F31E4B">
              <w:rPr>
                <w:rFonts w:eastAsia="Calibri" w:cs="Times New Roman"/>
                <w:szCs w:val="28"/>
              </w:rPr>
              <w:t>Сумма причитающихся субсидий</w:t>
            </w:r>
          </w:p>
          <w:p w:rsidR="003F2225" w:rsidRPr="00F31E4B" w:rsidRDefault="003F2225" w:rsidP="003F2225">
            <w:pPr>
              <w:widowControl w:val="0"/>
              <w:jc w:val="center"/>
              <w:rPr>
                <w:rFonts w:eastAsia="Calibri" w:cs="Times New Roman"/>
                <w:szCs w:val="28"/>
              </w:rPr>
            </w:pPr>
            <w:r w:rsidRPr="00F31E4B">
              <w:rPr>
                <w:rFonts w:eastAsia="Calibri" w:cs="Times New Roman"/>
                <w:szCs w:val="28"/>
              </w:rPr>
              <w:t xml:space="preserve">(тыс. рублей) </w:t>
            </w:r>
          </w:p>
        </w:tc>
      </w:tr>
      <w:tr w:rsidR="003F2225" w:rsidRPr="00F31E4B" w:rsidTr="00236577">
        <w:trPr>
          <w:trHeight w:val="419"/>
        </w:trPr>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after="200" w:line="276" w:lineRule="auto"/>
              <w:jc w:val="left"/>
              <w:rPr>
                <w:rFonts w:eastAsia="Calibri"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after="200" w:line="276" w:lineRule="auto"/>
              <w:jc w:val="left"/>
              <w:rPr>
                <w:rFonts w:eastAsia="Calibri" w:cs="Times New Roman"/>
                <w:sz w:val="24"/>
                <w:szCs w:val="24"/>
              </w:rPr>
            </w:pP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after="200" w:line="276" w:lineRule="auto"/>
              <w:jc w:val="left"/>
              <w:rPr>
                <w:rFonts w:eastAsia="Calibri" w:cs="Times New Roman"/>
                <w:sz w:val="24"/>
                <w:szCs w:val="24"/>
              </w:rPr>
            </w:pPr>
          </w:p>
        </w:tc>
      </w:tr>
    </w:tbl>
    <w:p w:rsidR="003F2225" w:rsidRPr="00F31E4B" w:rsidRDefault="003F2225" w:rsidP="003F2225">
      <w:pPr>
        <w:widowControl w:val="0"/>
        <w:autoSpaceDE w:val="0"/>
        <w:autoSpaceDN w:val="0"/>
        <w:rPr>
          <w:rFonts w:eastAsia="Times New Roman" w:cs="Times New Roman"/>
          <w:szCs w:val="28"/>
          <w:lang w:eastAsia="ru-RU"/>
        </w:rPr>
      </w:pPr>
      <w:bookmarkStart w:id="86" w:name="P383"/>
      <w:bookmarkEnd w:id="86"/>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Главный бухгалтер</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получателя субсидий                    получателя субсидий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________ ______________________        ________ _____________________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(подпись)      Ф.И.О.                  (подпись)        Ф.И.О.</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____г</w:t>
      </w:r>
      <w:proofErr w:type="spellEnd"/>
      <w:r w:rsidRPr="00F31E4B">
        <w:rPr>
          <w:rFonts w:eastAsia="Times New Roman" w:cs="Times New Roman"/>
          <w:szCs w:val="28"/>
          <w:lang w:eastAsia="ru-RU"/>
        </w:rPr>
        <w:t>.</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(при наличии)</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департамента аграрной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политики Воронежской области</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(или лицо, им уполномоченное) ______________ 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(подпись)          Ф.И.О.</w:t>
      </w:r>
    </w:p>
    <w:p w:rsidR="003F2225" w:rsidRPr="00F31E4B" w:rsidRDefault="003F2225" w:rsidP="003F2225">
      <w:pPr>
        <w:widowControl w:val="0"/>
        <w:autoSpaceDE w:val="0"/>
        <w:autoSpaceDN w:val="0"/>
        <w:rPr>
          <w:rFonts w:ascii="Courier New" w:eastAsia="Times New Roman" w:hAnsi="Courier New" w:cs="Courier New"/>
          <w:sz w:val="20"/>
          <w:szCs w:val="20"/>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______г</w:t>
      </w:r>
      <w:proofErr w:type="spellEnd"/>
      <w:r w:rsidRPr="00F31E4B">
        <w:rPr>
          <w:rFonts w:eastAsia="Times New Roman" w:cs="Times New Roman"/>
          <w:szCs w:val="28"/>
          <w:lang w:eastAsia="ru-RU"/>
        </w:rPr>
        <w:t>.</w:t>
      </w:r>
    </w:p>
    <w:p w:rsidR="003F2225" w:rsidRPr="00F31E4B" w:rsidRDefault="003F2225" w:rsidP="003F2225">
      <w:pPr>
        <w:widowControl w:val="0"/>
        <w:autoSpaceDE w:val="0"/>
        <w:autoSpaceDN w:val="0"/>
        <w:ind w:left="3402"/>
        <w:jc w:val="left"/>
        <w:outlineLvl w:val="1"/>
        <w:rPr>
          <w:rFonts w:eastAsia="Times New Roman" w:cs="Times New Roman"/>
          <w:szCs w:val="28"/>
          <w:lang w:eastAsia="ru-RU"/>
        </w:rPr>
        <w:sectPr w:rsidR="003F2225" w:rsidRPr="00F31E4B" w:rsidSect="00236577">
          <w:headerReference w:type="default" r:id="rId772"/>
          <w:pgSz w:w="11905" w:h="16838"/>
          <w:pgMar w:top="1134" w:right="850" w:bottom="1134" w:left="1701" w:header="0" w:footer="0" w:gutter="0"/>
          <w:cols w:space="720"/>
          <w:titlePg/>
          <w:docGrid w:linePitch="299"/>
        </w:sectPr>
      </w:pPr>
    </w:p>
    <w:p w:rsidR="003F2225" w:rsidRPr="00F31E4B" w:rsidRDefault="003F2225" w:rsidP="002F42C4">
      <w:pPr>
        <w:widowControl w:val="0"/>
        <w:autoSpaceDE w:val="0"/>
        <w:autoSpaceDN w:val="0"/>
        <w:ind w:left="3261"/>
        <w:jc w:val="right"/>
        <w:outlineLvl w:val="1"/>
        <w:rPr>
          <w:rFonts w:eastAsia="Times New Roman" w:cs="Times New Roman"/>
          <w:szCs w:val="28"/>
          <w:lang w:eastAsia="ru-RU"/>
        </w:rPr>
      </w:pPr>
      <w:r w:rsidRPr="00F31E4B">
        <w:rPr>
          <w:rFonts w:eastAsia="Times New Roman" w:cs="Times New Roman"/>
          <w:szCs w:val="28"/>
          <w:lang w:eastAsia="ru-RU"/>
        </w:rPr>
        <w:t>Приложение №  3</w:t>
      </w:r>
    </w:p>
    <w:p w:rsidR="003F2225" w:rsidRPr="00F31E4B" w:rsidRDefault="003F2225" w:rsidP="002F42C4">
      <w:pPr>
        <w:widowControl w:val="0"/>
        <w:autoSpaceDE w:val="0"/>
        <w:autoSpaceDN w:val="0"/>
        <w:ind w:left="3261"/>
        <w:jc w:val="right"/>
        <w:rPr>
          <w:rFonts w:eastAsia="Times New Roman" w:cs="Times New Roman"/>
          <w:szCs w:val="28"/>
          <w:lang w:eastAsia="ru-RU"/>
        </w:rPr>
      </w:pPr>
      <w:r w:rsidRPr="00F31E4B">
        <w:rPr>
          <w:rFonts w:eastAsia="Times New Roman" w:cs="Times New Roman"/>
          <w:szCs w:val="28"/>
          <w:lang w:eastAsia="ru-RU"/>
        </w:rPr>
        <w:t>к Порядку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w:t>
      </w:r>
    </w:p>
    <w:p w:rsidR="003F2225" w:rsidRPr="00F31E4B" w:rsidRDefault="003F2225" w:rsidP="002F42C4">
      <w:pPr>
        <w:widowControl w:val="0"/>
        <w:autoSpaceDE w:val="0"/>
        <w:autoSpaceDN w:val="0"/>
        <w:ind w:left="3261"/>
        <w:jc w:val="right"/>
        <w:rPr>
          <w:rFonts w:eastAsia="Times New Roman" w:cs="Times New Roman"/>
          <w:szCs w:val="28"/>
          <w:lang w:eastAsia="ru-RU"/>
        </w:rPr>
      </w:pPr>
      <w:r w:rsidRPr="00F31E4B">
        <w:rPr>
          <w:rFonts w:eastAsia="Times New Roman" w:cs="Times New Roman"/>
          <w:szCs w:val="28"/>
          <w:lang w:eastAsia="ru-RU"/>
        </w:rPr>
        <w:t>(за исключением граждан, ведущих личное подсобное хозяйство) на развитие</w:t>
      </w:r>
    </w:p>
    <w:p w:rsidR="003F2225" w:rsidRPr="00F31E4B" w:rsidRDefault="003F2225" w:rsidP="002F42C4">
      <w:pPr>
        <w:widowControl w:val="0"/>
        <w:autoSpaceDE w:val="0"/>
        <w:autoSpaceDN w:val="0"/>
        <w:ind w:left="3261"/>
        <w:jc w:val="right"/>
        <w:rPr>
          <w:rFonts w:eastAsia="Times New Roman" w:cs="Times New Roman"/>
          <w:szCs w:val="28"/>
          <w:lang w:eastAsia="ru-RU"/>
        </w:rPr>
      </w:pPr>
      <w:r w:rsidRPr="00F31E4B">
        <w:rPr>
          <w:rFonts w:eastAsia="Times New Roman" w:cs="Times New Roman"/>
          <w:szCs w:val="28"/>
          <w:lang w:eastAsia="ru-RU"/>
        </w:rPr>
        <w:t>производства органической продукции</w:t>
      </w:r>
    </w:p>
    <w:p w:rsidR="003F2225" w:rsidRPr="00F31E4B" w:rsidRDefault="003F2225" w:rsidP="003F2225">
      <w:pPr>
        <w:spacing w:line="276" w:lineRule="auto"/>
        <w:jc w:val="center"/>
        <w:rPr>
          <w:rFonts w:ascii="Calibri" w:eastAsia="Calibri" w:hAnsi="Calibri" w:cs="Times New Roman"/>
          <w:sz w:val="22"/>
        </w:rPr>
      </w:pPr>
    </w:p>
    <w:p w:rsidR="003F2225" w:rsidRPr="00F31E4B" w:rsidRDefault="003F2225" w:rsidP="003F2225">
      <w:pPr>
        <w:tabs>
          <w:tab w:val="left" w:pos="4127"/>
        </w:tabs>
        <w:spacing w:line="276" w:lineRule="auto"/>
        <w:jc w:val="center"/>
        <w:rPr>
          <w:rFonts w:ascii="Calibri" w:eastAsia="Calibri" w:hAnsi="Calibri" w:cs="Times New Roman"/>
          <w:sz w:val="22"/>
        </w:rPr>
      </w:pPr>
      <w:r w:rsidRPr="00F31E4B">
        <w:rPr>
          <w:rFonts w:eastAsia="Calibri" w:cs="Times New Roman"/>
          <w:szCs w:val="28"/>
        </w:rPr>
        <w:t xml:space="preserve">Сведения о землях сельскохозяйственного назначения, находящихся в переходном периоде и (или) в органическом производстве, </w:t>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r w:rsidRPr="00F31E4B">
        <w:rPr>
          <w:rFonts w:ascii="Calibri" w:eastAsia="Times New Roman" w:hAnsi="Calibri" w:cs="Calibri"/>
          <w:sz w:val="22"/>
          <w:szCs w:val="20"/>
          <w:lang w:eastAsia="ru-RU"/>
        </w:rPr>
        <w:tab/>
      </w:r>
      <w:r w:rsidRPr="00F31E4B">
        <w:rPr>
          <w:rFonts w:eastAsia="Times New Roman" w:cs="Times New Roman"/>
          <w:szCs w:val="28"/>
          <w:lang w:eastAsia="ru-RU"/>
        </w:rPr>
        <w:t>по</w:t>
      </w:r>
      <w:r w:rsidRPr="00F31E4B">
        <w:rPr>
          <w:rFonts w:ascii="Calibri" w:eastAsia="Times New Roman" w:hAnsi="Calibri" w:cs="Calibri"/>
          <w:sz w:val="22"/>
          <w:szCs w:val="20"/>
          <w:lang w:eastAsia="ru-RU"/>
        </w:rPr>
        <w:t xml:space="preserve"> _______________________________________________________</w:t>
      </w:r>
    </w:p>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(полное наименование получателя субсидий)</w:t>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p>
    <w:tbl>
      <w:tblPr>
        <w:tblW w:w="9539" w:type="dxa"/>
        <w:tblInd w:w="62" w:type="dxa"/>
        <w:tblLayout w:type="fixed"/>
        <w:tblCellMar>
          <w:top w:w="75" w:type="dxa"/>
          <w:left w:w="0" w:type="dxa"/>
          <w:bottom w:w="75" w:type="dxa"/>
          <w:right w:w="0" w:type="dxa"/>
        </w:tblCellMar>
        <w:tblLook w:val="0000"/>
      </w:tblPr>
      <w:tblGrid>
        <w:gridCol w:w="4611"/>
        <w:gridCol w:w="4928"/>
      </w:tblGrid>
      <w:tr w:rsidR="003F2225" w:rsidRPr="00F31E4B" w:rsidTr="00236577">
        <w:trPr>
          <w:trHeight w:val="1184"/>
        </w:trPr>
        <w:tc>
          <w:tcPr>
            <w:tcW w:w="4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line="276" w:lineRule="auto"/>
              <w:jc w:val="center"/>
              <w:rPr>
                <w:rFonts w:eastAsia="Calibri" w:cs="Times New Roman"/>
                <w:szCs w:val="28"/>
              </w:rPr>
            </w:pPr>
            <w:r w:rsidRPr="00F31E4B">
              <w:rPr>
                <w:rFonts w:eastAsia="Calibri" w:cs="Times New Roman"/>
                <w:szCs w:val="28"/>
              </w:rPr>
              <w:t>Количество земель сельскохозяйственного назначения в хозяйстве, всего (га)</w:t>
            </w:r>
          </w:p>
        </w:tc>
        <w:tc>
          <w:tcPr>
            <w:tcW w:w="4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line="276" w:lineRule="auto"/>
              <w:jc w:val="center"/>
              <w:rPr>
                <w:rFonts w:eastAsia="Calibri" w:cs="Times New Roman"/>
                <w:szCs w:val="28"/>
              </w:rPr>
            </w:pPr>
            <w:r w:rsidRPr="00F31E4B">
              <w:rPr>
                <w:rFonts w:eastAsia="Calibri" w:cs="Times New Roman"/>
                <w:szCs w:val="28"/>
              </w:rPr>
              <w:t xml:space="preserve">Количество земель сельскохозяйственного назначения, находящихся в переходном периоде и (или) в органическом производстве, </w:t>
            </w:r>
          </w:p>
          <w:p w:rsidR="003F2225" w:rsidRPr="00F31E4B" w:rsidRDefault="003F2225" w:rsidP="003F2225">
            <w:pPr>
              <w:widowControl w:val="0"/>
              <w:spacing w:after="200" w:line="276" w:lineRule="auto"/>
              <w:jc w:val="center"/>
              <w:rPr>
                <w:rFonts w:eastAsia="Calibri" w:cs="Times New Roman"/>
                <w:szCs w:val="28"/>
              </w:rPr>
            </w:pPr>
            <w:r w:rsidRPr="00F31E4B">
              <w:rPr>
                <w:rFonts w:eastAsia="Calibri" w:cs="Times New Roman"/>
                <w:szCs w:val="28"/>
              </w:rPr>
              <w:t>всего  (га) (нужное подчеркнуть)</w:t>
            </w:r>
          </w:p>
        </w:tc>
      </w:tr>
      <w:tr w:rsidR="003F2225" w:rsidRPr="00F31E4B" w:rsidTr="00236577">
        <w:trPr>
          <w:trHeight w:val="506"/>
        </w:trPr>
        <w:tc>
          <w:tcPr>
            <w:tcW w:w="4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after="200" w:line="276" w:lineRule="auto"/>
              <w:jc w:val="left"/>
              <w:rPr>
                <w:rFonts w:eastAsia="Calibri" w:cs="Times New Roman"/>
                <w:sz w:val="24"/>
                <w:szCs w:val="24"/>
              </w:rPr>
            </w:pPr>
          </w:p>
        </w:tc>
        <w:tc>
          <w:tcPr>
            <w:tcW w:w="4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225" w:rsidRPr="00F31E4B" w:rsidRDefault="003F2225" w:rsidP="003F2225">
            <w:pPr>
              <w:widowControl w:val="0"/>
              <w:spacing w:after="200" w:line="276" w:lineRule="auto"/>
              <w:jc w:val="left"/>
              <w:rPr>
                <w:rFonts w:eastAsia="Calibri" w:cs="Times New Roman"/>
                <w:sz w:val="24"/>
                <w:szCs w:val="24"/>
              </w:rPr>
            </w:pPr>
          </w:p>
        </w:tc>
      </w:tr>
    </w:tbl>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Главный бухгалтер</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получателя субсидий                    получателя субсидий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________ ______________________        ________ _____________________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(подпись)      Ф.И.О.                  (подпись)        Ф.И.О.</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____г</w:t>
      </w:r>
      <w:proofErr w:type="spellEnd"/>
      <w:r w:rsidRPr="00F31E4B">
        <w:rPr>
          <w:rFonts w:eastAsia="Times New Roman" w:cs="Times New Roman"/>
          <w:szCs w:val="28"/>
          <w:lang w:eastAsia="ru-RU"/>
        </w:rPr>
        <w:t>.</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(при наличии)</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департамента аграрной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политики Воронежской области</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(или лицо, им уполномоченное) ______________ 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(подпись)          Ф.И.О.</w:t>
      </w:r>
    </w:p>
    <w:p w:rsidR="003F2225" w:rsidRPr="00F31E4B" w:rsidRDefault="003F2225" w:rsidP="003F2225">
      <w:pPr>
        <w:widowControl w:val="0"/>
        <w:autoSpaceDE w:val="0"/>
        <w:autoSpaceDN w:val="0"/>
        <w:rPr>
          <w:rFonts w:eastAsia="Times New Roman" w:cs="Times New Roman"/>
          <w:szCs w:val="28"/>
          <w:lang w:eastAsia="ru-RU"/>
        </w:rPr>
        <w:sectPr w:rsidR="003F2225" w:rsidRPr="00F31E4B" w:rsidSect="00236577">
          <w:pgSz w:w="11905" w:h="16838"/>
          <w:pgMar w:top="1134" w:right="850" w:bottom="1134" w:left="1701" w:header="0" w:footer="0" w:gutter="0"/>
          <w:cols w:space="720"/>
          <w:titlePg/>
          <w:docGrid w:linePitch="299"/>
        </w:sect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______г</w:t>
      </w:r>
      <w:proofErr w:type="spellEnd"/>
      <w:r w:rsidRPr="00F31E4B">
        <w:rPr>
          <w:rFonts w:eastAsia="Times New Roman" w:cs="Times New Roman"/>
          <w:szCs w:val="28"/>
          <w:lang w:eastAsia="ru-RU"/>
        </w:rPr>
        <w:t xml:space="preserve">.         </w:t>
      </w:r>
    </w:p>
    <w:p w:rsidR="003F2225" w:rsidRPr="00F31E4B" w:rsidRDefault="003F2225" w:rsidP="003F2225">
      <w:pPr>
        <w:widowControl w:val="0"/>
        <w:tabs>
          <w:tab w:val="left" w:pos="1985"/>
        </w:tabs>
        <w:autoSpaceDE w:val="0"/>
        <w:autoSpaceDN w:val="0"/>
        <w:ind w:left="2694"/>
        <w:jc w:val="left"/>
        <w:outlineLvl w:val="1"/>
        <w:rPr>
          <w:rFonts w:eastAsia="Times New Roman" w:cs="Times New Roman"/>
          <w:szCs w:val="28"/>
          <w:lang w:eastAsia="ru-RU"/>
        </w:rPr>
        <w:sectPr w:rsidR="003F2225" w:rsidRPr="00F31E4B" w:rsidSect="00236577">
          <w:type w:val="continuous"/>
          <w:pgSz w:w="11905" w:h="16838"/>
          <w:pgMar w:top="1134" w:right="850" w:bottom="1134" w:left="1701" w:header="0" w:footer="0" w:gutter="0"/>
          <w:cols w:space="720"/>
          <w:titlePg/>
          <w:docGrid w:linePitch="299"/>
        </w:sectPr>
      </w:pPr>
    </w:p>
    <w:p w:rsidR="003F2225" w:rsidRPr="00F31E4B" w:rsidRDefault="003F2225" w:rsidP="00C6482D">
      <w:pPr>
        <w:widowControl w:val="0"/>
        <w:tabs>
          <w:tab w:val="left" w:pos="1985"/>
        </w:tabs>
        <w:autoSpaceDE w:val="0"/>
        <w:autoSpaceDN w:val="0"/>
        <w:ind w:left="2694"/>
        <w:jc w:val="right"/>
        <w:outlineLvl w:val="1"/>
        <w:rPr>
          <w:rFonts w:eastAsia="Times New Roman" w:cs="Times New Roman"/>
          <w:szCs w:val="28"/>
          <w:lang w:eastAsia="ru-RU"/>
        </w:rPr>
      </w:pPr>
      <w:r w:rsidRPr="00F31E4B">
        <w:rPr>
          <w:rFonts w:eastAsia="Times New Roman" w:cs="Times New Roman"/>
          <w:szCs w:val="28"/>
          <w:lang w:eastAsia="ru-RU"/>
        </w:rPr>
        <w:t>Приложение №  4</w:t>
      </w:r>
    </w:p>
    <w:p w:rsidR="003F2225" w:rsidRPr="00F31E4B" w:rsidRDefault="003F2225" w:rsidP="00C6482D">
      <w:pPr>
        <w:widowControl w:val="0"/>
        <w:tabs>
          <w:tab w:val="left" w:pos="1985"/>
        </w:tabs>
        <w:autoSpaceDE w:val="0"/>
        <w:autoSpaceDN w:val="0"/>
        <w:ind w:left="2694"/>
        <w:jc w:val="right"/>
        <w:rPr>
          <w:rFonts w:eastAsia="Times New Roman" w:cs="Times New Roman"/>
          <w:szCs w:val="28"/>
          <w:lang w:eastAsia="ru-RU"/>
        </w:rPr>
      </w:pPr>
      <w:r w:rsidRPr="00F31E4B">
        <w:rPr>
          <w:rFonts w:eastAsia="Times New Roman" w:cs="Times New Roman"/>
          <w:szCs w:val="28"/>
          <w:lang w:eastAsia="ru-RU"/>
        </w:rPr>
        <w:t>к Порядку предоставления субсидий из</w:t>
      </w:r>
    </w:p>
    <w:p w:rsidR="003F2225" w:rsidRPr="00F31E4B" w:rsidRDefault="003F2225" w:rsidP="00C6482D">
      <w:pPr>
        <w:widowControl w:val="0"/>
        <w:tabs>
          <w:tab w:val="left" w:pos="1985"/>
        </w:tabs>
        <w:autoSpaceDE w:val="0"/>
        <w:autoSpaceDN w:val="0"/>
        <w:ind w:left="2694"/>
        <w:jc w:val="right"/>
        <w:rPr>
          <w:rFonts w:eastAsia="Times New Roman" w:cs="Times New Roman"/>
          <w:szCs w:val="28"/>
          <w:lang w:eastAsia="ru-RU"/>
        </w:rPr>
      </w:pPr>
      <w:r w:rsidRPr="00F31E4B">
        <w:rPr>
          <w:rFonts w:eastAsia="Times New Roman" w:cs="Times New Roman"/>
          <w:szCs w:val="28"/>
          <w:lang w:eastAsia="ru-RU"/>
        </w:rPr>
        <w:t xml:space="preserve">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w:t>
      </w:r>
    </w:p>
    <w:p w:rsidR="003F2225" w:rsidRPr="00F31E4B" w:rsidRDefault="003F2225" w:rsidP="00C6482D">
      <w:pPr>
        <w:widowControl w:val="0"/>
        <w:tabs>
          <w:tab w:val="left" w:pos="1985"/>
        </w:tabs>
        <w:autoSpaceDE w:val="0"/>
        <w:autoSpaceDN w:val="0"/>
        <w:ind w:left="2694"/>
        <w:jc w:val="right"/>
        <w:rPr>
          <w:rFonts w:eastAsia="Times New Roman" w:cs="Times New Roman"/>
          <w:szCs w:val="28"/>
          <w:lang w:eastAsia="ru-RU"/>
        </w:rPr>
      </w:pPr>
      <w:r w:rsidRPr="00F31E4B">
        <w:rPr>
          <w:rFonts w:eastAsia="Times New Roman" w:cs="Times New Roman"/>
          <w:szCs w:val="28"/>
          <w:lang w:eastAsia="ru-RU"/>
        </w:rPr>
        <w:t>на развитие производства органической продукции</w:t>
      </w:r>
    </w:p>
    <w:p w:rsidR="003F2225" w:rsidRPr="00F31E4B" w:rsidRDefault="003F2225" w:rsidP="003F2225">
      <w:pPr>
        <w:spacing w:line="276" w:lineRule="auto"/>
        <w:jc w:val="center"/>
        <w:rPr>
          <w:rFonts w:ascii="Calibri" w:eastAsia="Calibri" w:hAnsi="Calibri" w:cs="Times New Roman"/>
          <w:sz w:val="22"/>
        </w:rPr>
      </w:pP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r w:rsidRPr="00F31E4B">
        <w:rPr>
          <w:rFonts w:eastAsia="Times New Roman" w:cs="Times New Roman"/>
          <w:szCs w:val="28"/>
          <w:lang w:eastAsia="ru-RU"/>
        </w:rPr>
        <w:t> Справка-расчет размера субсидий из областного бюджета на возмещение части затрат на приобретение разрешенных препаратов</w:t>
      </w:r>
      <w:r w:rsidRPr="00F31E4B">
        <w:rPr>
          <w:rFonts w:ascii="Calibri" w:eastAsia="Times New Roman" w:hAnsi="Calibri" w:cs="Calibri"/>
          <w:sz w:val="22"/>
          <w:szCs w:val="20"/>
          <w:lang w:eastAsia="ru-RU"/>
        </w:rPr>
        <w:tab/>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r w:rsidRPr="00F31E4B">
        <w:rPr>
          <w:rFonts w:eastAsia="Times New Roman" w:cs="Times New Roman"/>
          <w:szCs w:val="28"/>
          <w:lang w:eastAsia="ru-RU"/>
        </w:rPr>
        <w:t>по</w:t>
      </w:r>
      <w:r w:rsidRPr="00F31E4B">
        <w:rPr>
          <w:rFonts w:ascii="Calibri" w:eastAsia="Times New Roman" w:hAnsi="Calibri" w:cs="Calibri"/>
          <w:sz w:val="22"/>
          <w:szCs w:val="20"/>
          <w:lang w:eastAsia="ru-RU"/>
        </w:rPr>
        <w:t xml:space="preserve"> _______________________________________________________</w:t>
      </w:r>
    </w:p>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(полное наименование получателя субсидий)</w:t>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p>
    <w:tbl>
      <w:tblPr>
        <w:tblW w:w="0" w:type="auto"/>
        <w:tblCellMar>
          <w:left w:w="0" w:type="dxa"/>
          <w:right w:w="0" w:type="dxa"/>
        </w:tblCellMar>
        <w:tblLook w:val="04A0"/>
      </w:tblPr>
      <w:tblGrid>
        <w:gridCol w:w="2977"/>
        <w:gridCol w:w="2546"/>
        <w:gridCol w:w="1524"/>
        <w:gridCol w:w="2307"/>
      </w:tblGrid>
      <w:tr w:rsidR="003F2225" w:rsidRPr="00F31E4B" w:rsidTr="00236577">
        <w:trPr>
          <w:trHeight w:val="15"/>
        </w:trPr>
        <w:tc>
          <w:tcPr>
            <w:tcW w:w="2977" w:type="dxa"/>
            <w:hideMark/>
          </w:tcPr>
          <w:p w:rsidR="003F2225" w:rsidRPr="00F31E4B" w:rsidRDefault="003F2225" w:rsidP="003F2225">
            <w:pPr>
              <w:jc w:val="left"/>
              <w:rPr>
                <w:rFonts w:eastAsia="Times New Roman" w:cs="Times New Roman"/>
                <w:sz w:val="24"/>
                <w:szCs w:val="24"/>
                <w:lang w:eastAsia="ru-RU"/>
              </w:rPr>
            </w:pPr>
          </w:p>
        </w:tc>
        <w:tc>
          <w:tcPr>
            <w:tcW w:w="2546" w:type="dxa"/>
            <w:hideMark/>
          </w:tcPr>
          <w:p w:rsidR="003F2225" w:rsidRPr="00F31E4B" w:rsidRDefault="003F2225" w:rsidP="003F2225">
            <w:pPr>
              <w:jc w:val="left"/>
              <w:rPr>
                <w:rFonts w:eastAsia="Times New Roman" w:cs="Times New Roman"/>
                <w:sz w:val="20"/>
                <w:szCs w:val="20"/>
                <w:lang w:eastAsia="ru-RU"/>
              </w:rPr>
            </w:pPr>
          </w:p>
        </w:tc>
        <w:tc>
          <w:tcPr>
            <w:tcW w:w="1524" w:type="dxa"/>
            <w:hideMark/>
          </w:tcPr>
          <w:p w:rsidR="003F2225" w:rsidRPr="00F31E4B" w:rsidRDefault="003F2225" w:rsidP="003F2225">
            <w:pPr>
              <w:jc w:val="left"/>
              <w:rPr>
                <w:rFonts w:eastAsia="Times New Roman" w:cs="Times New Roman"/>
                <w:sz w:val="20"/>
                <w:szCs w:val="20"/>
                <w:lang w:eastAsia="ru-RU"/>
              </w:rPr>
            </w:pPr>
          </w:p>
        </w:tc>
        <w:tc>
          <w:tcPr>
            <w:tcW w:w="2307" w:type="dxa"/>
            <w:hideMark/>
          </w:tcPr>
          <w:p w:rsidR="003F2225" w:rsidRPr="00F31E4B" w:rsidRDefault="003F2225" w:rsidP="003F2225">
            <w:pPr>
              <w:jc w:val="left"/>
              <w:rPr>
                <w:rFonts w:eastAsia="Times New Roman" w:cs="Times New Roman"/>
                <w:sz w:val="20"/>
                <w:szCs w:val="20"/>
                <w:lang w:eastAsia="ru-RU"/>
              </w:rPr>
            </w:pPr>
          </w:p>
        </w:tc>
      </w:tr>
      <w:tr w:rsidR="003F2225" w:rsidRPr="00F31E4B" w:rsidTr="00236577">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Наименование препарата</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Затраты на разрешенные препараты, всего (тыс. рублей) (без НДС и их доставки/ транспортировки)</w:t>
            </w: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Ставка субсидий (% от затрат)</w:t>
            </w:r>
          </w:p>
        </w:tc>
        <w:tc>
          <w:tcPr>
            <w:tcW w:w="23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 xml:space="preserve">Сумма причитающихся субсидий, всего (тыс. рублей) </w:t>
            </w:r>
          </w:p>
        </w:tc>
      </w:tr>
      <w:tr w:rsidR="003F2225" w:rsidRPr="00F31E4B" w:rsidTr="00236577">
        <w:tc>
          <w:tcPr>
            <w:tcW w:w="297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25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152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F2225" w:rsidRPr="00F31E4B" w:rsidRDefault="003F2225" w:rsidP="003F2225">
            <w:pPr>
              <w:widowControl w:val="0"/>
              <w:autoSpaceDE w:val="0"/>
              <w:autoSpaceDN w:val="0"/>
              <w:jc w:val="center"/>
              <w:rPr>
                <w:rFonts w:eastAsia="Times New Roman" w:cs="Times New Roman"/>
                <w:szCs w:val="28"/>
                <w:lang w:eastAsia="ru-RU"/>
              </w:rPr>
            </w:pPr>
          </w:p>
        </w:tc>
        <w:tc>
          <w:tcPr>
            <w:tcW w:w="230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F2225" w:rsidRPr="00F31E4B" w:rsidRDefault="003F2225" w:rsidP="003F2225">
            <w:pPr>
              <w:widowControl w:val="0"/>
              <w:autoSpaceDE w:val="0"/>
              <w:autoSpaceDN w:val="0"/>
              <w:jc w:val="center"/>
              <w:rPr>
                <w:rFonts w:eastAsia="Times New Roman" w:cs="Times New Roman"/>
                <w:szCs w:val="28"/>
                <w:lang w:eastAsia="ru-RU"/>
              </w:rPr>
            </w:pPr>
          </w:p>
        </w:tc>
      </w:tr>
      <w:tr w:rsidR="003F2225" w:rsidRPr="00F31E4B" w:rsidTr="00236577">
        <w:tc>
          <w:tcPr>
            <w:tcW w:w="2977" w:type="dxa"/>
            <w:tcBorders>
              <w:top w:val="single" w:sz="4" w:space="0" w:color="auto"/>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F2225" w:rsidRPr="00F31E4B" w:rsidRDefault="003F2225" w:rsidP="003F2225">
            <w:pPr>
              <w:jc w:val="left"/>
              <w:rPr>
                <w:rFonts w:eastAsia="Times New Roman" w:cs="Times New Roman"/>
                <w:sz w:val="21"/>
                <w:szCs w:val="21"/>
                <w:lang w:eastAsia="ru-RU"/>
              </w:rPr>
            </w:pPr>
          </w:p>
        </w:tc>
        <w:tc>
          <w:tcPr>
            <w:tcW w:w="2546" w:type="dxa"/>
            <w:tcBorders>
              <w:top w:val="single" w:sz="4" w:space="0" w:color="auto"/>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F2225" w:rsidRPr="00F31E4B" w:rsidRDefault="003F2225" w:rsidP="003F2225">
            <w:pPr>
              <w:jc w:val="left"/>
              <w:rPr>
                <w:rFonts w:eastAsia="Times New Roman" w:cs="Times New Roman"/>
                <w:sz w:val="20"/>
                <w:szCs w:val="20"/>
                <w:lang w:eastAsia="ru-RU"/>
              </w:rPr>
            </w:pPr>
          </w:p>
        </w:tc>
        <w:tc>
          <w:tcPr>
            <w:tcW w:w="1524" w:type="dxa"/>
            <w:tcBorders>
              <w:top w:val="single" w:sz="4" w:space="0" w:color="auto"/>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F2225" w:rsidRPr="00F31E4B" w:rsidRDefault="003F2225" w:rsidP="003F2225">
            <w:pPr>
              <w:jc w:val="left"/>
              <w:rPr>
                <w:rFonts w:eastAsia="Times New Roman" w:cs="Times New Roman"/>
                <w:sz w:val="20"/>
                <w:szCs w:val="20"/>
                <w:lang w:eastAsia="ru-RU"/>
              </w:rPr>
            </w:pPr>
          </w:p>
        </w:tc>
        <w:tc>
          <w:tcPr>
            <w:tcW w:w="2307" w:type="dxa"/>
            <w:tcBorders>
              <w:top w:val="single" w:sz="4" w:space="0" w:color="auto"/>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F2225" w:rsidRPr="00F31E4B" w:rsidRDefault="003F2225" w:rsidP="003F2225">
            <w:pPr>
              <w:jc w:val="left"/>
              <w:rPr>
                <w:rFonts w:ascii="Arial" w:eastAsia="Times New Roman" w:hAnsi="Arial" w:cs="Arial"/>
                <w:spacing w:val="2"/>
                <w:sz w:val="18"/>
                <w:szCs w:val="18"/>
                <w:lang w:eastAsia="ru-RU"/>
              </w:rPr>
            </w:pPr>
          </w:p>
        </w:tc>
      </w:tr>
    </w:tbl>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Главный бухгалтер</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получателя субсидий                    получателя субсидий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________ ______________________        ________ _____________________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(подпись)      Ф.И.О.                  (подпись)        Ф.И.О.</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____г</w:t>
      </w:r>
      <w:proofErr w:type="spellEnd"/>
      <w:r w:rsidRPr="00F31E4B">
        <w:rPr>
          <w:rFonts w:eastAsia="Times New Roman" w:cs="Times New Roman"/>
          <w:szCs w:val="28"/>
          <w:lang w:eastAsia="ru-RU"/>
        </w:rPr>
        <w:t>.</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(при наличии)</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Руководитель департамента аграрной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политики Воронежской области</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(или лицо, им уполномоченное) ______________ ___________________</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(подпись)          Ф.И.О.</w:t>
      </w:r>
    </w:p>
    <w:p w:rsidR="003F2225" w:rsidRPr="00F31E4B" w:rsidRDefault="003F2225" w:rsidP="003F2225">
      <w:pPr>
        <w:widowControl w:val="0"/>
        <w:autoSpaceDE w:val="0"/>
        <w:autoSpaceDN w:val="0"/>
        <w:rPr>
          <w:rFonts w:ascii="Courier New" w:eastAsia="Times New Roman" w:hAnsi="Courier New" w:cs="Courier New"/>
          <w:sz w:val="20"/>
          <w:szCs w:val="20"/>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______г</w:t>
      </w:r>
      <w:proofErr w:type="spellEnd"/>
      <w:r w:rsidRPr="00F31E4B">
        <w:rPr>
          <w:rFonts w:eastAsia="Times New Roman" w:cs="Times New Roman"/>
          <w:szCs w:val="28"/>
          <w:lang w:eastAsia="ru-RU"/>
        </w:rPr>
        <w:t>.</w:t>
      </w:r>
    </w:p>
    <w:p w:rsidR="003F2225" w:rsidRPr="00F31E4B" w:rsidRDefault="003F2225" w:rsidP="003F2225">
      <w:pPr>
        <w:spacing w:after="200" w:line="276" w:lineRule="auto"/>
        <w:jc w:val="left"/>
        <w:rPr>
          <w:rFonts w:ascii="Calibri" w:eastAsia="Calibri" w:hAnsi="Calibri" w:cs="Times New Roman"/>
          <w:sz w:val="22"/>
        </w:rPr>
      </w:pPr>
    </w:p>
    <w:p w:rsidR="003F2225" w:rsidRPr="00F31E4B" w:rsidRDefault="003F2225" w:rsidP="003F2225">
      <w:pPr>
        <w:spacing w:after="200" w:line="276" w:lineRule="auto"/>
        <w:jc w:val="left"/>
        <w:rPr>
          <w:rFonts w:ascii="Calibri" w:eastAsia="Calibri" w:hAnsi="Calibri" w:cs="Times New Roman"/>
          <w:sz w:val="22"/>
        </w:rPr>
        <w:sectPr w:rsidR="003F2225" w:rsidRPr="00F31E4B" w:rsidSect="00236577">
          <w:pgSz w:w="11905" w:h="16838"/>
          <w:pgMar w:top="1134" w:right="850" w:bottom="1134" w:left="1701" w:header="0" w:footer="0" w:gutter="0"/>
          <w:cols w:space="720"/>
          <w:titlePg/>
          <w:docGrid w:linePitch="299"/>
        </w:sectPr>
      </w:pPr>
    </w:p>
    <w:p w:rsidR="003F2225" w:rsidRPr="00F31E4B" w:rsidRDefault="003F2225" w:rsidP="00C6482D">
      <w:pPr>
        <w:widowControl w:val="0"/>
        <w:tabs>
          <w:tab w:val="left" w:pos="1985"/>
        </w:tabs>
        <w:autoSpaceDE w:val="0"/>
        <w:autoSpaceDN w:val="0"/>
        <w:ind w:left="2694"/>
        <w:jc w:val="right"/>
        <w:outlineLvl w:val="1"/>
        <w:rPr>
          <w:rFonts w:eastAsia="Times New Roman" w:cs="Times New Roman"/>
          <w:szCs w:val="28"/>
          <w:lang w:eastAsia="ru-RU"/>
        </w:rPr>
      </w:pPr>
      <w:r w:rsidRPr="00F31E4B">
        <w:rPr>
          <w:rFonts w:eastAsia="Times New Roman" w:cs="Times New Roman"/>
          <w:szCs w:val="28"/>
          <w:lang w:eastAsia="ru-RU"/>
        </w:rPr>
        <w:t>Приложение №  5</w:t>
      </w:r>
    </w:p>
    <w:p w:rsidR="003F2225" w:rsidRPr="00F31E4B" w:rsidRDefault="003F2225" w:rsidP="00C6482D">
      <w:pPr>
        <w:widowControl w:val="0"/>
        <w:tabs>
          <w:tab w:val="left" w:pos="1985"/>
        </w:tabs>
        <w:autoSpaceDE w:val="0"/>
        <w:autoSpaceDN w:val="0"/>
        <w:ind w:left="2694"/>
        <w:jc w:val="right"/>
        <w:rPr>
          <w:rFonts w:eastAsia="Times New Roman" w:cs="Times New Roman"/>
          <w:szCs w:val="28"/>
          <w:lang w:eastAsia="ru-RU"/>
        </w:rPr>
      </w:pPr>
      <w:r w:rsidRPr="00F31E4B">
        <w:rPr>
          <w:rFonts w:eastAsia="Times New Roman" w:cs="Times New Roman"/>
          <w:szCs w:val="28"/>
          <w:lang w:eastAsia="ru-RU"/>
        </w:rPr>
        <w:t xml:space="preserve">к Порядку предоставления субсидий из областного бюджета сельскохозяйственным товаропроизводителям и другим организациям агропромышленного комплекса независимо от их организационно-правовой формы (за исключением граждан, ведущих личное подсобное хозяйство)  </w:t>
      </w:r>
    </w:p>
    <w:p w:rsidR="003F2225" w:rsidRPr="00F31E4B" w:rsidRDefault="003F2225" w:rsidP="00C6482D">
      <w:pPr>
        <w:widowControl w:val="0"/>
        <w:tabs>
          <w:tab w:val="left" w:pos="1985"/>
        </w:tabs>
        <w:autoSpaceDE w:val="0"/>
        <w:autoSpaceDN w:val="0"/>
        <w:ind w:left="2694"/>
        <w:jc w:val="right"/>
        <w:rPr>
          <w:rFonts w:eastAsia="Times New Roman" w:cs="Times New Roman"/>
          <w:szCs w:val="28"/>
          <w:lang w:eastAsia="ru-RU"/>
        </w:rPr>
      </w:pPr>
      <w:r w:rsidRPr="00F31E4B">
        <w:rPr>
          <w:rFonts w:eastAsia="Times New Roman" w:cs="Times New Roman"/>
          <w:szCs w:val="28"/>
          <w:lang w:eastAsia="ru-RU"/>
        </w:rPr>
        <w:t>на развитие производства органической продукции</w:t>
      </w:r>
    </w:p>
    <w:p w:rsidR="003F2225" w:rsidRPr="00F31E4B" w:rsidRDefault="003F2225" w:rsidP="003F2225">
      <w:pPr>
        <w:spacing w:after="200" w:line="276" w:lineRule="auto"/>
        <w:jc w:val="left"/>
        <w:rPr>
          <w:rFonts w:ascii="Calibri" w:eastAsia="Calibri" w:hAnsi="Calibri" w:cs="Times New Roman"/>
          <w:sz w:val="22"/>
        </w:rPr>
      </w:pPr>
    </w:p>
    <w:p w:rsidR="003F2225" w:rsidRPr="00F31E4B" w:rsidRDefault="003F2225" w:rsidP="003F2225">
      <w:pPr>
        <w:shd w:val="clear" w:color="auto" w:fill="FFFFFF"/>
        <w:spacing w:before="150" w:after="75" w:line="288" w:lineRule="atLeast"/>
        <w:jc w:val="center"/>
        <w:textAlignment w:val="baseline"/>
        <w:rPr>
          <w:rFonts w:eastAsia="Times New Roman" w:cs="Times New Roman"/>
          <w:szCs w:val="28"/>
          <w:lang w:eastAsia="ru-RU"/>
        </w:rPr>
      </w:pPr>
      <w:r w:rsidRPr="00F31E4B">
        <w:rPr>
          <w:rFonts w:eastAsia="Times New Roman" w:cs="Times New Roman"/>
          <w:szCs w:val="28"/>
          <w:lang w:eastAsia="ru-RU"/>
        </w:rPr>
        <w:t> </w:t>
      </w:r>
      <w:r w:rsidRPr="00F31E4B">
        <w:rPr>
          <w:rFonts w:eastAsia="Calibri" w:cs="Times New Roman"/>
          <w:szCs w:val="28"/>
        </w:rPr>
        <w:t>Акт выполненных работ по применению разрешенных препаратов</w:t>
      </w:r>
    </w:p>
    <w:p w:rsidR="003F2225" w:rsidRPr="00F31E4B" w:rsidRDefault="003F2225" w:rsidP="003F2225">
      <w:pPr>
        <w:widowControl w:val="0"/>
        <w:autoSpaceDE w:val="0"/>
        <w:autoSpaceDN w:val="0"/>
        <w:jc w:val="center"/>
        <w:rPr>
          <w:rFonts w:eastAsia="Times New Roman" w:cs="Calibri"/>
          <w:szCs w:val="28"/>
          <w:lang w:eastAsia="ru-RU"/>
        </w:rPr>
      </w:pPr>
      <w:r w:rsidRPr="00F31E4B">
        <w:rPr>
          <w:rFonts w:ascii="Arial" w:eastAsia="Times New Roman" w:hAnsi="Arial" w:cs="Arial"/>
          <w:spacing w:val="2"/>
          <w:sz w:val="21"/>
          <w:szCs w:val="21"/>
          <w:lang w:eastAsia="ru-RU"/>
        </w:rPr>
        <w:br/>
      </w:r>
      <w:r w:rsidRPr="00F31E4B">
        <w:rPr>
          <w:rFonts w:eastAsia="Times New Roman" w:cs="Calibri"/>
          <w:szCs w:val="28"/>
          <w:lang w:eastAsia="ru-RU"/>
        </w:rPr>
        <w:t xml:space="preserve">          Настоящий акт составлен о факте применения разрешенных препаратов получателем субсидий, занимающимся органическим производством </w:t>
      </w:r>
    </w:p>
    <w:p w:rsidR="003F2225" w:rsidRPr="00F31E4B" w:rsidRDefault="003F2225" w:rsidP="003F2225">
      <w:pPr>
        <w:widowControl w:val="0"/>
        <w:autoSpaceDE w:val="0"/>
        <w:autoSpaceDN w:val="0"/>
        <w:jc w:val="center"/>
        <w:rPr>
          <w:rFonts w:ascii="Calibri" w:eastAsia="Times New Roman" w:hAnsi="Calibri" w:cs="Calibri"/>
          <w:sz w:val="22"/>
          <w:szCs w:val="20"/>
          <w:lang w:eastAsia="ru-RU"/>
        </w:rPr>
      </w:pPr>
      <w:r w:rsidRPr="00F31E4B">
        <w:rPr>
          <w:rFonts w:eastAsia="Times New Roman" w:cs="Calibri"/>
          <w:szCs w:val="28"/>
          <w:lang w:eastAsia="ru-RU"/>
        </w:rPr>
        <w:t>и (или) находящимся в переходном периоде</w:t>
      </w:r>
      <w:r w:rsidRPr="00F31E4B">
        <w:rPr>
          <w:rFonts w:ascii="Calibri" w:eastAsia="Times New Roman" w:hAnsi="Calibri" w:cs="Calibri"/>
          <w:sz w:val="22"/>
          <w:szCs w:val="20"/>
          <w:lang w:eastAsia="ru-RU"/>
        </w:rPr>
        <w:t xml:space="preserve"> _______________________________________________________</w:t>
      </w:r>
    </w:p>
    <w:p w:rsidR="003F2225" w:rsidRPr="00F31E4B" w:rsidRDefault="003F2225" w:rsidP="003F2225">
      <w:pPr>
        <w:widowControl w:val="0"/>
        <w:autoSpaceDE w:val="0"/>
        <w:autoSpaceDN w:val="0"/>
        <w:jc w:val="center"/>
        <w:rPr>
          <w:rFonts w:eastAsia="Times New Roman" w:cs="Times New Roman"/>
          <w:szCs w:val="28"/>
          <w:lang w:eastAsia="ru-RU"/>
        </w:rPr>
      </w:pPr>
      <w:r w:rsidRPr="00F31E4B">
        <w:rPr>
          <w:rFonts w:eastAsia="Times New Roman" w:cs="Times New Roman"/>
          <w:szCs w:val="28"/>
          <w:lang w:eastAsia="ru-RU"/>
        </w:rPr>
        <w:t>(полное наименование получателя субсидий, муниципальное образование)</w:t>
      </w:r>
    </w:p>
    <w:p w:rsidR="003F2225" w:rsidRPr="00F31E4B" w:rsidRDefault="003F2225" w:rsidP="003F2225">
      <w:pPr>
        <w:widowControl w:val="0"/>
        <w:autoSpaceDE w:val="0"/>
        <w:autoSpaceDN w:val="0"/>
        <w:jc w:val="center"/>
        <w:rPr>
          <w:rFonts w:eastAsia="Times New Roman" w:cs="Times New Roman"/>
          <w:szCs w:val="28"/>
          <w:lang w:eastAsia="ru-RU"/>
        </w:rPr>
      </w:pPr>
    </w:p>
    <w:tbl>
      <w:tblPr>
        <w:tblW w:w="5155" w:type="pct"/>
        <w:tblLook w:val="04A0"/>
      </w:tblPr>
      <w:tblGrid>
        <w:gridCol w:w="1111"/>
        <w:gridCol w:w="807"/>
        <w:gridCol w:w="1115"/>
        <w:gridCol w:w="1415"/>
        <w:gridCol w:w="909"/>
        <w:gridCol w:w="1256"/>
        <w:gridCol w:w="948"/>
        <w:gridCol w:w="1029"/>
        <w:gridCol w:w="1278"/>
      </w:tblGrid>
      <w:tr w:rsidR="003F2225" w:rsidRPr="00F31E4B" w:rsidTr="00236577">
        <w:trPr>
          <w:trHeight w:val="1589"/>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Наиме-но</w:t>
            </w:r>
            <w:proofErr w:type="spellEnd"/>
            <w:r w:rsidRPr="00F31E4B">
              <w:rPr>
                <w:rFonts w:eastAsia="Times New Roman" w:cs="Times New Roman"/>
                <w:szCs w:val="28"/>
                <w:lang w:eastAsia="ru-RU"/>
              </w:rPr>
              <w:t>-</w:t>
            </w:r>
          </w:p>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вание</w:t>
            </w:r>
            <w:proofErr w:type="spellEnd"/>
            <w:r w:rsidRPr="00F31E4B">
              <w:rPr>
                <w:rFonts w:eastAsia="Times New Roman" w:cs="Times New Roman"/>
                <w:szCs w:val="28"/>
                <w:lang w:eastAsia="ru-RU"/>
              </w:rPr>
              <w:t xml:space="preserve"> </w:t>
            </w:r>
            <w:proofErr w:type="spellStart"/>
            <w:r w:rsidRPr="00F31E4B">
              <w:rPr>
                <w:rFonts w:eastAsia="Times New Roman" w:cs="Times New Roman"/>
                <w:szCs w:val="28"/>
                <w:lang w:eastAsia="ru-RU"/>
              </w:rPr>
              <w:t>разре-шен-ного</w:t>
            </w:r>
            <w:proofErr w:type="spellEnd"/>
            <w:r w:rsidRPr="00F31E4B">
              <w:rPr>
                <w:rFonts w:eastAsia="Times New Roman" w:cs="Times New Roman"/>
                <w:szCs w:val="28"/>
                <w:lang w:eastAsia="ru-RU"/>
              </w:rPr>
              <w:t xml:space="preserve"> </w:t>
            </w:r>
            <w:proofErr w:type="spellStart"/>
            <w:r w:rsidRPr="00F31E4B">
              <w:rPr>
                <w:rFonts w:eastAsia="Times New Roman" w:cs="Times New Roman"/>
                <w:szCs w:val="28"/>
                <w:lang w:eastAsia="ru-RU"/>
              </w:rPr>
              <w:t>препа-рата</w:t>
            </w:r>
            <w:proofErr w:type="spellEnd"/>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Про-из-во-ди-тель</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Объ-ект</w:t>
            </w:r>
            <w:proofErr w:type="spellEnd"/>
            <w:r w:rsidRPr="00F31E4B">
              <w:rPr>
                <w:rFonts w:eastAsia="Times New Roman" w:cs="Times New Roman"/>
                <w:szCs w:val="28"/>
                <w:lang w:eastAsia="ru-RU"/>
              </w:rPr>
              <w:t xml:space="preserve"> </w:t>
            </w:r>
            <w:proofErr w:type="spellStart"/>
            <w:r w:rsidRPr="00F31E4B">
              <w:rPr>
                <w:rFonts w:eastAsia="Times New Roman" w:cs="Times New Roman"/>
                <w:szCs w:val="28"/>
                <w:lang w:eastAsia="ru-RU"/>
              </w:rPr>
              <w:t>при-мене-ния</w:t>
            </w:r>
            <w:proofErr w:type="spellEnd"/>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Площадь/</w:t>
            </w:r>
          </w:p>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направ-ление</w:t>
            </w:r>
            <w:proofErr w:type="spellEnd"/>
            <w:r w:rsidRPr="00F31E4B">
              <w:rPr>
                <w:rFonts w:eastAsia="Times New Roman" w:cs="Times New Roman"/>
                <w:szCs w:val="28"/>
                <w:lang w:eastAsia="ru-RU"/>
              </w:rPr>
              <w:t xml:space="preserve"> </w:t>
            </w:r>
            <w:proofErr w:type="spellStart"/>
            <w:r w:rsidRPr="00F31E4B">
              <w:rPr>
                <w:rFonts w:eastAsia="Times New Roman" w:cs="Times New Roman"/>
                <w:szCs w:val="28"/>
                <w:lang w:eastAsia="ru-RU"/>
              </w:rPr>
              <w:t>приме-нения</w:t>
            </w:r>
            <w:proofErr w:type="spellEnd"/>
            <w:r w:rsidRPr="00F31E4B">
              <w:rPr>
                <w:rFonts w:eastAsia="Times New Roman" w:cs="Times New Roman"/>
                <w:szCs w:val="28"/>
                <w:lang w:eastAsia="ru-RU"/>
              </w:rPr>
              <w:t xml:space="preserve"> </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 xml:space="preserve">Ед. </w:t>
            </w:r>
          </w:p>
          <w:p w:rsidR="003F2225" w:rsidRPr="00F31E4B" w:rsidRDefault="003F2225" w:rsidP="003F2225">
            <w:pPr>
              <w:jc w:val="center"/>
              <w:rPr>
                <w:rFonts w:eastAsia="Times New Roman" w:cs="Times New Roman"/>
                <w:szCs w:val="28"/>
                <w:lang w:eastAsia="ru-RU"/>
              </w:rPr>
            </w:pPr>
            <w:proofErr w:type="spellStart"/>
            <w:r w:rsidRPr="00F31E4B">
              <w:rPr>
                <w:rFonts w:eastAsia="Times New Roman" w:cs="Times New Roman"/>
                <w:szCs w:val="28"/>
                <w:lang w:eastAsia="ru-RU"/>
              </w:rPr>
              <w:t>изме-рения</w:t>
            </w:r>
            <w:proofErr w:type="spellEnd"/>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Норма</w:t>
            </w:r>
          </w:p>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расхода/</w:t>
            </w:r>
          </w:p>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 xml:space="preserve"> доза</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 xml:space="preserve">Ед. </w:t>
            </w:r>
            <w:proofErr w:type="spellStart"/>
            <w:r w:rsidRPr="00F31E4B">
              <w:rPr>
                <w:rFonts w:eastAsia="Times New Roman" w:cs="Times New Roman"/>
                <w:szCs w:val="28"/>
                <w:lang w:eastAsia="ru-RU"/>
              </w:rPr>
              <w:t>изме</w:t>
            </w:r>
            <w:proofErr w:type="spellEnd"/>
            <w:r w:rsidRPr="00F31E4B">
              <w:rPr>
                <w:rFonts w:eastAsia="Times New Roman" w:cs="Times New Roman"/>
                <w:szCs w:val="28"/>
                <w:lang w:eastAsia="ru-RU"/>
              </w:rPr>
              <w:t>-</w:t>
            </w:r>
          </w:p>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Объем рас-</w:t>
            </w:r>
          </w:p>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хода</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3F2225" w:rsidRPr="00F31E4B" w:rsidRDefault="003F2225" w:rsidP="003F2225">
            <w:pPr>
              <w:jc w:val="center"/>
              <w:rPr>
                <w:rFonts w:eastAsia="Times New Roman" w:cs="Times New Roman"/>
                <w:szCs w:val="28"/>
                <w:lang w:eastAsia="ru-RU"/>
              </w:rPr>
            </w:pPr>
            <w:r w:rsidRPr="00F31E4B">
              <w:rPr>
                <w:rFonts w:eastAsia="Times New Roman" w:cs="Times New Roman"/>
                <w:szCs w:val="28"/>
                <w:lang w:eastAsia="ru-RU"/>
              </w:rPr>
              <w:t xml:space="preserve">Период </w:t>
            </w:r>
            <w:proofErr w:type="spellStart"/>
            <w:r w:rsidRPr="00F31E4B">
              <w:rPr>
                <w:rFonts w:eastAsia="Times New Roman" w:cs="Times New Roman"/>
                <w:szCs w:val="28"/>
                <w:lang w:eastAsia="ru-RU"/>
              </w:rPr>
              <w:t>приме-нения</w:t>
            </w:r>
            <w:proofErr w:type="spellEnd"/>
          </w:p>
        </w:tc>
      </w:tr>
      <w:tr w:rsidR="003F2225" w:rsidRPr="00F31E4B" w:rsidTr="00236577">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411"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567"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719"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638"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eastAsia="Times New Roman" w:cs="Times New Roman"/>
                <w:szCs w:val="28"/>
                <w:lang w:eastAsia="ru-RU"/>
              </w:rPr>
            </w:pPr>
            <w:r w:rsidRPr="00F31E4B">
              <w:rPr>
                <w:rFonts w:eastAsia="Times New Roman" w:cs="Times New Roman"/>
                <w:szCs w:val="28"/>
                <w:lang w:eastAsia="ru-RU"/>
              </w:rPr>
              <w:t> </w:t>
            </w:r>
          </w:p>
        </w:tc>
        <w:tc>
          <w:tcPr>
            <w:tcW w:w="482"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ascii="Calibri" w:eastAsia="Times New Roman" w:hAnsi="Calibri" w:cs="Times New Roman"/>
                <w:sz w:val="22"/>
                <w:lang w:eastAsia="ru-RU"/>
              </w:rPr>
            </w:pPr>
            <w:r w:rsidRPr="00F31E4B">
              <w:rPr>
                <w:rFonts w:ascii="Calibri" w:eastAsia="Times New Roman" w:hAnsi="Calibri" w:cs="Times New Roman"/>
                <w:sz w:val="22"/>
                <w:lang w:eastAsia="ru-RU"/>
              </w:rPr>
              <w:t> </w:t>
            </w:r>
          </w:p>
        </w:tc>
        <w:tc>
          <w:tcPr>
            <w:tcW w:w="523"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ascii="Calibri" w:eastAsia="Times New Roman" w:hAnsi="Calibri" w:cs="Times New Roman"/>
                <w:sz w:val="22"/>
                <w:lang w:eastAsia="ru-RU"/>
              </w:rPr>
            </w:pPr>
            <w:r w:rsidRPr="00F31E4B">
              <w:rPr>
                <w:rFonts w:ascii="Calibri" w:eastAsia="Times New Roman" w:hAnsi="Calibri" w:cs="Times New Roman"/>
                <w:sz w:val="22"/>
                <w:lang w:eastAsia="ru-RU"/>
              </w:rPr>
              <w:t> </w:t>
            </w:r>
          </w:p>
        </w:tc>
        <w:tc>
          <w:tcPr>
            <w:tcW w:w="649" w:type="pct"/>
            <w:tcBorders>
              <w:top w:val="nil"/>
              <w:left w:val="nil"/>
              <w:bottom w:val="single" w:sz="4" w:space="0" w:color="auto"/>
              <w:right w:val="single" w:sz="4" w:space="0" w:color="auto"/>
            </w:tcBorders>
            <w:shd w:val="clear" w:color="auto" w:fill="auto"/>
            <w:noWrap/>
            <w:vAlign w:val="bottom"/>
            <w:hideMark/>
          </w:tcPr>
          <w:p w:rsidR="003F2225" w:rsidRPr="00F31E4B" w:rsidRDefault="003F2225" w:rsidP="003F2225">
            <w:pPr>
              <w:jc w:val="left"/>
              <w:rPr>
                <w:rFonts w:ascii="Calibri" w:eastAsia="Times New Roman" w:hAnsi="Calibri" w:cs="Times New Roman"/>
                <w:sz w:val="22"/>
                <w:lang w:eastAsia="ru-RU"/>
              </w:rPr>
            </w:pPr>
            <w:r w:rsidRPr="00F31E4B">
              <w:rPr>
                <w:rFonts w:ascii="Calibri" w:eastAsia="Times New Roman" w:hAnsi="Calibri" w:cs="Times New Roman"/>
                <w:sz w:val="22"/>
                <w:lang w:eastAsia="ru-RU"/>
              </w:rPr>
              <w:t> </w:t>
            </w:r>
          </w:p>
        </w:tc>
      </w:tr>
    </w:tbl>
    <w:p w:rsidR="003F2225" w:rsidRPr="00F31E4B" w:rsidRDefault="003F2225" w:rsidP="003F2225">
      <w:pPr>
        <w:widowControl w:val="0"/>
        <w:autoSpaceDE w:val="0"/>
        <w:autoSpaceDN w:val="0"/>
        <w:jc w:val="center"/>
        <w:rPr>
          <w:rFonts w:eastAsia="Times New Roman" w:cs="Times New Roman"/>
          <w:szCs w:val="28"/>
          <w:lang w:eastAsia="ru-RU"/>
        </w:rPr>
      </w:pPr>
    </w:p>
    <w:p w:rsidR="003F2225" w:rsidRPr="00F31E4B" w:rsidRDefault="003F2225" w:rsidP="003F2225">
      <w:pPr>
        <w:widowControl w:val="0"/>
        <w:autoSpaceDE w:val="0"/>
        <w:autoSpaceDN w:val="0"/>
        <w:jc w:val="center"/>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Руководитель                               </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получателя субсидий</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________ _____________________      </w:t>
      </w:r>
      <w:r w:rsidRPr="00F31E4B">
        <w:rPr>
          <w:rFonts w:eastAsia="Times New Roman" w:cs="Times New Roman"/>
          <w:szCs w:val="28"/>
          <w:lang w:eastAsia="ru-RU"/>
        </w:rPr>
        <w:tab/>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(подпись)      Ф.И.О.                                                        </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    м.п.    </w:t>
      </w:r>
      <w:r w:rsidR="00F31E4B">
        <w:rPr>
          <w:rFonts w:eastAsia="Times New Roman" w:cs="Times New Roman"/>
          <w:szCs w:val="28"/>
          <w:lang w:eastAsia="ru-RU"/>
        </w:rPr>
        <w:t>«</w:t>
      </w:r>
      <w:r w:rsidRPr="00F31E4B">
        <w:rPr>
          <w:rFonts w:eastAsia="Times New Roman" w:cs="Times New Roman"/>
          <w:szCs w:val="28"/>
          <w:lang w:eastAsia="ru-RU"/>
        </w:rPr>
        <w:t>___</w:t>
      </w:r>
      <w:r w:rsidR="00F31E4B">
        <w:rPr>
          <w:rFonts w:eastAsia="Times New Roman" w:cs="Times New Roman"/>
          <w:szCs w:val="28"/>
          <w:lang w:eastAsia="ru-RU"/>
        </w:rPr>
        <w:t>»</w:t>
      </w:r>
      <w:r w:rsidRPr="00F31E4B">
        <w:rPr>
          <w:rFonts w:eastAsia="Times New Roman" w:cs="Times New Roman"/>
          <w:szCs w:val="28"/>
          <w:lang w:eastAsia="ru-RU"/>
        </w:rPr>
        <w:t xml:space="preserve"> _____________ </w:t>
      </w:r>
      <w:proofErr w:type="spellStart"/>
      <w:r w:rsidRPr="00F31E4B">
        <w:rPr>
          <w:rFonts w:eastAsia="Times New Roman" w:cs="Times New Roman"/>
          <w:szCs w:val="28"/>
          <w:lang w:eastAsia="ru-RU"/>
        </w:rPr>
        <w:t>____г</w:t>
      </w:r>
      <w:proofErr w:type="spellEnd"/>
      <w:r w:rsidRPr="00F31E4B">
        <w:rPr>
          <w:rFonts w:eastAsia="Times New Roman" w:cs="Times New Roman"/>
          <w:szCs w:val="28"/>
          <w:lang w:eastAsia="ru-RU"/>
        </w:rPr>
        <w:t>.</w:t>
      </w:r>
      <w:r w:rsidRPr="00F31E4B">
        <w:rPr>
          <w:rFonts w:eastAsia="Times New Roman" w:cs="Times New Roman"/>
          <w:szCs w:val="28"/>
          <w:lang w:eastAsia="ru-RU"/>
        </w:rPr>
        <w:tab/>
        <w:t xml:space="preserve">    </w:t>
      </w:r>
    </w:p>
    <w:p w:rsidR="003F2225" w:rsidRPr="00F31E4B" w:rsidRDefault="003F2225" w:rsidP="003F2225">
      <w:pPr>
        <w:widowControl w:val="0"/>
        <w:autoSpaceDE w:val="0"/>
        <w:autoSpaceDN w:val="0"/>
        <w:rPr>
          <w:rFonts w:eastAsia="Times New Roman" w:cs="Times New Roman"/>
          <w:szCs w:val="28"/>
          <w:lang w:eastAsia="ru-RU"/>
        </w:rPr>
      </w:pPr>
      <w:r w:rsidRPr="00F31E4B">
        <w:rPr>
          <w:rFonts w:eastAsia="Times New Roman" w:cs="Times New Roman"/>
          <w:szCs w:val="28"/>
          <w:lang w:eastAsia="ru-RU"/>
        </w:rPr>
        <w:t xml:space="preserve">(при наличии)                                          </w:t>
      </w:r>
    </w:p>
    <w:p w:rsidR="003F2225" w:rsidRPr="00F31E4B" w:rsidRDefault="003F2225" w:rsidP="003F2225">
      <w:pPr>
        <w:widowControl w:val="0"/>
        <w:autoSpaceDE w:val="0"/>
        <w:autoSpaceDN w:val="0"/>
        <w:rPr>
          <w:rFonts w:eastAsia="Times New Roman" w:cs="Times New Roman"/>
          <w:szCs w:val="28"/>
          <w:lang w:eastAsia="ru-RU"/>
        </w:rPr>
      </w:pPr>
    </w:p>
    <w:p w:rsidR="003F2225" w:rsidRPr="00F31E4B" w:rsidRDefault="003F2225" w:rsidP="003F2225">
      <w:pPr>
        <w:widowControl w:val="0"/>
        <w:autoSpaceDE w:val="0"/>
        <w:autoSpaceDN w:val="0"/>
        <w:rPr>
          <w:rFonts w:ascii="Courier New" w:eastAsia="Times New Roman" w:hAnsi="Courier New" w:cs="Courier New"/>
          <w:sz w:val="20"/>
          <w:szCs w:val="20"/>
          <w:lang w:eastAsia="ru-RU"/>
        </w:rPr>
      </w:pPr>
      <w:r w:rsidRPr="00F31E4B">
        <w:rPr>
          <w:rFonts w:eastAsia="Times New Roman" w:cs="Times New Roman"/>
          <w:szCs w:val="28"/>
          <w:lang w:eastAsia="ru-RU"/>
        </w:rPr>
        <w:t xml:space="preserve">            </w:t>
      </w:r>
    </w:p>
    <w:p w:rsidR="003F2225" w:rsidRPr="00F31E4B" w:rsidRDefault="003F2225" w:rsidP="003F2225">
      <w:pPr>
        <w:spacing w:after="200" w:line="276" w:lineRule="auto"/>
        <w:jc w:val="left"/>
        <w:rPr>
          <w:rFonts w:eastAsia="Calibri" w:cs="Times New Roman"/>
          <w:spacing w:val="2"/>
          <w:szCs w:val="28"/>
          <w:shd w:val="clear" w:color="auto" w:fill="FFFFFF"/>
        </w:rPr>
      </w:pPr>
      <w:r w:rsidRPr="00F31E4B">
        <w:rPr>
          <w:rFonts w:eastAsia="Calibri" w:cs="Times New Roman"/>
          <w:spacing w:val="2"/>
          <w:szCs w:val="28"/>
          <w:shd w:val="clear" w:color="auto" w:fill="FFFFFF"/>
        </w:rPr>
        <w:t>Ф.И.О. исполнителя (полностью) ___________________________________</w:t>
      </w:r>
      <w:r w:rsidRPr="00F31E4B">
        <w:rPr>
          <w:rFonts w:eastAsia="Calibri" w:cs="Times New Roman"/>
          <w:spacing w:val="2"/>
          <w:szCs w:val="28"/>
        </w:rPr>
        <w:br/>
      </w:r>
      <w:r w:rsidRPr="00F31E4B">
        <w:rPr>
          <w:rFonts w:eastAsia="Calibri" w:cs="Times New Roman"/>
          <w:spacing w:val="2"/>
          <w:szCs w:val="28"/>
        </w:rPr>
        <w:br/>
      </w:r>
      <w:r w:rsidRPr="00F31E4B">
        <w:rPr>
          <w:rFonts w:eastAsia="Calibri" w:cs="Times New Roman"/>
          <w:spacing w:val="2"/>
          <w:szCs w:val="28"/>
          <w:shd w:val="clear" w:color="auto" w:fill="FFFFFF"/>
        </w:rPr>
        <w:t>Контактный телефон (с указанием кода) _____________________________</w:t>
      </w:r>
    </w:p>
    <w:p w:rsidR="00515F65" w:rsidRDefault="00515F65">
      <w:pPr>
        <w:spacing w:after="200" w:line="276" w:lineRule="auto"/>
        <w:jc w:val="left"/>
        <w:rPr>
          <w:rFonts w:eastAsia="Calibri" w:cs="Times New Roman"/>
          <w:spacing w:val="2"/>
          <w:szCs w:val="28"/>
          <w:shd w:val="clear" w:color="auto" w:fill="FFFFFF"/>
        </w:rPr>
      </w:pPr>
      <w:r>
        <w:rPr>
          <w:rFonts w:eastAsia="Calibri" w:cs="Times New Roman"/>
          <w:spacing w:val="2"/>
          <w:szCs w:val="28"/>
          <w:shd w:val="clear" w:color="auto" w:fill="FFFFFF"/>
        </w:rPr>
        <w:br w:type="page"/>
      </w:r>
    </w:p>
    <w:p w:rsidR="006C6AB7" w:rsidRPr="00F706E4" w:rsidRDefault="006C6AB7" w:rsidP="006C6AB7">
      <w:pPr>
        <w:jc w:val="center"/>
        <w:rPr>
          <w:rFonts w:eastAsia="Times New Roman" w:cs="Times New Roman"/>
          <w:b/>
          <w:szCs w:val="28"/>
          <w:lang w:eastAsia="ru-RU"/>
        </w:rPr>
      </w:pPr>
      <w:r>
        <w:rPr>
          <w:rFonts w:eastAsia="Times New Roman" w:cs="Times New Roman"/>
          <w:b/>
          <w:szCs w:val="28"/>
          <w:lang w:eastAsia="ru-RU"/>
        </w:rPr>
        <w:t>ПОСТАНОВЛЕНИ</w:t>
      </w:r>
      <w:r w:rsidRPr="00F706E4">
        <w:rPr>
          <w:rFonts w:eastAsia="Times New Roman" w:cs="Times New Roman"/>
          <w:b/>
          <w:szCs w:val="28"/>
          <w:lang w:eastAsia="ru-RU"/>
        </w:rPr>
        <w:t>Е</w:t>
      </w:r>
      <w:r>
        <w:rPr>
          <w:rFonts w:eastAsia="Times New Roman" w:cs="Times New Roman"/>
          <w:b/>
          <w:szCs w:val="28"/>
          <w:lang w:eastAsia="ru-RU"/>
        </w:rPr>
        <w:t xml:space="preserve"> ПРАВИТЕЛЬСТВА</w:t>
      </w:r>
      <w:r w:rsidRPr="00F706E4">
        <w:rPr>
          <w:rFonts w:eastAsia="Times New Roman" w:cs="Times New Roman"/>
          <w:b/>
          <w:szCs w:val="28"/>
          <w:lang w:eastAsia="ru-RU"/>
        </w:rPr>
        <w:t xml:space="preserve">  </w:t>
      </w:r>
      <w:r>
        <w:rPr>
          <w:rFonts w:eastAsia="Times New Roman" w:cs="Times New Roman"/>
          <w:b/>
          <w:szCs w:val="28"/>
          <w:lang w:eastAsia="ru-RU"/>
        </w:rPr>
        <w:br/>
      </w:r>
      <w:r w:rsidRPr="00F706E4">
        <w:rPr>
          <w:rFonts w:eastAsia="Times New Roman" w:cs="Times New Roman"/>
          <w:b/>
          <w:szCs w:val="28"/>
          <w:lang w:eastAsia="ru-RU"/>
        </w:rPr>
        <w:t>ВОРОНЕЖСКОЙ  ОБЛАСТИ</w:t>
      </w:r>
    </w:p>
    <w:p w:rsidR="006C6AB7" w:rsidRPr="00F706E4" w:rsidRDefault="00E629E5" w:rsidP="006C6AB7">
      <w:pPr>
        <w:jc w:val="center"/>
        <w:rPr>
          <w:rFonts w:eastAsia="Times New Roman" w:cs="Times New Roman"/>
          <w:b/>
          <w:szCs w:val="28"/>
          <w:lang w:eastAsia="ru-RU"/>
        </w:rPr>
      </w:pPr>
      <w:r>
        <w:rPr>
          <w:rFonts w:eastAsia="Times New Roman" w:cs="Times New Roman"/>
          <w:b/>
          <w:szCs w:val="28"/>
          <w:lang w:eastAsia="ru-RU"/>
        </w:rPr>
        <w:t xml:space="preserve">от </w:t>
      </w:r>
      <w:r w:rsidR="006C6AB7" w:rsidRPr="00F706E4">
        <w:rPr>
          <w:rFonts w:eastAsia="Times New Roman" w:cs="Times New Roman"/>
          <w:b/>
          <w:szCs w:val="28"/>
          <w:lang w:eastAsia="ru-RU"/>
        </w:rPr>
        <w:t>1</w:t>
      </w:r>
      <w:r>
        <w:rPr>
          <w:rFonts w:eastAsia="Times New Roman" w:cs="Times New Roman"/>
          <w:b/>
          <w:szCs w:val="28"/>
          <w:lang w:eastAsia="ru-RU"/>
        </w:rPr>
        <w:t>2</w:t>
      </w:r>
      <w:r w:rsidR="006C6AB7" w:rsidRPr="00F706E4">
        <w:rPr>
          <w:rFonts w:eastAsia="Times New Roman" w:cs="Times New Roman"/>
          <w:b/>
          <w:szCs w:val="28"/>
          <w:lang w:eastAsia="ru-RU"/>
        </w:rPr>
        <w:t xml:space="preserve"> </w:t>
      </w:r>
      <w:r>
        <w:rPr>
          <w:rFonts w:eastAsia="Times New Roman" w:cs="Times New Roman"/>
          <w:b/>
          <w:szCs w:val="28"/>
          <w:lang w:eastAsia="ru-RU"/>
        </w:rPr>
        <w:t>июля</w:t>
      </w:r>
      <w:r w:rsidR="006C6AB7" w:rsidRPr="00F706E4">
        <w:rPr>
          <w:rFonts w:eastAsia="Times New Roman" w:cs="Times New Roman"/>
          <w:b/>
          <w:szCs w:val="28"/>
          <w:lang w:eastAsia="ru-RU"/>
        </w:rPr>
        <w:t xml:space="preserve"> 2019 г. № </w:t>
      </w:r>
      <w:r>
        <w:rPr>
          <w:rFonts w:eastAsia="Times New Roman" w:cs="Times New Roman"/>
          <w:b/>
          <w:szCs w:val="28"/>
          <w:lang w:eastAsia="ru-RU"/>
        </w:rPr>
        <w:t>676</w:t>
      </w:r>
    </w:p>
    <w:p w:rsidR="006C6AB7" w:rsidRPr="00F706E4" w:rsidRDefault="006C6AB7" w:rsidP="006C6AB7">
      <w:pPr>
        <w:widowControl w:val="0"/>
        <w:tabs>
          <w:tab w:val="left" w:pos="567"/>
        </w:tabs>
        <w:autoSpaceDE w:val="0"/>
        <w:autoSpaceDN w:val="0"/>
        <w:adjustRightInd w:val="0"/>
        <w:ind w:left="567"/>
        <w:jc w:val="left"/>
        <w:rPr>
          <w:rFonts w:eastAsia="Calibri" w:cs="Times New Roman"/>
          <w:b/>
          <w:szCs w:val="28"/>
        </w:rPr>
      </w:pPr>
    </w:p>
    <w:p w:rsidR="00E629E5" w:rsidRDefault="00E629E5" w:rsidP="00E629E5">
      <w:pPr>
        <w:spacing w:after="200" w:line="276" w:lineRule="auto"/>
        <w:jc w:val="center"/>
        <w:rPr>
          <w:rFonts w:cs="Times New Roman"/>
          <w:b/>
          <w:szCs w:val="28"/>
        </w:rPr>
      </w:pPr>
      <w:r w:rsidRPr="00E629E5">
        <w:rPr>
          <w:rFonts w:cs="Times New Roman"/>
          <w:b/>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ХРАНИЛИЩ НА 2019 ГОД</w:t>
      </w:r>
    </w:p>
    <w:p w:rsidR="00E629E5" w:rsidRDefault="00E629E5" w:rsidP="00E629E5">
      <w:pPr>
        <w:spacing w:after="200" w:line="276" w:lineRule="auto"/>
        <w:jc w:val="center"/>
        <w:rPr>
          <w:rFonts w:eastAsia="Calibri" w:cs="Times New Roman"/>
          <w:b/>
          <w:szCs w:val="28"/>
        </w:rPr>
      </w:pPr>
    </w:p>
    <w:p w:rsidR="00E629E5" w:rsidRPr="00E629E5" w:rsidRDefault="00E629E5" w:rsidP="00E629E5">
      <w:pPr>
        <w:autoSpaceDE w:val="0"/>
        <w:autoSpaceDN w:val="0"/>
        <w:adjustRightInd w:val="0"/>
        <w:ind w:firstLine="709"/>
        <w:rPr>
          <w:rFonts w:cs="Times New Roman"/>
          <w:bCs/>
          <w:szCs w:val="28"/>
        </w:rPr>
      </w:pPr>
      <w:r w:rsidRPr="00E629E5">
        <w:rPr>
          <w:rFonts w:cs="Times New Roman"/>
          <w:bCs/>
          <w:szCs w:val="28"/>
        </w:rPr>
        <w:t xml:space="preserve">В соответствии с Бюджетным </w:t>
      </w:r>
      <w:hyperlink r:id="rId773" w:history="1">
        <w:r w:rsidRPr="00E629E5">
          <w:rPr>
            <w:rFonts w:cs="Times New Roman"/>
            <w:bCs/>
            <w:szCs w:val="28"/>
          </w:rPr>
          <w:t>кодексом</w:t>
        </w:r>
      </w:hyperlink>
      <w:r w:rsidRPr="00E629E5">
        <w:rPr>
          <w:rFonts w:cs="Times New Roman"/>
          <w:bCs/>
          <w:szCs w:val="28"/>
        </w:rPr>
        <w:t xml:space="preserve"> Российской Федерации, </w:t>
      </w:r>
      <w:hyperlink r:id="rId774" w:history="1">
        <w:r w:rsidRPr="00E629E5">
          <w:rPr>
            <w:rFonts w:cs="Times New Roman"/>
            <w:bCs/>
            <w:szCs w:val="28"/>
          </w:rPr>
          <w:t>Постановлением</w:t>
        </w:r>
      </w:hyperlink>
      <w:r w:rsidRPr="00E629E5">
        <w:rPr>
          <w:rFonts w:cs="Times New Roman"/>
          <w:bCs/>
          <w:szCs w:val="28"/>
        </w:rPr>
        <w:t xml:space="preserve"> Правительства Российской Федерации от 24.11.2018 </w:t>
      </w:r>
      <w:r>
        <w:rPr>
          <w:rFonts w:cs="Times New Roman"/>
          <w:bCs/>
          <w:szCs w:val="28"/>
        </w:rPr>
        <w:t>№ 1413 «</w:t>
      </w:r>
      <w:r w:rsidRPr="00E629E5">
        <w:rPr>
          <w:rFonts w:cs="Times New Roman"/>
          <w:bCs/>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w:t>
      </w:r>
      <w:r>
        <w:rPr>
          <w:rFonts w:cs="Times New Roman"/>
          <w:bCs/>
          <w:szCs w:val="28"/>
        </w:rPr>
        <w:t>тов агропромышленного комплекса»</w:t>
      </w:r>
      <w:r w:rsidRPr="00E629E5">
        <w:rPr>
          <w:rFonts w:cs="Times New Roman"/>
          <w:bCs/>
          <w:szCs w:val="28"/>
        </w:rPr>
        <w:t xml:space="preserve">, </w:t>
      </w:r>
      <w:hyperlink r:id="rId775" w:history="1">
        <w:r w:rsidRPr="00E629E5">
          <w:rPr>
            <w:rFonts w:cs="Times New Roman"/>
            <w:bCs/>
            <w:szCs w:val="28"/>
          </w:rPr>
          <w:t>постановлением</w:t>
        </w:r>
      </w:hyperlink>
      <w:r w:rsidRPr="00E629E5">
        <w:rPr>
          <w:rFonts w:cs="Times New Roman"/>
          <w:bCs/>
          <w:szCs w:val="28"/>
        </w:rPr>
        <w:t xml:space="preserve"> правительства Воронежской области от 13.12.2013 </w:t>
      </w:r>
      <w:r>
        <w:rPr>
          <w:rFonts w:cs="Times New Roman"/>
          <w:bCs/>
          <w:szCs w:val="28"/>
        </w:rPr>
        <w:t>№ 1088 «</w:t>
      </w:r>
      <w:r w:rsidRPr="00E629E5">
        <w:rPr>
          <w:rFonts w:cs="Times New Roman"/>
          <w:bCs/>
          <w:szCs w:val="28"/>
        </w:rPr>
        <w:t>Об утверждении государственной</w:t>
      </w:r>
      <w:r>
        <w:rPr>
          <w:rFonts w:cs="Times New Roman"/>
          <w:bCs/>
          <w:szCs w:val="28"/>
        </w:rPr>
        <w:t xml:space="preserve"> программы Воронежской области «</w:t>
      </w:r>
      <w:r w:rsidRPr="00E629E5">
        <w:rPr>
          <w:rFonts w:cs="Times New Roman"/>
          <w:bCs/>
          <w:szCs w:val="28"/>
        </w:rPr>
        <w:t>Развитие сельского хозяйства, производства пищевых продуктов и инфраструкту</w:t>
      </w:r>
      <w:r>
        <w:rPr>
          <w:rFonts w:cs="Times New Roman"/>
          <w:bCs/>
          <w:szCs w:val="28"/>
        </w:rPr>
        <w:t>ры агропродовольственного рынка»</w:t>
      </w:r>
      <w:r w:rsidRPr="00E629E5">
        <w:rPr>
          <w:rFonts w:cs="Times New Roman"/>
          <w:bCs/>
          <w:szCs w:val="28"/>
        </w:rPr>
        <w:t xml:space="preserve"> правительство Воронежской области постановляет:</w:t>
      </w:r>
    </w:p>
    <w:p w:rsidR="00E629E5" w:rsidRPr="00E629E5" w:rsidRDefault="00E629E5" w:rsidP="00E629E5">
      <w:pPr>
        <w:autoSpaceDE w:val="0"/>
        <w:autoSpaceDN w:val="0"/>
        <w:adjustRightInd w:val="0"/>
        <w:ind w:firstLine="709"/>
        <w:rPr>
          <w:rFonts w:cs="Times New Roman"/>
          <w:bCs/>
          <w:szCs w:val="28"/>
        </w:rPr>
      </w:pPr>
      <w:r w:rsidRPr="00E629E5">
        <w:rPr>
          <w:rFonts w:cs="Times New Roman"/>
          <w:bCs/>
          <w:szCs w:val="28"/>
        </w:rPr>
        <w:t xml:space="preserve">1. Утвердить прилагаемый </w:t>
      </w:r>
      <w:hyperlink r:id="rId776" w:history="1">
        <w:r w:rsidRPr="00E629E5">
          <w:rPr>
            <w:rFonts w:cs="Times New Roman"/>
            <w:bCs/>
            <w:szCs w:val="28"/>
          </w:rPr>
          <w:t>Порядок</w:t>
        </w:r>
      </w:hyperlink>
      <w:r w:rsidRPr="00E629E5">
        <w:rPr>
          <w:rFonts w:cs="Times New Roman"/>
          <w:bCs/>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хранилищ на 2019 год.</w:t>
      </w:r>
    </w:p>
    <w:p w:rsidR="00E629E5" w:rsidRPr="00E629E5" w:rsidRDefault="00E629E5" w:rsidP="00E629E5">
      <w:pPr>
        <w:autoSpaceDE w:val="0"/>
        <w:autoSpaceDN w:val="0"/>
        <w:adjustRightInd w:val="0"/>
        <w:ind w:firstLine="709"/>
        <w:rPr>
          <w:rFonts w:cs="Times New Roman"/>
          <w:bCs/>
          <w:szCs w:val="28"/>
        </w:rPr>
      </w:pPr>
      <w:r w:rsidRPr="00E629E5">
        <w:rPr>
          <w:rFonts w:cs="Times New Roman"/>
          <w:bCs/>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E629E5">
        <w:rPr>
          <w:rFonts w:cs="Times New Roman"/>
          <w:bCs/>
          <w:szCs w:val="28"/>
        </w:rPr>
        <w:t>Логвинова</w:t>
      </w:r>
      <w:proofErr w:type="spellEnd"/>
      <w:r w:rsidRPr="00E629E5">
        <w:rPr>
          <w:rFonts w:cs="Times New Roman"/>
          <w:bCs/>
          <w:szCs w:val="28"/>
        </w:rPr>
        <w:t xml:space="preserve"> В.И.</w:t>
      </w:r>
    </w:p>
    <w:p w:rsidR="00E629E5" w:rsidRPr="00E629E5" w:rsidRDefault="00E629E5" w:rsidP="00E629E5">
      <w:pPr>
        <w:autoSpaceDE w:val="0"/>
        <w:autoSpaceDN w:val="0"/>
        <w:adjustRightInd w:val="0"/>
        <w:ind w:firstLine="709"/>
        <w:outlineLvl w:val="0"/>
        <w:rPr>
          <w:rFonts w:cs="Times New Roman"/>
          <w:bCs/>
          <w:szCs w:val="28"/>
        </w:rPr>
      </w:pPr>
    </w:p>
    <w:p w:rsidR="00E629E5" w:rsidRPr="00E629E5" w:rsidRDefault="00E629E5" w:rsidP="00E629E5">
      <w:pPr>
        <w:autoSpaceDE w:val="0"/>
        <w:autoSpaceDN w:val="0"/>
        <w:adjustRightInd w:val="0"/>
        <w:ind w:firstLine="709"/>
        <w:jc w:val="right"/>
        <w:rPr>
          <w:rFonts w:cs="Times New Roman"/>
          <w:bCs/>
          <w:szCs w:val="28"/>
        </w:rPr>
      </w:pPr>
      <w:r w:rsidRPr="00E629E5">
        <w:rPr>
          <w:rFonts w:cs="Times New Roman"/>
          <w:bCs/>
          <w:szCs w:val="28"/>
        </w:rPr>
        <w:t>Губернатор Воронежской области</w:t>
      </w:r>
    </w:p>
    <w:p w:rsidR="00E629E5" w:rsidRPr="00E629E5" w:rsidRDefault="00E629E5" w:rsidP="00E629E5">
      <w:pPr>
        <w:autoSpaceDE w:val="0"/>
        <w:autoSpaceDN w:val="0"/>
        <w:adjustRightInd w:val="0"/>
        <w:ind w:firstLine="709"/>
        <w:jc w:val="right"/>
        <w:rPr>
          <w:rFonts w:cs="Times New Roman"/>
          <w:bCs/>
          <w:szCs w:val="28"/>
        </w:rPr>
      </w:pPr>
      <w:r w:rsidRPr="00E629E5">
        <w:rPr>
          <w:rFonts w:cs="Times New Roman"/>
          <w:bCs/>
          <w:szCs w:val="28"/>
        </w:rPr>
        <w:t>А.В.ГУСЕВ</w:t>
      </w:r>
    </w:p>
    <w:p w:rsidR="00E04C46" w:rsidRDefault="00E04C46">
      <w:pPr>
        <w:spacing w:after="200" w:line="276" w:lineRule="auto"/>
        <w:jc w:val="left"/>
        <w:rPr>
          <w:rFonts w:eastAsia="Calibri" w:cs="Times New Roman"/>
          <w:b/>
          <w:szCs w:val="28"/>
        </w:rPr>
      </w:pPr>
      <w:r>
        <w:rPr>
          <w:rFonts w:eastAsia="Calibri" w:cs="Times New Roman"/>
          <w:b/>
          <w:szCs w:val="28"/>
        </w:rPr>
        <w:br w:type="page"/>
      </w:r>
    </w:p>
    <w:p w:rsidR="00E04C46" w:rsidRDefault="00E04C46" w:rsidP="00E04C46">
      <w:pPr>
        <w:autoSpaceDE w:val="0"/>
        <w:autoSpaceDN w:val="0"/>
        <w:adjustRightInd w:val="0"/>
        <w:jc w:val="right"/>
        <w:outlineLvl w:val="0"/>
        <w:rPr>
          <w:rFonts w:cs="Times New Roman"/>
          <w:b/>
          <w:bCs/>
          <w:szCs w:val="28"/>
        </w:rPr>
      </w:pPr>
      <w:r>
        <w:rPr>
          <w:rFonts w:cs="Times New Roman"/>
        </w:rPr>
        <w:t>Утвержден</w:t>
      </w:r>
    </w:p>
    <w:p w:rsidR="00E04C46" w:rsidRDefault="00E04C46" w:rsidP="00E04C46">
      <w:pPr>
        <w:autoSpaceDE w:val="0"/>
        <w:autoSpaceDN w:val="0"/>
        <w:adjustRightInd w:val="0"/>
        <w:jc w:val="right"/>
        <w:rPr>
          <w:rFonts w:cs="Times New Roman"/>
          <w:b/>
          <w:bCs/>
          <w:szCs w:val="28"/>
        </w:rPr>
      </w:pPr>
      <w:r>
        <w:rPr>
          <w:rFonts w:cs="Times New Roman"/>
        </w:rPr>
        <w:t>постановлением</w:t>
      </w:r>
    </w:p>
    <w:p w:rsidR="00E04C46" w:rsidRDefault="00E04C46" w:rsidP="00E04C46">
      <w:pPr>
        <w:autoSpaceDE w:val="0"/>
        <w:autoSpaceDN w:val="0"/>
        <w:adjustRightInd w:val="0"/>
        <w:jc w:val="right"/>
        <w:rPr>
          <w:rFonts w:cs="Times New Roman"/>
          <w:b/>
          <w:bCs/>
          <w:szCs w:val="28"/>
        </w:rPr>
      </w:pPr>
      <w:r>
        <w:rPr>
          <w:rFonts w:cs="Times New Roman"/>
        </w:rPr>
        <w:t>правительства Воронежской области</w:t>
      </w:r>
    </w:p>
    <w:p w:rsidR="00E04C46" w:rsidRDefault="00E04C46" w:rsidP="00E04C46">
      <w:pPr>
        <w:autoSpaceDE w:val="0"/>
        <w:autoSpaceDN w:val="0"/>
        <w:adjustRightInd w:val="0"/>
        <w:jc w:val="right"/>
        <w:rPr>
          <w:rFonts w:cs="Times New Roman"/>
          <w:b/>
          <w:bCs/>
          <w:szCs w:val="28"/>
        </w:rPr>
      </w:pPr>
      <w:r>
        <w:rPr>
          <w:rFonts w:cs="Times New Roman"/>
        </w:rPr>
        <w:t>от 12.07.2019 № 676</w:t>
      </w:r>
    </w:p>
    <w:p w:rsidR="00E04C46" w:rsidRDefault="00E04C46" w:rsidP="00E04C46">
      <w:pPr>
        <w:spacing w:after="200" w:line="276" w:lineRule="auto"/>
        <w:rPr>
          <w:rFonts w:eastAsia="Calibri" w:cs="Times New Roman"/>
          <w:b/>
          <w:szCs w:val="28"/>
        </w:rPr>
      </w:pPr>
    </w:p>
    <w:p w:rsidR="00E04C46" w:rsidRDefault="00E04C46" w:rsidP="00E04C46">
      <w:pPr>
        <w:spacing w:after="200" w:line="276" w:lineRule="auto"/>
        <w:jc w:val="center"/>
        <w:rPr>
          <w:rFonts w:cs="Times New Roman"/>
          <w:b/>
          <w:sz w:val="24"/>
          <w:szCs w:val="24"/>
        </w:rPr>
      </w:pPr>
      <w:r w:rsidRPr="00E04C46">
        <w:rPr>
          <w:rFonts w:cs="Times New Roman"/>
          <w:b/>
          <w:sz w:val="24"/>
          <w:szCs w:val="24"/>
        </w:rPr>
        <w:t xml:space="preserve">ПОРЯДОК ПРЕДОСТАВЛЕНИЯ СУБСИДИИ ИЗ ОБЛАСТНОГО БЮДЖЕТА </w:t>
      </w:r>
      <w:r w:rsidRPr="00E04C46">
        <w:rPr>
          <w:rFonts w:cs="Times New Roman"/>
          <w:b/>
          <w:szCs w:val="28"/>
        </w:rPr>
        <w:t>СЕЛЬСКОХОЗЯЙСТВЕННЫМ</w:t>
      </w:r>
      <w:r w:rsidRPr="00E04C46">
        <w:rPr>
          <w:rFonts w:cs="Times New Roman"/>
          <w:b/>
          <w:sz w:val="24"/>
          <w:szCs w:val="24"/>
        </w:rPr>
        <w:t xml:space="preserve">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ХРАНИЛИЩ НА 2019 ГОД</w:t>
      </w:r>
    </w:p>
    <w:p w:rsidR="00E04C46" w:rsidRDefault="00E04C46" w:rsidP="00E04C46">
      <w:pPr>
        <w:spacing w:after="200" w:line="276" w:lineRule="auto"/>
        <w:jc w:val="center"/>
        <w:rPr>
          <w:rFonts w:cs="Times New Roman"/>
          <w:b/>
          <w:szCs w:val="28"/>
        </w:rPr>
      </w:pPr>
      <w:r w:rsidRPr="00E04C46">
        <w:rPr>
          <w:rFonts w:cs="Times New Roman"/>
          <w:b/>
          <w:szCs w:val="28"/>
        </w:rPr>
        <w:t>I. Общие положения</w:t>
      </w:r>
    </w:p>
    <w:p w:rsidR="00C1545D" w:rsidRPr="00C1545D" w:rsidRDefault="00C1545D" w:rsidP="00C1545D">
      <w:pPr>
        <w:autoSpaceDE w:val="0"/>
        <w:autoSpaceDN w:val="0"/>
        <w:adjustRightInd w:val="0"/>
        <w:ind w:firstLine="709"/>
        <w:rPr>
          <w:rFonts w:cs="Times New Roman"/>
          <w:bCs/>
          <w:szCs w:val="28"/>
        </w:rPr>
      </w:pPr>
      <w:r w:rsidRPr="00C1545D">
        <w:rPr>
          <w:rFonts w:cs="Times New Roman"/>
          <w:bCs/>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хранилищ на 2019 год (далее - Порядок, субсидии)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C1545D" w:rsidRPr="00C1545D" w:rsidRDefault="00C1545D" w:rsidP="00C1545D">
      <w:pPr>
        <w:autoSpaceDE w:val="0"/>
        <w:autoSpaceDN w:val="0"/>
        <w:adjustRightInd w:val="0"/>
        <w:ind w:firstLine="709"/>
        <w:rPr>
          <w:rFonts w:cs="Times New Roman"/>
          <w:bCs/>
          <w:szCs w:val="28"/>
        </w:rPr>
      </w:pPr>
      <w:r w:rsidRPr="00C1545D">
        <w:rPr>
          <w:rFonts w:cs="Times New Roman"/>
          <w:bCs/>
          <w:szCs w:val="28"/>
        </w:rPr>
        <w:t>2.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а также российским организациям на возмещение части прямых понесенных затрат на создание и (или) модернизацию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а также российским организациям.</w:t>
      </w:r>
    </w:p>
    <w:p w:rsidR="00C1545D" w:rsidRPr="00C1545D" w:rsidRDefault="00C1545D" w:rsidP="00C1545D">
      <w:pPr>
        <w:autoSpaceDE w:val="0"/>
        <w:autoSpaceDN w:val="0"/>
        <w:adjustRightInd w:val="0"/>
        <w:ind w:firstLine="709"/>
        <w:rPr>
          <w:rFonts w:cs="Times New Roman"/>
          <w:bCs/>
          <w:szCs w:val="28"/>
        </w:rPr>
      </w:pPr>
      <w:r w:rsidRPr="00C1545D">
        <w:rPr>
          <w:rFonts w:cs="Times New Roman"/>
          <w:bCs/>
          <w:szCs w:val="28"/>
        </w:rPr>
        <w:t>3. Главным распорядителем средств областного бюджета, в том числе средств, поступивших в бюджет Воронежской области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C1545D" w:rsidRPr="00C1545D" w:rsidRDefault="00C1545D" w:rsidP="00C1545D">
      <w:pPr>
        <w:autoSpaceDE w:val="0"/>
        <w:autoSpaceDN w:val="0"/>
        <w:adjustRightInd w:val="0"/>
        <w:ind w:firstLine="709"/>
        <w:rPr>
          <w:rFonts w:cs="Times New Roman"/>
          <w:bCs/>
          <w:szCs w:val="28"/>
        </w:rPr>
      </w:pPr>
      <w:r w:rsidRPr="00C1545D">
        <w:rPr>
          <w:rFonts w:cs="Times New Roman"/>
          <w:bCs/>
          <w:szCs w:val="28"/>
        </w:rPr>
        <w:t>4. Категории получателей субсидии - сельскохозяйственные товаропроизводители (за исключением граждан, ведущих личное подсобное хозяйство), а также российские организации (далее - получатели субсидии), реализующие инвестиционные проекты по созданию и (или) модернизации хранилищ, предназначенных для хранения и подработки различных видов плодов и ягод, овощей и картофеля и оснащенных соответствующим технологическим оборудованием, принадлежащих им на праве собственности, расположенных на территории Воронежской области, прошедшие конкурсный отбор инвестиционных проектов в Министерстве сельского хозяйства Российской Федерации в порядке, установленном Министерством сельского хозяйства Российской Федерации, если создание и (или) модернизация объектов начаты не ранее чем за 3 года до начала предоставления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и объекты введены в эксплуатацию не позднее 12 июля 2019 года (далее - хранилища).</w:t>
      </w:r>
    </w:p>
    <w:p w:rsidR="00C1545D" w:rsidRDefault="00C1545D" w:rsidP="00C1545D">
      <w:pPr>
        <w:autoSpaceDE w:val="0"/>
        <w:autoSpaceDN w:val="0"/>
        <w:adjustRightInd w:val="0"/>
        <w:ind w:firstLine="709"/>
        <w:rPr>
          <w:rFonts w:cs="Times New Roman"/>
          <w:bCs/>
          <w:szCs w:val="28"/>
        </w:rPr>
      </w:pPr>
      <w:r w:rsidRPr="00C1545D">
        <w:rPr>
          <w:rFonts w:cs="Times New Roman"/>
          <w:bCs/>
          <w:szCs w:val="28"/>
        </w:rPr>
        <w:t xml:space="preserve">5. В настоящем Порядке используются понятия, установленные </w:t>
      </w:r>
      <w:hyperlink r:id="rId777" w:history="1">
        <w:r w:rsidRPr="0083723C">
          <w:rPr>
            <w:rFonts w:cs="Times New Roman"/>
            <w:bCs/>
            <w:szCs w:val="28"/>
          </w:rPr>
          <w:t>Постановлением</w:t>
        </w:r>
      </w:hyperlink>
      <w:r w:rsidRPr="00C1545D">
        <w:rPr>
          <w:rFonts w:cs="Times New Roman"/>
          <w:bCs/>
          <w:szCs w:val="28"/>
        </w:rPr>
        <w:t xml:space="preserve"> Правительства Российской Федерации от 24.11.2018 </w:t>
      </w:r>
      <w:r w:rsidR="00A200B6">
        <w:rPr>
          <w:rFonts w:cs="Times New Roman"/>
          <w:bCs/>
          <w:szCs w:val="28"/>
        </w:rPr>
        <w:t>№ 1413 «</w:t>
      </w:r>
      <w:r w:rsidRPr="00C1545D">
        <w:rPr>
          <w:rFonts w:cs="Times New Roman"/>
          <w:bCs/>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w:t>
      </w:r>
      <w:r w:rsidR="00A200B6">
        <w:rPr>
          <w:rFonts w:cs="Times New Roman"/>
          <w:bCs/>
          <w:szCs w:val="28"/>
        </w:rPr>
        <w:t>тов агропромышленного комплекса»</w:t>
      </w:r>
      <w:r w:rsidRPr="00C1545D">
        <w:rPr>
          <w:rFonts w:cs="Times New Roman"/>
          <w:bCs/>
          <w:szCs w:val="28"/>
        </w:rPr>
        <w:t>.</w:t>
      </w:r>
    </w:p>
    <w:p w:rsidR="005E0132" w:rsidRDefault="005E0132" w:rsidP="00C1545D">
      <w:pPr>
        <w:autoSpaceDE w:val="0"/>
        <w:autoSpaceDN w:val="0"/>
        <w:adjustRightInd w:val="0"/>
        <w:ind w:firstLine="709"/>
        <w:rPr>
          <w:rFonts w:cs="Times New Roman"/>
          <w:bCs/>
          <w:szCs w:val="28"/>
        </w:rPr>
      </w:pPr>
    </w:p>
    <w:p w:rsidR="005E0132" w:rsidRDefault="005E0132" w:rsidP="005E0132">
      <w:pPr>
        <w:autoSpaceDE w:val="0"/>
        <w:autoSpaceDN w:val="0"/>
        <w:adjustRightInd w:val="0"/>
        <w:jc w:val="center"/>
        <w:rPr>
          <w:rFonts w:cs="Times New Roman"/>
          <w:b/>
          <w:szCs w:val="28"/>
        </w:rPr>
      </w:pPr>
      <w:r w:rsidRPr="005E0132">
        <w:rPr>
          <w:rFonts w:cs="Times New Roman"/>
          <w:b/>
          <w:szCs w:val="28"/>
        </w:rPr>
        <w:t>II. Условия и порядок предоставления субсидии</w:t>
      </w:r>
    </w:p>
    <w:p w:rsidR="005E0132" w:rsidRDefault="005E0132" w:rsidP="005E0132">
      <w:pPr>
        <w:autoSpaceDE w:val="0"/>
        <w:autoSpaceDN w:val="0"/>
        <w:adjustRightInd w:val="0"/>
        <w:jc w:val="center"/>
        <w:rPr>
          <w:rFonts w:cs="Times New Roman"/>
          <w:b/>
          <w:szCs w:val="28"/>
        </w:rPr>
      </w:pP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1. Субсидия предоставляется на возмещение части прямых понесенных затрат на создание и (или) модернизацию хранилищ, если создание и (или) модернизация начаты не ранее чем за 3 года до начала предоставления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и хранилища введены в эксплуатацию не позднее 12 июля 2019 года.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2. Для получения субсидии получатели субсидии представляют в департамент следующие документы:</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w:t>
      </w:r>
      <w:hyperlink r:id="rId778" w:history="1">
        <w:r w:rsidRPr="005E0132">
          <w:rPr>
            <w:rFonts w:cs="Times New Roman"/>
            <w:bCs/>
            <w:szCs w:val="28"/>
          </w:rPr>
          <w:t>заявление</w:t>
        </w:r>
      </w:hyperlink>
      <w:r w:rsidRPr="005E0132">
        <w:rPr>
          <w:rFonts w:cs="Times New Roman"/>
          <w:bCs/>
          <w:szCs w:val="28"/>
        </w:rPr>
        <w:t xml:space="preserve"> на возмещение части прямых понесенных затрат на создание и (или) модернизацию хранилищ в 2019 году (далее - заявление) по форме согласно приложению </w:t>
      </w:r>
      <w:r>
        <w:rPr>
          <w:rFonts w:cs="Times New Roman"/>
          <w:bCs/>
          <w:szCs w:val="28"/>
        </w:rPr>
        <w:t>№</w:t>
      </w:r>
      <w:r w:rsidRPr="005E0132">
        <w:rPr>
          <w:rFonts w:cs="Times New Roman"/>
          <w:bCs/>
          <w:szCs w:val="28"/>
        </w:rPr>
        <w:t xml:space="preserve"> 1 к настоящему Порядку;</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w:t>
      </w:r>
      <w:hyperlink r:id="rId779" w:history="1">
        <w:r w:rsidRPr="005E0132">
          <w:rPr>
            <w:rFonts w:cs="Times New Roman"/>
            <w:bCs/>
            <w:szCs w:val="28"/>
          </w:rPr>
          <w:t>справку-расчет</w:t>
        </w:r>
      </w:hyperlink>
      <w:r w:rsidRPr="005E0132">
        <w:rPr>
          <w:rFonts w:cs="Times New Roman"/>
          <w:bCs/>
          <w:szCs w:val="28"/>
        </w:rPr>
        <w:t xml:space="preserve"> размера субсидии за счет областного бюджета по форме согласно приложению </w:t>
      </w:r>
      <w:r>
        <w:rPr>
          <w:rFonts w:cs="Times New Roman"/>
          <w:bCs/>
          <w:szCs w:val="28"/>
        </w:rPr>
        <w:t>№</w:t>
      </w:r>
      <w:r w:rsidRPr="005E0132">
        <w:rPr>
          <w:rFonts w:cs="Times New Roman"/>
          <w:bCs/>
          <w:szCs w:val="28"/>
        </w:rPr>
        <w:t xml:space="preserve"> 2 к настоящему Порядку;</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w:t>
      </w:r>
      <w:hyperlink r:id="rId780" w:history="1">
        <w:r w:rsidRPr="005E0132">
          <w:rPr>
            <w:rFonts w:cs="Times New Roman"/>
            <w:bCs/>
            <w:szCs w:val="28"/>
          </w:rPr>
          <w:t>справку-расчет</w:t>
        </w:r>
      </w:hyperlink>
      <w:r w:rsidRPr="005E0132">
        <w:rPr>
          <w:rFonts w:cs="Times New Roman"/>
          <w:bCs/>
          <w:szCs w:val="28"/>
        </w:rPr>
        <w:t xml:space="preserve"> размера субсидии за счет средств, поступивших в бюджет Воронежской области из федерального бюджета по форме согласно приложению </w:t>
      </w:r>
      <w:r>
        <w:rPr>
          <w:rFonts w:cs="Times New Roman"/>
          <w:bCs/>
          <w:szCs w:val="28"/>
        </w:rPr>
        <w:t>№</w:t>
      </w:r>
      <w:r w:rsidRPr="005E0132">
        <w:rPr>
          <w:rFonts w:cs="Times New Roman"/>
          <w:bCs/>
          <w:szCs w:val="28"/>
        </w:rPr>
        <w:t xml:space="preserve"> 3 к настоящему Порядку;</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отчетность о финансово-экономическом состоянии получателей субсидии за 2018 год по форме, утвержденной департаментом (кроме крестьянских (фермерских) хозяйств, поставленных на учет в налоговых органах и начавших свою производственную деятельность в 2019 году);</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инвестиционный проект на создание и (или) модернизацию объектов агропромышленного комплекса;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пояснительную записку к инвестиционному проекту, включающую его краткое описание;</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копии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копию </w:t>
      </w:r>
      <w:hyperlink r:id="rId781" w:history="1">
        <w:r w:rsidRPr="005E0132">
          <w:rPr>
            <w:rFonts w:cs="Times New Roman"/>
            <w:bCs/>
            <w:szCs w:val="28"/>
          </w:rPr>
          <w:t>акта</w:t>
        </w:r>
      </w:hyperlink>
      <w:r w:rsidRPr="005E0132">
        <w:rPr>
          <w:rFonts w:cs="Times New Roman"/>
          <w:bCs/>
          <w:szCs w:val="28"/>
        </w:rPr>
        <w:t xml:space="preserve"> о приемке выполненных работ по унифицированной форме </w:t>
      </w:r>
      <w:r w:rsidR="00093CA4">
        <w:rPr>
          <w:rFonts w:cs="Times New Roman"/>
          <w:bCs/>
          <w:szCs w:val="28"/>
        </w:rPr>
        <w:t>№</w:t>
      </w:r>
      <w:r w:rsidRPr="005E0132">
        <w:rPr>
          <w:rFonts w:cs="Times New Roman"/>
          <w:bCs/>
          <w:szCs w:val="28"/>
        </w:rPr>
        <w:t xml:space="preserve"> КС-2, утвержденной Постановлением Госкомстата России от 11.11.1999 № 100;</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копию </w:t>
      </w:r>
      <w:hyperlink r:id="rId782" w:history="1">
        <w:r w:rsidRPr="005E0132">
          <w:rPr>
            <w:rFonts w:cs="Times New Roman"/>
            <w:bCs/>
            <w:szCs w:val="28"/>
          </w:rPr>
          <w:t>справки</w:t>
        </w:r>
      </w:hyperlink>
      <w:r w:rsidRPr="005E0132">
        <w:rPr>
          <w:rFonts w:cs="Times New Roman"/>
          <w:bCs/>
          <w:szCs w:val="28"/>
        </w:rPr>
        <w:t xml:space="preserve"> о стоимости выполненных работ и затрат по унифицированной форме </w:t>
      </w:r>
      <w:r>
        <w:rPr>
          <w:rFonts w:cs="Times New Roman"/>
          <w:bCs/>
          <w:szCs w:val="28"/>
        </w:rPr>
        <w:t>№</w:t>
      </w:r>
      <w:r w:rsidRPr="005E0132">
        <w:rPr>
          <w:rFonts w:cs="Times New Roman"/>
          <w:bCs/>
          <w:szCs w:val="28"/>
        </w:rPr>
        <w:t xml:space="preserve"> КС-3, утвержденной Постановлением Госкомстата России от 11.11.1999 </w:t>
      </w:r>
      <w:r>
        <w:rPr>
          <w:rFonts w:cs="Times New Roman"/>
          <w:bCs/>
          <w:szCs w:val="28"/>
        </w:rPr>
        <w:t>№</w:t>
      </w:r>
      <w:r w:rsidR="00093CA4">
        <w:rPr>
          <w:rFonts w:cs="Times New Roman"/>
          <w:bCs/>
          <w:szCs w:val="28"/>
        </w:rPr>
        <w:t xml:space="preserve"> </w:t>
      </w:r>
      <w:r w:rsidRPr="005E0132">
        <w:rPr>
          <w:rFonts w:cs="Times New Roman"/>
          <w:bCs/>
          <w:szCs w:val="28"/>
        </w:rPr>
        <w:t>100;</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w:t>
      </w:r>
      <w:hyperlink r:id="rId783" w:history="1">
        <w:r w:rsidRPr="005E0132">
          <w:rPr>
            <w:rFonts w:cs="Times New Roman"/>
            <w:bCs/>
            <w:szCs w:val="28"/>
          </w:rPr>
          <w:t>акт</w:t>
        </w:r>
      </w:hyperlink>
      <w:r w:rsidRPr="005E0132">
        <w:rPr>
          <w:rFonts w:cs="Times New Roman"/>
          <w:bCs/>
          <w:szCs w:val="28"/>
        </w:rPr>
        <w:t xml:space="preserve"> или копию акта о приеме-передаче объекта основных средств (кроме зданий, сооружений) по унифицированной форме N ОС-1 или для групп объектов - </w:t>
      </w:r>
      <w:hyperlink r:id="rId784" w:history="1">
        <w:r w:rsidRPr="005E0132">
          <w:rPr>
            <w:rFonts w:cs="Times New Roman"/>
            <w:bCs/>
            <w:szCs w:val="28"/>
          </w:rPr>
          <w:t>акт</w:t>
        </w:r>
      </w:hyperlink>
      <w:r w:rsidRPr="005E0132">
        <w:rPr>
          <w:rFonts w:cs="Times New Roman"/>
          <w:bCs/>
          <w:szCs w:val="28"/>
        </w:rPr>
        <w:t xml:space="preserve"> или копию акта о приеме-передаче групп объектов основных средств (кроме зданий, сооружений) по унифицированной форме </w:t>
      </w:r>
      <w:r>
        <w:rPr>
          <w:rFonts w:cs="Times New Roman"/>
          <w:bCs/>
          <w:szCs w:val="28"/>
        </w:rPr>
        <w:t>№</w:t>
      </w:r>
      <w:r w:rsidRPr="005E0132">
        <w:rPr>
          <w:rFonts w:cs="Times New Roman"/>
          <w:bCs/>
          <w:szCs w:val="28"/>
        </w:rPr>
        <w:t xml:space="preserve">ОС-1б, утвержденным Постановлением Госкомстата России от 21.01.2003 </w:t>
      </w:r>
      <w:r>
        <w:rPr>
          <w:rFonts w:cs="Times New Roman"/>
          <w:bCs/>
          <w:szCs w:val="28"/>
        </w:rPr>
        <w:t>№</w:t>
      </w:r>
      <w:r w:rsidRPr="005E0132">
        <w:rPr>
          <w:rFonts w:cs="Times New Roman"/>
          <w:bCs/>
          <w:szCs w:val="28"/>
        </w:rPr>
        <w:t xml:space="preserve"> 7;</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w:t>
      </w:r>
      <w:hyperlink r:id="rId785" w:history="1">
        <w:r w:rsidRPr="005E0132">
          <w:rPr>
            <w:rFonts w:cs="Times New Roman"/>
            <w:bCs/>
            <w:szCs w:val="28"/>
          </w:rPr>
          <w:t>акт</w:t>
        </w:r>
      </w:hyperlink>
      <w:r w:rsidRPr="005E0132">
        <w:rPr>
          <w:rFonts w:cs="Times New Roman"/>
          <w:bCs/>
          <w:szCs w:val="28"/>
        </w:rPr>
        <w:t xml:space="preserve"> или копию акта о приеме-передаче здания (сооружения) по унифицированной форме </w:t>
      </w:r>
      <w:r>
        <w:rPr>
          <w:rFonts w:cs="Times New Roman"/>
          <w:bCs/>
          <w:szCs w:val="28"/>
        </w:rPr>
        <w:t>№</w:t>
      </w:r>
      <w:r w:rsidRPr="005E0132">
        <w:rPr>
          <w:rFonts w:cs="Times New Roman"/>
          <w:bCs/>
          <w:szCs w:val="28"/>
        </w:rPr>
        <w:t xml:space="preserve"> ОС-1а, утвержденной Постановлением Госкомстата России от 21.01.2003 </w:t>
      </w:r>
      <w:r>
        <w:rPr>
          <w:rFonts w:cs="Times New Roman"/>
          <w:bCs/>
          <w:szCs w:val="28"/>
        </w:rPr>
        <w:t>№</w:t>
      </w:r>
      <w:r w:rsidRPr="005E0132">
        <w:rPr>
          <w:rFonts w:cs="Times New Roman"/>
          <w:bCs/>
          <w:szCs w:val="28"/>
        </w:rPr>
        <w:t xml:space="preserve"> 7.</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Копии документов, указанных в настоящем пункте, заверяются получателем субсидии.</w:t>
      </w:r>
    </w:p>
    <w:p w:rsidR="005E0132" w:rsidRPr="005E0132" w:rsidRDefault="005E0132" w:rsidP="005E0132">
      <w:pPr>
        <w:autoSpaceDE w:val="0"/>
        <w:autoSpaceDN w:val="0"/>
        <w:adjustRightInd w:val="0"/>
        <w:ind w:firstLine="709"/>
        <w:rPr>
          <w:rFonts w:cs="Times New Roman"/>
          <w:bCs/>
          <w:szCs w:val="28"/>
        </w:rPr>
      </w:pPr>
      <w:bookmarkStart w:id="87" w:name="Par15"/>
      <w:bookmarkEnd w:id="87"/>
      <w:r w:rsidRPr="005E0132">
        <w:rPr>
          <w:rFonts w:cs="Times New Roman"/>
          <w:bCs/>
          <w:szCs w:val="28"/>
        </w:rPr>
        <w:t>3. Получатель субсидии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разрешение на строительство, копию положительного заключения государственной экспертизы на проектную документацию хранилища или копию письма об отсутствии необходимости проведения обязательной государственной экспертизы проектной документации, копию разрешения на строительство хранилища (при создании объекта), копию разрешения на ввод в эксплуатацию хранилища (при создании объекта).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В случае если заявитель не представил по собственной инициативе документы, указанные в </w:t>
      </w:r>
      <w:hyperlink w:anchor="Par15" w:history="1">
        <w:r w:rsidRPr="005E0132">
          <w:rPr>
            <w:rFonts w:cs="Times New Roman"/>
            <w:bCs/>
            <w:szCs w:val="28"/>
          </w:rPr>
          <w:t>абзаце первом</w:t>
        </w:r>
      </w:hyperlink>
      <w:r w:rsidRPr="005E0132">
        <w:rPr>
          <w:rFonts w:cs="Times New Roman"/>
          <w:bCs/>
          <w:szCs w:val="28"/>
        </w:rPr>
        <w:t xml:space="preserve"> настоящего пункта, департамент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Сведения запрашиваются департаментом по состоянию на дату подачи заявления о предоставлении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4. Департамент регистрирует заявление и прилагаемые к нему документы в порядке поступления заявлений в специальном журнале, который должен быть пронумерован, прошнурован и скреплен печатью (далее - журнал регистрации), в день их поступления.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Представленные получателем субсидии заявление и документы для получения субсидии рассматриваются департаментом и направляются в Министерство сельского хозяйства Российской Федерации в сроки, определенные Министерством сельского хозяйства Российской Федерации для проведения отбора инвестиционных проектов, направленных на создание и (или) модернизацию объектов агропромышленного комплекса.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Департамент принимает решение о предоставлении субсидии в течение 10 рабочих дней с даты подписания протокола заседания Комиссии по отбору инвестиционных проектов, направленных на создание и (или) модернизацию объектов агропромышленного комплекса, созданной Министерством сельского хозяйства Российской Федерации.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Получатель субсидии должен быть проинформирован о принятом решении в течение 5 дней со дня его принятия.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В случае отказа получателю субсидии в предоставлении субсидии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субсидии с указанием причины принятия соответствующего решения.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Положительным решением о предоставлении субсидии является включение получателя субсидии в реестр получателей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5. Основанием для отказа получателю субсидии в предоставлении субсидии является: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недостоверность представленной получателем субсидии информации;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несоответствие представленных получателем субсидии документов требованиям, определенным в </w:t>
      </w:r>
      <w:hyperlink w:anchor="Par2" w:history="1">
        <w:r w:rsidRPr="005E0132">
          <w:rPr>
            <w:rFonts w:cs="Times New Roman"/>
            <w:bCs/>
            <w:szCs w:val="28"/>
          </w:rPr>
          <w:t>пункте 2 раздела II</w:t>
        </w:r>
      </w:hyperlink>
      <w:r w:rsidRPr="005E0132">
        <w:rPr>
          <w:rFonts w:cs="Times New Roman"/>
          <w:bCs/>
          <w:szCs w:val="28"/>
        </w:rPr>
        <w:t xml:space="preserve"> Порядка, или непредставление (представление не в полном объеме) указанных документов;</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невыполнение целей и условий предоставления субсидии, установленных настоящим Порядком;</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несоответствие получателей субсидии категориям, установленным </w:t>
      </w:r>
      <w:hyperlink r:id="rId786" w:history="1">
        <w:r w:rsidRPr="005E0132">
          <w:rPr>
            <w:rFonts w:cs="Times New Roman"/>
            <w:bCs/>
            <w:szCs w:val="28"/>
          </w:rPr>
          <w:t>пунктом 4 раздела I</w:t>
        </w:r>
      </w:hyperlink>
      <w:r w:rsidRPr="005E0132">
        <w:rPr>
          <w:rFonts w:cs="Times New Roman"/>
          <w:bCs/>
          <w:szCs w:val="28"/>
        </w:rPr>
        <w:t xml:space="preserve"> настоящего Порядка, и требованиям, установленным </w:t>
      </w:r>
      <w:hyperlink w:anchor="Par42" w:history="1">
        <w:r w:rsidRPr="005E0132">
          <w:rPr>
            <w:rFonts w:cs="Times New Roman"/>
            <w:bCs/>
            <w:szCs w:val="28"/>
          </w:rPr>
          <w:t>пунктом 10 раздела II</w:t>
        </w:r>
      </w:hyperlink>
      <w:r w:rsidRPr="005E0132">
        <w:rPr>
          <w:rFonts w:cs="Times New Roman"/>
          <w:bCs/>
          <w:szCs w:val="28"/>
        </w:rPr>
        <w:t xml:space="preserve"> настоящего Порядка;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отсутствие лимитов бюджетных ассигнований на предоставление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6. Субсидия предоставляется сельскохозяйственным товаропроизводителям (за исключением граждан, ведущих личное подсобное хозяйство) на создание и (или) модернизацию хранилищ в следующих размерах:</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за счет средств, поступивших в бюджет Воронежской области из федерального бюджета, - 20 процентов фактической стоимости объекта (но не выше предельной стоимости объекта), предельная стоимость хранилища определяется исходя из предельного значения стоимости единицы мощности хранилища, устанавливаемого Министерством сельского хозяйства Российской Федерации;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за счет средств областного бюджета - 0,52631 процента фактической стоимости объекта (но не выше предельной стоимости объекта).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Размер субсидии для получателей субсидии определяется по следующей формуле:</w:t>
      </w:r>
    </w:p>
    <w:p w:rsidR="00F77629" w:rsidRDefault="00F77629" w:rsidP="005E0132">
      <w:pPr>
        <w:autoSpaceDE w:val="0"/>
        <w:autoSpaceDN w:val="0"/>
        <w:adjustRightInd w:val="0"/>
        <w:ind w:firstLine="709"/>
        <w:rPr>
          <w:rFonts w:cs="Times New Roman"/>
          <w:bCs/>
          <w:szCs w:val="28"/>
        </w:rPr>
      </w:pP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С = (П * 0,2) + (П * 0,0052631), где:</w:t>
      </w:r>
    </w:p>
    <w:p w:rsidR="00F77629" w:rsidRDefault="00F77629" w:rsidP="005E0132">
      <w:pPr>
        <w:autoSpaceDE w:val="0"/>
        <w:autoSpaceDN w:val="0"/>
        <w:adjustRightInd w:val="0"/>
        <w:ind w:firstLine="709"/>
        <w:rPr>
          <w:rFonts w:cs="Times New Roman"/>
          <w:bCs/>
          <w:szCs w:val="28"/>
        </w:rPr>
      </w:pP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С - размер субсидии, предоставляемой получателю субсидии, рублей;</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П - фактическая стоимость объекта, но не выше предельной стоимости хранилища, определенной исходя из предельного значения стоимости единицы мощности хранилища, устанавливаемого Министерством сельского хозяйства Российской Федерации, рублей.</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7. В случае принятия положительного решения о предоставлении субсидии в течение 10 дней после принятия положительного решения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8. Субсидии предоставляются в пределах бюджетных ассигнований и лимитов бюджетных обязательств, поступивших в 2019 финансовом году в бюджет Воронежской области из федерального бюджета на данное мероприятие, и средств областного бюджета, предусмотренных на эти цели </w:t>
      </w:r>
      <w:hyperlink r:id="rId787" w:history="1">
        <w:r w:rsidRPr="005E0132">
          <w:rPr>
            <w:rFonts w:cs="Times New Roman"/>
            <w:bCs/>
            <w:szCs w:val="28"/>
          </w:rPr>
          <w:t>Законом</w:t>
        </w:r>
      </w:hyperlink>
      <w:r w:rsidRPr="005E0132">
        <w:rPr>
          <w:rFonts w:cs="Times New Roman"/>
          <w:bCs/>
          <w:szCs w:val="28"/>
        </w:rPr>
        <w:t xml:space="preserve"> Воронежской области от 20.12.2018 </w:t>
      </w:r>
      <w:r>
        <w:rPr>
          <w:rFonts w:cs="Times New Roman"/>
          <w:bCs/>
          <w:szCs w:val="28"/>
        </w:rPr>
        <w:t>№</w:t>
      </w:r>
      <w:r w:rsidRPr="005E0132">
        <w:rPr>
          <w:rFonts w:cs="Times New Roman"/>
          <w:bCs/>
          <w:szCs w:val="28"/>
        </w:rPr>
        <w:t xml:space="preserve"> 165-ОЗ </w:t>
      </w:r>
      <w:r>
        <w:rPr>
          <w:rFonts w:cs="Times New Roman"/>
          <w:bCs/>
          <w:szCs w:val="28"/>
        </w:rPr>
        <w:t>«</w:t>
      </w:r>
      <w:r w:rsidRPr="005E0132">
        <w:rPr>
          <w:rFonts w:cs="Times New Roman"/>
          <w:bCs/>
          <w:szCs w:val="28"/>
        </w:rPr>
        <w:t>Об областном бюджете на 2019 год и на плановый период 2020 и 2021 годов</w:t>
      </w:r>
      <w:r>
        <w:rPr>
          <w:rFonts w:cs="Times New Roman"/>
          <w:bCs/>
          <w:szCs w:val="28"/>
        </w:rPr>
        <w:t>»</w:t>
      </w:r>
      <w:r w:rsidRPr="005E0132">
        <w:rPr>
          <w:rFonts w:cs="Times New Roman"/>
          <w:bCs/>
          <w:szCs w:val="28"/>
        </w:rPr>
        <w:t>.</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9. Предоставление субсидии осуществляется в порядке очередности регистрации заявлений в журнале регистрации.</w:t>
      </w:r>
    </w:p>
    <w:p w:rsidR="005E0132" w:rsidRPr="005E0132" w:rsidRDefault="005E0132" w:rsidP="005E0132">
      <w:pPr>
        <w:autoSpaceDE w:val="0"/>
        <w:autoSpaceDN w:val="0"/>
        <w:adjustRightInd w:val="0"/>
        <w:ind w:firstLine="709"/>
        <w:rPr>
          <w:rFonts w:cs="Times New Roman"/>
          <w:bCs/>
          <w:szCs w:val="28"/>
        </w:rPr>
      </w:pPr>
      <w:bookmarkStart w:id="88" w:name="Par42"/>
      <w:bookmarkEnd w:id="88"/>
      <w:r w:rsidRPr="005E0132">
        <w:rPr>
          <w:rFonts w:cs="Times New Roman"/>
          <w:bCs/>
          <w:szCs w:val="28"/>
        </w:rPr>
        <w:t>10. Получатели субсидии должны соответствовать на дату подачи заявления следующим требованиям:</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E0132">
        <w:rPr>
          <w:rFonts w:cs="Times New Roman"/>
          <w:bCs/>
          <w:szCs w:val="28"/>
        </w:rPr>
        <w:t>офшорные</w:t>
      </w:r>
      <w:proofErr w:type="spellEnd"/>
      <w:r w:rsidRPr="005E0132">
        <w:rPr>
          <w:rFonts w:cs="Times New Roman"/>
          <w:bCs/>
          <w:szCs w:val="28"/>
        </w:rPr>
        <w:t xml:space="preserve"> зоны) в отношении таких юридических лиц, в совокупности превышает 50 процентов;</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r:id="rId788" w:history="1">
        <w:r w:rsidRPr="005E0132">
          <w:rPr>
            <w:rFonts w:cs="Times New Roman"/>
            <w:bCs/>
            <w:szCs w:val="28"/>
          </w:rPr>
          <w:t>пункте 2 раздела I</w:t>
        </w:r>
      </w:hyperlink>
      <w:r w:rsidRPr="005E0132">
        <w:rPr>
          <w:rFonts w:cs="Times New Roman"/>
          <w:bCs/>
          <w:szCs w:val="28"/>
        </w:rPr>
        <w:t xml:space="preserve"> настоящего Порядка;</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11. Эффективность предоставления субсидии оценивается ежегодно департаментом на основании достижения получателем субсидии следующих показателей результативности предоставления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(тыс. тонн);</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среднегодовая загрузка мощностей объекта на отчетную дату (тыс. тонн).</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Конкретные значения показателей результативности для получателя субсидии устанавливаются департаментом в соглашении.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12. Департамент осуществляет перечисление средств на возмещение части затрат получателю субсидии на расчетный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об их предоставлении.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13. Для перечисления субсидии департамент представляет:</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5E0132" w:rsidRDefault="005E0132" w:rsidP="005E0132">
      <w:pPr>
        <w:autoSpaceDE w:val="0"/>
        <w:autoSpaceDN w:val="0"/>
        <w:adjustRightInd w:val="0"/>
        <w:ind w:firstLine="709"/>
        <w:rPr>
          <w:rFonts w:cs="Times New Roman"/>
          <w:bCs/>
          <w:szCs w:val="28"/>
        </w:rPr>
      </w:pPr>
      <w:r w:rsidRPr="005E0132">
        <w:rPr>
          <w:rFonts w:cs="Times New Roman"/>
          <w:bCs/>
          <w:szCs w:val="28"/>
        </w:rPr>
        <w:t>- в УФК по ВО - копии соглашений, заявки на кассовый расход, копии реестров получателей субсидии.</w:t>
      </w:r>
    </w:p>
    <w:p w:rsidR="005E0132" w:rsidRDefault="005E0132" w:rsidP="005E0132">
      <w:pPr>
        <w:autoSpaceDE w:val="0"/>
        <w:autoSpaceDN w:val="0"/>
        <w:adjustRightInd w:val="0"/>
        <w:ind w:firstLine="709"/>
        <w:rPr>
          <w:rFonts w:cs="Times New Roman"/>
          <w:bCs/>
          <w:szCs w:val="28"/>
        </w:rPr>
      </w:pPr>
    </w:p>
    <w:p w:rsidR="005E0132" w:rsidRDefault="005E0132" w:rsidP="005E0132">
      <w:pPr>
        <w:autoSpaceDE w:val="0"/>
        <w:autoSpaceDN w:val="0"/>
        <w:adjustRightInd w:val="0"/>
        <w:jc w:val="center"/>
        <w:rPr>
          <w:rFonts w:cs="Times New Roman"/>
          <w:b/>
          <w:szCs w:val="28"/>
        </w:rPr>
      </w:pPr>
      <w:r w:rsidRPr="005E0132">
        <w:rPr>
          <w:rFonts w:cs="Times New Roman"/>
          <w:b/>
          <w:szCs w:val="28"/>
        </w:rPr>
        <w:t>III. Требования к отчетности</w:t>
      </w:r>
    </w:p>
    <w:p w:rsidR="005E0132" w:rsidRDefault="005E0132" w:rsidP="005E0132">
      <w:pPr>
        <w:autoSpaceDE w:val="0"/>
        <w:autoSpaceDN w:val="0"/>
        <w:adjustRightInd w:val="0"/>
        <w:jc w:val="center"/>
        <w:rPr>
          <w:rFonts w:cs="Times New Roman"/>
          <w:b/>
          <w:szCs w:val="28"/>
        </w:rPr>
      </w:pP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Сроки и формы отчета о достижении показателей результативности устанавливаются департаментом в соглашении.</w:t>
      </w:r>
    </w:p>
    <w:p w:rsidR="005E0132" w:rsidRDefault="005E0132" w:rsidP="005E0132">
      <w:pPr>
        <w:autoSpaceDE w:val="0"/>
        <w:autoSpaceDN w:val="0"/>
        <w:adjustRightInd w:val="0"/>
        <w:ind w:firstLine="540"/>
        <w:outlineLvl w:val="0"/>
        <w:rPr>
          <w:rFonts w:cs="Times New Roman"/>
          <w:b/>
          <w:bCs/>
          <w:szCs w:val="28"/>
        </w:rPr>
      </w:pPr>
    </w:p>
    <w:p w:rsidR="005E0132" w:rsidRDefault="005E0132" w:rsidP="005E0132">
      <w:pPr>
        <w:autoSpaceDE w:val="0"/>
        <w:autoSpaceDN w:val="0"/>
        <w:adjustRightInd w:val="0"/>
        <w:jc w:val="center"/>
        <w:outlineLvl w:val="0"/>
        <w:rPr>
          <w:rFonts w:cs="Times New Roman"/>
          <w:b/>
          <w:bCs/>
          <w:szCs w:val="28"/>
        </w:rPr>
      </w:pPr>
      <w:r>
        <w:rPr>
          <w:rFonts w:cs="Times New Roman"/>
          <w:b/>
          <w:bCs/>
          <w:szCs w:val="28"/>
        </w:rPr>
        <w:t>IV. Осуществление контроля за соблюдением условий, целей</w:t>
      </w:r>
    </w:p>
    <w:p w:rsidR="005E0132" w:rsidRDefault="005E0132" w:rsidP="005E0132">
      <w:pPr>
        <w:autoSpaceDE w:val="0"/>
        <w:autoSpaceDN w:val="0"/>
        <w:adjustRightInd w:val="0"/>
        <w:jc w:val="center"/>
        <w:rPr>
          <w:rFonts w:cs="Times New Roman"/>
          <w:b/>
          <w:bCs/>
          <w:szCs w:val="28"/>
        </w:rPr>
      </w:pPr>
      <w:r>
        <w:rPr>
          <w:rFonts w:cs="Times New Roman"/>
          <w:b/>
          <w:bCs/>
          <w:szCs w:val="28"/>
        </w:rPr>
        <w:t>и порядка предоставления субсидии и ответственности</w:t>
      </w:r>
    </w:p>
    <w:p w:rsidR="005E0132" w:rsidRDefault="005E0132" w:rsidP="005E0132">
      <w:pPr>
        <w:autoSpaceDE w:val="0"/>
        <w:autoSpaceDN w:val="0"/>
        <w:adjustRightInd w:val="0"/>
        <w:jc w:val="center"/>
        <w:rPr>
          <w:rFonts w:cs="Times New Roman"/>
          <w:b/>
          <w:bCs/>
          <w:szCs w:val="28"/>
        </w:rPr>
      </w:pPr>
      <w:r>
        <w:rPr>
          <w:rFonts w:cs="Times New Roman"/>
          <w:b/>
          <w:bCs/>
          <w:szCs w:val="28"/>
        </w:rPr>
        <w:t>за их нарушение</w:t>
      </w:r>
    </w:p>
    <w:p w:rsidR="005E0132" w:rsidRDefault="005E0132" w:rsidP="005E0132">
      <w:pPr>
        <w:autoSpaceDE w:val="0"/>
        <w:autoSpaceDN w:val="0"/>
        <w:adjustRightInd w:val="0"/>
        <w:ind w:firstLine="540"/>
        <w:rPr>
          <w:rFonts w:cs="Times New Roman"/>
          <w:b/>
          <w:bCs/>
          <w:szCs w:val="28"/>
        </w:rPr>
      </w:pP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1. Департамент обеспечивает целевой характер использования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2. Департамент, орган государственного финансового контроля Воронежской области осуществляют проверку соблюдения получателями субсидии условий, целей и порядка предоставления субсидии в соответствии с действующим законодательством.</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5. В случае если получателем субсидии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5E0132" w:rsidRPr="005E0132" w:rsidRDefault="005E0132" w:rsidP="005E0132">
      <w:pPr>
        <w:autoSpaceDE w:val="0"/>
        <w:autoSpaceDN w:val="0"/>
        <w:adjustRightInd w:val="0"/>
        <w:ind w:firstLine="709"/>
        <w:rPr>
          <w:rFonts w:cs="Times New Roman"/>
          <w:bCs/>
          <w:szCs w:val="28"/>
        </w:rPr>
      </w:pPr>
      <w:r w:rsidRPr="005E0132">
        <w:rPr>
          <w:rFonts w:cs="Times New Roman"/>
          <w:bCs/>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даты получения требования.</w:t>
      </w:r>
    </w:p>
    <w:p w:rsidR="005E0132" w:rsidRDefault="005E0132" w:rsidP="005E0132">
      <w:pPr>
        <w:autoSpaceDE w:val="0"/>
        <w:autoSpaceDN w:val="0"/>
        <w:adjustRightInd w:val="0"/>
        <w:ind w:firstLine="709"/>
        <w:rPr>
          <w:rFonts w:cs="Times New Roman"/>
          <w:bCs/>
          <w:szCs w:val="28"/>
        </w:rPr>
      </w:pPr>
      <w:r w:rsidRPr="005E0132">
        <w:rPr>
          <w:rFonts w:cs="Times New Roman"/>
          <w:bCs/>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093CA4" w:rsidRDefault="00093CA4" w:rsidP="005E0132">
      <w:pPr>
        <w:autoSpaceDE w:val="0"/>
        <w:autoSpaceDN w:val="0"/>
        <w:adjustRightInd w:val="0"/>
        <w:ind w:firstLine="709"/>
        <w:rPr>
          <w:rFonts w:cs="Times New Roman"/>
          <w:bCs/>
          <w:szCs w:val="28"/>
        </w:rPr>
        <w:sectPr w:rsidR="00093CA4" w:rsidSect="0068099E">
          <w:pgSz w:w="11906" w:h="16838"/>
          <w:pgMar w:top="1134" w:right="850" w:bottom="1134" w:left="1701" w:header="708" w:footer="708" w:gutter="0"/>
          <w:cols w:space="708"/>
          <w:docGrid w:linePitch="381"/>
        </w:sectPr>
      </w:pPr>
    </w:p>
    <w:p w:rsidR="00093CA4" w:rsidRDefault="00093CA4" w:rsidP="00093CA4">
      <w:pPr>
        <w:autoSpaceDE w:val="0"/>
        <w:autoSpaceDN w:val="0"/>
        <w:adjustRightInd w:val="0"/>
        <w:jc w:val="right"/>
        <w:outlineLvl w:val="0"/>
        <w:rPr>
          <w:rFonts w:cs="Times New Roman"/>
          <w:szCs w:val="28"/>
        </w:rPr>
      </w:pPr>
      <w:r>
        <w:rPr>
          <w:rFonts w:cs="Times New Roman"/>
          <w:szCs w:val="28"/>
        </w:rPr>
        <w:t>Приложение № 1</w:t>
      </w:r>
    </w:p>
    <w:p w:rsidR="00093CA4" w:rsidRDefault="00093CA4" w:rsidP="00093CA4">
      <w:pPr>
        <w:autoSpaceDE w:val="0"/>
        <w:autoSpaceDN w:val="0"/>
        <w:adjustRightInd w:val="0"/>
        <w:jc w:val="right"/>
        <w:rPr>
          <w:rFonts w:cs="Times New Roman"/>
          <w:szCs w:val="28"/>
        </w:rPr>
      </w:pPr>
      <w:r>
        <w:rPr>
          <w:rFonts w:cs="Times New Roman"/>
          <w:szCs w:val="28"/>
        </w:rPr>
        <w:t>к Порядку</w:t>
      </w:r>
    </w:p>
    <w:p w:rsidR="00093CA4" w:rsidRDefault="00093CA4" w:rsidP="00093CA4">
      <w:pPr>
        <w:autoSpaceDE w:val="0"/>
        <w:autoSpaceDN w:val="0"/>
        <w:adjustRightInd w:val="0"/>
        <w:jc w:val="right"/>
        <w:rPr>
          <w:rFonts w:cs="Times New Roman"/>
          <w:szCs w:val="28"/>
        </w:rPr>
      </w:pPr>
      <w:r>
        <w:rPr>
          <w:rFonts w:cs="Times New Roman"/>
          <w:szCs w:val="28"/>
        </w:rPr>
        <w:t>предоставления субсидии из областного бюджета</w:t>
      </w:r>
    </w:p>
    <w:p w:rsidR="00093CA4" w:rsidRDefault="00093CA4" w:rsidP="00093CA4">
      <w:pPr>
        <w:autoSpaceDE w:val="0"/>
        <w:autoSpaceDN w:val="0"/>
        <w:adjustRightInd w:val="0"/>
        <w:jc w:val="right"/>
        <w:rPr>
          <w:rFonts w:cs="Times New Roman"/>
          <w:szCs w:val="28"/>
        </w:rPr>
      </w:pPr>
      <w:r>
        <w:rPr>
          <w:rFonts w:cs="Times New Roman"/>
          <w:szCs w:val="28"/>
        </w:rPr>
        <w:t>сельскохозяйственным товаропроизводителям,</w:t>
      </w:r>
    </w:p>
    <w:p w:rsidR="00093CA4" w:rsidRDefault="00093CA4" w:rsidP="00093CA4">
      <w:pPr>
        <w:autoSpaceDE w:val="0"/>
        <w:autoSpaceDN w:val="0"/>
        <w:adjustRightInd w:val="0"/>
        <w:jc w:val="right"/>
        <w:rPr>
          <w:rFonts w:cs="Times New Roman"/>
          <w:szCs w:val="28"/>
        </w:rPr>
      </w:pPr>
      <w:r>
        <w:rPr>
          <w:rFonts w:cs="Times New Roman"/>
          <w:szCs w:val="28"/>
        </w:rPr>
        <w:t>за исключением граждан, ведущих личное</w:t>
      </w:r>
    </w:p>
    <w:p w:rsidR="00093CA4" w:rsidRDefault="00093CA4" w:rsidP="00093CA4">
      <w:pPr>
        <w:autoSpaceDE w:val="0"/>
        <w:autoSpaceDN w:val="0"/>
        <w:adjustRightInd w:val="0"/>
        <w:jc w:val="right"/>
        <w:rPr>
          <w:rFonts w:cs="Times New Roman"/>
          <w:szCs w:val="28"/>
        </w:rPr>
      </w:pPr>
      <w:r>
        <w:rPr>
          <w:rFonts w:cs="Times New Roman"/>
          <w:szCs w:val="28"/>
        </w:rPr>
        <w:t>подсобное хозяйство, и российским организациям</w:t>
      </w:r>
    </w:p>
    <w:p w:rsidR="00093CA4" w:rsidRDefault="00093CA4" w:rsidP="00093CA4">
      <w:pPr>
        <w:autoSpaceDE w:val="0"/>
        <w:autoSpaceDN w:val="0"/>
        <w:adjustRightInd w:val="0"/>
        <w:jc w:val="right"/>
        <w:rPr>
          <w:rFonts w:cs="Times New Roman"/>
          <w:szCs w:val="28"/>
        </w:rPr>
      </w:pPr>
      <w:r>
        <w:rPr>
          <w:rFonts w:cs="Times New Roman"/>
          <w:szCs w:val="28"/>
        </w:rPr>
        <w:t>на возмещение части прямых понесенных затрат</w:t>
      </w:r>
    </w:p>
    <w:p w:rsidR="00093CA4" w:rsidRDefault="00093CA4" w:rsidP="00093CA4">
      <w:pPr>
        <w:autoSpaceDE w:val="0"/>
        <w:autoSpaceDN w:val="0"/>
        <w:adjustRightInd w:val="0"/>
        <w:jc w:val="right"/>
        <w:rPr>
          <w:rFonts w:cs="Times New Roman"/>
          <w:szCs w:val="28"/>
        </w:rPr>
      </w:pPr>
      <w:r>
        <w:rPr>
          <w:rFonts w:cs="Times New Roman"/>
          <w:szCs w:val="28"/>
        </w:rPr>
        <w:t>на создание и (или) модернизацию хранилищ</w:t>
      </w:r>
    </w:p>
    <w:p w:rsidR="00093CA4" w:rsidRDefault="00093CA4" w:rsidP="00093CA4">
      <w:pPr>
        <w:autoSpaceDE w:val="0"/>
        <w:autoSpaceDN w:val="0"/>
        <w:adjustRightInd w:val="0"/>
        <w:jc w:val="right"/>
        <w:rPr>
          <w:rFonts w:cs="Times New Roman"/>
          <w:szCs w:val="28"/>
        </w:rPr>
      </w:pPr>
      <w:r>
        <w:rPr>
          <w:rFonts w:cs="Times New Roman"/>
          <w:szCs w:val="28"/>
        </w:rPr>
        <w:t>на 2019 год</w:t>
      </w:r>
    </w:p>
    <w:p w:rsidR="00093CA4" w:rsidRDefault="00093CA4" w:rsidP="00093CA4">
      <w:pPr>
        <w:autoSpaceDE w:val="0"/>
        <w:autoSpaceDN w:val="0"/>
        <w:adjustRightInd w:val="0"/>
        <w:ind w:firstLine="540"/>
        <w:rPr>
          <w:rFonts w:cs="Times New Roman"/>
          <w:szCs w:val="28"/>
        </w:rPr>
      </w:pPr>
    </w:p>
    <w:p w:rsidR="00093CA4" w:rsidRDefault="00093CA4" w:rsidP="00093CA4">
      <w:pPr>
        <w:autoSpaceDE w:val="0"/>
        <w:autoSpaceDN w:val="0"/>
        <w:adjustRightInd w:val="0"/>
        <w:jc w:val="right"/>
        <w:rPr>
          <w:rFonts w:cs="Times New Roman"/>
          <w:szCs w:val="28"/>
        </w:rPr>
      </w:pPr>
      <w:r>
        <w:rPr>
          <w:rFonts w:cs="Times New Roman"/>
          <w:szCs w:val="28"/>
        </w:rPr>
        <w:t>Департамент аграрной политики</w:t>
      </w:r>
    </w:p>
    <w:p w:rsidR="00093CA4" w:rsidRDefault="00093CA4" w:rsidP="00093CA4">
      <w:pPr>
        <w:autoSpaceDE w:val="0"/>
        <w:autoSpaceDN w:val="0"/>
        <w:adjustRightInd w:val="0"/>
        <w:jc w:val="right"/>
        <w:rPr>
          <w:rFonts w:cs="Times New Roman"/>
          <w:szCs w:val="28"/>
        </w:rPr>
      </w:pPr>
      <w:r>
        <w:rPr>
          <w:rFonts w:cs="Times New Roman"/>
          <w:szCs w:val="28"/>
        </w:rPr>
        <w:t>Воронежской области</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Заявление</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 возмещение части прямых понесенных затрат на создание</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и (или) модернизацию хранилищ в 2019 году</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____________________________________________________________</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получателя субсидии)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В соответствии с Порядком предоставления субсидии из областного бюджета</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сельскохозяйственным  товаропроизводителям, за исключением граждан, ведущих</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личное  подсобное  хозяйство, и российским организациям на возмещение части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прямых  понесенных затрат на создание и (или) модернизацию хранилищ на 2019</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год прошу предоставить субсидию по указанным реквизитам:</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ИНН/ОГРН __________________________________________________________________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Наименование банка_________________________________________________________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Р/с _______________________________________________________________________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БИК _______________________________________________________________________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Индекс ____________________________________________________________________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Юридический адрес (с почтовым индексом) 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___________________________________________________________________________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Контактный телефон (с указанием кода) 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Ф.И.О. исполнителя (полностью) 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Способ получения уведомления о принятом решении: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 на адрес электронной почты (адрес почты) 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 по телефону (телефон/факс) 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 иным способом /указать 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Подтверждаю, что __________________________________________________________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(наименование получателя субсидии)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не находится в процессе реорганизации (за исключением реорганизации в форме</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присоединения,  преобразования,  слияния при условии сохранения получателем</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субсидии  статуса  сельскохозяйственного  товаропроизводителя), ликвидации,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банкротства  (для  юридических  лиц)/не  прекратил  деятельность в качестве</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индивидуального предпринимателя (для индивидуальных предпринимателей).</w:t>
      </w:r>
    </w:p>
    <w:p w:rsidR="00093CA4" w:rsidRPr="00093CA4" w:rsidRDefault="00093CA4" w:rsidP="00093CA4">
      <w:pPr>
        <w:autoSpaceDE w:val="0"/>
        <w:autoSpaceDN w:val="0"/>
        <w:adjustRightInd w:val="0"/>
        <w:ind w:firstLine="540"/>
        <w:outlineLvl w:val="0"/>
        <w:rPr>
          <w:rFonts w:cs="Times New Roman"/>
          <w:szCs w:val="28"/>
        </w:rPr>
      </w:pP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Опись прилагаемых документов</w:t>
      </w:r>
    </w:p>
    <w:p w:rsidR="00093CA4" w:rsidRPr="00093CA4" w:rsidRDefault="00093CA4" w:rsidP="00093CA4">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000"/>
      </w:tblPr>
      <w:tblGrid>
        <w:gridCol w:w="567"/>
        <w:gridCol w:w="5386"/>
        <w:gridCol w:w="3061"/>
      </w:tblGrid>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 xml:space="preserve">N </w:t>
            </w:r>
            <w:proofErr w:type="spellStart"/>
            <w:r w:rsidRPr="00093CA4">
              <w:rPr>
                <w:rFonts w:cs="Times New Roman"/>
                <w:szCs w:val="28"/>
              </w:rPr>
              <w:t>п</w:t>
            </w:r>
            <w:proofErr w:type="spellEnd"/>
            <w:r w:rsidRPr="00093CA4">
              <w:rPr>
                <w:rFonts w:cs="Times New Roman"/>
                <w:szCs w:val="28"/>
              </w:rPr>
              <w:t>/</w:t>
            </w:r>
            <w:proofErr w:type="spellStart"/>
            <w:r w:rsidRPr="00093CA4">
              <w:rPr>
                <w:rFonts w:cs="Times New Roman"/>
                <w:szCs w:val="28"/>
              </w:rPr>
              <w:t>п</w:t>
            </w:r>
            <w:proofErr w:type="spellEnd"/>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документа</w:t>
            </w: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Количество листов</w:t>
            </w: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rPr>
                <w:rFonts w:cs="Times New Roman"/>
                <w:szCs w:val="28"/>
              </w:rPr>
            </w:pPr>
            <w:r w:rsidRPr="00093CA4">
              <w:rPr>
                <w:rFonts w:cs="Times New Roman"/>
                <w:szCs w:val="28"/>
              </w:rPr>
              <w:t>1</w:t>
            </w: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rPr>
                <w:rFonts w:cs="Times New Roman"/>
                <w:szCs w:val="28"/>
              </w:rPr>
            </w:pPr>
            <w:r w:rsidRPr="00093CA4">
              <w:rPr>
                <w:rFonts w:cs="Times New Roman"/>
                <w:szCs w:val="28"/>
              </w:rPr>
              <w:t>2</w:t>
            </w: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rPr>
                <w:rFonts w:cs="Times New Roman"/>
                <w:szCs w:val="28"/>
              </w:rPr>
            </w:pPr>
            <w:r w:rsidRPr="00093CA4">
              <w:rPr>
                <w:rFonts w:cs="Times New Roman"/>
                <w:szCs w:val="28"/>
              </w:rPr>
              <w:t>3</w:t>
            </w: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tc>
          <w:tcPr>
            <w:tcW w:w="567"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5386"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306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bl>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Исполнитель Ф.И.О. (представитель</w:t>
      </w:r>
    </w:p>
    <w:p w:rsidR="00093CA4" w:rsidRPr="00093CA4" w:rsidRDefault="00093CA4" w:rsidP="00093CA4">
      <w:pPr>
        <w:autoSpaceDE w:val="0"/>
        <w:autoSpaceDN w:val="0"/>
        <w:adjustRightInd w:val="0"/>
        <w:outlineLvl w:val="0"/>
        <w:rPr>
          <w:rFonts w:ascii="Courier New" w:hAnsi="Courier New" w:cs="Courier New"/>
          <w:sz w:val="20"/>
          <w:szCs w:val="20"/>
        </w:rPr>
      </w:pPr>
      <w:proofErr w:type="spellStart"/>
      <w:r w:rsidRPr="00093CA4">
        <w:rPr>
          <w:rFonts w:ascii="Courier New" w:hAnsi="Courier New" w:cs="Courier New"/>
          <w:sz w:val="20"/>
          <w:szCs w:val="20"/>
        </w:rPr>
        <w:t>сельхозтоваропроизводителя</w:t>
      </w:r>
      <w:proofErr w:type="spellEnd"/>
      <w:r w:rsidRPr="00093CA4">
        <w:rPr>
          <w:rFonts w:ascii="Courier New" w:hAnsi="Courier New" w:cs="Courier New"/>
          <w:sz w:val="20"/>
          <w:szCs w:val="20"/>
        </w:rPr>
        <w:t>)      __________________________________________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(подпись)</w:t>
      </w:r>
    </w:p>
    <w:p w:rsidR="00093CA4" w:rsidRPr="00093CA4" w:rsidRDefault="00093CA4" w:rsidP="00093CA4">
      <w:pPr>
        <w:autoSpaceDE w:val="0"/>
        <w:autoSpaceDN w:val="0"/>
        <w:adjustRightInd w:val="0"/>
        <w:outlineLvl w:val="0"/>
        <w:rPr>
          <w:rFonts w:ascii="Courier New" w:hAnsi="Courier New" w:cs="Courier New"/>
          <w:sz w:val="20"/>
          <w:szCs w:val="20"/>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Руководитель</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получателя субсидии</w:t>
      </w:r>
    </w:p>
    <w:p w:rsidR="00093CA4" w:rsidRPr="00093CA4" w:rsidRDefault="00093CA4" w:rsidP="00093CA4">
      <w:pPr>
        <w:autoSpaceDE w:val="0"/>
        <w:autoSpaceDN w:val="0"/>
        <w:adjustRightInd w:val="0"/>
        <w:outlineLvl w:val="0"/>
        <w:rPr>
          <w:rFonts w:ascii="Courier New" w:hAnsi="Courier New" w:cs="Courier New"/>
          <w:sz w:val="20"/>
          <w:szCs w:val="20"/>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_____________   ________________________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(подпись)             (Ф.И.О.)</w:t>
      </w:r>
    </w:p>
    <w:p w:rsidR="00093CA4" w:rsidRPr="00093CA4" w:rsidRDefault="00093CA4" w:rsidP="00093CA4">
      <w:pPr>
        <w:autoSpaceDE w:val="0"/>
        <w:autoSpaceDN w:val="0"/>
        <w:adjustRightInd w:val="0"/>
        <w:outlineLvl w:val="0"/>
        <w:rPr>
          <w:rFonts w:ascii="Courier New" w:hAnsi="Courier New" w:cs="Courier New"/>
          <w:sz w:val="20"/>
          <w:szCs w:val="20"/>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м.п. "____" ______________ 20 ___ г.</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(при наличии)</w:t>
      </w:r>
    </w:p>
    <w:p w:rsidR="00093CA4" w:rsidRPr="00093CA4" w:rsidRDefault="00093CA4" w:rsidP="00093CA4">
      <w:pPr>
        <w:autoSpaceDE w:val="0"/>
        <w:autoSpaceDN w:val="0"/>
        <w:adjustRightInd w:val="0"/>
        <w:ind w:firstLine="540"/>
        <w:rPr>
          <w:rFonts w:cs="Times New Roman"/>
          <w:szCs w:val="28"/>
        </w:rPr>
      </w:pPr>
    </w:p>
    <w:p w:rsidR="00093CA4" w:rsidRDefault="00093CA4">
      <w:pPr>
        <w:spacing w:after="200" w:line="276" w:lineRule="auto"/>
        <w:jc w:val="left"/>
        <w:rPr>
          <w:rFonts w:cs="Times New Roman"/>
          <w:szCs w:val="28"/>
        </w:rPr>
      </w:pPr>
      <w:r>
        <w:rPr>
          <w:rFonts w:cs="Times New Roman"/>
          <w:szCs w:val="28"/>
        </w:rPr>
        <w:br w:type="page"/>
      </w:r>
    </w:p>
    <w:p w:rsidR="00093CA4" w:rsidRPr="00093CA4" w:rsidRDefault="00093CA4" w:rsidP="00093CA4">
      <w:pPr>
        <w:autoSpaceDE w:val="0"/>
        <w:autoSpaceDN w:val="0"/>
        <w:adjustRightInd w:val="0"/>
        <w:jc w:val="right"/>
        <w:outlineLvl w:val="0"/>
        <w:rPr>
          <w:rFonts w:cs="Times New Roman"/>
          <w:szCs w:val="28"/>
        </w:rPr>
      </w:pPr>
      <w:r w:rsidRPr="00093CA4">
        <w:rPr>
          <w:rFonts w:cs="Times New Roman"/>
          <w:szCs w:val="28"/>
        </w:rPr>
        <w:t xml:space="preserve">Приложение </w:t>
      </w:r>
      <w:r>
        <w:rPr>
          <w:rFonts w:cs="Times New Roman"/>
          <w:szCs w:val="28"/>
        </w:rPr>
        <w:t xml:space="preserve">№ </w:t>
      </w:r>
      <w:r w:rsidRPr="00093CA4">
        <w:rPr>
          <w:rFonts w:cs="Times New Roman"/>
          <w:szCs w:val="28"/>
        </w:rPr>
        <w:t>2</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к Порядку</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предоставления субсидии из областного бюджета</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сельскохозяйственным товаропроизводителям,</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за исключением граждан, ведущих личное</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подсобное хозяйство, и российским организациям</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возмещение части прямых понесенных затрат</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создание и (или) модернизацию хранилищ</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2019 год</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Департамент аграрной политики</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Воронежской области</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Справка-расчет</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размера субсидии за счет средств областного бюджета</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_________________________________________________________</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сельскохозяйственного товаропроизводителя</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или российской организации, за исключением граждан,</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ведущих личное подсобное хозяйство)</w:t>
      </w:r>
    </w:p>
    <w:p w:rsidR="00093CA4" w:rsidRPr="00093CA4" w:rsidRDefault="00093CA4" w:rsidP="00093CA4">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000"/>
      </w:tblPr>
      <w:tblGrid>
        <w:gridCol w:w="2041"/>
        <w:gridCol w:w="2211"/>
        <w:gridCol w:w="1214"/>
        <w:gridCol w:w="1684"/>
        <w:gridCol w:w="1888"/>
      </w:tblGrid>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работ, оборудования</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Стоимость прямых понесенных затрат, подлежащих субсидированию, тыс. рублей</w:t>
            </w: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Ставка субсидии, %</w:t>
            </w: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Потребность в субсидии, тыс. рублей</w:t>
            </w: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Объем субсидии к перечислению, тыс. рублей (*)</w:t>
            </w: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1</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2</w:t>
            </w: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3</w:t>
            </w: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4</w:t>
            </w: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5</w:t>
            </w: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r w:rsidRPr="00093CA4">
              <w:rPr>
                <w:rFonts w:cs="Times New Roman"/>
                <w:szCs w:val="28"/>
              </w:rPr>
              <w:t>Итого</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roofErr w:type="spellStart"/>
            <w:r w:rsidRPr="00093CA4">
              <w:rPr>
                <w:rFonts w:cs="Times New Roman"/>
                <w:szCs w:val="28"/>
              </w:rPr>
              <w:t>х</w:t>
            </w:r>
            <w:proofErr w:type="spellEnd"/>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roofErr w:type="spellStart"/>
            <w:r w:rsidRPr="00093CA4">
              <w:rPr>
                <w:rFonts w:cs="Times New Roman"/>
                <w:szCs w:val="28"/>
              </w:rPr>
              <w:t>х</w:t>
            </w:r>
            <w:proofErr w:type="spellEnd"/>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bl>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ind w:firstLine="540"/>
        <w:rPr>
          <w:rFonts w:cs="Times New Roman"/>
          <w:szCs w:val="28"/>
        </w:rPr>
      </w:pPr>
      <w:r w:rsidRPr="00093CA4">
        <w:rPr>
          <w:rFonts w:cs="Times New Roman"/>
          <w:szCs w:val="28"/>
        </w:rPr>
        <w:t>--------------------------------</w:t>
      </w:r>
    </w:p>
    <w:p w:rsidR="00093CA4" w:rsidRPr="00093CA4" w:rsidRDefault="00093CA4" w:rsidP="00093CA4">
      <w:pPr>
        <w:autoSpaceDE w:val="0"/>
        <w:autoSpaceDN w:val="0"/>
        <w:adjustRightInd w:val="0"/>
        <w:spacing w:before="280"/>
        <w:ind w:firstLine="540"/>
        <w:rPr>
          <w:rFonts w:cs="Times New Roman"/>
          <w:szCs w:val="28"/>
        </w:rPr>
      </w:pPr>
      <w:r w:rsidRPr="00093CA4">
        <w:rPr>
          <w:rFonts w:cs="Times New Roman"/>
          <w:szCs w:val="28"/>
        </w:rPr>
        <w:t>* Заполняется департаментом аграрной политики Воронежской области.</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Руководитель                        Главный бухгалтер</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получателя субсидии                 получателя субсидии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_________   __________________      __________   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(подпись)          Ф.И.О.            (подпись)         Ф.И.О.</w:t>
      </w:r>
    </w:p>
    <w:p w:rsidR="00093CA4" w:rsidRPr="00093CA4" w:rsidRDefault="00093CA4" w:rsidP="00093CA4">
      <w:pPr>
        <w:autoSpaceDE w:val="0"/>
        <w:autoSpaceDN w:val="0"/>
        <w:adjustRightInd w:val="0"/>
        <w:outlineLvl w:val="0"/>
        <w:rPr>
          <w:rFonts w:ascii="Courier New" w:hAnsi="Courier New" w:cs="Courier New"/>
          <w:sz w:val="20"/>
          <w:szCs w:val="20"/>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м.п. "_____" __________________ 20 ___ г.</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(при наличии)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Руководитель департамента аграрной</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политики Воронежской области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(или лицо, им уполномоченное)   _________     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(подпись)           (Ф.И.О.)</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м.п. "_____" ___________________ 20 ___ г.</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ind w:firstLine="540"/>
        <w:rPr>
          <w:rFonts w:cs="Times New Roman"/>
          <w:szCs w:val="28"/>
        </w:rPr>
      </w:pPr>
    </w:p>
    <w:p w:rsidR="00093CA4" w:rsidRDefault="00093CA4">
      <w:pPr>
        <w:spacing w:after="200" w:line="276" w:lineRule="auto"/>
        <w:jc w:val="left"/>
        <w:rPr>
          <w:rFonts w:cs="Times New Roman"/>
          <w:szCs w:val="28"/>
        </w:rPr>
      </w:pPr>
      <w:r>
        <w:rPr>
          <w:rFonts w:cs="Times New Roman"/>
          <w:szCs w:val="28"/>
        </w:rPr>
        <w:br w:type="page"/>
      </w:r>
    </w:p>
    <w:p w:rsidR="00093CA4" w:rsidRPr="00093CA4" w:rsidRDefault="00093CA4" w:rsidP="00093CA4">
      <w:pPr>
        <w:autoSpaceDE w:val="0"/>
        <w:autoSpaceDN w:val="0"/>
        <w:adjustRightInd w:val="0"/>
        <w:jc w:val="right"/>
        <w:outlineLvl w:val="0"/>
        <w:rPr>
          <w:rFonts w:cs="Times New Roman"/>
          <w:szCs w:val="28"/>
        </w:rPr>
      </w:pPr>
      <w:r w:rsidRPr="00093CA4">
        <w:rPr>
          <w:rFonts w:cs="Times New Roman"/>
          <w:szCs w:val="28"/>
        </w:rPr>
        <w:t xml:space="preserve">Приложение </w:t>
      </w:r>
      <w:r>
        <w:rPr>
          <w:rFonts w:cs="Times New Roman"/>
          <w:szCs w:val="28"/>
        </w:rPr>
        <w:t>№</w:t>
      </w:r>
      <w:r w:rsidRPr="00093CA4">
        <w:rPr>
          <w:rFonts w:cs="Times New Roman"/>
          <w:szCs w:val="28"/>
        </w:rPr>
        <w:t xml:space="preserve"> 3</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к Порядку</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предоставления субсидии из областного бюджета</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сельскохозяйственным товаропроизводителям,</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за исключением граждан, ведущих личное</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подсобное хозяйство, и российским организациям</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возмещение части прямых понесенных затрат</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создание и (или) модернизацию хранилищ</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на 2019 год</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Департамент аграрной политики</w:t>
      </w:r>
    </w:p>
    <w:p w:rsidR="00093CA4" w:rsidRPr="00093CA4" w:rsidRDefault="00093CA4" w:rsidP="00093CA4">
      <w:pPr>
        <w:autoSpaceDE w:val="0"/>
        <w:autoSpaceDN w:val="0"/>
        <w:adjustRightInd w:val="0"/>
        <w:jc w:val="right"/>
        <w:rPr>
          <w:rFonts w:cs="Times New Roman"/>
          <w:szCs w:val="28"/>
        </w:rPr>
      </w:pPr>
      <w:r w:rsidRPr="00093CA4">
        <w:rPr>
          <w:rFonts w:cs="Times New Roman"/>
          <w:szCs w:val="28"/>
        </w:rPr>
        <w:t>Воронежской области</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Справка-расчет</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размера субсидии за счет средств, поступивших в бюджет</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Воронежской области из федерального бюджета</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_______________________________________________________</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сельскохозяйственного товаропроизводителя</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или российской организации, за исключением граждан,</w:t>
      </w:r>
    </w:p>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ведущих личное подсобное хозяйство)</w:t>
      </w:r>
    </w:p>
    <w:p w:rsidR="00093CA4" w:rsidRPr="00093CA4" w:rsidRDefault="00093CA4" w:rsidP="00093CA4">
      <w:pPr>
        <w:autoSpaceDE w:val="0"/>
        <w:autoSpaceDN w:val="0"/>
        <w:adjustRightInd w:val="0"/>
        <w:ind w:firstLine="540"/>
        <w:rPr>
          <w:rFonts w:cs="Times New Roman"/>
          <w:szCs w:val="28"/>
        </w:rPr>
      </w:pPr>
    </w:p>
    <w:tbl>
      <w:tblPr>
        <w:tblW w:w="0" w:type="auto"/>
        <w:tblLayout w:type="fixed"/>
        <w:tblCellMar>
          <w:top w:w="102" w:type="dxa"/>
          <w:left w:w="62" w:type="dxa"/>
          <w:bottom w:w="102" w:type="dxa"/>
          <w:right w:w="62" w:type="dxa"/>
        </w:tblCellMar>
        <w:tblLook w:val="0000"/>
      </w:tblPr>
      <w:tblGrid>
        <w:gridCol w:w="2041"/>
        <w:gridCol w:w="2211"/>
        <w:gridCol w:w="1214"/>
        <w:gridCol w:w="1684"/>
        <w:gridCol w:w="1888"/>
      </w:tblGrid>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Наименование работ, оборудования</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Стоимость прямых понесенных затрат, подлежащих субсидированию, тыс. рублей</w:t>
            </w: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Ставка субсидии, %</w:t>
            </w: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Потребность в субсидии, тыс. рублей</w:t>
            </w: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Объем субсидии к перечислению, тыс. рублей (*)</w:t>
            </w: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1</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2</w:t>
            </w: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3</w:t>
            </w: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4</w:t>
            </w: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center"/>
              <w:rPr>
                <w:rFonts w:cs="Times New Roman"/>
                <w:szCs w:val="28"/>
              </w:rPr>
            </w:pPr>
            <w:r w:rsidRPr="00093CA4">
              <w:rPr>
                <w:rFonts w:cs="Times New Roman"/>
                <w:szCs w:val="28"/>
              </w:rPr>
              <w:t>5</w:t>
            </w: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r w:rsidR="00093CA4" w:rsidRPr="00093CA4" w:rsidTr="00093CA4">
        <w:tc>
          <w:tcPr>
            <w:tcW w:w="204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r w:rsidRPr="00093CA4">
              <w:rPr>
                <w:rFonts w:cs="Times New Roman"/>
                <w:szCs w:val="28"/>
              </w:rPr>
              <w:t>Итого</w:t>
            </w:r>
          </w:p>
        </w:tc>
        <w:tc>
          <w:tcPr>
            <w:tcW w:w="2211"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roofErr w:type="spellStart"/>
            <w:r w:rsidRPr="00093CA4">
              <w:rPr>
                <w:rFonts w:cs="Times New Roman"/>
                <w:szCs w:val="28"/>
              </w:rPr>
              <w:t>х</w:t>
            </w:r>
            <w:proofErr w:type="spellEnd"/>
          </w:p>
        </w:tc>
        <w:tc>
          <w:tcPr>
            <w:tcW w:w="121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roofErr w:type="spellStart"/>
            <w:r w:rsidRPr="00093CA4">
              <w:rPr>
                <w:rFonts w:cs="Times New Roman"/>
                <w:szCs w:val="28"/>
              </w:rPr>
              <w:t>х</w:t>
            </w:r>
            <w:proofErr w:type="spellEnd"/>
          </w:p>
        </w:tc>
        <w:tc>
          <w:tcPr>
            <w:tcW w:w="1684"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c>
          <w:tcPr>
            <w:tcW w:w="1888" w:type="dxa"/>
            <w:tcBorders>
              <w:top w:val="single" w:sz="4" w:space="0" w:color="auto"/>
              <w:left w:val="single" w:sz="4" w:space="0" w:color="auto"/>
              <w:bottom w:val="single" w:sz="4" w:space="0" w:color="auto"/>
              <w:right w:val="single" w:sz="4" w:space="0" w:color="auto"/>
            </w:tcBorders>
          </w:tcPr>
          <w:p w:rsidR="00093CA4" w:rsidRPr="00093CA4" w:rsidRDefault="00093CA4" w:rsidP="00093CA4">
            <w:pPr>
              <w:autoSpaceDE w:val="0"/>
              <w:autoSpaceDN w:val="0"/>
              <w:adjustRightInd w:val="0"/>
              <w:jc w:val="left"/>
              <w:rPr>
                <w:rFonts w:cs="Times New Roman"/>
                <w:szCs w:val="28"/>
              </w:rPr>
            </w:pPr>
          </w:p>
        </w:tc>
      </w:tr>
    </w:tbl>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ind w:firstLine="540"/>
        <w:rPr>
          <w:rFonts w:cs="Times New Roman"/>
          <w:szCs w:val="28"/>
        </w:rPr>
      </w:pPr>
      <w:r w:rsidRPr="00093CA4">
        <w:rPr>
          <w:rFonts w:cs="Times New Roman"/>
          <w:szCs w:val="28"/>
        </w:rPr>
        <w:t>--------------------------------</w:t>
      </w:r>
    </w:p>
    <w:p w:rsidR="00093CA4" w:rsidRPr="00093CA4" w:rsidRDefault="00093CA4" w:rsidP="00093CA4">
      <w:pPr>
        <w:autoSpaceDE w:val="0"/>
        <w:autoSpaceDN w:val="0"/>
        <w:adjustRightInd w:val="0"/>
        <w:spacing w:before="280"/>
        <w:ind w:firstLine="540"/>
        <w:rPr>
          <w:rFonts w:cs="Times New Roman"/>
          <w:szCs w:val="28"/>
        </w:rPr>
      </w:pPr>
      <w:r w:rsidRPr="00093CA4">
        <w:rPr>
          <w:rFonts w:cs="Times New Roman"/>
          <w:szCs w:val="28"/>
        </w:rPr>
        <w:t>* Заполняется департаментом аграрной политики Воронежской области.</w:t>
      </w:r>
    </w:p>
    <w:p w:rsidR="00093CA4" w:rsidRPr="00093CA4" w:rsidRDefault="00093CA4" w:rsidP="00093CA4">
      <w:pPr>
        <w:autoSpaceDE w:val="0"/>
        <w:autoSpaceDN w:val="0"/>
        <w:adjustRightInd w:val="0"/>
        <w:ind w:firstLine="540"/>
        <w:rPr>
          <w:rFonts w:cs="Times New Roman"/>
          <w:szCs w:val="28"/>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Руководитель                        Главный бухгалтер</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получателя субсидии                 получателя субсидии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_________   __________________      __________   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(подпись)          Ф.И.О.            (подпись)         Ф.И.О.</w:t>
      </w:r>
    </w:p>
    <w:p w:rsidR="00093CA4" w:rsidRPr="00093CA4" w:rsidRDefault="00093CA4" w:rsidP="00093CA4">
      <w:pPr>
        <w:autoSpaceDE w:val="0"/>
        <w:autoSpaceDN w:val="0"/>
        <w:adjustRightInd w:val="0"/>
        <w:outlineLvl w:val="0"/>
        <w:rPr>
          <w:rFonts w:ascii="Courier New" w:hAnsi="Courier New" w:cs="Courier New"/>
          <w:sz w:val="20"/>
          <w:szCs w:val="20"/>
        </w:rPr>
      </w:pP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м.п. "_____" __________________ 20 ___ г.</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(при наличии)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Руководитель департамента аграрной</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политики Воронежской области</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(или лицо, им уполномоченное)   _________     ___________________</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 xml:space="preserve">                                (подпись)           (Ф.И.О.)</w:t>
      </w:r>
    </w:p>
    <w:p w:rsidR="00093CA4" w:rsidRPr="00093CA4" w:rsidRDefault="00093CA4" w:rsidP="00093CA4">
      <w:pPr>
        <w:autoSpaceDE w:val="0"/>
        <w:autoSpaceDN w:val="0"/>
        <w:adjustRightInd w:val="0"/>
        <w:outlineLvl w:val="0"/>
        <w:rPr>
          <w:rFonts w:ascii="Courier New" w:hAnsi="Courier New" w:cs="Courier New"/>
          <w:sz w:val="20"/>
          <w:szCs w:val="20"/>
        </w:rPr>
      </w:pPr>
      <w:r w:rsidRPr="00093CA4">
        <w:rPr>
          <w:rFonts w:ascii="Courier New" w:hAnsi="Courier New" w:cs="Courier New"/>
          <w:sz w:val="20"/>
          <w:szCs w:val="20"/>
        </w:rPr>
        <w:t>м.п. "_____" ___________________ 20 ___ г.</w:t>
      </w:r>
    </w:p>
    <w:p w:rsidR="00093CA4" w:rsidRDefault="00093CA4" w:rsidP="00093CA4">
      <w:pPr>
        <w:autoSpaceDE w:val="0"/>
        <w:autoSpaceDN w:val="0"/>
        <w:adjustRightInd w:val="0"/>
        <w:jc w:val="right"/>
        <w:rPr>
          <w:rFonts w:cs="Times New Roman"/>
          <w:szCs w:val="28"/>
        </w:rPr>
      </w:pPr>
    </w:p>
    <w:p w:rsidR="00B067F8" w:rsidRPr="005E0132" w:rsidRDefault="00B067F8" w:rsidP="005E0132">
      <w:pPr>
        <w:autoSpaceDE w:val="0"/>
        <w:autoSpaceDN w:val="0"/>
        <w:adjustRightInd w:val="0"/>
        <w:ind w:firstLine="709"/>
        <w:rPr>
          <w:rFonts w:cs="Times New Roman"/>
          <w:bCs/>
          <w:szCs w:val="28"/>
        </w:rPr>
      </w:pPr>
    </w:p>
    <w:p w:rsidR="005E0132" w:rsidRPr="005E0132" w:rsidRDefault="005E0132" w:rsidP="005E0132">
      <w:pPr>
        <w:autoSpaceDE w:val="0"/>
        <w:autoSpaceDN w:val="0"/>
        <w:adjustRightInd w:val="0"/>
        <w:jc w:val="center"/>
        <w:rPr>
          <w:rFonts w:cs="Times New Roman"/>
          <w:b/>
          <w:bCs/>
          <w:szCs w:val="28"/>
        </w:rPr>
      </w:pPr>
    </w:p>
    <w:p w:rsidR="005E0132" w:rsidRDefault="005E0132" w:rsidP="005E0132">
      <w:pPr>
        <w:autoSpaceDE w:val="0"/>
        <w:autoSpaceDN w:val="0"/>
        <w:adjustRightInd w:val="0"/>
        <w:ind w:firstLine="540"/>
        <w:rPr>
          <w:rFonts w:cs="Times New Roman"/>
          <w:bCs/>
          <w:szCs w:val="28"/>
        </w:rPr>
      </w:pPr>
    </w:p>
    <w:p w:rsidR="005E0132" w:rsidRPr="005E0132" w:rsidRDefault="005E0132" w:rsidP="005E0132">
      <w:pPr>
        <w:autoSpaceDE w:val="0"/>
        <w:autoSpaceDN w:val="0"/>
        <w:adjustRightInd w:val="0"/>
        <w:ind w:firstLine="540"/>
        <w:rPr>
          <w:rFonts w:cs="Times New Roman"/>
          <w:bCs/>
          <w:szCs w:val="28"/>
        </w:rPr>
      </w:pPr>
    </w:p>
    <w:p w:rsidR="005E0132" w:rsidRPr="005E0132" w:rsidRDefault="005E0132" w:rsidP="005E0132">
      <w:pPr>
        <w:autoSpaceDE w:val="0"/>
        <w:autoSpaceDN w:val="0"/>
        <w:adjustRightInd w:val="0"/>
        <w:rPr>
          <w:rFonts w:cs="Times New Roman"/>
          <w:bCs/>
          <w:szCs w:val="28"/>
        </w:rPr>
      </w:pPr>
    </w:p>
    <w:p w:rsidR="00E04C46" w:rsidRPr="00E04C46" w:rsidRDefault="00E04C46" w:rsidP="00E04C46">
      <w:pPr>
        <w:spacing w:after="200" w:line="276" w:lineRule="auto"/>
        <w:ind w:firstLine="567"/>
        <w:rPr>
          <w:rFonts w:eastAsia="Calibri" w:cs="Times New Roman"/>
          <w:b/>
          <w:szCs w:val="28"/>
        </w:rPr>
      </w:pPr>
    </w:p>
    <w:p w:rsidR="00093CA4" w:rsidRDefault="00093CA4">
      <w:pPr>
        <w:spacing w:after="200" w:line="276" w:lineRule="auto"/>
        <w:jc w:val="left"/>
        <w:rPr>
          <w:rFonts w:eastAsia="Calibri" w:cs="Times New Roman"/>
          <w:b/>
          <w:szCs w:val="28"/>
        </w:rPr>
      </w:pPr>
      <w:r>
        <w:rPr>
          <w:rFonts w:eastAsia="Calibri" w:cs="Times New Roman"/>
          <w:b/>
          <w:szCs w:val="28"/>
        </w:rPr>
        <w:br w:type="page"/>
      </w:r>
    </w:p>
    <w:p w:rsidR="001224AE" w:rsidRPr="00F706E4" w:rsidRDefault="001224AE" w:rsidP="001224AE">
      <w:pPr>
        <w:jc w:val="center"/>
        <w:rPr>
          <w:rFonts w:eastAsia="Times New Roman" w:cs="Times New Roman"/>
          <w:b/>
          <w:szCs w:val="28"/>
          <w:lang w:eastAsia="ru-RU"/>
        </w:rPr>
      </w:pPr>
      <w:r>
        <w:rPr>
          <w:rFonts w:eastAsia="Times New Roman" w:cs="Times New Roman"/>
          <w:b/>
          <w:szCs w:val="28"/>
          <w:lang w:eastAsia="ru-RU"/>
        </w:rPr>
        <w:t>ПОСТАНОВЛЕНИ</w:t>
      </w:r>
      <w:r w:rsidRPr="00F706E4">
        <w:rPr>
          <w:rFonts w:eastAsia="Times New Roman" w:cs="Times New Roman"/>
          <w:b/>
          <w:szCs w:val="28"/>
          <w:lang w:eastAsia="ru-RU"/>
        </w:rPr>
        <w:t>Е</w:t>
      </w:r>
      <w:r>
        <w:rPr>
          <w:rFonts w:eastAsia="Times New Roman" w:cs="Times New Roman"/>
          <w:b/>
          <w:szCs w:val="28"/>
          <w:lang w:eastAsia="ru-RU"/>
        </w:rPr>
        <w:t xml:space="preserve"> ПРАВИТЕЛЬСТВА</w:t>
      </w:r>
      <w:r w:rsidRPr="00F706E4">
        <w:rPr>
          <w:rFonts w:eastAsia="Times New Roman" w:cs="Times New Roman"/>
          <w:b/>
          <w:szCs w:val="28"/>
          <w:lang w:eastAsia="ru-RU"/>
        </w:rPr>
        <w:t xml:space="preserve">  </w:t>
      </w:r>
      <w:r>
        <w:rPr>
          <w:rFonts w:eastAsia="Times New Roman" w:cs="Times New Roman"/>
          <w:b/>
          <w:szCs w:val="28"/>
          <w:lang w:eastAsia="ru-RU"/>
        </w:rPr>
        <w:br/>
      </w:r>
      <w:r w:rsidRPr="00F706E4">
        <w:rPr>
          <w:rFonts w:eastAsia="Times New Roman" w:cs="Times New Roman"/>
          <w:b/>
          <w:szCs w:val="28"/>
          <w:lang w:eastAsia="ru-RU"/>
        </w:rPr>
        <w:t>ВОРОНЕЖСКОЙ  ОБЛАСТИ</w:t>
      </w:r>
    </w:p>
    <w:p w:rsidR="001224AE" w:rsidRPr="00F706E4" w:rsidRDefault="001224AE" w:rsidP="001224AE">
      <w:pPr>
        <w:jc w:val="center"/>
        <w:rPr>
          <w:rFonts w:eastAsia="Times New Roman" w:cs="Times New Roman"/>
          <w:b/>
          <w:szCs w:val="28"/>
          <w:lang w:eastAsia="ru-RU"/>
        </w:rPr>
      </w:pPr>
      <w:r>
        <w:rPr>
          <w:rFonts w:eastAsia="Times New Roman" w:cs="Times New Roman"/>
          <w:b/>
          <w:szCs w:val="28"/>
          <w:lang w:eastAsia="ru-RU"/>
        </w:rPr>
        <w:t>от 22</w:t>
      </w:r>
      <w:r w:rsidRPr="00F706E4">
        <w:rPr>
          <w:rFonts w:eastAsia="Times New Roman" w:cs="Times New Roman"/>
          <w:b/>
          <w:szCs w:val="28"/>
          <w:lang w:eastAsia="ru-RU"/>
        </w:rPr>
        <w:t xml:space="preserve"> </w:t>
      </w:r>
      <w:r>
        <w:rPr>
          <w:rFonts w:eastAsia="Times New Roman" w:cs="Times New Roman"/>
          <w:b/>
          <w:szCs w:val="28"/>
          <w:lang w:eastAsia="ru-RU"/>
        </w:rPr>
        <w:t>августа</w:t>
      </w:r>
      <w:r w:rsidRPr="00F706E4">
        <w:rPr>
          <w:rFonts w:eastAsia="Times New Roman" w:cs="Times New Roman"/>
          <w:b/>
          <w:szCs w:val="28"/>
          <w:lang w:eastAsia="ru-RU"/>
        </w:rPr>
        <w:t xml:space="preserve"> 2019 г. № </w:t>
      </w:r>
      <w:r>
        <w:rPr>
          <w:rFonts w:eastAsia="Times New Roman" w:cs="Times New Roman"/>
          <w:b/>
          <w:szCs w:val="28"/>
          <w:lang w:eastAsia="ru-RU"/>
        </w:rPr>
        <w:t>800</w:t>
      </w:r>
    </w:p>
    <w:p w:rsidR="001224AE" w:rsidRDefault="001224AE" w:rsidP="00093CA4">
      <w:pPr>
        <w:spacing w:after="200" w:line="276" w:lineRule="auto"/>
        <w:jc w:val="center"/>
        <w:rPr>
          <w:rFonts w:cs="Times New Roman"/>
          <w:b/>
          <w:bCs/>
          <w:szCs w:val="28"/>
        </w:rPr>
      </w:pPr>
    </w:p>
    <w:p w:rsidR="00093CA4" w:rsidRPr="00093CA4" w:rsidRDefault="00093CA4" w:rsidP="00093CA4">
      <w:pPr>
        <w:spacing w:after="200" w:line="276" w:lineRule="auto"/>
        <w:jc w:val="center"/>
        <w:rPr>
          <w:rFonts w:eastAsia="Calibri" w:cs="Times New Roman"/>
          <w:b/>
          <w:szCs w:val="28"/>
        </w:rPr>
      </w:pPr>
      <w:r w:rsidRPr="00093CA4">
        <w:rPr>
          <w:rFonts w:cs="Times New Roman"/>
          <w:b/>
          <w:bCs/>
          <w:szCs w:val="28"/>
        </w:rPr>
        <w:t>ОБ УТВЕРЖДЕНИИ ПОРЯДКА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НА 2019 ГОД</w:t>
      </w:r>
    </w:p>
    <w:p w:rsidR="001224AE" w:rsidRDefault="001224AE">
      <w:pPr>
        <w:spacing w:after="200" w:line="276" w:lineRule="auto"/>
        <w:jc w:val="left"/>
        <w:rPr>
          <w:rFonts w:eastAsia="Calibri" w:cs="Times New Roman"/>
          <w:b/>
          <w:szCs w:val="28"/>
        </w:rPr>
      </w:pPr>
    </w:p>
    <w:p w:rsidR="00694859" w:rsidRPr="00694859" w:rsidRDefault="00694859" w:rsidP="00694859">
      <w:pPr>
        <w:autoSpaceDE w:val="0"/>
        <w:autoSpaceDN w:val="0"/>
        <w:adjustRightInd w:val="0"/>
        <w:ind w:firstLine="709"/>
        <w:rPr>
          <w:rFonts w:cs="Times New Roman"/>
          <w:bCs/>
          <w:szCs w:val="28"/>
        </w:rPr>
      </w:pPr>
      <w:r w:rsidRPr="00694859">
        <w:rPr>
          <w:rFonts w:cs="Times New Roman"/>
          <w:bCs/>
          <w:szCs w:val="28"/>
        </w:rPr>
        <w:t xml:space="preserve">В соответствии с Бюджетным </w:t>
      </w:r>
      <w:hyperlink r:id="rId789" w:history="1">
        <w:r w:rsidRPr="00694859">
          <w:rPr>
            <w:rFonts w:cs="Times New Roman"/>
            <w:bCs/>
            <w:szCs w:val="28"/>
          </w:rPr>
          <w:t>кодексом</w:t>
        </w:r>
      </w:hyperlink>
      <w:r w:rsidRPr="00694859">
        <w:rPr>
          <w:rFonts w:cs="Times New Roman"/>
          <w:bCs/>
          <w:szCs w:val="28"/>
        </w:rPr>
        <w:t xml:space="preserve"> Российской Федерации, </w:t>
      </w:r>
      <w:hyperlink r:id="rId790" w:history="1">
        <w:r w:rsidRPr="00694859">
          <w:rPr>
            <w:rFonts w:cs="Times New Roman"/>
            <w:bCs/>
            <w:szCs w:val="28"/>
          </w:rPr>
          <w:t>Постановлением</w:t>
        </w:r>
      </w:hyperlink>
      <w:r w:rsidRPr="00694859">
        <w:rPr>
          <w:rFonts w:cs="Times New Roman"/>
          <w:bCs/>
          <w:szCs w:val="28"/>
        </w:rPr>
        <w:t xml:space="preserve"> Правительства Российской Федерации от 24.11.2018 </w:t>
      </w:r>
      <w:r>
        <w:rPr>
          <w:rFonts w:cs="Times New Roman"/>
          <w:bCs/>
          <w:szCs w:val="28"/>
        </w:rPr>
        <w:t>№</w:t>
      </w:r>
      <w:r w:rsidRPr="00694859">
        <w:rPr>
          <w:rFonts w:cs="Times New Roman"/>
          <w:bCs/>
          <w:szCs w:val="28"/>
        </w:rPr>
        <w:t xml:space="preserve">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w:t>
      </w:r>
      <w:hyperlink r:id="rId791" w:history="1">
        <w:r w:rsidRPr="00694859">
          <w:rPr>
            <w:rFonts w:cs="Times New Roman"/>
            <w:bCs/>
            <w:szCs w:val="28"/>
          </w:rPr>
          <w:t>постановлением</w:t>
        </w:r>
      </w:hyperlink>
      <w:r w:rsidRPr="00694859">
        <w:rPr>
          <w:rFonts w:cs="Times New Roman"/>
          <w:bCs/>
          <w:szCs w:val="28"/>
        </w:rPr>
        <w:t xml:space="preserve"> правительства Воронежской области от 13.12.2013 </w:t>
      </w:r>
      <w:r>
        <w:rPr>
          <w:rFonts w:cs="Times New Roman"/>
          <w:bCs/>
          <w:szCs w:val="28"/>
        </w:rPr>
        <w:t>№ 1088 «</w:t>
      </w:r>
      <w:r w:rsidRPr="00694859">
        <w:rPr>
          <w:rFonts w:cs="Times New Roman"/>
          <w:bCs/>
          <w:szCs w:val="28"/>
        </w:rPr>
        <w:t>Об утверждении государственной прог</w:t>
      </w:r>
      <w:r>
        <w:rPr>
          <w:rFonts w:cs="Times New Roman"/>
          <w:bCs/>
          <w:szCs w:val="28"/>
        </w:rPr>
        <w:t>раммы Воронежской области «</w:t>
      </w:r>
      <w:r w:rsidRPr="00694859">
        <w:rPr>
          <w:rFonts w:cs="Times New Roman"/>
          <w:bCs/>
          <w:szCs w:val="28"/>
        </w:rPr>
        <w:t>Развитие сельского хозяйства, производства пищевых продуктов и инфраструкту</w:t>
      </w:r>
      <w:r>
        <w:rPr>
          <w:rFonts w:cs="Times New Roman"/>
          <w:bCs/>
          <w:szCs w:val="28"/>
        </w:rPr>
        <w:t>ры агропродовольственного рынка»</w:t>
      </w:r>
      <w:r w:rsidRPr="00694859">
        <w:rPr>
          <w:rFonts w:cs="Times New Roman"/>
          <w:bCs/>
          <w:szCs w:val="28"/>
        </w:rPr>
        <w:t xml:space="preserve"> правительство Воронежской области постановляет:</w:t>
      </w:r>
    </w:p>
    <w:p w:rsidR="00694859" w:rsidRPr="00694859" w:rsidRDefault="00694859" w:rsidP="00694859">
      <w:pPr>
        <w:autoSpaceDE w:val="0"/>
        <w:autoSpaceDN w:val="0"/>
        <w:adjustRightInd w:val="0"/>
        <w:ind w:firstLine="709"/>
        <w:rPr>
          <w:rFonts w:cs="Times New Roman"/>
          <w:bCs/>
          <w:szCs w:val="28"/>
        </w:rPr>
      </w:pPr>
      <w:r w:rsidRPr="00694859">
        <w:rPr>
          <w:rFonts w:cs="Times New Roman"/>
          <w:bCs/>
          <w:szCs w:val="28"/>
        </w:rPr>
        <w:t xml:space="preserve">1. Утвердить прилагаемый </w:t>
      </w:r>
      <w:hyperlink r:id="rId792" w:history="1">
        <w:r w:rsidRPr="00694859">
          <w:rPr>
            <w:rFonts w:cs="Times New Roman"/>
            <w:bCs/>
            <w:szCs w:val="28"/>
          </w:rPr>
          <w:t>Порядок</w:t>
        </w:r>
      </w:hyperlink>
      <w:r w:rsidRPr="00694859">
        <w:rPr>
          <w:rFonts w:cs="Times New Roman"/>
          <w:bCs/>
          <w:szCs w:val="28"/>
        </w:rPr>
        <w:t xml:space="preserve">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на 2019 год.</w:t>
      </w:r>
    </w:p>
    <w:p w:rsidR="00694859" w:rsidRPr="00694859" w:rsidRDefault="00694859" w:rsidP="00694859">
      <w:pPr>
        <w:autoSpaceDE w:val="0"/>
        <w:autoSpaceDN w:val="0"/>
        <w:adjustRightInd w:val="0"/>
        <w:ind w:firstLine="709"/>
        <w:rPr>
          <w:rFonts w:cs="Times New Roman"/>
          <w:bCs/>
          <w:szCs w:val="28"/>
        </w:rPr>
      </w:pPr>
      <w:r w:rsidRPr="00694859">
        <w:rPr>
          <w:rFonts w:cs="Times New Roman"/>
          <w:bCs/>
          <w:szCs w:val="28"/>
        </w:rPr>
        <w:t xml:space="preserve">2. Контроль за исполнением настоящего постановления возложить на заместителя председателя правительства Воронежской области </w:t>
      </w:r>
      <w:proofErr w:type="spellStart"/>
      <w:r w:rsidRPr="00694859">
        <w:rPr>
          <w:rFonts w:cs="Times New Roman"/>
          <w:bCs/>
          <w:szCs w:val="28"/>
        </w:rPr>
        <w:t>Логвинова</w:t>
      </w:r>
      <w:proofErr w:type="spellEnd"/>
      <w:r w:rsidRPr="00694859">
        <w:rPr>
          <w:rFonts w:cs="Times New Roman"/>
          <w:bCs/>
          <w:szCs w:val="28"/>
        </w:rPr>
        <w:t xml:space="preserve"> В.И.</w:t>
      </w:r>
    </w:p>
    <w:p w:rsidR="00694859" w:rsidRPr="00694859" w:rsidRDefault="00694859" w:rsidP="00694859">
      <w:pPr>
        <w:autoSpaceDE w:val="0"/>
        <w:autoSpaceDN w:val="0"/>
        <w:adjustRightInd w:val="0"/>
        <w:outlineLvl w:val="0"/>
        <w:rPr>
          <w:rFonts w:cs="Times New Roman"/>
          <w:bCs/>
          <w:szCs w:val="28"/>
        </w:rPr>
      </w:pPr>
    </w:p>
    <w:p w:rsidR="00694859" w:rsidRPr="00694859" w:rsidRDefault="00694859" w:rsidP="00694859">
      <w:pPr>
        <w:autoSpaceDE w:val="0"/>
        <w:autoSpaceDN w:val="0"/>
        <w:adjustRightInd w:val="0"/>
        <w:jc w:val="right"/>
        <w:rPr>
          <w:rFonts w:cs="Times New Roman"/>
          <w:bCs/>
          <w:szCs w:val="28"/>
        </w:rPr>
      </w:pPr>
      <w:r w:rsidRPr="00694859">
        <w:rPr>
          <w:rFonts w:cs="Times New Roman"/>
          <w:bCs/>
          <w:szCs w:val="28"/>
        </w:rPr>
        <w:t>Исполняющий обязанности</w:t>
      </w:r>
    </w:p>
    <w:p w:rsidR="00694859" w:rsidRPr="00694859" w:rsidRDefault="00694859" w:rsidP="00694859">
      <w:pPr>
        <w:autoSpaceDE w:val="0"/>
        <w:autoSpaceDN w:val="0"/>
        <w:adjustRightInd w:val="0"/>
        <w:jc w:val="right"/>
        <w:rPr>
          <w:rFonts w:cs="Times New Roman"/>
          <w:bCs/>
          <w:szCs w:val="28"/>
        </w:rPr>
      </w:pPr>
      <w:r w:rsidRPr="00694859">
        <w:rPr>
          <w:rFonts w:cs="Times New Roman"/>
          <w:bCs/>
          <w:szCs w:val="28"/>
        </w:rPr>
        <w:t>губернатора Воронежской области</w:t>
      </w:r>
    </w:p>
    <w:p w:rsidR="00694859" w:rsidRPr="00694859" w:rsidRDefault="00694859" w:rsidP="00694859">
      <w:pPr>
        <w:autoSpaceDE w:val="0"/>
        <w:autoSpaceDN w:val="0"/>
        <w:adjustRightInd w:val="0"/>
        <w:jc w:val="right"/>
        <w:rPr>
          <w:rFonts w:cs="Times New Roman"/>
          <w:bCs/>
          <w:szCs w:val="28"/>
        </w:rPr>
      </w:pPr>
      <w:r w:rsidRPr="00694859">
        <w:rPr>
          <w:rFonts w:cs="Times New Roman"/>
          <w:bCs/>
          <w:szCs w:val="28"/>
        </w:rPr>
        <w:t>В.А.ШАБАЛАТОВ</w:t>
      </w:r>
    </w:p>
    <w:p w:rsidR="00040881" w:rsidRDefault="00040881">
      <w:pPr>
        <w:spacing w:after="200" w:line="276" w:lineRule="auto"/>
        <w:jc w:val="left"/>
        <w:rPr>
          <w:rFonts w:eastAsia="Calibri" w:cs="Times New Roman"/>
          <w:b/>
          <w:szCs w:val="28"/>
        </w:rPr>
      </w:pPr>
      <w:r>
        <w:rPr>
          <w:rFonts w:eastAsia="Calibri" w:cs="Times New Roman"/>
          <w:b/>
          <w:szCs w:val="28"/>
        </w:rPr>
        <w:br w:type="page"/>
      </w:r>
    </w:p>
    <w:p w:rsidR="00040881" w:rsidRPr="00040881" w:rsidRDefault="00040881" w:rsidP="00040881">
      <w:pPr>
        <w:autoSpaceDE w:val="0"/>
        <w:autoSpaceDN w:val="0"/>
        <w:adjustRightInd w:val="0"/>
        <w:jc w:val="right"/>
        <w:outlineLvl w:val="0"/>
        <w:rPr>
          <w:rFonts w:cs="Times New Roman"/>
          <w:bCs/>
          <w:szCs w:val="28"/>
        </w:rPr>
      </w:pPr>
      <w:r w:rsidRPr="00040881">
        <w:rPr>
          <w:rFonts w:cs="Times New Roman"/>
          <w:bCs/>
          <w:szCs w:val="28"/>
        </w:rPr>
        <w:t>Утвержден</w:t>
      </w:r>
    </w:p>
    <w:p w:rsidR="00040881" w:rsidRPr="00040881" w:rsidRDefault="00040881" w:rsidP="00040881">
      <w:pPr>
        <w:autoSpaceDE w:val="0"/>
        <w:autoSpaceDN w:val="0"/>
        <w:adjustRightInd w:val="0"/>
        <w:jc w:val="right"/>
        <w:rPr>
          <w:rFonts w:cs="Times New Roman"/>
          <w:bCs/>
          <w:szCs w:val="28"/>
        </w:rPr>
      </w:pPr>
      <w:r w:rsidRPr="00040881">
        <w:rPr>
          <w:rFonts w:cs="Times New Roman"/>
          <w:bCs/>
          <w:szCs w:val="28"/>
        </w:rPr>
        <w:t>постановлением</w:t>
      </w:r>
    </w:p>
    <w:p w:rsidR="00040881" w:rsidRPr="00040881" w:rsidRDefault="00040881" w:rsidP="00040881">
      <w:pPr>
        <w:autoSpaceDE w:val="0"/>
        <w:autoSpaceDN w:val="0"/>
        <w:adjustRightInd w:val="0"/>
        <w:jc w:val="right"/>
        <w:rPr>
          <w:rFonts w:cs="Times New Roman"/>
          <w:bCs/>
          <w:szCs w:val="28"/>
        </w:rPr>
      </w:pPr>
      <w:r w:rsidRPr="00040881">
        <w:rPr>
          <w:rFonts w:cs="Times New Roman"/>
          <w:bCs/>
          <w:szCs w:val="28"/>
        </w:rPr>
        <w:t>правительства Воронежской области</w:t>
      </w:r>
    </w:p>
    <w:p w:rsidR="00040881" w:rsidRDefault="00040881" w:rsidP="00040881">
      <w:pPr>
        <w:autoSpaceDE w:val="0"/>
        <w:autoSpaceDN w:val="0"/>
        <w:adjustRightInd w:val="0"/>
        <w:jc w:val="right"/>
        <w:rPr>
          <w:rFonts w:cs="Times New Roman"/>
          <w:bCs/>
          <w:szCs w:val="28"/>
        </w:rPr>
      </w:pPr>
      <w:r w:rsidRPr="00040881">
        <w:rPr>
          <w:rFonts w:cs="Times New Roman"/>
          <w:bCs/>
          <w:szCs w:val="28"/>
        </w:rPr>
        <w:t xml:space="preserve">от 22.08.2019 </w:t>
      </w:r>
      <w:r>
        <w:rPr>
          <w:rFonts w:cs="Times New Roman"/>
          <w:bCs/>
          <w:szCs w:val="28"/>
        </w:rPr>
        <w:t>№</w:t>
      </w:r>
      <w:r w:rsidRPr="00040881">
        <w:rPr>
          <w:rFonts w:cs="Times New Roman"/>
          <w:bCs/>
          <w:szCs w:val="28"/>
        </w:rPr>
        <w:t xml:space="preserve"> 800</w:t>
      </w:r>
    </w:p>
    <w:p w:rsidR="00040881" w:rsidRDefault="00040881" w:rsidP="00040881">
      <w:pPr>
        <w:autoSpaceDE w:val="0"/>
        <w:autoSpaceDN w:val="0"/>
        <w:adjustRightInd w:val="0"/>
        <w:jc w:val="right"/>
        <w:rPr>
          <w:rFonts w:cs="Times New Roman"/>
          <w:bCs/>
          <w:szCs w:val="28"/>
        </w:rPr>
      </w:pPr>
    </w:p>
    <w:p w:rsidR="00040881" w:rsidRPr="00040881" w:rsidRDefault="00040881" w:rsidP="00040881">
      <w:pPr>
        <w:autoSpaceDE w:val="0"/>
        <w:autoSpaceDN w:val="0"/>
        <w:adjustRightInd w:val="0"/>
        <w:jc w:val="center"/>
        <w:rPr>
          <w:rFonts w:cs="Times New Roman"/>
          <w:b/>
          <w:bCs/>
          <w:szCs w:val="28"/>
        </w:rPr>
      </w:pPr>
      <w:r w:rsidRPr="00040881">
        <w:rPr>
          <w:rFonts w:cs="Times New Roman"/>
          <w:b/>
          <w:szCs w:val="28"/>
        </w:rPr>
        <w:t>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НА 2019 ГОД</w:t>
      </w:r>
    </w:p>
    <w:p w:rsidR="001224AE" w:rsidRDefault="001224AE">
      <w:pPr>
        <w:spacing w:after="200" w:line="276" w:lineRule="auto"/>
        <w:jc w:val="left"/>
        <w:rPr>
          <w:rFonts w:eastAsia="Calibri" w:cs="Times New Roman"/>
          <w:b/>
          <w:szCs w:val="28"/>
        </w:rPr>
      </w:pPr>
    </w:p>
    <w:p w:rsidR="00040881" w:rsidRDefault="00040881" w:rsidP="00040881">
      <w:pPr>
        <w:autoSpaceDE w:val="0"/>
        <w:autoSpaceDN w:val="0"/>
        <w:adjustRightInd w:val="0"/>
        <w:jc w:val="center"/>
        <w:outlineLvl w:val="0"/>
        <w:rPr>
          <w:rFonts w:cs="Times New Roman"/>
          <w:b/>
          <w:bCs/>
          <w:szCs w:val="28"/>
        </w:rPr>
      </w:pPr>
      <w:r>
        <w:rPr>
          <w:rFonts w:cs="Times New Roman"/>
          <w:b/>
          <w:bCs/>
          <w:szCs w:val="28"/>
        </w:rPr>
        <w:t>I. Общие положения</w:t>
      </w:r>
    </w:p>
    <w:p w:rsidR="00040881" w:rsidRDefault="00040881" w:rsidP="00040881">
      <w:pPr>
        <w:autoSpaceDE w:val="0"/>
        <w:autoSpaceDN w:val="0"/>
        <w:adjustRightInd w:val="0"/>
        <w:rPr>
          <w:rFonts w:cs="Times New Roman"/>
          <w:b/>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 Настоящий Порядок предоставления субсидии из областного бюджета сельскохозяйственным товаропроизводителям, за исключением граждан, ведущих личное подсобное хозяйство, и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на 2019 год (далее - Порядок, субсидия) определяет цели, условия и порядок предоставления субсидии из областного бюджета, в том числе средств, поступивших в бюджет Воронежской области из федерального бюджета,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2. В настоящем Порядке используются понятия, установленные </w:t>
      </w:r>
      <w:hyperlink r:id="rId793" w:history="1">
        <w:r w:rsidRPr="00040881">
          <w:rPr>
            <w:rFonts w:cs="Times New Roman"/>
            <w:bCs/>
            <w:szCs w:val="28"/>
          </w:rPr>
          <w:t>Правилами</w:t>
        </w:r>
      </w:hyperlink>
      <w:r w:rsidRPr="00040881">
        <w:rPr>
          <w:rFonts w:cs="Times New Roman"/>
          <w:bCs/>
          <w:szCs w:val="28"/>
        </w:rP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утвержденными Постановлением Правительства Российской Федерации от 24.11.2018 </w:t>
      </w:r>
      <w:r>
        <w:rPr>
          <w:rFonts w:cs="Times New Roman"/>
          <w:bCs/>
          <w:szCs w:val="28"/>
        </w:rPr>
        <w:t>№ 1413 «</w:t>
      </w:r>
      <w:r w:rsidRPr="00040881">
        <w:rPr>
          <w:rFonts w:cs="Times New Roman"/>
          <w:bCs/>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w:t>
      </w:r>
      <w:r>
        <w:rPr>
          <w:rFonts w:cs="Times New Roman"/>
          <w:bCs/>
          <w:szCs w:val="28"/>
        </w:rPr>
        <w:t>тов агропромышленного комплекса»</w:t>
      </w:r>
      <w:r w:rsidRPr="00040881">
        <w:rPr>
          <w:rFonts w:cs="Times New Roman"/>
          <w:bCs/>
          <w:szCs w:val="28"/>
        </w:rPr>
        <w:t>.</w:t>
      </w:r>
    </w:p>
    <w:p w:rsidR="00040881" w:rsidRPr="00040881" w:rsidRDefault="00040881" w:rsidP="00040881">
      <w:pPr>
        <w:autoSpaceDE w:val="0"/>
        <w:autoSpaceDN w:val="0"/>
        <w:adjustRightInd w:val="0"/>
        <w:ind w:firstLine="709"/>
        <w:rPr>
          <w:rFonts w:cs="Times New Roman"/>
          <w:bCs/>
          <w:szCs w:val="28"/>
        </w:rPr>
      </w:pPr>
      <w:bookmarkStart w:id="89" w:name="Par4"/>
      <w:bookmarkEnd w:id="89"/>
      <w:r w:rsidRPr="00040881">
        <w:rPr>
          <w:rFonts w:cs="Times New Roman"/>
          <w:bCs/>
          <w:szCs w:val="28"/>
        </w:rPr>
        <w:t>3. Целью предоставления субсидии является оказание поддержки сельскохозяйственным товаропроизводителям, за исключением граждан, ведущих личное подсобное хозяйство, а также российским организациям на возмещение части прямых понесенных затрат на создание и (или) модернизацию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а также российским организациям.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4. 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2019 год, является департамент аграрной политики Воронежской области (далее - департамент).</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5. Категории получателей субсидии - сельскохозяйственные товаропроизводители (за исключением граждан, ведущих личное подсобное хозяйство), а также российские организации (далее - получатели субсидии), реализующие инвестиционные проекты по созданию и (или) модернизации селекционно-семеноводческих центров в растениеводстве,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 расположенных на территории Воронежской области (далее - центры), прошедшие конкурсный отбор инвестиционных проектов, направленных на создание и (или) модернизацию объектов агропромышленного комплекса, в Министерстве сельского хозяйства Российской Федерации в порядке, установленном Министерством сельского хозяйства Российской Федерации.</w:t>
      </w:r>
    </w:p>
    <w:p w:rsidR="00040881" w:rsidRDefault="00040881" w:rsidP="00040881">
      <w:pPr>
        <w:autoSpaceDE w:val="0"/>
        <w:autoSpaceDN w:val="0"/>
        <w:adjustRightInd w:val="0"/>
        <w:rPr>
          <w:rFonts w:cs="Times New Roman"/>
          <w:b/>
          <w:bCs/>
          <w:szCs w:val="28"/>
        </w:rPr>
      </w:pPr>
    </w:p>
    <w:p w:rsidR="00040881" w:rsidRDefault="00040881" w:rsidP="00040881">
      <w:pPr>
        <w:autoSpaceDE w:val="0"/>
        <w:autoSpaceDN w:val="0"/>
        <w:adjustRightInd w:val="0"/>
        <w:jc w:val="center"/>
        <w:outlineLvl w:val="0"/>
        <w:rPr>
          <w:rFonts w:cs="Times New Roman"/>
          <w:b/>
          <w:bCs/>
          <w:szCs w:val="28"/>
        </w:rPr>
      </w:pPr>
      <w:r>
        <w:rPr>
          <w:rFonts w:cs="Times New Roman"/>
          <w:b/>
          <w:bCs/>
          <w:szCs w:val="28"/>
        </w:rPr>
        <w:t>II. Условия и порядок предоставления субсидии</w:t>
      </w:r>
    </w:p>
    <w:p w:rsidR="00040881" w:rsidRDefault="00040881" w:rsidP="00040881">
      <w:pPr>
        <w:autoSpaceDE w:val="0"/>
        <w:autoSpaceDN w:val="0"/>
        <w:adjustRightInd w:val="0"/>
        <w:rPr>
          <w:rFonts w:cs="Times New Roman"/>
          <w:b/>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 Субсидия предоставляется на возмещение части прямых понесенных затрат на создание и (или) модернизацию центров, если их создание и (или) модернизация начаты не ранее чем за 3 года до начала предоставления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и центры введены в эксплуатацию не позднее 1 сентября 2019 года.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2. Для получения субсидии получатели субсидии представляют в департамент следующие документы:</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w:t>
      </w:r>
      <w:hyperlink r:id="rId794" w:history="1">
        <w:r w:rsidRPr="00040881">
          <w:rPr>
            <w:rFonts w:cs="Times New Roman"/>
            <w:bCs/>
            <w:szCs w:val="28"/>
          </w:rPr>
          <w:t>заявление</w:t>
        </w:r>
      </w:hyperlink>
      <w:r w:rsidRPr="00040881">
        <w:rPr>
          <w:rFonts w:cs="Times New Roman"/>
          <w:bCs/>
          <w:szCs w:val="28"/>
        </w:rPr>
        <w:t xml:space="preserve"> на возмещение части прямых понесенных затрат на создание и (или) модернизацию центров в 2019 году (далее - заявление) по форме согласно приложению </w:t>
      </w:r>
      <w:r>
        <w:rPr>
          <w:rFonts w:cs="Times New Roman"/>
          <w:bCs/>
          <w:szCs w:val="28"/>
        </w:rPr>
        <w:t>№</w:t>
      </w:r>
      <w:r w:rsidRPr="00040881">
        <w:rPr>
          <w:rFonts w:cs="Times New Roman"/>
          <w:bCs/>
          <w:szCs w:val="28"/>
        </w:rPr>
        <w:t xml:space="preserve"> 1 к настоящему Порядку;</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w:t>
      </w:r>
      <w:hyperlink r:id="rId795" w:history="1">
        <w:r w:rsidRPr="00040881">
          <w:rPr>
            <w:rFonts w:cs="Times New Roman"/>
            <w:bCs/>
            <w:szCs w:val="28"/>
          </w:rPr>
          <w:t>справку-расчет</w:t>
        </w:r>
      </w:hyperlink>
      <w:r w:rsidRPr="00040881">
        <w:rPr>
          <w:rFonts w:cs="Times New Roman"/>
          <w:bCs/>
          <w:szCs w:val="28"/>
        </w:rPr>
        <w:t xml:space="preserve"> размера субсидии за счет областного бюджета по форме согласно приложению </w:t>
      </w:r>
      <w:r>
        <w:rPr>
          <w:rFonts w:cs="Times New Roman"/>
          <w:bCs/>
          <w:szCs w:val="28"/>
        </w:rPr>
        <w:t>№</w:t>
      </w:r>
      <w:r w:rsidRPr="00040881">
        <w:rPr>
          <w:rFonts w:cs="Times New Roman"/>
          <w:bCs/>
          <w:szCs w:val="28"/>
        </w:rPr>
        <w:t xml:space="preserve"> 2 к настоящему Порядку;</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w:t>
      </w:r>
      <w:hyperlink r:id="rId796" w:history="1">
        <w:r w:rsidRPr="00040881">
          <w:rPr>
            <w:rFonts w:cs="Times New Roman"/>
            <w:bCs/>
            <w:szCs w:val="28"/>
          </w:rPr>
          <w:t>справку-расчет</w:t>
        </w:r>
      </w:hyperlink>
      <w:r w:rsidRPr="00040881">
        <w:rPr>
          <w:rFonts w:cs="Times New Roman"/>
          <w:bCs/>
          <w:szCs w:val="28"/>
        </w:rPr>
        <w:t xml:space="preserve"> размера субсидии за счет средств, поступивших в бюджет Воронежской области из федерального бюджета по форме согласно приложению </w:t>
      </w:r>
      <w:r>
        <w:rPr>
          <w:rFonts w:cs="Times New Roman"/>
          <w:bCs/>
          <w:szCs w:val="28"/>
        </w:rPr>
        <w:t>№</w:t>
      </w:r>
      <w:r w:rsidRPr="00040881">
        <w:rPr>
          <w:rFonts w:cs="Times New Roman"/>
          <w:bCs/>
          <w:szCs w:val="28"/>
        </w:rPr>
        <w:t xml:space="preserve"> 3 к настоящему Порядку;</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отчетность о финансово-экономическом состоянии получателей субсидии за 2018 год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2019 году);</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пояснительную записку к инвестиционному проекту по созданию и (или) модернизации центров, включающую его краткое описание;</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сводного сметного расчета стоимости объекта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копию </w:t>
      </w:r>
      <w:hyperlink r:id="rId797" w:history="1">
        <w:r w:rsidRPr="00040881">
          <w:rPr>
            <w:rFonts w:cs="Times New Roman"/>
            <w:bCs/>
            <w:szCs w:val="28"/>
          </w:rPr>
          <w:t>акта</w:t>
        </w:r>
      </w:hyperlink>
      <w:r w:rsidRPr="00040881">
        <w:rPr>
          <w:rFonts w:cs="Times New Roman"/>
          <w:bCs/>
          <w:szCs w:val="28"/>
        </w:rPr>
        <w:t xml:space="preserve"> о приемке выполненных работ по унифицированной форме </w:t>
      </w:r>
      <w:r>
        <w:rPr>
          <w:rFonts w:cs="Times New Roman"/>
          <w:bCs/>
          <w:szCs w:val="28"/>
        </w:rPr>
        <w:t>№</w:t>
      </w:r>
      <w:r w:rsidRPr="00040881">
        <w:rPr>
          <w:rFonts w:cs="Times New Roman"/>
          <w:bCs/>
          <w:szCs w:val="28"/>
        </w:rPr>
        <w:t xml:space="preserve"> КС-2, утвержденной Постановлением Госкомстата России от 11.11.1999 </w:t>
      </w:r>
      <w:r>
        <w:rPr>
          <w:rFonts w:cs="Times New Roman"/>
          <w:bCs/>
          <w:szCs w:val="28"/>
        </w:rPr>
        <w:t>№</w:t>
      </w:r>
      <w:r w:rsidRPr="00040881">
        <w:rPr>
          <w:rFonts w:cs="Times New Roman"/>
          <w:bCs/>
          <w:szCs w:val="28"/>
        </w:rPr>
        <w:t xml:space="preserve"> 100;</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копию </w:t>
      </w:r>
      <w:hyperlink r:id="rId798" w:history="1">
        <w:r w:rsidRPr="00040881">
          <w:rPr>
            <w:rFonts w:cs="Times New Roman"/>
            <w:bCs/>
            <w:szCs w:val="28"/>
          </w:rPr>
          <w:t>справки</w:t>
        </w:r>
      </w:hyperlink>
      <w:r w:rsidRPr="00040881">
        <w:rPr>
          <w:rFonts w:cs="Times New Roman"/>
          <w:bCs/>
          <w:szCs w:val="28"/>
        </w:rPr>
        <w:t xml:space="preserve"> о стоимости выполненных работ и затрат по унифицированной форме </w:t>
      </w:r>
      <w:r>
        <w:rPr>
          <w:rFonts w:cs="Times New Roman"/>
          <w:bCs/>
          <w:szCs w:val="28"/>
        </w:rPr>
        <w:t>№</w:t>
      </w:r>
      <w:r w:rsidRPr="00040881">
        <w:rPr>
          <w:rFonts w:cs="Times New Roman"/>
          <w:bCs/>
          <w:szCs w:val="28"/>
        </w:rPr>
        <w:t xml:space="preserve"> КС-3, утвержденной Постановлением Госкомстата России от 11.11.1999 </w:t>
      </w:r>
      <w:r>
        <w:rPr>
          <w:rFonts w:cs="Times New Roman"/>
          <w:bCs/>
          <w:szCs w:val="28"/>
        </w:rPr>
        <w:t>№</w:t>
      </w:r>
      <w:r w:rsidRPr="00040881">
        <w:rPr>
          <w:rFonts w:cs="Times New Roman"/>
          <w:bCs/>
          <w:szCs w:val="28"/>
        </w:rPr>
        <w:t xml:space="preserve"> 100;</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w:t>
      </w:r>
      <w:hyperlink r:id="rId799" w:history="1">
        <w:r w:rsidRPr="00040881">
          <w:rPr>
            <w:rFonts w:cs="Times New Roman"/>
            <w:bCs/>
            <w:szCs w:val="28"/>
          </w:rPr>
          <w:t>акт</w:t>
        </w:r>
      </w:hyperlink>
      <w:r w:rsidRPr="00040881">
        <w:rPr>
          <w:rFonts w:cs="Times New Roman"/>
          <w:bCs/>
          <w:szCs w:val="28"/>
        </w:rPr>
        <w:t xml:space="preserve"> или копию акта о приеме-передаче объекта основных средств (кроме зданий, сооружений) по унифицированной форме N ОС-1 или для групп объектов - </w:t>
      </w:r>
      <w:hyperlink r:id="rId800" w:history="1">
        <w:r w:rsidRPr="00040881">
          <w:rPr>
            <w:rFonts w:cs="Times New Roman"/>
            <w:bCs/>
            <w:szCs w:val="28"/>
          </w:rPr>
          <w:t>акт</w:t>
        </w:r>
      </w:hyperlink>
      <w:r w:rsidRPr="00040881">
        <w:rPr>
          <w:rFonts w:cs="Times New Roman"/>
          <w:bCs/>
          <w:szCs w:val="28"/>
        </w:rPr>
        <w:t xml:space="preserve"> или копию акта о приеме-передаче групп объектов основных средств (кроме зданий, сооружений) по унифицированной форме </w:t>
      </w:r>
      <w:r>
        <w:rPr>
          <w:rFonts w:cs="Times New Roman"/>
          <w:bCs/>
          <w:szCs w:val="28"/>
        </w:rPr>
        <w:t xml:space="preserve">№ </w:t>
      </w:r>
      <w:r w:rsidRPr="00040881">
        <w:rPr>
          <w:rFonts w:cs="Times New Roman"/>
          <w:bCs/>
          <w:szCs w:val="28"/>
        </w:rPr>
        <w:t xml:space="preserve"> ОС-1б, утвержденным Постановлением Госкомстата России от 21.01.2003 </w:t>
      </w:r>
      <w:r>
        <w:rPr>
          <w:rFonts w:cs="Times New Roman"/>
          <w:bCs/>
          <w:szCs w:val="28"/>
        </w:rPr>
        <w:t>№</w:t>
      </w:r>
      <w:r w:rsidRPr="00040881">
        <w:rPr>
          <w:rFonts w:cs="Times New Roman"/>
          <w:bCs/>
          <w:szCs w:val="28"/>
        </w:rPr>
        <w:t xml:space="preserve"> 7;</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w:t>
      </w:r>
      <w:hyperlink r:id="rId801" w:history="1">
        <w:r w:rsidRPr="00040881">
          <w:rPr>
            <w:rFonts w:cs="Times New Roman"/>
            <w:bCs/>
            <w:szCs w:val="28"/>
          </w:rPr>
          <w:t>акт</w:t>
        </w:r>
      </w:hyperlink>
      <w:r w:rsidRPr="00040881">
        <w:rPr>
          <w:rFonts w:cs="Times New Roman"/>
          <w:bCs/>
          <w:szCs w:val="28"/>
        </w:rPr>
        <w:t xml:space="preserve"> или копию акта о приеме-передаче здания (сооружения) по унифицированной форме </w:t>
      </w:r>
      <w:r>
        <w:rPr>
          <w:rFonts w:cs="Times New Roman"/>
          <w:bCs/>
          <w:szCs w:val="28"/>
        </w:rPr>
        <w:t>№</w:t>
      </w:r>
      <w:r w:rsidRPr="00040881">
        <w:rPr>
          <w:rFonts w:cs="Times New Roman"/>
          <w:bCs/>
          <w:szCs w:val="28"/>
        </w:rPr>
        <w:t xml:space="preserve"> ОС-1а, утвержденной Постановлением Госкомстата России от 21.01.2003 </w:t>
      </w:r>
      <w:r>
        <w:rPr>
          <w:rFonts w:cs="Times New Roman"/>
          <w:bCs/>
          <w:szCs w:val="28"/>
        </w:rPr>
        <w:t>№</w:t>
      </w:r>
      <w:r w:rsidRPr="00040881">
        <w:rPr>
          <w:rFonts w:cs="Times New Roman"/>
          <w:bCs/>
          <w:szCs w:val="28"/>
        </w:rPr>
        <w:t xml:space="preserve"> 7;</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платежных поручений (иных банковских документов), подтверждающих оплату строительно-монтажных работ, оборудования и монтаж оборудования;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документов, подтверждающих открытие и исполнение аккредитива на оплату строительно-монтажных работ, оборудования на цели предоставления субсидии (в случае открытия аккредитива);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платежных поручений (иных банковских документов), подтверждающих оплату оборудования, включенного в сводный сметный расчет;</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копию </w:t>
      </w:r>
      <w:hyperlink r:id="rId802" w:history="1">
        <w:r w:rsidRPr="00040881">
          <w:rPr>
            <w:rFonts w:cs="Times New Roman"/>
            <w:bCs/>
            <w:szCs w:val="28"/>
          </w:rPr>
          <w:t>актов</w:t>
        </w:r>
      </w:hyperlink>
      <w:r w:rsidRPr="00040881">
        <w:rPr>
          <w:rFonts w:cs="Times New Roman"/>
          <w:bCs/>
          <w:szCs w:val="28"/>
        </w:rPr>
        <w:t xml:space="preserve"> о приеме-передаче оборудования в монтаж по унифицированной форме </w:t>
      </w:r>
      <w:r>
        <w:rPr>
          <w:rFonts w:cs="Times New Roman"/>
          <w:bCs/>
          <w:szCs w:val="28"/>
        </w:rPr>
        <w:t>№</w:t>
      </w:r>
      <w:r w:rsidRPr="00040881">
        <w:rPr>
          <w:rFonts w:cs="Times New Roman"/>
          <w:bCs/>
          <w:szCs w:val="28"/>
        </w:rPr>
        <w:t xml:space="preserve"> ОС-15, утвержденной Постановлением Госкомстата России от 21.01.2003 </w:t>
      </w:r>
      <w:r>
        <w:rPr>
          <w:rFonts w:cs="Times New Roman"/>
          <w:bCs/>
          <w:szCs w:val="28"/>
        </w:rPr>
        <w:t>№</w:t>
      </w:r>
      <w:r w:rsidRPr="00040881">
        <w:rPr>
          <w:rFonts w:cs="Times New Roman"/>
          <w:bCs/>
          <w:szCs w:val="28"/>
        </w:rPr>
        <w:t xml:space="preserve"> 7;</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документов, подтверждающих приобретение оборудования на цели создания и (или) модернизации центров.</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В случае приобретения импортного оборудования за иностранную валюту получатели субсидии дополнительно предоставляют:</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копии </w:t>
      </w:r>
      <w:proofErr w:type="spellStart"/>
      <w:r w:rsidRPr="00040881">
        <w:rPr>
          <w:rFonts w:cs="Times New Roman"/>
          <w:bCs/>
          <w:szCs w:val="28"/>
        </w:rPr>
        <w:t>свифтовых</w:t>
      </w:r>
      <w:proofErr w:type="spellEnd"/>
      <w:r w:rsidRPr="00040881">
        <w:rPr>
          <w:rFonts w:cs="Times New Roman"/>
          <w:bCs/>
          <w:szCs w:val="28"/>
        </w:rPr>
        <w:t xml:space="preserve"> сообщений о переводе иностранной валюты;</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копии паспортов импортных сделок.</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Копии документов, указанных в настоящем пункте, заверяются получателем субсидии.</w:t>
      </w:r>
    </w:p>
    <w:p w:rsidR="00040881" w:rsidRPr="00040881" w:rsidRDefault="00040881" w:rsidP="00040881">
      <w:pPr>
        <w:autoSpaceDE w:val="0"/>
        <w:autoSpaceDN w:val="0"/>
        <w:adjustRightInd w:val="0"/>
        <w:ind w:firstLine="709"/>
        <w:rPr>
          <w:rFonts w:cs="Times New Roman"/>
          <w:bCs/>
          <w:szCs w:val="28"/>
        </w:rPr>
      </w:pPr>
      <w:bookmarkStart w:id="90" w:name="Par32"/>
      <w:bookmarkEnd w:id="90"/>
      <w:r w:rsidRPr="00040881">
        <w:rPr>
          <w:rFonts w:cs="Times New Roman"/>
          <w:bCs/>
          <w:szCs w:val="28"/>
        </w:rPr>
        <w:t>3. Получатель субсидии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разрешение на строительство, копию положительного заключения государственной экспертизы на проектную документацию центра или копию письма об отсутствии необходимости проведения обязательной государственной экспертизы проектной документации, копию разрешения на строительство центра (при создании объекта), копию разрешения на ввод в эксплуатацию центра (при создании объекта).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В случае если заявитель не представил по собственной инициативе документы, указанные в </w:t>
      </w:r>
      <w:hyperlink w:anchor="Par32" w:history="1">
        <w:r w:rsidRPr="00040881">
          <w:rPr>
            <w:rFonts w:cs="Times New Roman"/>
            <w:bCs/>
            <w:szCs w:val="28"/>
          </w:rPr>
          <w:t>абзаце первом</w:t>
        </w:r>
      </w:hyperlink>
      <w:r w:rsidRPr="00040881">
        <w:rPr>
          <w:rFonts w:cs="Times New Roman"/>
          <w:bCs/>
          <w:szCs w:val="28"/>
        </w:rPr>
        <w:t xml:space="preserve"> настоящего пункта, департамент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получателя субсидии просроченной задолженности по налоговым и иным обязательным платежам.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Сведения запрашиваются департаментом по состоянию на дату подачи заявления о предоставлении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4. Департамент регистрирует заявление и прилагаемые к нему документы в порядке поступления заявлений в специальном журнале, который должен быть пронумерован, прошнурован и скреплен печатью (далее - журнал регистрации), в день их поступления.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Представленные получателем субсидии заявление и документы для получения субсидии рассматриваются департаментом и направляются в Министерство сельского хозяйства Российской Федерации в сроки, определенные Министерством сельского хозяйства Российской Федерации для проведения отбора инвестиционных проектов, направленных на создание и (или) модернизацию объектов агропромышленного комплекса.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Департамент принимает решение о предоставлении субсидии в течение 10 рабочих дней с даты подписания протокола заседания Комиссии по отбору инвестиционных проектов, направленных на создание и (или) модернизацию объектов агропромышленного комплекса, созданной Министерством сельского хозяйства Российской Федерации.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Получатель субсидии должен быть проинформирован о принятом решении в течение 5 дней со дня его принятия.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В случае отказа получателю субсидии в предоставлении субсидии департамент делает соответствующую запись в журнале регистрации. При этом получателю субсидии в течение 10 рабочих дней направляется соответствующее уведомление об отказе в предоставлении субсидии с указанием причины принятия соответствующего решения.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Положительным решением о предоставлении субсидии является включение получателя субсидии в реестр получателей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5. Основанием для отказа получателю субсидии в предоставлении субсидии является: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недостоверность представленной получателем субсидии информации;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несоответствие представленных получателем субсидии документов требованиям, определенным в </w:t>
      </w:r>
      <w:hyperlink w:anchor="Par32" w:history="1">
        <w:r w:rsidRPr="00040881">
          <w:rPr>
            <w:rFonts w:cs="Times New Roman"/>
            <w:bCs/>
            <w:szCs w:val="28"/>
          </w:rPr>
          <w:t>пункте 3 раздела II</w:t>
        </w:r>
      </w:hyperlink>
      <w:r w:rsidRPr="00040881">
        <w:rPr>
          <w:rFonts w:cs="Times New Roman"/>
          <w:bCs/>
          <w:szCs w:val="28"/>
        </w:rPr>
        <w:t xml:space="preserve"> настоящего Порядка, или непредставление (представление не в полном объеме) указанных документов;</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невыполнение целей и условий предоставления субсидии, установленных настоящим Порядком;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несоответствие получателей субсидии категориям, установленным </w:t>
      </w:r>
      <w:hyperlink w:anchor="Par6" w:history="1">
        <w:r w:rsidRPr="00040881">
          <w:rPr>
            <w:rFonts w:cs="Times New Roman"/>
            <w:bCs/>
            <w:szCs w:val="28"/>
          </w:rPr>
          <w:t>пунктом 5 раздела I</w:t>
        </w:r>
      </w:hyperlink>
      <w:r w:rsidRPr="00040881">
        <w:rPr>
          <w:rFonts w:cs="Times New Roman"/>
          <w:bCs/>
          <w:szCs w:val="28"/>
        </w:rPr>
        <w:t xml:space="preserve"> настоящего Порядка, и требованиям, установленным </w:t>
      </w:r>
      <w:hyperlink w:anchor="Par60" w:history="1">
        <w:r w:rsidRPr="00040881">
          <w:rPr>
            <w:rFonts w:cs="Times New Roman"/>
            <w:bCs/>
            <w:szCs w:val="28"/>
          </w:rPr>
          <w:t>пунктом 10 раздела II</w:t>
        </w:r>
      </w:hyperlink>
      <w:r w:rsidRPr="00040881">
        <w:rPr>
          <w:rFonts w:cs="Times New Roman"/>
          <w:bCs/>
          <w:szCs w:val="28"/>
        </w:rPr>
        <w:t xml:space="preserve"> настоящего Порядка;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отсутствие лимитов бюджетных ассигнований на предоставление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6. Субсидия предоставляется сельскохозяйственным товаропроизводителям (за исключением граждан, ведущих личное подсобное хозяйство) на создание и (или) модернизацию центров в следующих размерах:</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за счет средств, поступивших в бюджет Воронежской области из федерального бюджета, - 20 процентов фактической стоимости объекта (но не выше предельной стоимости объекта), предельная стоимость центра определяется исходя из предельного значения стоимости единицы мощности центра, устанавливаемого Министерством сельского хозяйства Российской Федерации;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за счет средств областного бюджета - 0,52631 процента фактической стоимости объекта (но не выше предельной стоимости объекта).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Размер субсидии для получателей субсидии определяется по следующей формуле:</w:t>
      </w:r>
    </w:p>
    <w:p w:rsidR="00040881" w:rsidRPr="00040881" w:rsidRDefault="00040881" w:rsidP="00040881">
      <w:pPr>
        <w:autoSpaceDE w:val="0"/>
        <w:autoSpaceDN w:val="0"/>
        <w:adjustRightInd w:val="0"/>
        <w:ind w:firstLine="709"/>
        <w:rPr>
          <w:rFonts w:cs="Times New Roman"/>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С = (П * 0,2) + (П * 0,0052631), где:</w:t>
      </w:r>
    </w:p>
    <w:p w:rsidR="00040881" w:rsidRPr="00040881" w:rsidRDefault="00040881" w:rsidP="00040881">
      <w:pPr>
        <w:autoSpaceDE w:val="0"/>
        <w:autoSpaceDN w:val="0"/>
        <w:adjustRightInd w:val="0"/>
        <w:ind w:firstLine="709"/>
        <w:rPr>
          <w:rFonts w:cs="Times New Roman"/>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С - размер субсидии, предоставляемой получателю субсидии, рублей;</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П - фактическая стоимость объекта, но не выше предельной стоимости центра, определенной исходя из предельного значения стоимости единицы мощности, устанавливаемого Министерством сельского хозяйства Российской Федерации, рублей.</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7. В случае принятия положительного решения о предоставлении субсидии в течение 10 дней после принятия положительного решения заключается соглашение между департаментом и получателем субсидии о предоставлении субсидии (далее - соглашение) в соответствии с типовой формой, установленной департаментом финансов Воронежской области.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8. Субсидии предоставляются в пределах бюджетных ассигнований и лимитов бюджетных обязательств, поступивших в 2019 финансовом году в бюджет Воронежской области из федерального бюджета, и средств, предусмотренных </w:t>
      </w:r>
      <w:hyperlink r:id="rId803" w:history="1">
        <w:r w:rsidRPr="00040881">
          <w:rPr>
            <w:rFonts w:cs="Times New Roman"/>
            <w:bCs/>
            <w:szCs w:val="28"/>
          </w:rPr>
          <w:t>Законом</w:t>
        </w:r>
      </w:hyperlink>
      <w:r w:rsidRPr="00040881">
        <w:rPr>
          <w:rFonts w:cs="Times New Roman"/>
          <w:bCs/>
          <w:szCs w:val="28"/>
        </w:rPr>
        <w:t xml:space="preserve"> Воронежской области от 20.12.2018 </w:t>
      </w:r>
      <w:r>
        <w:rPr>
          <w:rFonts w:cs="Times New Roman"/>
          <w:bCs/>
          <w:szCs w:val="28"/>
        </w:rPr>
        <w:t>№</w:t>
      </w:r>
      <w:r w:rsidRPr="00040881">
        <w:rPr>
          <w:rFonts w:cs="Times New Roman"/>
          <w:bCs/>
          <w:szCs w:val="28"/>
        </w:rPr>
        <w:t xml:space="preserve"> 165-ОЗ </w:t>
      </w:r>
      <w:r>
        <w:rPr>
          <w:rFonts w:cs="Times New Roman"/>
          <w:bCs/>
          <w:szCs w:val="28"/>
        </w:rPr>
        <w:t>«</w:t>
      </w:r>
      <w:r w:rsidRPr="00040881">
        <w:rPr>
          <w:rFonts w:cs="Times New Roman"/>
          <w:bCs/>
          <w:szCs w:val="28"/>
        </w:rPr>
        <w:t>Об областном бюджете на 2019 год и на плановый период 2020 и 2021 годов</w:t>
      </w:r>
      <w:r>
        <w:rPr>
          <w:rFonts w:cs="Times New Roman"/>
          <w:bCs/>
          <w:szCs w:val="28"/>
        </w:rPr>
        <w:t>»</w:t>
      </w:r>
      <w:r w:rsidRPr="00040881">
        <w:rPr>
          <w:rFonts w:cs="Times New Roman"/>
          <w:bCs/>
          <w:szCs w:val="28"/>
        </w:rPr>
        <w:t xml:space="preserve"> на цели предоставления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9. Предоставление субсидии осуществляется в порядке очередности регистрации заявлений в журнале регистрации.</w:t>
      </w:r>
    </w:p>
    <w:p w:rsidR="00040881" w:rsidRPr="00040881" w:rsidRDefault="00040881" w:rsidP="00040881">
      <w:pPr>
        <w:autoSpaceDE w:val="0"/>
        <w:autoSpaceDN w:val="0"/>
        <w:adjustRightInd w:val="0"/>
        <w:ind w:firstLine="709"/>
        <w:rPr>
          <w:rFonts w:cs="Times New Roman"/>
          <w:bCs/>
          <w:szCs w:val="28"/>
        </w:rPr>
      </w:pPr>
      <w:bookmarkStart w:id="91" w:name="Par60"/>
      <w:bookmarkEnd w:id="91"/>
      <w:r w:rsidRPr="00040881">
        <w:rPr>
          <w:rFonts w:cs="Times New Roman"/>
          <w:bCs/>
          <w:szCs w:val="28"/>
        </w:rPr>
        <w:t>10. Получатели субсидии должны соответствовать на дату подачи заявления следующим требованиям: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получатели субсидии - юридические лица не должны находиться в процессе реорганизации (за исключением реорганизации в форме присоединения, преобразования, слияния при условии сохранения получателем субсидии статуса сельскохозяйственного товаропроизводителя),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40881">
        <w:rPr>
          <w:rFonts w:cs="Times New Roman"/>
          <w:bCs/>
          <w:szCs w:val="28"/>
        </w:rPr>
        <w:t>офшорные</w:t>
      </w:r>
      <w:proofErr w:type="spellEnd"/>
      <w:r w:rsidRPr="00040881">
        <w:rPr>
          <w:rFonts w:cs="Times New Roman"/>
          <w:bCs/>
          <w:szCs w:val="28"/>
        </w:rPr>
        <w:t xml:space="preserve"> зоны) в отношении таких юридических лиц, в совокупности превышает 50 процентов;</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xml:space="preserve">- получатели субсидии не должны получать средства из бюджета Воронежской области на основании иных нормативных правовых актов на цели, указанные в </w:t>
      </w:r>
      <w:hyperlink w:anchor="Par4" w:history="1">
        <w:r w:rsidRPr="00040881">
          <w:rPr>
            <w:rFonts w:cs="Times New Roman"/>
            <w:bCs/>
            <w:szCs w:val="28"/>
          </w:rPr>
          <w:t>пункте 3 раздела I</w:t>
        </w:r>
      </w:hyperlink>
      <w:r w:rsidRPr="00040881">
        <w:rPr>
          <w:rFonts w:cs="Times New Roman"/>
          <w:bCs/>
          <w:szCs w:val="28"/>
        </w:rPr>
        <w:t xml:space="preserve"> настоящего Порядка;</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11. Эффективность предоставления субсидии оценивается ежегодно департаментом на основании достижения получателем субсидии следующего показателя результативности предоставления субсидии: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созданию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Конкретные значения показателя результативности для получателя субсидии устанавливаются департаментом в соглашении.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12. Департамент осуществляет перечисление средств на возмещение части затрат получателю субсидии на расчетный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 предоставлении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13. Для перечисления субсидии департамент представляет:</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 в УФК по ВО - копии соглашений, заявки на кассовый расход, копии реестров получателей субсидии.</w:t>
      </w:r>
    </w:p>
    <w:p w:rsidR="00040881" w:rsidRDefault="00040881" w:rsidP="00040881">
      <w:pPr>
        <w:autoSpaceDE w:val="0"/>
        <w:autoSpaceDN w:val="0"/>
        <w:adjustRightInd w:val="0"/>
        <w:rPr>
          <w:rFonts w:cs="Times New Roman"/>
          <w:b/>
          <w:bCs/>
          <w:szCs w:val="28"/>
        </w:rPr>
      </w:pPr>
    </w:p>
    <w:p w:rsidR="00040881" w:rsidRDefault="00040881" w:rsidP="00040881">
      <w:pPr>
        <w:autoSpaceDE w:val="0"/>
        <w:autoSpaceDN w:val="0"/>
        <w:adjustRightInd w:val="0"/>
        <w:jc w:val="center"/>
        <w:outlineLvl w:val="0"/>
        <w:rPr>
          <w:rFonts w:cs="Times New Roman"/>
          <w:b/>
          <w:bCs/>
          <w:szCs w:val="28"/>
        </w:rPr>
      </w:pPr>
      <w:r>
        <w:rPr>
          <w:rFonts w:cs="Times New Roman"/>
          <w:b/>
          <w:bCs/>
          <w:szCs w:val="28"/>
        </w:rPr>
        <w:t>III. Требования к отчетности</w:t>
      </w:r>
    </w:p>
    <w:p w:rsidR="00040881" w:rsidRDefault="00040881" w:rsidP="00040881">
      <w:pPr>
        <w:autoSpaceDE w:val="0"/>
        <w:autoSpaceDN w:val="0"/>
        <w:adjustRightInd w:val="0"/>
        <w:rPr>
          <w:rFonts w:cs="Times New Roman"/>
          <w:b/>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Сроки и формы отчета о достижении показателей результативности устанавливаются департаментом в соглашении.</w:t>
      </w:r>
    </w:p>
    <w:p w:rsidR="00040881" w:rsidRDefault="00040881" w:rsidP="00040881">
      <w:pPr>
        <w:autoSpaceDE w:val="0"/>
        <w:autoSpaceDN w:val="0"/>
        <w:adjustRightInd w:val="0"/>
        <w:rPr>
          <w:rFonts w:cs="Times New Roman"/>
          <w:b/>
          <w:bCs/>
          <w:szCs w:val="28"/>
        </w:rPr>
      </w:pPr>
    </w:p>
    <w:p w:rsidR="00040881" w:rsidRDefault="00040881" w:rsidP="00040881">
      <w:pPr>
        <w:autoSpaceDE w:val="0"/>
        <w:autoSpaceDN w:val="0"/>
        <w:adjustRightInd w:val="0"/>
        <w:jc w:val="center"/>
        <w:outlineLvl w:val="0"/>
        <w:rPr>
          <w:rFonts w:cs="Times New Roman"/>
          <w:b/>
          <w:bCs/>
          <w:szCs w:val="28"/>
        </w:rPr>
      </w:pPr>
      <w:r>
        <w:rPr>
          <w:rFonts w:cs="Times New Roman"/>
          <w:b/>
          <w:bCs/>
          <w:szCs w:val="28"/>
        </w:rPr>
        <w:t>IV. Осуществление контроля за соблюдением условий,</w:t>
      </w:r>
    </w:p>
    <w:p w:rsidR="00040881" w:rsidRDefault="00040881" w:rsidP="00040881">
      <w:pPr>
        <w:autoSpaceDE w:val="0"/>
        <w:autoSpaceDN w:val="0"/>
        <w:adjustRightInd w:val="0"/>
        <w:jc w:val="center"/>
        <w:rPr>
          <w:rFonts w:cs="Times New Roman"/>
          <w:b/>
          <w:bCs/>
          <w:szCs w:val="28"/>
        </w:rPr>
      </w:pPr>
      <w:r>
        <w:rPr>
          <w:rFonts w:cs="Times New Roman"/>
          <w:b/>
          <w:bCs/>
          <w:szCs w:val="28"/>
        </w:rPr>
        <w:t>целей и порядка предоставления субсидии и ответственности</w:t>
      </w:r>
    </w:p>
    <w:p w:rsidR="00040881" w:rsidRDefault="00040881" w:rsidP="00040881">
      <w:pPr>
        <w:autoSpaceDE w:val="0"/>
        <w:autoSpaceDN w:val="0"/>
        <w:adjustRightInd w:val="0"/>
        <w:jc w:val="center"/>
        <w:rPr>
          <w:rFonts w:cs="Times New Roman"/>
          <w:b/>
          <w:bCs/>
          <w:szCs w:val="28"/>
        </w:rPr>
      </w:pPr>
      <w:r>
        <w:rPr>
          <w:rFonts w:cs="Times New Roman"/>
          <w:b/>
          <w:bCs/>
          <w:szCs w:val="28"/>
        </w:rPr>
        <w:t>за их нарушение</w:t>
      </w:r>
    </w:p>
    <w:p w:rsidR="00040881" w:rsidRDefault="00040881" w:rsidP="00040881">
      <w:pPr>
        <w:autoSpaceDE w:val="0"/>
        <w:autoSpaceDN w:val="0"/>
        <w:adjustRightInd w:val="0"/>
        <w:rPr>
          <w:rFonts w:cs="Times New Roman"/>
          <w:b/>
          <w:bCs/>
          <w:szCs w:val="28"/>
        </w:rPr>
      </w:pP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1. Департамент обеспечивает целевой характер использования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2. Департамент, орган государственного финансового контроля Воронежской области осуществляют проверку соблюдения получателями субсидии условий, целей и порядка предоставления субсидии в соответствии с действующим законодательством.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5. В случае если получателем субсидии не достигнуты показатели результативности, установленные в соглашении, субсидия подлежит возврату в областной бюджет в срок до 1 мая года, следующего за отчетным.</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Показатель результативности, установленный в соглашении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6.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даты получения требования.</w:t>
      </w:r>
    </w:p>
    <w:p w:rsidR="00040881" w:rsidRPr="00040881" w:rsidRDefault="00040881" w:rsidP="00040881">
      <w:pPr>
        <w:autoSpaceDE w:val="0"/>
        <w:autoSpaceDN w:val="0"/>
        <w:adjustRightInd w:val="0"/>
        <w:ind w:firstLine="709"/>
        <w:rPr>
          <w:rFonts w:cs="Times New Roman"/>
          <w:bCs/>
          <w:szCs w:val="28"/>
        </w:rPr>
      </w:pPr>
      <w:r w:rsidRPr="00040881">
        <w:rPr>
          <w:rFonts w:cs="Times New Roman"/>
          <w:bCs/>
          <w:szCs w:val="28"/>
        </w:rPr>
        <w:t>7.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w:t>
      </w:r>
    </w:p>
    <w:p w:rsidR="00040881" w:rsidRDefault="00040881" w:rsidP="00040881">
      <w:pPr>
        <w:autoSpaceDE w:val="0"/>
        <w:autoSpaceDN w:val="0"/>
        <w:adjustRightInd w:val="0"/>
        <w:rPr>
          <w:rFonts w:cs="Times New Roman"/>
          <w:b/>
          <w:bCs/>
          <w:szCs w:val="28"/>
        </w:rPr>
      </w:pPr>
    </w:p>
    <w:p w:rsidR="00BC27CF" w:rsidRDefault="00BC27CF">
      <w:pPr>
        <w:spacing w:after="200" w:line="276" w:lineRule="auto"/>
        <w:jc w:val="left"/>
        <w:rPr>
          <w:rFonts w:cs="Times New Roman"/>
          <w:b/>
          <w:bCs/>
          <w:szCs w:val="28"/>
        </w:rPr>
      </w:pPr>
      <w:r>
        <w:rPr>
          <w:rFonts w:cs="Times New Roman"/>
          <w:b/>
          <w:bCs/>
          <w:szCs w:val="28"/>
        </w:rPr>
        <w:br w:type="page"/>
      </w:r>
    </w:p>
    <w:p w:rsidR="00BC27CF" w:rsidRPr="00BC27CF" w:rsidRDefault="00BC27CF" w:rsidP="00BC27CF">
      <w:pPr>
        <w:autoSpaceDE w:val="0"/>
        <w:autoSpaceDN w:val="0"/>
        <w:adjustRightInd w:val="0"/>
        <w:jc w:val="right"/>
        <w:outlineLvl w:val="0"/>
        <w:rPr>
          <w:rFonts w:cs="Times New Roman"/>
          <w:bCs/>
          <w:szCs w:val="28"/>
        </w:rPr>
      </w:pPr>
      <w:r w:rsidRPr="00BC27CF">
        <w:rPr>
          <w:rFonts w:cs="Times New Roman"/>
          <w:bCs/>
          <w:szCs w:val="28"/>
        </w:rPr>
        <w:t xml:space="preserve">Приложение </w:t>
      </w:r>
      <w:r>
        <w:rPr>
          <w:rFonts w:cs="Times New Roman"/>
          <w:bCs/>
          <w:szCs w:val="28"/>
        </w:rPr>
        <w:t>№</w:t>
      </w:r>
      <w:r w:rsidRPr="00BC27CF">
        <w:rPr>
          <w:rFonts w:cs="Times New Roman"/>
          <w:bCs/>
          <w:szCs w:val="28"/>
        </w:rPr>
        <w:t xml:space="preserve"> 1</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к Порядку</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предоставления субсидии из областного бюджета</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сельскохозяйственным товаропроизводителям,</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за исключением граждан, ведущих личное подсобное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хозяйство, и российским организациям на возмещение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части прямых понесенных затрат на создание и (или)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модернизацию селекционно-семеноводческих центров</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 растениеводстве на 2019 год</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Департамент аграрной политики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Воронежской области</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Заявление</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 возмещение части прямых понесенных затрат на создание</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и (или) модернизацию селекционно-семеноводческих центров</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в растениеводстве на 2019 год</w:t>
      </w:r>
    </w:p>
    <w:p w:rsidR="00BC27CF" w:rsidRPr="00BC27CF" w:rsidRDefault="00BC27CF" w:rsidP="00BC27CF">
      <w:pPr>
        <w:autoSpaceDE w:val="0"/>
        <w:autoSpaceDN w:val="0"/>
        <w:adjustRightInd w:val="0"/>
        <w:jc w:val="center"/>
        <w:rPr>
          <w:rFonts w:cs="Times New Roman"/>
          <w:b/>
          <w:bCs/>
          <w:szCs w:val="28"/>
        </w:rPr>
      </w:pPr>
      <w:r w:rsidRPr="00BC27CF">
        <w:rPr>
          <w:rFonts w:cs="Times New Roman"/>
          <w:b/>
          <w:bCs/>
          <w:szCs w:val="28"/>
        </w:rPr>
        <w:t>_____________________________________________________</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получателя субсидии)</w:t>
      </w:r>
    </w:p>
    <w:p w:rsidR="00BC27CF" w:rsidRPr="00BC27CF" w:rsidRDefault="00BC27CF" w:rsidP="00BC27CF">
      <w:pPr>
        <w:autoSpaceDE w:val="0"/>
        <w:autoSpaceDN w:val="0"/>
        <w:adjustRightInd w:val="0"/>
        <w:rPr>
          <w:rFonts w:cs="Times New Roman"/>
          <w:b/>
          <w:bCs/>
          <w:szCs w:val="28"/>
        </w:rPr>
      </w:pP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В соответствии с Порядком предоставления субсидии из областного бюджета</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сельскохозяйственным  товаропроизводителям, за исключением граждан, ведущих</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личное  подсобное  хозяйство, и российским организациям на возмещение части</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прямых    понесенных    затрат    на    создание   и   (или)   модернизацию</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селекционно-семеноводческих  центров  в  растениеводстве  на 2019 год прошу</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предоставить субсидию по указанным реквизитам:</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ИНН/ОГРН __________________________________________________________________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Наименование банка 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Р/с _______________________________________________________________________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БИК _______________________________________________________________________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Индекс ____________________________________________________________________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Юридический адрес (с почтовым индексом) 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___________________________________________________________________________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Контактный телефон (с указанием кода) 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Ф.И.О. исполнителя (полностью) 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Способ получения уведомления о принятом решении:</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w:t>
      </w:r>
      <w:proofErr w:type="spellStart"/>
      <w:r w:rsidRPr="00BC27CF">
        <w:rPr>
          <w:rFonts w:ascii="Courier New" w:hAnsi="Courier New" w:cs="Courier New"/>
          <w:sz w:val="20"/>
          <w:szCs w:val="20"/>
        </w:rPr>
        <w:t>│</w:t>
      </w:r>
      <w:proofErr w:type="spellEnd"/>
      <w:r w:rsidRPr="00BC27CF">
        <w:rPr>
          <w:rFonts w:ascii="Courier New" w:hAnsi="Courier New" w:cs="Courier New"/>
          <w:sz w:val="20"/>
          <w:szCs w:val="20"/>
        </w:rPr>
        <w:t xml:space="preserve"> - на адрес электронной почты (адрес почты) 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w:t>
      </w:r>
      <w:proofErr w:type="spellStart"/>
      <w:r w:rsidRPr="00BC27CF">
        <w:rPr>
          <w:rFonts w:ascii="Courier New" w:hAnsi="Courier New" w:cs="Courier New"/>
          <w:sz w:val="20"/>
          <w:szCs w:val="20"/>
        </w:rPr>
        <w:t>│</w:t>
      </w:r>
      <w:proofErr w:type="spellEnd"/>
      <w:r w:rsidRPr="00BC27CF">
        <w:rPr>
          <w:rFonts w:ascii="Courier New" w:hAnsi="Courier New" w:cs="Courier New"/>
          <w:sz w:val="20"/>
          <w:szCs w:val="20"/>
        </w:rPr>
        <w:t xml:space="preserve"> - по телефону (телефон/факс) 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w:t>
      </w:r>
      <w:proofErr w:type="spellStart"/>
      <w:r w:rsidRPr="00BC27CF">
        <w:rPr>
          <w:rFonts w:ascii="Courier New" w:hAnsi="Courier New" w:cs="Courier New"/>
          <w:sz w:val="20"/>
          <w:szCs w:val="20"/>
        </w:rPr>
        <w:t>│</w:t>
      </w:r>
      <w:proofErr w:type="spellEnd"/>
      <w:r w:rsidRPr="00BC27CF">
        <w:rPr>
          <w:rFonts w:ascii="Courier New" w:hAnsi="Courier New" w:cs="Courier New"/>
          <w:sz w:val="20"/>
          <w:szCs w:val="20"/>
        </w:rPr>
        <w:t xml:space="preserve"> - иным способом (указать) 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Подтверждаю, что __________________________________________________________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(наименование получателя субсидии)</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не находится в процессе реорганизации (за исключением реорганизации в форме</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присоединения,  преобразования,  слияния при условии сохранения получателем</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субсидии  статуса  сельскохозяйственного  товаропроизводителя), ликвидации,</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банкротства  (для  юридических  лиц)/не  прекратил  деятельность в качестве</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индивидуального предпринимателя (для индивидуальных предпринимателей).</w:t>
      </w:r>
    </w:p>
    <w:p w:rsidR="00BC27CF" w:rsidRPr="00BC27CF" w:rsidRDefault="00BC27CF" w:rsidP="00BC27CF">
      <w:pPr>
        <w:autoSpaceDE w:val="0"/>
        <w:autoSpaceDN w:val="0"/>
        <w:adjustRightInd w:val="0"/>
        <w:rPr>
          <w:rFonts w:cs="Times New Roman"/>
          <w:b/>
          <w:bCs/>
          <w:szCs w:val="28"/>
        </w:rPr>
      </w:pP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Опись прилагаемых документов</w:t>
      </w:r>
    </w:p>
    <w:p w:rsidR="00BC27CF" w:rsidRPr="00BC27CF" w:rsidRDefault="00BC27CF" w:rsidP="00BC27CF">
      <w:pPr>
        <w:autoSpaceDE w:val="0"/>
        <w:autoSpaceDN w:val="0"/>
        <w:adjustRightInd w:val="0"/>
        <w:rPr>
          <w:rFonts w:cs="Times New Roman"/>
          <w:bCs/>
          <w:szCs w:val="28"/>
        </w:rPr>
      </w:pPr>
    </w:p>
    <w:tbl>
      <w:tblPr>
        <w:tblW w:w="0" w:type="auto"/>
        <w:tblLayout w:type="fixed"/>
        <w:tblCellMar>
          <w:top w:w="102" w:type="dxa"/>
          <w:left w:w="62" w:type="dxa"/>
          <w:bottom w:w="102" w:type="dxa"/>
          <w:right w:w="62" w:type="dxa"/>
        </w:tblCellMar>
        <w:tblLook w:val="0000"/>
      </w:tblPr>
      <w:tblGrid>
        <w:gridCol w:w="567"/>
        <w:gridCol w:w="3685"/>
        <w:gridCol w:w="2098"/>
      </w:tblGrid>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 xml:space="preserve">N </w:t>
            </w:r>
            <w:proofErr w:type="spellStart"/>
            <w:r w:rsidRPr="00BC27CF">
              <w:rPr>
                <w:rFonts w:cs="Times New Roman"/>
                <w:bCs/>
                <w:szCs w:val="28"/>
              </w:rPr>
              <w:t>п</w:t>
            </w:r>
            <w:proofErr w:type="spellEnd"/>
            <w:r w:rsidRPr="00BC27CF">
              <w:rPr>
                <w:rFonts w:cs="Times New Roman"/>
                <w:bCs/>
                <w:szCs w:val="28"/>
              </w:rPr>
              <w:t>/</w:t>
            </w:r>
            <w:proofErr w:type="spellStart"/>
            <w:r w:rsidRPr="00BC27CF">
              <w:rPr>
                <w:rFonts w:cs="Times New Roman"/>
                <w:bCs/>
                <w:szCs w:val="28"/>
              </w:rPr>
              <w:t>п</w:t>
            </w:r>
            <w:proofErr w:type="spellEnd"/>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документа</w:t>
            </w: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Количество листов</w:t>
            </w: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rPr>
                <w:rFonts w:cs="Times New Roman"/>
                <w:bCs/>
                <w:szCs w:val="28"/>
              </w:rPr>
            </w:pPr>
            <w:r w:rsidRPr="00BC27CF">
              <w:rPr>
                <w:rFonts w:cs="Times New Roman"/>
                <w:bCs/>
                <w:szCs w:val="28"/>
              </w:rPr>
              <w:t>1</w:t>
            </w: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rPr>
                <w:rFonts w:cs="Times New Roman"/>
                <w:b/>
                <w:bCs/>
                <w:szCs w:val="28"/>
              </w:rPr>
            </w:pPr>
            <w:r w:rsidRPr="00BC27CF">
              <w:rPr>
                <w:rFonts w:cs="Times New Roman"/>
                <w:b/>
                <w:bCs/>
                <w:szCs w:val="28"/>
              </w:rPr>
              <w:t>2</w:t>
            </w: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rPr>
                <w:rFonts w:cs="Times New Roman"/>
                <w:b/>
                <w:bCs/>
                <w:szCs w:val="28"/>
              </w:rPr>
            </w:pPr>
            <w:r w:rsidRPr="00BC27CF">
              <w:rPr>
                <w:rFonts w:cs="Times New Roman"/>
                <w:b/>
                <w:bCs/>
                <w:szCs w:val="28"/>
              </w:rPr>
              <w:t>3</w:t>
            </w: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r w:rsidR="00BC27CF" w:rsidRPr="00BC27CF">
        <w:tc>
          <w:tcPr>
            <w:tcW w:w="567"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36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c>
          <w:tcPr>
            <w:tcW w:w="209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
                <w:bCs/>
                <w:szCs w:val="28"/>
              </w:rPr>
            </w:pPr>
          </w:p>
        </w:tc>
      </w:tr>
    </w:tbl>
    <w:p w:rsidR="00BC27CF" w:rsidRPr="00BC27CF" w:rsidRDefault="00BC27CF" w:rsidP="00BC27CF">
      <w:pPr>
        <w:autoSpaceDE w:val="0"/>
        <w:autoSpaceDN w:val="0"/>
        <w:adjustRightInd w:val="0"/>
        <w:rPr>
          <w:rFonts w:cs="Times New Roman"/>
          <w:b/>
          <w:bCs/>
          <w:szCs w:val="28"/>
        </w:rPr>
      </w:pP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Исполнитель Ф.И.О. (представитель сельскохозяйственного</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товаропроизводителя) ____________________________________________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(подпись)</w:t>
      </w:r>
    </w:p>
    <w:p w:rsidR="00BC27CF" w:rsidRPr="00BC27CF" w:rsidRDefault="00BC27CF" w:rsidP="00BC27CF">
      <w:pPr>
        <w:autoSpaceDE w:val="0"/>
        <w:autoSpaceDN w:val="0"/>
        <w:adjustRightInd w:val="0"/>
        <w:outlineLvl w:val="0"/>
        <w:rPr>
          <w:rFonts w:ascii="Courier New" w:hAnsi="Courier New" w:cs="Courier New"/>
          <w:sz w:val="20"/>
          <w:szCs w:val="20"/>
        </w:rPr>
      </w:pP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Руководитель</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получателя субсидии</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____________ _______________</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 xml:space="preserve">  (подпись)     (Ф.И.О.)</w:t>
      </w:r>
    </w:p>
    <w:p w:rsidR="00BC27CF" w:rsidRPr="00BC27CF" w:rsidRDefault="00BC27CF" w:rsidP="00BC27CF">
      <w:pPr>
        <w:autoSpaceDE w:val="0"/>
        <w:autoSpaceDN w:val="0"/>
        <w:adjustRightInd w:val="0"/>
        <w:outlineLvl w:val="0"/>
        <w:rPr>
          <w:rFonts w:ascii="Courier New" w:hAnsi="Courier New" w:cs="Courier New"/>
          <w:sz w:val="20"/>
          <w:szCs w:val="20"/>
        </w:rPr>
      </w:pP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м.п. "____" ____________ 20 ___ г.</w:t>
      </w:r>
    </w:p>
    <w:p w:rsidR="00BC27CF" w:rsidRPr="00BC27CF" w:rsidRDefault="00BC27CF" w:rsidP="00BC27CF">
      <w:pPr>
        <w:autoSpaceDE w:val="0"/>
        <w:autoSpaceDN w:val="0"/>
        <w:adjustRightInd w:val="0"/>
        <w:outlineLvl w:val="0"/>
        <w:rPr>
          <w:rFonts w:ascii="Courier New" w:hAnsi="Courier New" w:cs="Courier New"/>
          <w:sz w:val="20"/>
          <w:szCs w:val="20"/>
        </w:rPr>
      </w:pPr>
      <w:r w:rsidRPr="00BC27CF">
        <w:rPr>
          <w:rFonts w:ascii="Courier New" w:hAnsi="Courier New" w:cs="Courier New"/>
          <w:sz w:val="20"/>
          <w:szCs w:val="20"/>
        </w:rPr>
        <w:t>(при наличии)</w:t>
      </w:r>
    </w:p>
    <w:p w:rsidR="00BC27CF" w:rsidRPr="00BC27CF" w:rsidRDefault="00BC27CF" w:rsidP="00BC27CF">
      <w:pPr>
        <w:autoSpaceDE w:val="0"/>
        <w:autoSpaceDN w:val="0"/>
        <w:adjustRightInd w:val="0"/>
        <w:rPr>
          <w:rFonts w:cs="Times New Roman"/>
          <w:b/>
          <w:bCs/>
          <w:szCs w:val="28"/>
        </w:rPr>
      </w:pPr>
    </w:p>
    <w:p w:rsidR="00BC27CF" w:rsidRPr="00BC27CF" w:rsidRDefault="00BC27CF" w:rsidP="00BC27CF">
      <w:pPr>
        <w:autoSpaceDE w:val="0"/>
        <w:autoSpaceDN w:val="0"/>
        <w:adjustRightInd w:val="0"/>
        <w:rPr>
          <w:rFonts w:cs="Times New Roman"/>
          <w:b/>
          <w:bCs/>
          <w:szCs w:val="28"/>
        </w:rPr>
      </w:pPr>
    </w:p>
    <w:p w:rsidR="00BC27CF" w:rsidRPr="00BC27CF" w:rsidRDefault="00BC27CF" w:rsidP="00BC27CF">
      <w:pPr>
        <w:autoSpaceDE w:val="0"/>
        <w:autoSpaceDN w:val="0"/>
        <w:adjustRightInd w:val="0"/>
        <w:rPr>
          <w:rFonts w:cs="Times New Roman"/>
          <w:b/>
          <w:bCs/>
          <w:szCs w:val="28"/>
        </w:rPr>
      </w:pPr>
    </w:p>
    <w:p w:rsidR="00BC27CF" w:rsidRDefault="00BC27CF">
      <w:pPr>
        <w:spacing w:after="200" w:line="276" w:lineRule="auto"/>
        <w:jc w:val="left"/>
        <w:rPr>
          <w:rFonts w:cs="Times New Roman"/>
          <w:b/>
          <w:bCs/>
          <w:szCs w:val="28"/>
        </w:rPr>
      </w:pPr>
      <w:r>
        <w:rPr>
          <w:rFonts w:cs="Times New Roman"/>
          <w:b/>
          <w:bCs/>
          <w:szCs w:val="28"/>
        </w:rPr>
        <w:br w:type="page"/>
      </w:r>
    </w:p>
    <w:p w:rsidR="00BC27CF" w:rsidRPr="00BC27CF" w:rsidRDefault="00BC27CF" w:rsidP="00BC27CF">
      <w:pPr>
        <w:autoSpaceDE w:val="0"/>
        <w:autoSpaceDN w:val="0"/>
        <w:adjustRightInd w:val="0"/>
        <w:jc w:val="right"/>
        <w:outlineLvl w:val="0"/>
        <w:rPr>
          <w:rFonts w:cs="Times New Roman"/>
          <w:bCs/>
          <w:szCs w:val="28"/>
        </w:rPr>
      </w:pPr>
      <w:r w:rsidRPr="00BC27CF">
        <w:rPr>
          <w:rFonts w:cs="Times New Roman"/>
          <w:bCs/>
          <w:szCs w:val="28"/>
        </w:rPr>
        <w:t xml:space="preserve">Приложение </w:t>
      </w:r>
      <w:r>
        <w:rPr>
          <w:rFonts w:cs="Times New Roman"/>
          <w:bCs/>
          <w:szCs w:val="28"/>
        </w:rPr>
        <w:t>№</w:t>
      </w:r>
      <w:r w:rsidRPr="00BC27CF">
        <w:rPr>
          <w:rFonts w:cs="Times New Roman"/>
          <w:bCs/>
          <w:szCs w:val="28"/>
        </w:rPr>
        <w:t xml:space="preserve"> 2</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к Порядку</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предоставления субсидии из областного бюджета</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сельскохозяйственным товаропроизводителям,</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за исключением граждан, ведущих личное подсобное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хозяйство, и российским организациям на возмещение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части прямых понесенных затрат на создание и (или)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модернизацию селекционно-семеноводческих центров</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 растениеводстве на 2019 год</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Департамент аграрной политики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Воронежской области</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Справка-расчет</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размера субсидии за счет средств областного бюджета</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_________________________________________________________</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сельскохозяйственного товаропроизводителя,</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за исключением граждан, ведущих личное подсобное хозяйство,</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или российской организации)</w:t>
      </w:r>
    </w:p>
    <w:p w:rsidR="00BC27CF" w:rsidRPr="00BC27CF" w:rsidRDefault="00BC27CF" w:rsidP="00BC27CF">
      <w:pPr>
        <w:autoSpaceDE w:val="0"/>
        <w:autoSpaceDN w:val="0"/>
        <w:adjustRightInd w:val="0"/>
        <w:rPr>
          <w:rFonts w:cs="Times New Roman"/>
          <w:bCs/>
          <w:szCs w:val="28"/>
        </w:rPr>
      </w:pPr>
    </w:p>
    <w:tbl>
      <w:tblPr>
        <w:tblW w:w="0" w:type="auto"/>
        <w:tblLayout w:type="fixed"/>
        <w:tblCellMar>
          <w:top w:w="102" w:type="dxa"/>
          <w:left w:w="62" w:type="dxa"/>
          <w:bottom w:w="102" w:type="dxa"/>
          <w:right w:w="62" w:type="dxa"/>
        </w:tblCellMar>
        <w:tblLook w:val="0000"/>
      </w:tblPr>
      <w:tblGrid>
        <w:gridCol w:w="1928"/>
        <w:gridCol w:w="2268"/>
        <w:gridCol w:w="1395"/>
        <w:gridCol w:w="1701"/>
        <w:gridCol w:w="1984"/>
      </w:tblGrid>
      <w:tr w:rsidR="00BC27CF" w:rsidRPr="00BC27CF" w:rsidTr="00BC27CF">
        <w:tc>
          <w:tcPr>
            <w:tcW w:w="192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работ, оборудования</w:t>
            </w:r>
          </w:p>
        </w:tc>
        <w:tc>
          <w:tcPr>
            <w:tcW w:w="226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Стоимость прямых понесенных затрат, подлежащих субсидированию, тыс. рублей</w:t>
            </w:r>
          </w:p>
        </w:tc>
        <w:tc>
          <w:tcPr>
            <w:tcW w:w="139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Ставка субсидии, %</w:t>
            </w:r>
          </w:p>
        </w:tc>
        <w:tc>
          <w:tcPr>
            <w:tcW w:w="1701"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Потребность в субсидии, тыс. рублей</w:t>
            </w: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Объем субсидии к перечислению, тыс. рублей (*)</w:t>
            </w:r>
          </w:p>
        </w:tc>
      </w:tr>
      <w:tr w:rsidR="00BC27CF" w:rsidRPr="00BC27CF" w:rsidTr="00BC27CF">
        <w:tc>
          <w:tcPr>
            <w:tcW w:w="192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1</w:t>
            </w:r>
          </w:p>
        </w:tc>
        <w:tc>
          <w:tcPr>
            <w:tcW w:w="226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2</w:t>
            </w:r>
          </w:p>
        </w:tc>
        <w:tc>
          <w:tcPr>
            <w:tcW w:w="139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3</w:t>
            </w:r>
          </w:p>
        </w:tc>
        <w:tc>
          <w:tcPr>
            <w:tcW w:w="1701"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4</w:t>
            </w: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5</w:t>
            </w:r>
          </w:p>
        </w:tc>
      </w:tr>
      <w:tr w:rsidR="00BC27CF" w:rsidRPr="00BC27CF" w:rsidTr="00BC27CF">
        <w:tc>
          <w:tcPr>
            <w:tcW w:w="192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226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39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701"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r>
      <w:tr w:rsidR="00BC27CF" w:rsidRPr="00BC27CF" w:rsidTr="00BC27CF">
        <w:tc>
          <w:tcPr>
            <w:tcW w:w="192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r w:rsidRPr="00BC27CF">
              <w:rPr>
                <w:rFonts w:cs="Times New Roman"/>
                <w:bCs/>
                <w:szCs w:val="28"/>
              </w:rPr>
              <w:t>Итого</w:t>
            </w:r>
          </w:p>
        </w:tc>
        <w:tc>
          <w:tcPr>
            <w:tcW w:w="2268"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roofErr w:type="spellStart"/>
            <w:r w:rsidRPr="00BC27CF">
              <w:rPr>
                <w:rFonts w:cs="Times New Roman"/>
                <w:bCs/>
                <w:szCs w:val="28"/>
              </w:rPr>
              <w:t>х</w:t>
            </w:r>
            <w:proofErr w:type="spellEnd"/>
          </w:p>
        </w:tc>
        <w:tc>
          <w:tcPr>
            <w:tcW w:w="139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roofErr w:type="spellStart"/>
            <w:r w:rsidRPr="00BC27CF">
              <w:rPr>
                <w:rFonts w:cs="Times New Roman"/>
                <w:bCs/>
                <w:szCs w:val="28"/>
              </w:rPr>
              <w:t>х</w:t>
            </w:r>
            <w:proofErr w:type="spellEnd"/>
          </w:p>
        </w:tc>
        <w:tc>
          <w:tcPr>
            <w:tcW w:w="1701"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r>
    </w:tbl>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ind w:firstLine="540"/>
        <w:rPr>
          <w:rFonts w:cs="Times New Roman"/>
          <w:bCs/>
          <w:szCs w:val="28"/>
        </w:rPr>
      </w:pPr>
      <w:r w:rsidRPr="00BC27CF">
        <w:rPr>
          <w:rFonts w:cs="Times New Roman"/>
          <w:bCs/>
          <w:szCs w:val="28"/>
        </w:rPr>
        <w:t>* Заполняется департаментом аграрной политики Воронежской области.</w:t>
      </w:r>
    </w:p>
    <w:p w:rsidR="00BC27CF" w:rsidRPr="00BC27CF" w:rsidRDefault="00BC27CF" w:rsidP="00BC27CF">
      <w:pPr>
        <w:autoSpaceDE w:val="0"/>
        <w:autoSpaceDN w:val="0"/>
        <w:adjustRightInd w:val="0"/>
        <w:rPr>
          <w:rFonts w:cs="Times New Roman"/>
          <w:bCs/>
          <w:szCs w:val="28"/>
        </w:rPr>
      </w:pPr>
    </w:p>
    <w:tbl>
      <w:tblPr>
        <w:tblW w:w="0" w:type="auto"/>
        <w:tblLayout w:type="fixed"/>
        <w:tblCellMar>
          <w:top w:w="102" w:type="dxa"/>
          <w:left w:w="62" w:type="dxa"/>
          <w:bottom w:w="102" w:type="dxa"/>
          <w:right w:w="62" w:type="dxa"/>
        </w:tblCellMar>
        <w:tblLook w:val="0000"/>
      </w:tblPr>
      <w:tblGrid>
        <w:gridCol w:w="1531"/>
        <w:gridCol w:w="340"/>
        <w:gridCol w:w="2211"/>
        <w:gridCol w:w="361"/>
        <w:gridCol w:w="1531"/>
        <w:gridCol w:w="340"/>
        <w:gridCol w:w="2211"/>
      </w:tblGrid>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Руководитель</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получателя субсидии</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Главный бухгалтер</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получателя субсидии</w:t>
            </w:r>
          </w:p>
        </w:tc>
      </w:tr>
      <w:tr w:rsidR="00BC27CF" w:rsidRPr="00BC27CF">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r>
      <w:tr w:rsidR="00BC27CF" w:rsidRPr="00BC27CF">
        <w:tc>
          <w:tcPr>
            <w:tcW w:w="4082" w:type="dxa"/>
            <w:gridSpan w:val="3"/>
          </w:tcPr>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м.п. "___" _____________ 2019 г.</w:t>
            </w:r>
          </w:p>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(при наличии)</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4082" w:type="dxa"/>
            <w:gridSpan w:val="3"/>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Руководитель департамента аграрной</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политики Воронежской области</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(или лицо, им уполномоченное)</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r>
      <w:tr w:rsidR="00BC27CF" w:rsidRPr="00BC27CF">
        <w:tc>
          <w:tcPr>
            <w:tcW w:w="4082" w:type="dxa"/>
            <w:gridSpan w:val="3"/>
          </w:tcPr>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м.п. "___" _____________ 2019 г.</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Pr>
          <w:p w:rsidR="00BC27CF" w:rsidRPr="00BC27CF" w:rsidRDefault="00BC27CF" w:rsidP="00BC27CF">
            <w:pPr>
              <w:autoSpaceDE w:val="0"/>
              <w:autoSpaceDN w:val="0"/>
              <w:adjustRightInd w:val="0"/>
              <w:jc w:val="left"/>
              <w:rPr>
                <w:rFonts w:cs="Times New Roman"/>
                <w:bCs/>
                <w:sz w:val="20"/>
                <w:szCs w:val="20"/>
              </w:rPr>
            </w:pPr>
          </w:p>
        </w:tc>
      </w:tr>
    </w:tbl>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rPr>
          <w:rFonts w:cs="Times New Roman"/>
          <w:bCs/>
          <w:szCs w:val="28"/>
        </w:rPr>
      </w:pPr>
    </w:p>
    <w:p w:rsidR="00BC27CF" w:rsidRDefault="00BC27CF">
      <w:pPr>
        <w:spacing w:after="200" w:line="276" w:lineRule="auto"/>
        <w:jc w:val="left"/>
        <w:rPr>
          <w:rFonts w:cs="Times New Roman"/>
          <w:bCs/>
          <w:szCs w:val="28"/>
        </w:rPr>
      </w:pPr>
      <w:r>
        <w:rPr>
          <w:rFonts w:cs="Times New Roman"/>
          <w:bCs/>
          <w:szCs w:val="28"/>
        </w:rPr>
        <w:br w:type="page"/>
      </w:r>
    </w:p>
    <w:p w:rsidR="00BC27CF" w:rsidRPr="00BC27CF" w:rsidRDefault="00BC27CF" w:rsidP="00BC27CF">
      <w:pPr>
        <w:autoSpaceDE w:val="0"/>
        <w:autoSpaceDN w:val="0"/>
        <w:adjustRightInd w:val="0"/>
        <w:jc w:val="right"/>
        <w:outlineLvl w:val="0"/>
        <w:rPr>
          <w:rFonts w:cs="Times New Roman"/>
          <w:bCs/>
          <w:szCs w:val="28"/>
        </w:rPr>
      </w:pPr>
      <w:r w:rsidRPr="00BC27CF">
        <w:rPr>
          <w:rFonts w:cs="Times New Roman"/>
          <w:bCs/>
          <w:szCs w:val="28"/>
        </w:rPr>
        <w:t xml:space="preserve">Приложение </w:t>
      </w:r>
      <w:r>
        <w:rPr>
          <w:rFonts w:cs="Times New Roman"/>
          <w:bCs/>
          <w:szCs w:val="28"/>
        </w:rPr>
        <w:t>№</w:t>
      </w:r>
      <w:r w:rsidRPr="00BC27CF">
        <w:rPr>
          <w:rFonts w:cs="Times New Roman"/>
          <w:bCs/>
          <w:szCs w:val="28"/>
        </w:rPr>
        <w:t xml:space="preserve"> 3</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к Порядку</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предоставления субсидии из областного бюджета</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сельскохозяйственным товаропроизводителям,</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за исключением граждан, ведущих личное подсобное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хозяйство, и российским организациям на возмещение</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части прямых понесенных затрат на создание и (или)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модернизацию селекционно-семеноводческих центров</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 растениеводстве на 2019 год</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Департамент аграрной политики</w:t>
      </w:r>
    </w:p>
    <w:p w:rsidR="00BC27CF" w:rsidRPr="00BC27CF" w:rsidRDefault="00BC27CF" w:rsidP="00BC27CF">
      <w:pPr>
        <w:autoSpaceDE w:val="0"/>
        <w:autoSpaceDN w:val="0"/>
        <w:adjustRightInd w:val="0"/>
        <w:jc w:val="right"/>
        <w:rPr>
          <w:rFonts w:cs="Times New Roman"/>
          <w:bCs/>
          <w:szCs w:val="28"/>
        </w:rPr>
      </w:pPr>
      <w:r w:rsidRPr="00BC27CF">
        <w:rPr>
          <w:rFonts w:cs="Times New Roman"/>
          <w:bCs/>
          <w:szCs w:val="28"/>
        </w:rPr>
        <w:t>Воронежской области</w:t>
      </w:r>
    </w:p>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Справка-расчет</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размера субсидии за счет средств, поступивших в бюджет</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Воронежской области из федерального бюджета</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_______________________________________________________</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сельскохозяйственного товаропроизводителя,</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за исключением граждан, ведущих личное подсобное хозяйство,</w:t>
      </w:r>
    </w:p>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или российской организации)</w:t>
      </w:r>
    </w:p>
    <w:p w:rsidR="00BC27CF" w:rsidRPr="00BC27CF" w:rsidRDefault="00BC27CF" w:rsidP="00BC27CF">
      <w:pPr>
        <w:autoSpaceDE w:val="0"/>
        <w:autoSpaceDN w:val="0"/>
        <w:adjustRightInd w:val="0"/>
        <w:rPr>
          <w:rFonts w:cs="Times New Roman"/>
          <w:bCs/>
          <w:szCs w:val="28"/>
        </w:rPr>
      </w:pPr>
    </w:p>
    <w:tbl>
      <w:tblPr>
        <w:tblW w:w="0" w:type="auto"/>
        <w:tblLayout w:type="fixed"/>
        <w:tblCellMar>
          <w:top w:w="102" w:type="dxa"/>
          <w:left w:w="62" w:type="dxa"/>
          <w:bottom w:w="102" w:type="dxa"/>
          <w:right w:w="62" w:type="dxa"/>
        </w:tblCellMar>
        <w:tblLook w:val="0000"/>
      </w:tblPr>
      <w:tblGrid>
        <w:gridCol w:w="1644"/>
        <w:gridCol w:w="1984"/>
        <w:gridCol w:w="1559"/>
        <w:gridCol w:w="1679"/>
        <w:gridCol w:w="1985"/>
      </w:tblGrid>
      <w:tr w:rsidR="00BC27CF" w:rsidRPr="00BC27CF" w:rsidTr="00BC27CF">
        <w:tc>
          <w:tcPr>
            <w:tcW w:w="164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Наименование работ, оборудования</w:t>
            </w: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Стоимость прямых понесенных затрат, подлежащих субсидированию, тыс. рублей</w:t>
            </w:r>
          </w:p>
        </w:tc>
        <w:tc>
          <w:tcPr>
            <w:tcW w:w="155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Ставка субсидии, %</w:t>
            </w:r>
          </w:p>
        </w:tc>
        <w:tc>
          <w:tcPr>
            <w:tcW w:w="167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Потребность в субсидии, тыс. рублей</w:t>
            </w:r>
          </w:p>
        </w:tc>
        <w:tc>
          <w:tcPr>
            <w:tcW w:w="19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Объем субсидии к перечислению, тыс. рублей (*)</w:t>
            </w:r>
          </w:p>
        </w:tc>
      </w:tr>
      <w:tr w:rsidR="00BC27CF" w:rsidRPr="00BC27CF" w:rsidTr="00BC27CF">
        <w:tc>
          <w:tcPr>
            <w:tcW w:w="164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1</w:t>
            </w: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2</w:t>
            </w:r>
          </w:p>
        </w:tc>
        <w:tc>
          <w:tcPr>
            <w:tcW w:w="155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3</w:t>
            </w:r>
          </w:p>
        </w:tc>
        <w:tc>
          <w:tcPr>
            <w:tcW w:w="167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4</w:t>
            </w:r>
          </w:p>
        </w:tc>
        <w:tc>
          <w:tcPr>
            <w:tcW w:w="19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center"/>
              <w:rPr>
                <w:rFonts w:cs="Times New Roman"/>
                <w:bCs/>
                <w:szCs w:val="28"/>
              </w:rPr>
            </w:pPr>
            <w:r w:rsidRPr="00BC27CF">
              <w:rPr>
                <w:rFonts w:cs="Times New Roman"/>
                <w:bCs/>
                <w:szCs w:val="28"/>
              </w:rPr>
              <w:t>5</w:t>
            </w:r>
          </w:p>
        </w:tc>
      </w:tr>
      <w:tr w:rsidR="00BC27CF" w:rsidRPr="00BC27CF" w:rsidTr="00BC27CF">
        <w:tc>
          <w:tcPr>
            <w:tcW w:w="164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55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67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9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r>
      <w:tr w:rsidR="00BC27CF" w:rsidRPr="00BC27CF" w:rsidTr="00BC27CF">
        <w:tc>
          <w:tcPr>
            <w:tcW w:w="164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r w:rsidRPr="00BC27CF">
              <w:rPr>
                <w:rFonts w:cs="Times New Roman"/>
                <w:bCs/>
                <w:szCs w:val="28"/>
              </w:rPr>
              <w:t>Итого</w:t>
            </w:r>
          </w:p>
        </w:tc>
        <w:tc>
          <w:tcPr>
            <w:tcW w:w="1984"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roofErr w:type="spellStart"/>
            <w:r w:rsidRPr="00BC27CF">
              <w:rPr>
                <w:rFonts w:cs="Times New Roman"/>
                <w:bCs/>
                <w:szCs w:val="28"/>
              </w:rPr>
              <w:t>х</w:t>
            </w:r>
            <w:proofErr w:type="spellEnd"/>
          </w:p>
        </w:tc>
        <w:tc>
          <w:tcPr>
            <w:tcW w:w="155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roofErr w:type="spellStart"/>
            <w:r w:rsidRPr="00BC27CF">
              <w:rPr>
                <w:rFonts w:cs="Times New Roman"/>
                <w:bCs/>
                <w:szCs w:val="28"/>
              </w:rPr>
              <w:t>х</w:t>
            </w:r>
            <w:proofErr w:type="spellEnd"/>
          </w:p>
        </w:tc>
        <w:tc>
          <w:tcPr>
            <w:tcW w:w="1679"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c>
          <w:tcPr>
            <w:tcW w:w="1985" w:type="dxa"/>
            <w:tcBorders>
              <w:top w:val="single" w:sz="4" w:space="0" w:color="auto"/>
              <w:left w:val="single" w:sz="4" w:space="0" w:color="auto"/>
              <w:bottom w:val="single" w:sz="4" w:space="0" w:color="auto"/>
              <w:right w:val="single" w:sz="4" w:space="0" w:color="auto"/>
            </w:tcBorders>
          </w:tcPr>
          <w:p w:rsidR="00BC27CF" w:rsidRPr="00BC27CF" w:rsidRDefault="00BC27CF" w:rsidP="00BC27CF">
            <w:pPr>
              <w:autoSpaceDE w:val="0"/>
              <w:autoSpaceDN w:val="0"/>
              <w:adjustRightInd w:val="0"/>
              <w:jc w:val="left"/>
              <w:rPr>
                <w:rFonts w:cs="Times New Roman"/>
                <w:bCs/>
                <w:szCs w:val="28"/>
              </w:rPr>
            </w:pPr>
          </w:p>
        </w:tc>
      </w:tr>
    </w:tbl>
    <w:p w:rsidR="00BC27CF" w:rsidRPr="00BC27CF" w:rsidRDefault="00BC27CF" w:rsidP="00BC27CF">
      <w:pPr>
        <w:autoSpaceDE w:val="0"/>
        <w:autoSpaceDN w:val="0"/>
        <w:adjustRightInd w:val="0"/>
        <w:rPr>
          <w:rFonts w:cs="Times New Roman"/>
          <w:bCs/>
          <w:szCs w:val="28"/>
        </w:rPr>
      </w:pPr>
    </w:p>
    <w:p w:rsidR="00BC27CF" w:rsidRPr="00BC27CF" w:rsidRDefault="00BC27CF" w:rsidP="00BC27CF">
      <w:pPr>
        <w:autoSpaceDE w:val="0"/>
        <w:autoSpaceDN w:val="0"/>
        <w:adjustRightInd w:val="0"/>
        <w:ind w:firstLine="540"/>
        <w:rPr>
          <w:rFonts w:cs="Times New Roman"/>
          <w:bCs/>
          <w:szCs w:val="28"/>
        </w:rPr>
      </w:pPr>
      <w:r w:rsidRPr="00BC27CF">
        <w:rPr>
          <w:rFonts w:cs="Times New Roman"/>
          <w:bCs/>
          <w:szCs w:val="28"/>
        </w:rPr>
        <w:t>* Заполняется департаментом аграрной политики Воронежской области.</w:t>
      </w:r>
    </w:p>
    <w:p w:rsidR="00BC27CF" w:rsidRPr="00BC27CF" w:rsidRDefault="00BC27CF" w:rsidP="00BC27CF">
      <w:pPr>
        <w:autoSpaceDE w:val="0"/>
        <w:autoSpaceDN w:val="0"/>
        <w:adjustRightInd w:val="0"/>
        <w:rPr>
          <w:rFonts w:cs="Times New Roman"/>
          <w:bCs/>
          <w:szCs w:val="28"/>
        </w:rPr>
      </w:pPr>
    </w:p>
    <w:tbl>
      <w:tblPr>
        <w:tblW w:w="0" w:type="auto"/>
        <w:tblLayout w:type="fixed"/>
        <w:tblCellMar>
          <w:top w:w="102" w:type="dxa"/>
          <w:left w:w="62" w:type="dxa"/>
          <w:bottom w:w="102" w:type="dxa"/>
          <w:right w:w="62" w:type="dxa"/>
        </w:tblCellMar>
        <w:tblLook w:val="0000"/>
      </w:tblPr>
      <w:tblGrid>
        <w:gridCol w:w="1531"/>
        <w:gridCol w:w="340"/>
        <w:gridCol w:w="2211"/>
        <w:gridCol w:w="361"/>
        <w:gridCol w:w="1531"/>
        <w:gridCol w:w="340"/>
        <w:gridCol w:w="2211"/>
      </w:tblGrid>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Руководитель</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получателя субсидии</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Главный бухгалтер</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получателя субсидии</w:t>
            </w:r>
          </w:p>
        </w:tc>
      </w:tr>
      <w:tr w:rsidR="00BC27CF" w:rsidRPr="00BC27CF">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r>
      <w:tr w:rsidR="00BC27CF" w:rsidRPr="00BC27CF">
        <w:tc>
          <w:tcPr>
            <w:tcW w:w="4082" w:type="dxa"/>
            <w:gridSpan w:val="3"/>
          </w:tcPr>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м.п. "___" _____________ 2019 г.</w:t>
            </w:r>
          </w:p>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(при наличии)</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4082" w:type="dxa"/>
            <w:gridSpan w:val="3"/>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Руководитель департамента аграрной</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политики Воронежской области</w:t>
            </w:r>
          </w:p>
          <w:p w:rsidR="00BC27CF" w:rsidRPr="00BC27CF" w:rsidRDefault="00BC27CF" w:rsidP="00BC27CF">
            <w:pPr>
              <w:autoSpaceDE w:val="0"/>
              <w:autoSpaceDN w:val="0"/>
              <w:adjustRightInd w:val="0"/>
              <w:jc w:val="left"/>
              <w:rPr>
                <w:rFonts w:cs="Times New Roman"/>
                <w:bCs/>
                <w:sz w:val="20"/>
                <w:szCs w:val="20"/>
              </w:rPr>
            </w:pPr>
            <w:r w:rsidRPr="00BC27CF">
              <w:rPr>
                <w:rFonts w:cs="Times New Roman"/>
                <w:bCs/>
                <w:sz w:val="20"/>
                <w:szCs w:val="20"/>
              </w:rPr>
              <w:t>(или лицо, им уполномоченное)</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bottom w:val="single" w:sz="4" w:space="0" w:color="auto"/>
            </w:tcBorders>
          </w:tcPr>
          <w:p w:rsidR="00BC27CF" w:rsidRPr="00BC27CF" w:rsidRDefault="00BC27CF" w:rsidP="00BC27CF">
            <w:pPr>
              <w:autoSpaceDE w:val="0"/>
              <w:autoSpaceDN w:val="0"/>
              <w:adjustRightInd w:val="0"/>
              <w:jc w:val="left"/>
              <w:rPr>
                <w:rFonts w:cs="Times New Roman"/>
                <w:bCs/>
                <w:sz w:val="20"/>
                <w:szCs w:val="20"/>
              </w:rPr>
            </w:pPr>
          </w:p>
        </w:tc>
      </w:tr>
      <w:tr w:rsidR="00BC27CF" w:rsidRPr="00BC27CF">
        <w:tc>
          <w:tcPr>
            <w:tcW w:w="4082" w:type="dxa"/>
            <w:gridSpan w:val="3"/>
          </w:tcPr>
          <w:p w:rsidR="00BC27CF" w:rsidRPr="00BC27CF" w:rsidRDefault="00BC27CF" w:rsidP="00BC27CF">
            <w:pPr>
              <w:autoSpaceDE w:val="0"/>
              <w:autoSpaceDN w:val="0"/>
              <w:adjustRightInd w:val="0"/>
              <w:jc w:val="left"/>
              <w:rPr>
                <w:rFonts w:cs="Times New Roman"/>
                <w:bCs/>
                <w:sz w:val="20"/>
                <w:szCs w:val="20"/>
              </w:rPr>
            </w:pP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(подпись)</w:t>
            </w: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Borders>
              <w:top w:val="single" w:sz="4" w:space="0" w:color="auto"/>
            </w:tcBorders>
          </w:tcPr>
          <w:p w:rsidR="00BC27CF" w:rsidRPr="00BC27CF" w:rsidRDefault="00BC27CF" w:rsidP="00BC27CF">
            <w:pPr>
              <w:autoSpaceDE w:val="0"/>
              <w:autoSpaceDN w:val="0"/>
              <w:adjustRightInd w:val="0"/>
              <w:jc w:val="center"/>
              <w:rPr>
                <w:rFonts w:cs="Times New Roman"/>
                <w:bCs/>
                <w:sz w:val="20"/>
                <w:szCs w:val="20"/>
              </w:rPr>
            </w:pPr>
            <w:r w:rsidRPr="00BC27CF">
              <w:rPr>
                <w:rFonts w:cs="Times New Roman"/>
                <w:bCs/>
                <w:sz w:val="20"/>
                <w:szCs w:val="20"/>
              </w:rPr>
              <w:t>(Ф.И.О.)</w:t>
            </w:r>
          </w:p>
        </w:tc>
      </w:tr>
      <w:tr w:rsidR="00BC27CF" w:rsidRPr="00BC27CF">
        <w:tc>
          <w:tcPr>
            <w:tcW w:w="4082" w:type="dxa"/>
            <w:gridSpan w:val="3"/>
          </w:tcPr>
          <w:p w:rsidR="00BC27CF" w:rsidRPr="00BC27CF" w:rsidRDefault="00BC27CF" w:rsidP="00BC27CF">
            <w:pPr>
              <w:autoSpaceDE w:val="0"/>
              <w:autoSpaceDN w:val="0"/>
              <w:adjustRightInd w:val="0"/>
              <w:rPr>
                <w:rFonts w:cs="Times New Roman"/>
                <w:bCs/>
                <w:sz w:val="20"/>
                <w:szCs w:val="20"/>
              </w:rPr>
            </w:pPr>
            <w:r w:rsidRPr="00BC27CF">
              <w:rPr>
                <w:rFonts w:cs="Times New Roman"/>
                <w:bCs/>
                <w:sz w:val="20"/>
                <w:szCs w:val="20"/>
              </w:rPr>
              <w:t>м.п. "___" _____________ 2019 г.</w:t>
            </w:r>
          </w:p>
        </w:tc>
        <w:tc>
          <w:tcPr>
            <w:tcW w:w="361" w:type="dxa"/>
          </w:tcPr>
          <w:p w:rsidR="00BC27CF" w:rsidRPr="00BC27CF" w:rsidRDefault="00BC27CF" w:rsidP="00BC27CF">
            <w:pPr>
              <w:autoSpaceDE w:val="0"/>
              <w:autoSpaceDN w:val="0"/>
              <w:adjustRightInd w:val="0"/>
              <w:jc w:val="left"/>
              <w:rPr>
                <w:rFonts w:cs="Times New Roman"/>
                <w:bCs/>
                <w:sz w:val="20"/>
                <w:szCs w:val="20"/>
              </w:rPr>
            </w:pPr>
          </w:p>
        </w:tc>
        <w:tc>
          <w:tcPr>
            <w:tcW w:w="1531" w:type="dxa"/>
          </w:tcPr>
          <w:p w:rsidR="00BC27CF" w:rsidRPr="00BC27CF" w:rsidRDefault="00BC27CF" w:rsidP="00BC27CF">
            <w:pPr>
              <w:autoSpaceDE w:val="0"/>
              <w:autoSpaceDN w:val="0"/>
              <w:adjustRightInd w:val="0"/>
              <w:jc w:val="left"/>
              <w:rPr>
                <w:rFonts w:cs="Times New Roman"/>
                <w:bCs/>
                <w:sz w:val="20"/>
                <w:szCs w:val="20"/>
              </w:rPr>
            </w:pPr>
          </w:p>
        </w:tc>
        <w:tc>
          <w:tcPr>
            <w:tcW w:w="340" w:type="dxa"/>
          </w:tcPr>
          <w:p w:rsidR="00BC27CF" w:rsidRPr="00BC27CF" w:rsidRDefault="00BC27CF" w:rsidP="00BC27CF">
            <w:pPr>
              <w:autoSpaceDE w:val="0"/>
              <w:autoSpaceDN w:val="0"/>
              <w:adjustRightInd w:val="0"/>
              <w:jc w:val="left"/>
              <w:rPr>
                <w:rFonts w:cs="Times New Roman"/>
                <w:bCs/>
                <w:sz w:val="20"/>
                <w:szCs w:val="20"/>
              </w:rPr>
            </w:pPr>
          </w:p>
        </w:tc>
        <w:tc>
          <w:tcPr>
            <w:tcW w:w="2211" w:type="dxa"/>
          </w:tcPr>
          <w:p w:rsidR="00BC27CF" w:rsidRPr="00BC27CF" w:rsidRDefault="00BC27CF" w:rsidP="00BC27CF">
            <w:pPr>
              <w:autoSpaceDE w:val="0"/>
              <w:autoSpaceDN w:val="0"/>
              <w:adjustRightInd w:val="0"/>
              <w:jc w:val="left"/>
              <w:rPr>
                <w:rFonts w:cs="Times New Roman"/>
                <w:bCs/>
                <w:sz w:val="20"/>
                <w:szCs w:val="20"/>
              </w:rPr>
            </w:pPr>
          </w:p>
        </w:tc>
      </w:tr>
    </w:tbl>
    <w:p w:rsidR="00040881" w:rsidRPr="00BC27CF" w:rsidRDefault="00040881" w:rsidP="00040881">
      <w:pPr>
        <w:autoSpaceDE w:val="0"/>
        <w:autoSpaceDN w:val="0"/>
        <w:adjustRightInd w:val="0"/>
        <w:rPr>
          <w:rFonts w:cs="Times New Roman"/>
          <w:bCs/>
          <w:szCs w:val="28"/>
        </w:rPr>
      </w:pPr>
    </w:p>
    <w:p w:rsidR="00040881" w:rsidRPr="00BC27CF" w:rsidRDefault="00040881">
      <w:pPr>
        <w:spacing w:after="200" w:line="276" w:lineRule="auto"/>
        <w:jc w:val="left"/>
        <w:rPr>
          <w:rFonts w:eastAsia="Calibri" w:cs="Times New Roman"/>
          <w:szCs w:val="28"/>
        </w:rPr>
      </w:pPr>
    </w:p>
    <w:p w:rsidR="00802031" w:rsidRDefault="006C6AB7">
      <w:pPr>
        <w:spacing w:after="200" w:line="276" w:lineRule="auto"/>
        <w:jc w:val="left"/>
        <w:rPr>
          <w:rFonts w:eastAsia="Calibri" w:cs="Times New Roman"/>
          <w:b/>
          <w:szCs w:val="28"/>
        </w:rPr>
      </w:pPr>
      <w:r>
        <w:rPr>
          <w:rFonts w:eastAsia="Calibri" w:cs="Times New Roman"/>
          <w:b/>
          <w:szCs w:val="28"/>
        </w:rPr>
        <w:br w:type="page"/>
      </w:r>
    </w:p>
    <w:p w:rsidR="00F7319C" w:rsidRDefault="00DD6E46" w:rsidP="00F7319C">
      <w:pPr>
        <w:jc w:val="center"/>
        <w:rPr>
          <w:rFonts w:cs="Times New Roman"/>
          <w:b/>
          <w:bCs/>
          <w:szCs w:val="28"/>
        </w:rPr>
      </w:pPr>
      <w:r>
        <w:rPr>
          <w:rFonts w:cs="Times New Roman"/>
          <w:b/>
          <w:bCs/>
          <w:szCs w:val="28"/>
        </w:rPr>
        <w:t>3.4</w:t>
      </w:r>
      <w:r w:rsidR="00F7319C" w:rsidRPr="00322B8B">
        <w:rPr>
          <w:rFonts w:cs="Times New Roman"/>
          <w:b/>
          <w:bCs/>
          <w:szCs w:val="28"/>
        </w:rPr>
        <w:t xml:space="preserve">. ПРИКАЗЫ </w:t>
      </w:r>
      <w:r w:rsidR="00FF019C">
        <w:rPr>
          <w:rFonts w:cs="Times New Roman"/>
          <w:b/>
          <w:bCs/>
          <w:szCs w:val="28"/>
        </w:rPr>
        <w:t>ДЕПАРТАМЕНТА АГРАРНОЙ ПОЛИТИКИ</w:t>
      </w:r>
      <w:r w:rsidR="00F7319C" w:rsidRPr="00322B8B">
        <w:rPr>
          <w:rFonts w:cs="Times New Roman"/>
          <w:b/>
          <w:bCs/>
          <w:szCs w:val="28"/>
        </w:rPr>
        <w:t xml:space="preserve"> ВОРОНЕЖСКОЙ ОБЛАСТИ</w:t>
      </w:r>
    </w:p>
    <w:p w:rsidR="00F7319C" w:rsidRDefault="00F7319C" w:rsidP="00515F65">
      <w:pPr>
        <w:autoSpaceDE w:val="0"/>
        <w:autoSpaceDN w:val="0"/>
        <w:adjustRightInd w:val="0"/>
        <w:jc w:val="center"/>
        <w:outlineLvl w:val="0"/>
        <w:rPr>
          <w:rFonts w:cs="Times New Roman"/>
          <w:b/>
          <w:bCs/>
          <w:szCs w:val="28"/>
        </w:rPr>
      </w:pPr>
    </w:p>
    <w:p w:rsidR="00515F65" w:rsidRPr="00515F65" w:rsidRDefault="00515F65" w:rsidP="00515F65">
      <w:pPr>
        <w:autoSpaceDE w:val="0"/>
        <w:autoSpaceDN w:val="0"/>
        <w:adjustRightInd w:val="0"/>
        <w:jc w:val="center"/>
        <w:rPr>
          <w:rFonts w:cs="Times New Roman"/>
          <w:b/>
          <w:bCs/>
          <w:szCs w:val="28"/>
        </w:rPr>
      </w:pPr>
      <w:r w:rsidRPr="00515F65">
        <w:rPr>
          <w:rFonts w:cs="Times New Roman"/>
          <w:b/>
          <w:bCs/>
          <w:szCs w:val="28"/>
        </w:rPr>
        <w:t>ПРИКАЗ</w:t>
      </w:r>
      <w:r w:rsidR="000002B6" w:rsidRPr="000002B6">
        <w:rPr>
          <w:rFonts w:cs="Times New Roman"/>
          <w:b/>
          <w:bCs/>
          <w:szCs w:val="28"/>
        </w:rPr>
        <w:t xml:space="preserve"> </w:t>
      </w:r>
      <w:r w:rsidR="000002B6">
        <w:rPr>
          <w:rFonts w:cs="Times New Roman"/>
          <w:b/>
          <w:bCs/>
          <w:szCs w:val="28"/>
        </w:rPr>
        <w:t xml:space="preserve"> </w:t>
      </w:r>
      <w:r w:rsidR="000002B6" w:rsidRPr="00515F65">
        <w:rPr>
          <w:rFonts w:cs="Times New Roman"/>
          <w:b/>
          <w:bCs/>
          <w:szCs w:val="28"/>
        </w:rPr>
        <w:t>ДЕПАРТАМЕНТ</w:t>
      </w:r>
      <w:r w:rsidR="000002B6">
        <w:rPr>
          <w:rFonts w:cs="Times New Roman"/>
          <w:b/>
          <w:bCs/>
          <w:szCs w:val="28"/>
        </w:rPr>
        <w:t>А</w:t>
      </w:r>
      <w:r w:rsidR="000002B6" w:rsidRPr="00515F65">
        <w:rPr>
          <w:rFonts w:cs="Times New Roman"/>
          <w:b/>
          <w:bCs/>
          <w:szCs w:val="28"/>
        </w:rPr>
        <w:t xml:space="preserve"> АГРАРНОЙ ПОЛИТИКИ </w:t>
      </w:r>
      <w:r w:rsidR="000002B6">
        <w:rPr>
          <w:rFonts w:cs="Times New Roman"/>
          <w:b/>
          <w:bCs/>
          <w:szCs w:val="28"/>
        </w:rPr>
        <w:br/>
      </w:r>
      <w:r w:rsidR="000002B6" w:rsidRPr="00515F65">
        <w:rPr>
          <w:rFonts w:cs="Times New Roman"/>
          <w:b/>
          <w:bCs/>
          <w:szCs w:val="28"/>
        </w:rPr>
        <w:t>ВОРОНЕЖСКОЙ ОБЛАСТИ</w:t>
      </w:r>
    </w:p>
    <w:p w:rsidR="00515F65" w:rsidRPr="00515F65" w:rsidRDefault="00515F65" w:rsidP="00515F65">
      <w:pPr>
        <w:autoSpaceDE w:val="0"/>
        <w:autoSpaceDN w:val="0"/>
        <w:adjustRightInd w:val="0"/>
        <w:jc w:val="center"/>
        <w:rPr>
          <w:rFonts w:cs="Times New Roman"/>
          <w:b/>
          <w:bCs/>
          <w:szCs w:val="28"/>
        </w:rPr>
      </w:pPr>
      <w:r w:rsidRPr="00515F65">
        <w:rPr>
          <w:rFonts w:cs="Times New Roman"/>
          <w:b/>
          <w:bCs/>
          <w:szCs w:val="28"/>
        </w:rPr>
        <w:t>от 14 мая 2019 г. № 60-01-10/71</w:t>
      </w:r>
    </w:p>
    <w:p w:rsidR="00515F65" w:rsidRDefault="00515F65" w:rsidP="00515F65">
      <w:pPr>
        <w:autoSpaceDE w:val="0"/>
        <w:autoSpaceDN w:val="0"/>
        <w:adjustRightInd w:val="0"/>
        <w:jc w:val="center"/>
        <w:rPr>
          <w:rFonts w:cs="Times New Roman"/>
          <w:b/>
          <w:bCs/>
          <w:szCs w:val="28"/>
        </w:rPr>
      </w:pPr>
    </w:p>
    <w:p w:rsidR="00515F65" w:rsidRPr="00515F65" w:rsidRDefault="00B17BC1" w:rsidP="00515F65">
      <w:pPr>
        <w:autoSpaceDE w:val="0"/>
        <w:autoSpaceDN w:val="0"/>
        <w:adjustRightInd w:val="0"/>
        <w:jc w:val="center"/>
        <w:rPr>
          <w:rFonts w:cs="Times New Roman"/>
          <w:b/>
          <w:bCs/>
          <w:szCs w:val="28"/>
        </w:rPr>
      </w:pPr>
      <w:r w:rsidRPr="00515F65">
        <w:rPr>
          <w:rFonts w:cs="Times New Roman"/>
          <w:b/>
          <w:bCs/>
          <w:szCs w:val="28"/>
        </w:rPr>
        <w:t>ОБ УТВЕРЖДЕНИИ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w:t>
      </w:r>
      <w:r>
        <w:rPr>
          <w:rFonts w:cs="Times New Roman"/>
          <w:b/>
          <w:bCs/>
          <w:szCs w:val="28"/>
        </w:rPr>
        <w:t xml:space="preserve"> </w:t>
      </w:r>
      <w:r w:rsidRPr="00515F65">
        <w:rPr>
          <w:rFonts w:cs="Times New Roman"/>
          <w:b/>
          <w:bCs/>
          <w:szCs w:val="28"/>
        </w:rPr>
        <w:t>ПОДДЕРЖКИ В ОБЛАСТИ РАСТЕНИЕВОДСТВА</w:t>
      </w:r>
    </w:p>
    <w:p w:rsidR="0012037C" w:rsidRPr="0012037C" w:rsidRDefault="0012037C" w:rsidP="0012037C">
      <w:pPr>
        <w:autoSpaceDE w:val="0"/>
        <w:autoSpaceDN w:val="0"/>
        <w:adjustRightInd w:val="0"/>
        <w:jc w:val="center"/>
        <w:rPr>
          <w:rFonts w:cs="Times New Roman"/>
          <w:szCs w:val="28"/>
        </w:rPr>
      </w:pPr>
      <w:r w:rsidRPr="0012037C">
        <w:rPr>
          <w:rFonts w:cs="Times New Roman"/>
          <w:szCs w:val="28"/>
        </w:rPr>
        <w:t xml:space="preserve">(в ред. </w:t>
      </w:r>
      <w:hyperlink r:id="rId804" w:history="1">
        <w:r w:rsidRPr="0012037C">
          <w:rPr>
            <w:rFonts w:cs="Times New Roman"/>
            <w:szCs w:val="28"/>
          </w:rPr>
          <w:t>приказа</w:t>
        </w:r>
      </w:hyperlink>
      <w:r w:rsidRPr="0012037C">
        <w:rPr>
          <w:rFonts w:cs="Times New Roman"/>
          <w:szCs w:val="28"/>
        </w:rPr>
        <w:t xml:space="preserve"> департамента аграрной политики Воронежской области </w:t>
      </w:r>
    </w:p>
    <w:p w:rsidR="00515F65" w:rsidRDefault="0012037C" w:rsidP="0012037C">
      <w:pPr>
        <w:autoSpaceDE w:val="0"/>
        <w:autoSpaceDN w:val="0"/>
        <w:adjustRightInd w:val="0"/>
        <w:jc w:val="center"/>
        <w:rPr>
          <w:rFonts w:cs="Times New Roman"/>
          <w:szCs w:val="28"/>
        </w:rPr>
      </w:pPr>
      <w:r w:rsidRPr="0012037C">
        <w:rPr>
          <w:rFonts w:cs="Times New Roman"/>
          <w:szCs w:val="28"/>
        </w:rPr>
        <w:t xml:space="preserve">от 05.09.2019 </w:t>
      </w:r>
      <w:r>
        <w:rPr>
          <w:rFonts w:cs="Times New Roman"/>
          <w:szCs w:val="28"/>
        </w:rPr>
        <w:t>№</w:t>
      </w:r>
      <w:r w:rsidRPr="0012037C">
        <w:rPr>
          <w:rFonts w:cs="Times New Roman"/>
          <w:szCs w:val="28"/>
        </w:rPr>
        <w:t xml:space="preserve"> 60-01-10/156 )</w:t>
      </w:r>
    </w:p>
    <w:p w:rsidR="00B43795" w:rsidRDefault="00B43795" w:rsidP="00515F65">
      <w:pPr>
        <w:autoSpaceDE w:val="0"/>
        <w:autoSpaceDN w:val="0"/>
        <w:adjustRightInd w:val="0"/>
        <w:jc w:val="center"/>
        <w:rPr>
          <w:rFonts w:cs="Times New Roman"/>
          <w:szCs w:val="28"/>
        </w:rPr>
      </w:pPr>
    </w:p>
    <w:p w:rsidR="00515F65" w:rsidRPr="00515F65" w:rsidRDefault="00515F65" w:rsidP="00B9464A">
      <w:pPr>
        <w:autoSpaceDE w:val="0"/>
        <w:autoSpaceDN w:val="0"/>
        <w:adjustRightInd w:val="0"/>
        <w:ind w:firstLine="709"/>
        <w:rPr>
          <w:rFonts w:cs="Times New Roman"/>
          <w:szCs w:val="28"/>
        </w:rPr>
      </w:pPr>
      <w:r w:rsidRPr="00515F65">
        <w:rPr>
          <w:rFonts w:cs="Times New Roman"/>
          <w:szCs w:val="28"/>
        </w:rPr>
        <w:t xml:space="preserve">В соответствии с </w:t>
      </w:r>
      <w:hyperlink r:id="rId805" w:history="1">
        <w:r w:rsidRPr="00515F65">
          <w:rPr>
            <w:rFonts w:cs="Times New Roman"/>
            <w:szCs w:val="28"/>
          </w:rPr>
          <w:t>постановлением</w:t>
        </w:r>
      </w:hyperlink>
      <w:r w:rsidRPr="00515F65">
        <w:rPr>
          <w:rFonts w:cs="Times New Roman"/>
          <w:szCs w:val="28"/>
        </w:rPr>
        <w:t xml:space="preserve"> правительства Воронежской области от 19.01.2018 № 19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 приказываю:</w:t>
      </w:r>
    </w:p>
    <w:p w:rsidR="00515F65" w:rsidRDefault="00515F65" w:rsidP="00B9464A">
      <w:pPr>
        <w:autoSpaceDE w:val="0"/>
        <w:autoSpaceDN w:val="0"/>
        <w:adjustRightInd w:val="0"/>
        <w:ind w:firstLine="709"/>
        <w:rPr>
          <w:rFonts w:cs="Times New Roman"/>
          <w:szCs w:val="28"/>
        </w:rPr>
      </w:pPr>
      <w:r w:rsidRPr="00515F65">
        <w:rPr>
          <w:rFonts w:cs="Times New Roman"/>
          <w:szCs w:val="28"/>
        </w:rPr>
        <w:t xml:space="preserve">1. Утвердить прилагаемые </w:t>
      </w:r>
      <w:hyperlink w:anchor="Par34" w:history="1">
        <w:r w:rsidRPr="00515F65">
          <w:rPr>
            <w:rFonts w:cs="Times New Roman"/>
            <w:szCs w:val="28"/>
          </w:rPr>
          <w:t>ставки</w:t>
        </w:r>
      </w:hyperlink>
      <w:r w:rsidRPr="00515F65">
        <w:rPr>
          <w:rFonts w:cs="Times New Roman"/>
          <w:szCs w:val="28"/>
        </w:rPr>
        <w:t xml:space="preserve">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p>
    <w:p w:rsidR="00515F65" w:rsidRPr="00515F65" w:rsidRDefault="00515F65" w:rsidP="00B9464A">
      <w:pPr>
        <w:autoSpaceDE w:val="0"/>
        <w:autoSpaceDN w:val="0"/>
        <w:adjustRightInd w:val="0"/>
        <w:ind w:firstLine="709"/>
        <w:rPr>
          <w:rFonts w:cs="Times New Roman"/>
          <w:szCs w:val="28"/>
        </w:rPr>
      </w:pPr>
      <w:r w:rsidRPr="00515F65">
        <w:rPr>
          <w:rFonts w:cs="Times New Roman"/>
          <w:szCs w:val="28"/>
        </w:rPr>
        <w:t>2. Контроль за исполнением настоящего приказа оставляю за собой.</w:t>
      </w:r>
    </w:p>
    <w:p w:rsidR="00515F65" w:rsidRPr="00515F65" w:rsidRDefault="00515F65" w:rsidP="00515F65">
      <w:pPr>
        <w:autoSpaceDE w:val="0"/>
        <w:autoSpaceDN w:val="0"/>
        <w:adjustRightInd w:val="0"/>
        <w:jc w:val="left"/>
        <w:rPr>
          <w:rFonts w:cs="Times New Roman"/>
          <w:szCs w:val="28"/>
        </w:rPr>
      </w:pPr>
    </w:p>
    <w:p w:rsidR="00515F65" w:rsidRPr="00515F65" w:rsidRDefault="00515F65" w:rsidP="00515F65">
      <w:pPr>
        <w:autoSpaceDE w:val="0"/>
        <w:autoSpaceDN w:val="0"/>
        <w:adjustRightInd w:val="0"/>
        <w:jc w:val="right"/>
        <w:rPr>
          <w:rFonts w:cs="Times New Roman"/>
          <w:szCs w:val="28"/>
        </w:rPr>
      </w:pPr>
      <w:r w:rsidRPr="00515F65">
        <w:rPr>
          <w:rFonts w:cs="Times New Roman"/>
          <w:szCs w:val="28"/>
        </w:rPr>
        <w:t>Руководитель департамента</w:t>
      </w:r>
    </w:p>
    <w:p w:rsidR="00515F65" w:rsidRPr="00F31E4B" w:rsidRDefault="00515F65" w:rsidP="00515F65">
      <w:pPr>
        <w:autoSpaceDE w:val="0"/>
        <w:autoSpaceDN w:val="0"/>
        <w:adjustRightInd w:val="0"/>
        <w:jc w:val="right"/>
        <w:rPr>
          <w:rFonts w:cs="Times New Roman"/>
          <w:sz w:val="26"/>
          <w:szCs w:val="26"/>
        </w:rPr>
      </w:pPr>
      <w:r w:rsidRPr="00515F65">
        <w:rPr>
          <w:rFonts w:cs="Times New Roman"/>
          <w:szCs w:val="28"/>
        </w:rPr>
        <w:t>А.Ф.САПРОНОВ</w:t>
      </w:r>
    </w:p>
    <w:p w:rsidR="00B9464A" w:rsidRDefault="00B9464A">
      <w:pPr>
        <w:spacing w:after="200" w:line="276" w:lineRule="auto"/>
        <w:jc w:val="left"/>
        <w:rPr>
          <w:rFonts w:cs="Times New Roman"/>
          <w:sz w:val="26"/>
          <w:szCs w:val="26"/>
        </w:rPr>
      </w:pPr>
      <w:r>
        <w:rPr>
          <w:rFonts w:cs="Times New Roman"/>
          <w:sz w:val="26"/>
          <w:szCs w:val="26"/>
        </w:rPr>
        <w:br w:type="page"/>
      </w:r>
    </w:p>
    <w:p w:rsidR="00515F65" w:rsidRPr="00B9464A" w:rsidRDefault="00515F65" w:rsidP="00515F65">
      <w:pPr>
        <w:autoSpaceDE w:val="0"/>
        <w:autoSpaceDN w:val="0"/>
        <w:adjustRightInd w:val="0"/>
        <w:jc w:val="right"/>
        <w:outlineLvl w:val="0"/>
        <w:rPr>
          <w:rFonts w:cs="Times New Roman"/>
          <w:szCs w:val="28"/>
        </w:rPr>
      </w:pPr>
      <w:r w:rsidRPr="00B9464A">
        <w:rPr>
          <w:rFonts w:cs="Times New Roman"/>
          <w:szCs w:val="28"/>
        </w:rPr>
        <w:t>Утверждены</w:t>
      </w:r>
    </w:p>
    <w:p w:rsidR="00515F65" w:rsidRPr="00B9464A" w:rsidRDefault="00515F65" w:rsidP="00515F65">
      <w:pPr>
        <w:autoSpaceDE w:val="0"/>
        <w:autoSpaceDN w:val="0"/>
        <w:adjustRightInd w:val="0"/>
        <w:jc w:val="right"/>
        <w:rPr>
          <w:rFonts w:cs="Times New Roman"/>
          <w:szCs w:val="28"/>
        </w:rPr>
      </w:pPr>
      <w:r w:rsidRPr="00B9464A">
        <w:rPr>
          <w:rFonts w:cs="Times New Roman"/>
          <w:szCs w:val="28"/>
        </w:rPr>
        <w:t>приказом</w:t>
      </w:r>
    </w:p>
    <w:p w:rsidR="00515F65" w:rsidRPr="00B9464A" w:rsidRDefault="00515F65" w:rsidP="00515F65">
      <w:pPr>
        <w:autoSpaceDE w:val="0"/>
        <w:autoSpaceDN w:val="0"/>
        <w:adjustRightInd w:val="0"/>
        <w:jc w:val="right"/>
        <w:rPr>
          <w:rFonts w:cs="Times New Roman"/>
          <w:szCs w:val="28"/>
        </w:rPr>
      </w:pPr>
      <w:r w:rsidRPr="00B9464A">
        <w:rPr>
          <w:rFonts w:cs="Times New Roman"/>
          <w:szCs w:val="28"/>
        </w:rPr>
        <w:t>департамента аграрной политики</w:t>
      </w:r>
    </w:p>
    <w:p w:rsidR="00515F65" w:rsidRPr="00B9464A" w:rsidRDefault="00515F65" w:rsidP="00515F65">
      <w:pPr>
        <w:autoSpaceDE w:val="0"/>
        <w:autoSpaceDN w:val="0"/>
        <w:adjustRightInd w:val="0"/>
        <w:jc w:val="right"/>
        <w:rPr>
          <w:rFonts w:cs="Times New Roman"/>
          <w:szCs w:val="28"/>
        </w:rPr>
      </w:pPr>
      <w:r w:rsidRPr="00B9464A">
        <w:rPr>
          <w:rFonts w:cs="Times New Roman"/>
          <w:szCs w:val="28"/>
        </w:rPr>
        <w:t>Воронежской области</w:t>
      </w:r>
    </w:p>
    <w:p w:rsidR="00515F65" w:rsidRPr="00B9464A" w:rsidRDefault="00515F65" w:rsidP="00515F65">
      <w:pPr>
        <w:autoSpaceDE w:val="0"/>
        <w:autoSpaceDN w:val="0"/>
        <w:adjustRightInd w:val="0"/>
        <w:jc w:val="right"/>
        <w:rPr>
          <w:rFonts w:cs="Times New Roman"/>
          <w:szCs w:val="28"/>
        </w:rPr>
      </w:pPr>
      <w:r w:rsidRPr="00B9464A">
        <w:rPr>
          <w:rFonts w:cs="Times New Roman"/>
          <w:szCs w:val="28"/>
        </w:rPr>
        <w:t>от 14.05.2019 № 60-01-10/71</w:t>
      </w:r>
    </w:p>
    <w:p w:rsidR="00515F65" w:rsidRPr="00B9464A" w:rsidRDefault="00515F65" w:rsidP="00515F65">
      <w:pPr>
        <w:autoSpaceDE w:val="0"/>
        <w:autoSpaceDN w:val="0"/>
        <w:adjustRightInd w:val="0"/>
        <w:jc w:val="center"/>
        <w:rPr>
          <w:rFonts w:cs="Times New Roman"/>
          <w:szCs w:val="28"/>
        </w:rPr>
      </w:pPr>
    </w:p>
    <w:p w:rsidR="00515F65" w:rsidRPr="00B9464A" w:rsidRDefault="00515F65" w:rsidP="00515F65">
      <w:pPr>
        <w:autoSpaceDE w:val="0"/>
        <w:autoSpaceDN w:val="0"/>
        <w:adjustRightInd w:val="0"/>
        <w:jc w:val="center"/>
        <w:rPr>
          <w:rFonts w:cs="Times New Roman"/>
          <w:b/>
          <w:bCs/>
          <w:szCs w:val="28"/>
        </w:rPr>
      </w:pPr>
      <w:r w:rsidRPr="00B9464A">
        <w:rPr>
          <w:rFonts w:cs="Times New Roman"/>
          <w:b/>
          <w:bCs/>
          <w:szCs w:val="28"/>
        </w:rPr>
        <w:t>Ставки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w:t>
      </w:r>
      <w:r w:rsidR="00B9464A" w:rsidRPr="00B9464A">
        <w:rPr>
          <w:rFonts w:cs="Times New Roman"/>
          <w:b/>
          <w:bCs/>
          <w:szCs w:val="28"/>
        </w:rPr>
        <w:t xml:space="preserve"> </w:t>
      </w:r>
      <w:r w:rsidRPr="00B9464A">
        <w:rPr>
          <w:rFonts w:cs="Times New Roman"/>
          <w:b/>
          <w:bCs/>
          <w:szCs w:val="28"/>
        </w:rPr>
        <w:t>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p>
    <w:p w:rsidR="001D7346" w:rsidRPr="0012037C" w:rsidRDefault="001D7346" w:rsidP="001D7346">
      <w:pPr>
        <w:autoSpaceDE w:val="0"/>
        <w:autoSpaceDN w:val="0"/>
        <w:adjustRightInd w:val="0"/>
        <w:jc w:val="center"/>
        <w:rPr>
          <w:rFonts w:cs="Times New Roman"/>
          <w:szCs w:val="28"/>
        </w:rPr>
      </w:pPr>
      <w:r w:rsidRPr="0012037C">
        <w:rPr>
          <w:rFonts w:cs="Times New Roman"/>
          <w:szCs w:val="28"/>
        </w:rPr>
        <w:t xml:space="preserve">(в ред. </w:t>
      </w:r>
      <w:hyperlink r:id="rId806" w:history="1">
        <w:r w:rsidRPr="0012037C">
          <w:rPr>
            <w:rFonts w:cs="Times New Roman"/>
            <w:szCs w:val="28"/>
          </w:rPr>
          <w:t>приказа</w:t>
        </w:r>
      </w:hyperlink>
      <w:r w:rsidRPr="0012037C">
        <w:rPr>
          <w:rFonts w:cs="Times New Roman"/>
          <w:szCs w:val="28"/>
        </w:rPr>
        <w:t xml:space="preserve"> департамента аграрной политики Воронежской области </w:t>
      </w:r>
    </w:p>
    <w:p w:rsidR="00515F65" w:rsidRDefault="001D7346" w:rsidP="001D7346">
      <w:pPr>
        <w:autoSpaceDE w:val="0"/>
        <w:autoSpaceDN w:val="0"/>
        <w:adjustRightInd w:val="0"/>
        <w:jc w:val="center"/>
        <w:rPr>
          <w:rFonts w:cs="Times New Roman"/>
          <w:szCs w:val="28"/>
        </w:rPr>
      </w:pPr>
      <w:r w:rsidRPr="0012037C">
        <w:rPr>
          <w:rFonts w:cs="Times New Roman"/>
          <w:szCs w:val="28"/>
        </w:rPr>
        <w:t xml:space="preserve">от 05.09.2019 </w:t>
      </w:r>
      <w:r>
        <w:rPr>
          <w:rFonts w:cs="Times New Roman"/>
          <w:szCs w:val="28"/>
        </w:rPr>
        <w:t>№</w:t>
      </w:r>
      <w:r w:rsidRPr="0012037C">
        <w:rPr>
          <w:rFonts w:cs="Times New Roman"/>
          <w:szCs w:val="28"/>
        </w:rPr>
        <w:t xml:space="preserve"> 60-01-10/156 )</w:t>
      </w:r>
    </w:p>
    <w:p w:rsidR="001D7346" w:rsidRPr="00B9464A" w:rsidRDefault="001D7346" w:rsidP="001D7346">
      <w:pPr>
        <w:autoSpaceDE w:val="0"/>
        <w:autoSpaceDN w:val="0"/>
        <w:adjustRightInd w:val="0"/>
        <w:jc w:val="center"/>
        <w:rPr>
          <w:rFonts w:cs="Times New Roman"/>
          <w:szCs w:val="28"/>
        </w:rPr>
      </w:pPr>
    </w:p>
    <w:p w:rsidR="00515F65" w:rsidRPr="00B9464A" w:rsidRDefault="001D7346" w:rsidP="00B9464A">
      <w:pPr>
        <w:autoSpaceDE w:val="0"/>
        <w:autoSpaceDN w:val="0"/>
        <w:adjustRightInd w:val="0"/>
        <w:ind w:firstLine="709"/>
        <w:rPr>
          <w:rFonts w:cs="Times New Roman"/>
          <w:szCs w:val="28"/>
        </w:rPr>
      </w:pPr>
      <w:r>
        <w:rPr>
          <w:rFonts w:cs="Times New Roman"/>
          <w:szCs w:val="28"/>
        </w:rPr>
        <w:t>1. Ставка субсидии на</w:t>
      </w:r>
      <w:r w:rsidR="00515F65" w:rsidRPr="00B9464A">
        <w:rPr>
          <w:rFonts w:cs="Times New Roman"/>
          <w:szCs w:val="28"/>
        </w:rPr>
        <w:t xml:space="preserve"> гектар застрахованной посевной площади, занятой зерновыми, зернобобовыми и кормовыми сельскохозяйственными культурами в Воронежской области, составляет </w:t>
      </w:r>
      <w:r>
        <w:rPr>
          <w:rFonts w:cs="Times New Roman"/>
          <w:szCs w:val="28"/>
        </w:rPr>
        <w:t>6</w:t>
      </w:r>
      <w:r w:rsidR="00515F65" w:rsidRPr="00B9464A">
        <w:rPr>
          <w:rFonts w:cs="Times New Roman"/>
          <w:szCs w:val="28"/>
        </w:rPr>
        <w:t>00 рублей.</w:t>
      </w:r>
    </w:p>
    <w:p w:rsidR="00515F65" w:rsidRPr="00B9464A" w:rsidRDefault="00515F65" w:rsidP="00B9464A">
      <w:pPr>
        <w:autoSpaceDE w:val="0"/>
        <w:autoSpaceDN w:val="0"/>
        <w:adjustRightInd w:val="0"/>
        <w:spacing w:before="260"/>
        <w:ind w:firstLine="709"/>
        <w:rPr>
          <w:rFonts w:cs="Times New Roman"/>
          <w:szCs w:val="28"/>
        </w:rPr>
      </w:pPr>
      <w:r w:rsidRPr="00B9464A">
        <w:rPr>
          <w:rFonts w:cs="Times New Roman"/>
          <w:szCs w:val="28"/>
        </w:rPr>
        <w:t>2. Ставка субсидии на 1 гектар посевной площади, занятой посевами овощей открытого грунта, составляет 10000 рублей.</w:t>
      </w:r>
    </w:p>
    <w:p w:rsidR="00515F65" w:rsidRPr="00F31E4B" w:rsidRDefault="00515F65" w:rsidP="00515F65">
      <w:pPr>
        <w:autoSpaceDE w:val="0"/>
        <w:autoSpaceDN w:val="0"/>
        <w:adjustRightInd w:val="0"/>
        <w:rPr>
          <w:rFonts w:cs="Times New Roman"/>
          <w:sz w:val="26"/>
          <w:szCs w:val="26"/>
        </w:rPr>
      </w:pPr>
    </w:p>
    <w:p w:rsidR="00515F65" w:rsidRPr="00F31E4B" w:rsidRDefault="00515F65" w:rsidP="00515F65">
      <w:pPr>
        <w:autoSpaceDE w:val="0"/>
        <w:autoSpaceDN w:val="0"/>
        <w:adjustRightInd w:val="0"/>
        <w:rPr>
          <w:rFonts w:cs="Times New Roman"/>
          <w:sz w:val="26"/>
          <w:szCs w:val="26"/>
        </w:rPr>
      </w:pPr>
    </w:p>
    <w:p w:rsidR="00B9464A" w:rsidRDefault="00B9464A">
      <w:pPr>
        <w:spacing w:after="200" w:line="276" w:lineRule="auto"/>
        <w:jc w:val="left"/>
        <w:rPr>
          <w:rFonts w:eastAsia="Calibri" w:cs="Times New Roman"/>
          <w:spacing w:val="2"/>
          <w:szCs w:val="28"/>
          <w:shd w:val="clear" w:color="auto" w:fill="FFFFFF"/>
        </w:rPr>
      </w:pPr>
      <w:r>
        <w:rPr>
          <w:rFonts w:eastAsia="Calibri" w:cs="Times New Roman"/>
          <w:spacing w:val="2"/>
          <w:szCs w:val="28"/>
          <w:shd w:val="clear" w:color="auto" w:fill="FFFFFF"/>
        </w:rPr>
        <w:br w:type="page"/>
      </w:r>
    </w:p>
    <w:p w:rsidR="00236577" w:rsidRPr="00B9464A" w:rsidRDefault="00236577" w:rsidP="00236577">
      <w:pPr>
        <w:autoSpaceDE w:val="0"/>
        <w:autoSpaceDN w:val="0"/>
        <w:adjustRightInd w:val="0"/>
        <w:jc w:val="center"/>
        <w:rPr>
          <w:rFonts w:cs="Times New Roman"/>
          <w:b/>
          <w:bCs/>
          <w:szCs w:val="28"/>
        </w:rPr>
      </w:pPr>
      <w:r w:rsidRPr="00B9464A">
        <w:rPr>
          <w:rFonts w:cs="Times New Roman"/>
          <w:b/>
          <w:bCs/>
          <w:szCs w:val="28"/>
        </w:rPr>
        <w:t>ПРИКАЗ</w:t>
      </w:r>
      <w:r w:rsidR="000002B6" w:rsidRPr="000002B6">
        <w:rPr>
          <w:rFonts w:cs="Times New Roman"/>
          <w:b/>
          <w:bCs/>
          <w:szCs w:val="28"/>
        </w:rPr>
        <w:t xml:space="preserve"> </w:t>
      </w:r>
      <w:r w:rsidR="000002B6" w:rsidRPr="00B9464A">
        <w:rPr>
          <w:rFonts w:cs="Times New Roman"/>
          <w:b/>
          <w:bCs/>
          <w:szCs w:val="28"/>
        </w:rPr>
        <w:t>ДЕПАРТАМЕНТ</w:t>
      </w:r>
      <w:r w:rsidR="000002B6">
        <w:rPr>
          <w:rFonts w:cs="Times New Roman"/>
          <w:b/>
          <w:bCs/>
          <w:szCs w:val="28"/>
        </w:rPr>
        <w:t>А</w:t>
      </w:r>
      <w:r w:rsidR="000002B6" w:rsidRPr="00B9464A">
        <w:rPr>
          <w:rFonts w:cs="Times New Roman"/>
          <w:b/>
          <w:bCs/>
          <w:szCs w:val="28"/>
        </w:rPr>
        <w:t xml:space="preserve"> АГРАРНОЙ ПОЛИТИКИ ВОРОНЕЖСКОЙ ОБЛАСТИ</w:t>
      </w:r>
    </w:p>
    <w:p w:rsidR="00236577" w:rsidRPr="00B9464A" w:rsidRDefault="00236577" w:rsidP="00236577">
      <w:pPr>
        <w:autoSpaceDE w:val="0"/>
        <w:autoSpaceDN w:val="0"/>
        <w:adjustRightInd w:val="0"/>
        <w:jc w:val="center"/>
        <w:rPr>
          <w:rFonts w:cs="Times New Roman"/>
          <w:b/>
          <w:bCs/>
          <w:szCs w:val="28"/>
        </w:rPr>
      </w:pPr>
      <w:r w:rsidRPr="00B9464A">
        <w:rPr>
          <w:rFonts w:cs="Times New Roman"/>
          <w:b/>
          <w:bCs/>
          <w:szCs w:val="28"/>
        </w:rPr>
        <w:t xml:space="preserve">от 21 мая 2019 г. </w:t>
      </w:r>
      <w:r w:rsidR="00F31E4B" w:rsidRPr="00B9464A">
        <w:rPr>
          <w:rFonts w:cs="Times New Roman"/>
          <w:b/>
          <w:bCs/>
          <w:szCs w:val="28"/>
        </w:rPr>
        <w:t>№</w:t>
      </w:r>
      <w:r w:rsidRPr="00B9464A">
        <w:rPr>
          <w:rFonts w:cs="Times New Roman"/>
          <w:b/>
          <w:bCs/>
          <w:szCs w:val="28"/>
        </w:rPr>
        <w:t xml:space="preserve"> 60-01-10/78</w:t>
      </w:r>
    </w:p>
    <w:p w:rsidR="00236577" w:rsidRPr="00B9464A" w:rsidRDefault="00236577" w:rsidP="00236577">
      <w:pPr>
        <w:autoSpaceDE w:val="0"/>
        <w:autoSpaceDN w:val="0"/>
        <w:adjustRightInd w:val="0"/>
        <w:jc w:val="center"/>
        <w:rPr>
          <w:rFonts w:cs="Times New Roman"/>
          <w:b/>
          <w:bCs/>
          <w:szCs w:val="28"/>
        </w:rPr>
      </w:pPr>
    </w:p>
    <w:p w:rsidR="00236577" w:rsidRPr="00B9464A" w:rsidRDefault="00B43795" w:rsidP="00236577">
      <w:pPr>
        <w:autoSpaceDE w:val="0"/>
        <w:autoSpaceDN w:val="0"/>
        <w:adjustRightInd w:val="0"/>
        <w:jc w:val="center"/>
        <w:rPr>
          <w:rFonts w:cs="Times New Roman"/>
          <w:b/>
          <w:bCs/>
          <w:szCs w:val="28"/>
        </w:rPr>
      </w:pPr>
      <w:r w:rsidRPr="00B9464A">
        <w:rPr>
          <w:rFonts w:cs="Times New Roman"/>
          <w:b/>
          <w:bCs/>
          <w:szCs w:val="28"/>
        </w:rPr>
        <w:t>ОБ УТВЕРЖДЕНИИ ПЕРЕЧНЯ КУЛЬТУР 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w:t>
      </w:r>
    </w:p>
    <w:p w:rsidR="00236577" w:rsidRPr="00B9464A" w:rsidRDefault="00B43795" w:rsidP="00236577">
      <w:pPr>
        <w:autoSpaceDE w:val="0"/>
        <w:autoSpaceDN w:val="0"/>
        <w:adjustRightInd w:val="0"/>
        <w:jc w:val="center"/>
        <w:rPr>
          <w:rFonts w:cs="Times New Roman"/>
          <w:b/>
          <w:bCs/>
          <w:szCs w:val="28"/>
        </w:rPr>
      </w:pPr>
      <w:r w:rsidRPr="00B9464A">
        <w:rPr>
          <w:rFonts w:cs="Times New Roman"/>
          <w:b/>
          <w:bCs/>
          <w:szCs w:val="28"/>
        </w:rPr>
        <w:t>СЕЛЬСКОХОЗЯЙСТВЕННОЙ ПРОДУКЦИИ, ЕЕ ПЕРВИЧНУЮ И ПОСЛЕДУЮЩУЮ (ПРОМЫШЛЕННУЮ) ПЕРЕРАБОТКУ, НА РАЗВИТИЕ ЭЛИТНОГО СЕМЕНОВОДСТВА И НА ВОЗМЕЩЕНИЕ ЧАСТИ ЗАТРАТ НА ПРОИЗВОДСТВО СЕМЯН</w:t>
      </w:r>
    </w:p>
    <w:p w:rsidR="00236577" w:rsidRPr="00B9464A" w:rsidRDefault="00236577" w:rsidP="00236577">
      <w:pPr>
        <w:autoSpaceDE w:val="0"/>
        <w:autoSpaceDN w:val="0"/>
        <w:adjustRightInd w:val="0"/>
        <w:jc w:val="center"/>
        <w:rPr>
          <w:rFonts w:cs="Times New Roman"/>
          <w:szCs w:val="28"/>
        </w:rPr>
      </w:pP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В соответствии с </w:t>
      </w:r>
      <w:hyperlink r:id="rId807" w:history="1">
        <w:r w:rsidRPr="00B9464A">
          <w:rPr>
            <w:rFonts w:cs="Times New Roman"/>
            <w:szCs w:val="28"/>
          </w:rPr>
          <w:t>постановлением</w:t>
        </w:r>
      </w:hyperlink>
      <w:r w:rsidRPr="00B9464A">
        <w:rPr>
          <w:rFonts w:cs="Times New Roman"/>
          <w:szCs w:val="28"/>
        </w:rPr>
        <w:t xml:space="preserve"> правительства Воронежской области от 07.02.2018 </w:t>
      </w:r>
      <w:r w:rsidR="00F31E4B" w:rsidRPr="00B9464A">
        <w:rPr>
          <w:rFonts w:cs="Times New Roman"/>
          <w:szCs w:val="28"/>
        </w:rPr>
        <w:t>№</w:t>
      </w:r>
      <w:r w:rsidRPr="00B9464A">
        <w:rPr>
          <w:rFonts w:cs="Times New Roman"/>
          <w:szCs w:val="28"/>
        </w:rPr>
        <w:t xml:space="preserve"> 110 </w:t>
      </w:r>
      <w:r w:rsidR="00F31E4B" w:rsidRPr="00B9464A">
        <w:rPr>
          <w:rFonts w:cs="Times New Roman"/>
          <w:szCs w:val="28"/>
        </w:rPr>
        <w:t>«</w:t>
      </w:r>
      <w:r w:rsidRPr="00B9464A">
        <w:rPr>
          <w:rFonts w:cs="Times New Roman"/>
          <w:szCs w:val="28"/>
        </w:rPr>
        <w:t>Об утверждении порядков предоставления субсидий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 и на возмещение части затрат на производство семян</w:t>
      </w:r>
      <w:r w:rsidR="00F31E4B" w:rsidRPr="00B9464A">
        <w:rPr>
          <w:rFonts w:cs="Times New Roman"/>
          <w:szCs w:val="28"/>
        </w:rPr>
        <w:t>»</w:t>
      </w:r>
      <w:r w:rsidRPr="00B9464A">
        <w:rPr>
          <w:rFonts w:cs="Times New Roman"/>
          <w:szCs w:val="28"/>
        </w:rPr>
        <w:t xml:space="preserve"> приказываю:</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1. Утвердить прилагаемый </w:t>
      </w:r>
      <w:hyperlink w:anchor="Par37" w:history="1">
        <w:r w:rsidRPr="00B9464A">
          <w:rPr>
            <w:rFonts w:cs="Times New Roman"/>
            <w:szCs w:val="28"/>
          </w:rPr>
          <w:t>перечень</w:t>
        </w:r>
      </w:hyperlink>
      <w:r w:rsidRPr="00B9464A">
        <w:rPr>
          <w:rFonts w:cs="Times New Roman"/>
          <w:szCs w:val="28"/>
        </w:rPr>
        <w:t xml:space="preserve"> культур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2. Утвердить прилагаемые </w:t>
      </w:r>
      <w:hyperlink w:anchor="Par91" w:history="1">
        <w:r w:rsidRPr="00B9464A">
          <w:rPr>
            <w:rFonts w:cs="Times New Roman"/>
            <w:szCs w:val="28"/>
          </w:rPr>
          <w:t>ставки</w:t>
        </w:r>
      </w:hyperlink>
      <w:r w:rsidRPr="00B9464A">
        <w:rPr>
          <w:rFonts w:cs="Times New Roman"/>
          <w:szCs w:val="28"/>
        </w:rPr>
        <w:t xml:space="preserve">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 элитного семеноводства.</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3. Утвердить прилагаемые </w:t>
      </w:r>
      <w:hyperlink w:anchor="Par176" w:history="1">
        <w:r w:rsidRPr="00B9464A">
          <w:rPr>
            <w:rFonts w:cs="Times New Roman"/>
            <w:szCs w:val="28"/>
          </w:rPr>
          <w:t>ставки</w:t>
        </w:r>
      </w:hyperlink>
      <w:r w:rsidRPr="00B9464A">
        <w:rPr>
          <w:rFonts w:cs="Times New Roman"/>
          <w:szCs w:val="28"/>
        </w:rPr>
        <w:t xml:space="preserve">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производство семян.</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4. Контроль за исполнением настоящего приказа возложить на первого заместителя руководителя департамента аграрной политики Воронежской области </w:t>
      </w:r>
      <w:proofErr w:type="spellStart"/>
      <w:r w:rsidRPr="00B9464A">
        <w:rPr>
          <w:rFonts w:cs="Times New Roman"/>
          <w:szCs w:val="28"/>
        </w:rPr>
        <w:t>Бочарова</w:t>
      </w:r>
      <w:proofErr w:type="spellEnd"/>
      <w:r w:rsidRPr="00B9464A">
        <w:rPr>
          <w:rFonts w:cs="Times New Roman"/>
          <w:szCs w:val="28"/>
        </w:rPr>
        <w:t xml:space="preserve"> А.В.</w:t>
      </w:r>
    </w:p>
    <w:p w:rsidR="00236577" w:rsidRPr="00B9464A" w:rsidRDefault="00236577" w:rsidP="00236577">
      <w:pPr>
        <w:autoSpaceDE w:val="0"/>
        <w:autoSpaceDN w:val="0"/>
        <w:adjustRightInd w:val="0"/>
        <w:ind w:firstLine="540"/>
        <w:rPr>
          <w:rFonts w:cs="Times New Roman"/>
          <w:szCs w:val="28"/>
        </w:rPr>
      </w:pP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Руководитель департамента</w:t>
      </w:r>
    </w:p>
    <w:p w:rsidR="00236577" w:rsidRPr="003A2FDA" w:rsidRDefault="00236577" w:rsidP="00236577">
      <w:pPr>
        <w:autoSpaceDE w:val="0"/>
        <w:autoSpaceDN w:val="0"/>
        <w:adjustRightInd w:val="0"/>
        <w:jc w:val="right"/>
        <w:rPr>
          <w:rFonts w:cs="Times New Roman"/>
          <w:sz w:val="26"/>
          <w:szCs w:val="26"/>
        </w:rPr>
      </w:pPr>
      <w:r w:rsidRPr="00B9464A">
        <w:rPr>
          <w:rFonts w:cs="Times New Roman"/>
          <w:szCs w:val="28"/>
        </w:rPr>
        <w:t>А.Ф.САПРОНОВ</w:t>
      </w:r>
    </w:p>
    <w:p w:rsidR="00236577" w:rsidRPr="00F31E4B" w:rsidRDefault="00236577" w:rsidP="00236577">
      <w:pPr>
        <w:autoSpaceDE w:val="0"/>
        <w:autoSpaceDN w:val="0"/>
        <w:adjustRightInd w:val="0"/>
        <w:jc w:val="right"/>
        <w:rPr>
          <w:rFonts w:cs="Times New Roman"/>
          <w:szCs w:val="28"/>
        </w:rPr>
      </w:pPr>
    </w:p>
    <w:p w:rsidR="00B9464A" w:rsidRDefault="00B9464A">
      <w:pPr>
        <w:spacing w:after="200" w:line="276" w:lineRule="auto"/>
        <w:jc w:val="left"/>
        <w:rPr>
          <w:rFonts w:cs="Times New Roman"/>
          <w:szCs w:val="28"/>
        </w:rPr>
      </w:pPr>
      <w:r>
        <w:rPr>
          <w:rFonts w:cs="Times New Roman"/>
          <w:szCs w:val="28"/>
        </w:rPr>
        <w:br w:type="page"/>
      </w:r>
    </w:p>
    <w:p w:rsidR="00236577" w:rsidRPr="00B9464A" w:rsidRDefault="00236577" w:rsidP="00236577">
      <w:pPr>
        <w:autoSpaceDE w:val="0"/>
        <w:autoSpaceDN w:val="0"/>
        <w:adjustRightInd w:val="0"/>
        <w:jc w:val="right"/>
        <w:outlineLvl w:val="0"/>
        <w:rPr>
          <w:rFonts w:cs="Times New Roman"/>
          <w:szCs w:val="28"/>
        </w:rPr>
      </w:pPr>
      <w:r w:rsidRPr="00B9464A">
        <w:rPr>
          <w:rFonts w:cs="Times New Roman"/>
          <w:szCs w:val="28"/>
        </w:rPr>
        <w:t>Утвержден</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приказом</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департамента аграрной политики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Воронежской области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 xml:space="preserve">от 21.05.2019 </w:t>
      </w:r>
      <w:r w:rsidR="00F31E4B" w:rsidRPr="00B9464A">
        <w:rPr>
          <w:rFonts w:cs="Times New Roman"/>
          <w:szCs w:val="28"/>
        </w:rPr>
        <w:t>№</w:t>
      </w:r>
      <w:r w:rsidRPr="00B9464A">
        <w:rPr>
          <w:rFonts w:cs="Times New Roman"/>
          <w:szCs w:val="28"/>
        </w:rPr>
        <w:t xml:space="preserve"> 60-01-10/78</w:t>
      </w:r>
    </w:p>
    <w:p w:rsidR="00236577" w:rsidRPr="003A2FDA" w:rsidRDefault="00236577" w:rsidP="00236577">
      <w:pPr>
        <w:autoSpaceDE w:val="0"/>
        <w:autoSpaceDN w:val="0"/>
        <w:adjustRightInd w:val="0"/>
        <w:ind w:left="540"/>
        <w:rPr>
          <w:rFonts w:cs="Times New Roman"/>
          <w:sz w:val="26"/>
          <w:szCs w:val="26"/>
        </w:rPr>
      </w:pPr>
    </w:p>
    <w:p w:rsidR="00236577" w:rsidRPr="00B9464A" w:rsidRDefault="00DD6717" w:rsidP="00236577">
      <w:pPr>
        <w:autoSpaceDE w:val="0"/>
        <w:autoSpaceDN w:val="0"/>
        <w:adjustRightInd w:val="0"/>
        <w:jc w:val="center"/>
        <w:rPr>
          <w:rFonts w:cs="Times New Roman"/>
          <w:b/>
          <w:bCs/>
          <w:szCs w:val="28"/>
        </w:rPr>
      </w:pPr>
      <w:bookmarkStart w:id="92" w:name="Par37"/>
      <w:bookmarkEnd w:id="92"/>
      <w:r w:rsidRPr="00B9464A">
        <w:rPr>
          <w:rFonts w:cs="Times New Roman"/>
          <w:b/>
          <w:bCs/>
          <w:szCs w:val="28"/>
        </w:rPr>
        <w:t>Перечень культур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w:t>
      </w:r>
      <w:r w:rsidR="00B9464A" w:rsidRPr="00B9464A">
        <w:rPr>
          <w:rFonts w:cs="Times New Roman"/>
          <w:b/>
          <w:bCs/>
          <w:szCs w:val="28"/>
        </w:rPr>
        <w:t xml:space="preserve"> </w:t>
      </w:r>
      <w:r w:rsidRPr="00B9464A">
        <w:rPr>
          <w:rFonts w:cs="Times New Roman"/>
          <w:b/>
          <w:bCs/>
          <w:szCs w:val="28"/>
        </w:rPr>
        <w:t>научно-технической и (или) образовательной деятельности осуществляют производство сельскохозяйственной продукции, ее</w:t>
      </w:r>
      <w:r w:rsidR="00B9464A">
        <w:rPr>
          <w:rFonts w:cs="Times New Roman"/>
          <w:b/>
          <w:bCs/>
          <w:szCs w:val="28"/>
        </w:rPr>
        <w:t xml:space="preserve"> </w:t>
      </w:r>
      <w:r w:rsidRPr="00B9464A">
        <w:rPr>
          <w:rFonts w:cs="Times New Roman"/>
          <w:b/>
          <w:bCs/>
          <w:szCs w:val="28"/>
        </w:rPr>
        <w:t>первичную и последующую (промышленную) переработку, на развитие элитного семеноводства</w:t>
      </w:r>
    </w:p>
    <w:p w:rsidR="00236577" w:rsidRPr="003A2FDA" w:rsidRDefault="00236577" w:rsidP="00236577">
      <w:pPr>
        <w:autoSpaceDE w:val="0"/>
        <w:autoSpaceDN w:val="0"/>
        <w:adjustRightInd w:val="0"/>
        <w:jc w:val="left"/>
        <w:rPr>
          <w:rFonts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7257"/>
      </w:tblGrid>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Наименование культуры (группы культур)</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Озимые зерновые колосовые культуры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Яровые колосовые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пшеница яровая</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ячмень яровой</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овес</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Крупяные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гречиха</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просо</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сорго</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Зернобобовые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горох</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нут</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люпин</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вика</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Соя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Клевер, люцерна, козлятник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Подсолнечник:</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сорта масличного типа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родительские формы гибридов</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Рапс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Лен масличный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 xml:space="preserve">Горчица </w:t>
            </w:r>
            <w:proofErr w:type="spellStart"/>
            <w:r w:rsidRPr="00F31E4B">
              <w:rPr>
                <w:rFonts w:cs="Times New Roman"/>
                <w:sz w:val="26"/>
                <w:szCs w:val="26"/>
              </w:rPr>
              <w:t>сарептская</w:t>
            </w:r>
            <w:proofErr w:type="spellEnd"/>
            <w:r w:rsidRPr="00F31E4B">
              <w:rPr>
                <w:rFonts w:cs="Times New Roman"/>
                <w:sz w:val="26"/>
                <w:szCs w:val="26"/>
              </w:rPr>
              <w:t xml:space="preserve">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Сурепица,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Рыжик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Конопля (элита, включая маточную элиту и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Кукуруза (родительские формы гибридов)</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Сахарная свекла (родительские формы гибридов)</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 xml:space="preserve">Картофель (элита, суперэлита, </w:t>
            </w:r>
            <w:proofErr w:type="spellStart"/>
            <w:r w:rsidRPr="00F31E4B">
              <w:rPr>
                <w:rFonts w:cs="Times New Roman"/>
                <w:sz w:val="26"/>
                <w:szCs w:val="26"/>
              </w:rPr>
              <w:t>супер-суперэлита</w:t>
            </w:r>
            <w:proofErr w:type="spellEnd"/>
            <w:r w:rsidRPr="00F31E4B">
              <w:rPr>
                <w:rFonts w:cs="Times New Roman"/>
                <w:sz w:val="26"/>
                <w:szCs w:val="26"/>
              </w:rPr>
              <w:t>)</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Овощные и бахчевые культуры (элита, включая суперэлиту)</w:t>
            </w:r>
          </w:p>
        </w:tc>
      </w:tr>
      <w:tr w:rsidR="00236577" w:rsidRPr="00F31E4B">
        <w:tc>
          <w:tcPr>
            <w:tcW w:w="725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Лук-севок, чеснок-севок (элита, включая суперэлиту)</w:t>
            </w:r>
          </w:p>
        </w:tc>
      </w:tr>
    </w:tbl>
    <w:p w:rsidR="00236577" w:rsidRPr="00F31E4B" w:rsidRDefault="00236577" w:rsidP="00236577">
      <w:pPr>
        <w:autoSpaceDE w:val="0"/>
        <w:autoSpaceDN w:val="0"/>
        <w:adjustRightInd w:val="0"/>
        <w:jc w:val="left"/>
        <w:rPr>
          <w:rFonts w:cs="Times New Roman"/>
          <w:szCs w:val="28"/>
        </w:rPr>
      </w:pPr>
    </w:p>
    <w:p w:rsidR="003A2FDA" w:rsidRPr="00F31E4B" w:rsidRDefault="003A2FDA" w:rsidP="00236577">
      <w:pPr>
        <w:autoSpaceDE w:val="0"/>
        <w:autoSpaceDN w:val="0"/>
        <w:adjustRightInd w:val="0"/>
        <w:ind w:left="540"/>
        <w:rPr>
          <w:rFonts w:cs="Times New Roman"/>
          <w:szCs w:val="28"/>
        </w:rPr>
      </w:pPr>
    </w:p>
    <w:p w:rsidR="00236577" w:rsidRPr="00F31E4B" w:rsidRDefault="00236577" w:rsidP="00236577">
      <w:pPr>
        <w:autoSpaceDE w:val="0"/>
        <w:autoSpaceDN w:val="0"/>
        <w:adjustRightInd w:val="0"/>
        <w:ind w:left="540"/>
        <w:rPr>
          <w:rFonts w:cs="Times New Roman"/>
          <w:szCs w:val="28"/>
        </w:rPr>
      </w:pPr>
    </w:p>
    <w:p w:rsidR="00B9464A" w:rsidRDefault="00B9464A">
      <w:pPr>
        <w:spacing w:after="200" w:line="276" w:lineRule="auto"/>
        <w:jc w:val="left"/>
        <w:rPr>
          <w:rFonts w:cs="Times New Roman"/>
          <w:szCs w:val="28"/>
        </w:rPr>
      </w:pPr>
      <w:r>
        <w:rPr>
          <w:rFonts w:cs="Times New Roman"/>
          <w:szCs w:val="28"/>
        </w:rPr>
        <w:br w:type="page"/>
      </w:r>
    </w:p>
    <w:p w:rsidR="00236577" w:rsidRPr="00B9464A" w:rsidRDefault="00236577" w:rsidP="00236577">
      <w:pPr>
        <w:autoSpaceDE w:val="0"/>
        <w:autoSpaceDN w:val="0"/>
        <w:adjustRightInd w:val="0"/>
        <w:jc w:val="right"/>
        <w:outlineLvl w:val="0"/>
        <w:rPr>
          <w:rFonts w:cs="Times New Roman"/>
          <w:szCs w:val="28"/>
        </w:rPr>
      </w:pPr>
      <w:r w:rsidRPr="00B9464A">
        <w:rPr>
          <w:rFonts w:cs="Times New Roman"/>
          <w:szCs w:val="28"/>
        </w:rPr>
        <w:t>Утверждены</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приказом</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департамента аграрной политики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Воронежской области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 xml:space="preserve">от 21.05.2019 </w:t>
      </w:r>
      <w:r w:rsidR="00F31E4B" w:rsidRPr="00B9464A">
        <w:rPr>
          <w:rFonts w:cs="Times New Roman"/>
          <w:szCs w:val="28"/>
        </w:rPr>
        <w:t>№</w:t>
      </w:r>
      <w:r w:rsidRPr="00B9464A">
        <w:rPr>
          <w:rFonts w:cs="Times New Roman"/>
          <w:szCs w:val="28"/>
        </w:rPr>
        <w:t xml:space="preserve"> 60-01-10/78</w:t>
      </w:r>
    </w:p>
    <w:p w:rsidR="00236577" w:rsidRPr="00B9464A" w:rsidRDefault="00236577" w:rsidP="00236577">
      <w:pPr>
        <w:autoSpaceDE w:val="0"/>
        <w:autoSpaceDN w:val="0"/>
        <w:adjustRightInd w:val="0"/>
        <w:ind w:left="540"/>
        <w:rPr>
          <w:rFonts w:cs="Times New Roman"/>
          <w:szCs w:val="28"/>
        </w:rPr>
      </w:pPr>
    </w:p>
    <w:p w:rsidR="00236577" w:rsidRPr="00B9464A" w:rsidRDefault="00DD6717" w:rsidP="00236577">
      <w:pPr>
        <w:autoSpaceDE w:val="0"/>
        <w:autoSpaceDN w:val="0"/>
        <w:adjustRightInd w:val="0"/>
        <w:jc w:val="center"/>
        <w:rPr>
          <w:rFonts w:cs="Times New Roman"/>
          <w:b/>
          <w:bCs/>
          <w:szCs w:val="28"/>
        </w:rPr>
      </w:pPr>
      <w:bookmarkStart w:id="93" w:name="Par91"/>
      <w:bookmarkEnd w:id="93"/>
      <w:r w:rsidRPr="00B9464A">
        <w:rPr>
          <w:rFonts w:cs="Times New Roman"/>
          <w:b/>
          <w:bCs/>
          <w:szCs w:val="28"/>
        </w:rPr>
        <w:t>Ставки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развитие</w:t>
      </w:r>
    </w:p>
    <w:p w:rsidR="00236577" w:rsidRPr="00B9464A" w:rsidRDefault="00DD6717" w:rsidP="00236577">
      <w:pPr>
        <w:autoSpaceDE w:val="0"/>
        <w:autoSpaceDN w:val="0"/>
        <w:adjustRightInd w:val="0"/>
        <w:jc w:val="center"/>
        <w:rPr>
          <w:rFonts w:cs="Times New Roman"/>
          <w:b/>
          <w:bCs/>
          <w:szCs w:val="28"/>
        </w:rPr>
      </w:pPr>
      <w:r w:rsidRPr="00B9464A">
        <w:rPr>
          <w:rFonts w:cs="Times New Roman"/>
          <w:b/>
          <w:bCs/>
          <w:szCs w:val="28"/>
        </w:rPr>
        <w:t>элитного семеноводства</w:t>
      </w:r>
    </w:p>
    <w:p w:rsidR="00236577" w:rsidRPr="00B9464A" w:rsidRDefault="00236577" w:rsidP="00236577">
      <w:pPr>
        <w:autoSpaceDE w:val="0"/>
        <w:autoSpaceDN w:val="0"/>
        <w:adjustRightInd w:val="0"/>
        <w:jc w:val="left"/>
        <w:rPr>
          <w:rFonts w:cs="Times New Roman"/>
          <w:szCs w:val="28"/>
        </w:rPr>
      </w:pPr>
    </w:p>
    <w:tbl>
      <w:tblPr>
        <w:tblW w:w="0" w:type="auto"/>
        <w:tblInd w:w="62" w:type="dxa"/>
        <w:tblLayout w:type="fixed"/>
        <w:tblCellMar>
          <w:top w:w="102" w:type="dxa"/>
          <w:left w:w="62" w:type="dxa"/>
          <w:bottom w:w="102" w:type="dxa"/>
          <w:right w:w="62" w:type="dxa"/>
        </w:tblCellMar>
        <w:tblLook w:val="0000"/>
      </w:tblPr>
      <w:tblGrid>
        <w:gridCol w:w="6576"/>
        <w:gridCol w:w="2098"/>
      </w:tblGrid>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Наименование культуры (группы культур)</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Ставка субсидии, рублей на 1 гектар</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Озимые зерновые колосовые культуры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1941</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Яровые колосовые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пшеница яровая</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1882</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ячмень яровой</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1812</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овес</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1741</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Крупяные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гречиха</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941</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просо</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506</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сорго</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106</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Зернобобовые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горох</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4588</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нут</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4706</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люпин</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4706</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вика</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2353</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Соя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3529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Клевер, люцерна, козлятник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1294</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Подсолнечник:</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сорта масличного типа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294</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родительские формы гибридов</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7765</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Рапс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224</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Лен масличный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1000</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 xml:space="preserve">Горчица </w:t>
            </w:r>
            <w:proofErr w:type="spellStart"/>
            <w:r w:rsidRPr="00F31E4B">
              <w:rPr>
                <w:rFonts w:cs="Times New Roman"/>
                <w:sz w:val="26"/>
                <w:szCs w:val="26"/>
              </w:rPr>
              <w:t>сарептская</w:t>
            </w:r>
            <w:proofErr w:type="spellEnd"/>
            <w:r w:rsidRPr="00F31E4B">
              <w:rPr>
                <w:rFonts w:cs="Times New Roman"/>
                <w:sz w:val="26"/>
                <w:szCs w:val="26"/>
              </w:rPr>
              <w:t xml:space="preserve">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329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Сурепица,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259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Рыжик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329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Конопля (элита, включая маточную элиту и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1059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Кукуруза (родительские формы гибридов)</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5647</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Сахарная свекла (родительские формы гибридов)</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8729</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 xml:space="preserve">Картофель (элита, суперэлита, </w:t>
            </w:r>
            <w:proofErr w:type="spellStart"/>
            <w:r w:rsidRPr="00F31E4B">
              <w:rPr>
                <w:rFonts w:cs="Times New Roman"/>
                <w:sz w:val="26"/>
                <w:szCs w:val="26"/>
              </w:rPr>
              <w:t>супер-суперэлита</w:t>
            </w:r>
            <w:proofErr w:type="spellEnd"/>
            <w:r w:rsidRPr="00F31E4B">
              <w:rPr>
                <w:rFonts w:cs="Times New Roman"/>
                <w:sz w:val="26"/>
                <w:szCs w:val="26"/>
              </w:rPr>
              <w:t>)</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14706</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Овощные и бахчевые культуры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12941</w:t>
            </w:r>
          </w:p>
        </w:tc>
      </w:tr>
      <w:tr w:rsidR="00236577" w:rsidRPr="00F31E4B">
        <w:tc>
          <w:tcPr>
            <w:tcW w:w="657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Лук-севок, чеснок-севок (элита, включая суперэлиту)</w:t>
            </w:r>
          </w:p>
        </w:tc>
        <w:tc>
          <w:tcPr>
            <w:tcW w:w="2098"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23529</w:t>
            </w:r>
          </w:p>
        </w:tc>
      </w:tr>
    </w:tbl>
    <w:p w:rsidR="00236577" w:rsidRPr="00F31E4B" w:rsidRDefault="00236577" w:rsidP="00236577">
      <w:pPr>
        <w:autoSpaceDE w:val="0"/>
        <w:autoSpaceDN w:val="0"/>
        <w:adjustRightInd w:val="0"/>
        <w:jc w:val="left"/>
        <w:rPr>
          <w:rFonts w:cs="Times New Roman"/>
          <w:sz w:val="26"/>
          <w:szCs w:val="26"/>
        </w:rPr>
      </w:pPr>
    </w:p>
    <w:p w:rsidR="00236577" w:rsidRPr="00F31E4B" w:rsidRDefault="00236577" w:rsidP="00236577">
      <w:pPr>
        <w:autoSpaceDE w:val="0"/>
        <w:autoSpaceDN w:val="0"/>
        <w:adjustRightInd w:val="0"/>
        <w:ind w:left="540"/>
        <w:rPr>
          <w:rFonts w:cs="Times New Roman"/>
          <w:sz w:val="26"/>
          <w:szCs w:val="26"/>
        </w:rPr>
      </w:pPr>
    </w:p>
    <w:p w:rsidR="00236577" w:rsidRPr="00F31E4B" w:rsidRDefault="00236577" w:rsidP="00236577">
      <w:pPr>
        <w:autoSpaceDE w:val="0"/>
        <w:autoSpaceDN w:val="0"/>
        <w:adjustRightInd w:val="0"/>
        <w:ind w:left="540"/>
        <w:rPr>
          <w:rFonts w:cs="Times New Roman"/>
          <w:sz w:val="26"/>
          <w:szCs w:val="26"/>
        </w:rPr>
      </w:pPr>
    </w:p>
    <w:p w:rsidR="00236577" w:rsidRPr="00F31E4B" w:rsidRDefault="00236577" w:rsidP="00236577">
      <w:pPr>
        <w:autoSpaceDE w:val="0"/>
        <w:autoSpaceDN w:val="0"/>
        <w:adjustRightInd w:val="0"/>
        <w:ind w:left="540"/>
        <w:rPr>
          <w:rFonts w:cs="Times New Roman"/>
          <w:sz w:val="26"/>
          <w:szCs w:val="26"/>
        </w:rPr>
      </w:pPr>
    </w:p>
    <w:p w:rsidR="00B9464A" w:rsidRDefault="00B9464A">
      <w:pPr>
        <w:spacing w:after="200" w:line="276" w:lineRule="auto"/>
        <w:jc w:val="left"/>
        <w:rPr>
          <w:rFonts w:cs="Times New Roman"/>
          <w:sz w:val="26"/>
          <w:szCs w:val="26"/>
        </w:rPr>
      </w:pPr>
      <w:r>
        <w:rPr>
          <w:rFonts w:cs="Times New Roman"/>
          <w:sz w:val="26"/>
          <w:szCs w:val="26"/>
        </w:rPr>
        <w:br w:type="page"/>
      </w:r>
    </w:p>
    <w:p w:rsidR="00236577" w:rsidRPr="00B9464A" w:rsidRDefault="00236577" w:rsidP="00236577">
      <w:pPr>
        <w:autoSpaceDE w:val="0"/>
        <w:autoSpaceDN w:val="0"/>
        <w:adjustRightInd w:val="0"/>
        <w:jc w:val="right"/>
        <w:outlineLvl w:val="0"/>
        <w:rPr>
          <w:rFonts w:cs="Times New Roman"/>
          <w:szCs w:val="28"/>
        </w:rPr>
      </w:pPr>
      <w:r w:rsidRPr="00B9464A">
        <w:rPr>
          <w:rFonts w:cs="Times New Roman"/>
          <w:szCs w:val="28"/>
        </w:rPr>
        <w:t>Утверждены</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приказом</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департамента аграрной политики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Воронежской области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 xml:space="preserve">от 21.05.2019 </w:t>
      </w:r>
      <w:r w:rsidR="00F31E4B" w:rsidRPr="00B9464A">
        <w:rPr>
          <w:rFonts w:cs="Times New Roman"/>
          <w:szCs w:val="28"/>
        </w:rPr>
        <w:t>№</w:t>
      </w:r>
      <w:r w:rsidRPr="00B9464A">
        <w:rPr>
          <w:rFonts w:cs="Times New Roman"/>
          <w:szCs w:val="28"/>
        </w:rPr>
        <w:t xml:space="preserve"> 60-01-10/78</w:t>
      </w:r>
    </w:p>
    <w:p w:rsidR="00236577" w:rsidRPr="00B9464A" w:rsidRDefault="00236577" w:rsidP="00236577">
      <w:pPr>
        <w:autoSpaceDE w:val="0"/>
        <w:autoSpaceDN w:val="0"/>
        <w:adjustRightInd w:val="0"/>
        <w:ind w:left="540"/>
        <w:rPr>
          <w:rFonts w:cs="Times New Roman"/>
          <w:szCs w:val="28"/>
        </w:rPr>
      </w:pPr>
    </w:p>
    <w:p w:rsidR="00236577" w:rsidRPr="00B9464A" w:rsidRDefault="007E2140" w:rsidP="00236577">
      <w:pPr>
        <w:autoSpaceDE w:val="0"/>
        <w:autoSpaceDN w:val="0"/>
        <w:adjustRightInd w:val="0"/>
        <w:jc w:val="center"/>
        <w:rPr>
          <w:rFonts w:cs="Times New Roman"/>
          <w:b/>
          <w:bCs/>
          <w:szCs w:val="28"/>
        </w:rPr>
      </w:pPr>
      <w:bookmarkStart w:id="94" w:name="Par176"/>
      <w:bookmarkEnd w:id="94"/>
      <w:r w:rsidRPr="00B9464A">
        <w:rPr>
          <w:rFonts w:cs="Times New Roman"/>
          <w:b/>
          <w:bCs/>
          <w:szCs w:val="28"/>
        </w:rPr>
        <w:t>Ставки для предоставления в 2019 году субсидии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w:t>
      </w:r>
      <w:r w:rsidR="00B9464A">
        <w:rPr>
          <w:rFonts w:cs="Times New Roman"/>
          <w:b/>
          <w:bCs/>
          <w:szCs w:val="28"/>
        </w:rPr>
        <w:t xml:space="preserve"> </w:t>
      </w:r>
      <w:r w:rsidRPr="00B9464A">
        <w:rPr>
          <w:rFonts w:cs="Times New Roman"/>
          <w:b/>
          <w:bCs/>
          <w:szCs w:val="28"/>
        </w:rPr>
        <w:t>организациям, образовательным организациям высшего</w:t>
      </w:r>
      <w:r w:rsidR="00B9464A">
        <w:rPr>
          <w:rFonts w:cs="Times New Roman"/>
          <w:b/>
          <w:bCs/>
          <w:szCs w:val="28"/>
        </w:rPr>
        <w:t xml:space="preserve"> </w:t>
      </w:r>
      <w:r w:rsidRPr="00B9464A">
        <w:rPr>
          <w:rFonts w:cs="Times New Roman"/>
          <w:b/>
          <w:bCs/>
          <w:szCs w:val="28"/>
        </w:rPr>
        <w:t>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w:t>
      </w:r>
      <w:r w:rsidR="00B9464A">
        <w:rPr>
          <w:rFonts w:cs="Times New Roman"/>
          <w:b/>
          <w:bCs/>
          <w:szCs w:val="28"/>
        </w:rPr>
        <w:t xml:space="preserve"> </w:t>
      </w:r>
      <w:r w:rsidRPr="00B9464A">
        <w:rPr>
          <w:rFonts w:cs="Times New Roman"/>
          <w:b/>
          <w:bCs/>
          <w:szCs w:val="28"/>
        </w:rPr>
        <w:t>части затрат на производство семян</w:t>
      </w:r>
    </w:p>
    <w:p w:rsidR="00236577" w:rsidRPr="00F31E4B" w:rsidRDefault="00236577" w:rsidP="00236577">
      <w:pPr>
        <w:autoSpaceDE w:val="0"/>
        <w:autoSpaceDN w:val="0"/>
        <w:adjustRightInd w:val="0"/>
        <w:jc w:val="left"/>
        <w:rPr>
          <w:rFonts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2835"/>
        <w:gridCol w:w="3061"/>
        <w:gridCol w:w="2041"/>
      </w:tblGrid>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Наименование культуры</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Категория семян</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Ставка субсидии, рублей за 1 (одну) тонну</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Пшеница озимая</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Рожь озимая</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Тритикале озимая</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Пшеница яровая</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Тритикале яровая</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Ячмень яровой</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4700</w:t>
            </w:r>
          </w:p>
        </w:tc>
      </w:tr>
      <w:tr w:rsidR="00236577" w:rsidRPr="00F31E4B">
        <w:tc>
          <w:tcPr>
            <w:tcW w:w="2835"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Горох</w:t>
            </w:r>
          </w:p>
        </w:tc>
        <w:tc>
          <w:tcPr>
            <w:tcW w:w="306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left"/>
              <w:rPr>
                <w:rFonts w:cs="Times New Roman"/>
                <w:sz w:val="26"/>
                <w:szCs w:val="26"/>
              </w:rPr>
            </w:pPr>
            <w:r w:rsidRPr="00F31E4B">
              <w:rPr>
                <w:rFonts w:cs="Times New Roman"/>
                <w:sz w:val="26"/>
                <w:szCs w:val="26"/>
              </w:rPr>
              <w:t>Оригинальные семена отечественной селекции</w:t>
            </w:r>
          </w:p>
        </w:tc>
        <w:tc>
          <w:tcPr>
            <w:tcW w:w="204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11000</w:t>
            </w:r>
          </w:p>
        </w:tc>
      </w:tr>
    </w:tbl>
    <w:p w:rsidR="003F2225" w:rsidRPr="00F31E4B" w:rsidRDefault="003F2225" w:rsidP="00236577">
      <w:pPr>
        <w:spacing w:after="200" w:line="276" w:lineRule="auto"/>
        <w:jc w:val="left"/>
        <w:rPr>
          <w:rFonts w:eastAsia="Calibri" w:cs="Times New Roman"/>
          <w:sz w:val="26"/>
          <w:szCs w:val="26"/>
        </w:rPr>
      </w:pPr>
    </w:p>
    <w:p w:rsidR="00B9464A" w:rsidRDefault="00B9464A">
      <w:pPr>
        <w:spacing w:after="200" w:line="276" w:lineRule="auto"/>
        <w:jc w:val="left"/>
        <w:rPr>
          <w:rFonts w:eastAsia="Calibri" w:cs="Times New Roman"/>
          <w:sz w:val="26"/>
          <w:szCs w:val="26"/>
        </w:rPr>
      </w:pPr>
      <w:r>
        <w:rPr>
          <w:rFonts w:eastAsia="Calibri" w:cs="Times New Roman"/>
          <w:sz w:val="26"/>
          <w:szCs w:val="26"/>
        </w:rPr>
        <w:br w:type="page"/>
      </w:r>
    </w:p>
    <w:p w:rsidR="00236577" w:rsidRPr="00B9464A" w:rsidRDefault="00236577" w:rsidP="00236577">
      <w:pPr>
        <w:autoSpaceDE w:val="0"/>
        <w:autoSpaceDN w:val="0"/>
        <w:adjustRightInd w:val="0"/>
        <w:jc w:val="center"/>
        <w:rPr>
          <w:rFonts w:cs="Times New Roman"/>
          <w:b/>
          <w:bCs/>
          <w:szCs w:val="28"/>
        </w:rPr>
      </w:pPr>
      <w:r w:rsidRPr="00B9464A">
        <w:rPr>
          <w:rFonts w:cs="Times New Roman"/>
          <w:b/>
          <w:bCs/>
          <w:szCs w:val="28"/>
        </w:rPr>
        <w:t>ПРИКАЗ</w:t>
      </w:r>
      <w:r w:rsidR="005E27A3">
        <w:rPr>
          <w:rFonts w:cs="Times New Roman"/>
          <w:b/>
          <w:bCs/>
          <w:szCs w:val="28"/>
        </w:rPr>
        <w:t xml:space="preserve"> </w:t>
      </w:r>
      <w:r w:rsidR="005E27A3" w:rsidRPr="00B9464A">
        <w:rPr>
          <w:rFonts w:cs="Times New Roman"/>
          <w:b/>
          <w:bCs/>
          <w:szCs w:val="28"/>
        </w:rPr>
        <w:t>ДЕПАРТАМЕНТ</w:t>
      </w:r>
      <w:r w:rsidR="005E27A3">
        <w:rPr>
          <w:rFonts w:cs="Times New Roman"/>
          <w:b/>
          <w:bCs/>
          <w:szCs w:val="28"/>
        </w:rPr>
        <w:t>А</w:t>
      </w:r>
      <w:r w:rsidR="005E27A3" w:rsidRPr="00B9464A">
        <w:rPr>
          <w:rFonts w:cs="Times New Roman"/>
          <w:b/>
          <w:bCs/>
          <w:szCs w:val="28"/>
        </w:rPr>
        <w:t xml:space="preserve"> АГРАРНОЙ ПОЛИТИКИ ВОРОНЕЖСКОЙ ОБЛАСТИ</w:t>
      </w:r>
    </w:p>
    <w:p w:rsidR="00236577" w:rsidRPr="00B9464A" w:rsidRDefault="00236577" w:rsidP="00236577">
      <w:pPr>
        <w:autoSpaceDE w:val="0"/>
        <w:autoSpaceDN w:val="0"/>
        <w:adjustRightInd w:val="0"/>
        <w:jc w:val="center"/>
        <w:rPr>
          <w:rFonts w:cs="Times New Roman"/>
          <w:b/>
          <w:bCs/>
          <w:szCs w:val="28"/>
        </w:rPr>
      </w:pPr>
      <w:r w:rsidRPr="00B9464A">
        <w:rPr>
          <w:rFonts w:cs="Times New Roman"/>
          <w:b/>
          <w:bCs/>
          <w:szCs w:val="28"/>
        </w:rPr>
        <w:t xml:space="preserve">от 21 мая 2019 г. </w:t>
      </w:r>
      <w:r w:rsidR="00F31E4B" w:rsidRPr="00B9464A">
        <w:rPr>
          <w:rFonts w:cs="Times New Roman"/>
          <w:b/>
          <w:bCs/>
          <w:szCs w:val="28"/>
        </w:rPr>
        <w:t>№</w:t>
      </w:r>
      <w:r w:rsidRPr="00B9464A">
        <w:rPr>
          <w:rFonts w:cs="Times New Roman"/>
          <w:b/>
          <w:bCs/>
          <w:szCs w:val="28"/>
        </w:rPr>
        <w:t xml:space="preserve"> 60-01-10/79</w:t>
      </w:r>
    </w:p>
    <w:p w:rsidR="00236577" w:rsidRPr="00B9464A" w:rsidRDefault="00236577" w:rsidP="00236577">
      <w:pPr>
        <w:autoSpaceDE w:val="0"/>
        <w:autoSpaceDN w:val="0"/>
        <w:adjustRightInd w:val="0"/>
        <w:jc w:val="center"/>
        <w:rPr>
          <w:rFonts w:cs="Times New Roman"/>
          <w:b/>
          <w:bCs/>
          <w:szCs w:val="28"/>
        </w:rPr>
      </w:pPr>
    </w:p>
    <w:p w:rsidR="00236577" w:rsidRPr="00B9464A" w:rsidRDefault="00915835" w:rsidP="00236577">
      <w:pPr>
        <w:autoSpaceDE w:val="0"/>
        <w:autoSpaceDN w:val="0"/>
        <w:adjustRightInd w:val="0"/>
        <w:jc w:val="center"/>
        <w:rPr>
          <w:rFonts w:cs="Times New Roman"/>
          <w:b/>
          <w:bCs/>
          <w:szCs w:val="28"/>
        </w:rPr>
      </w:pPr>
      <w:r w:rsidRPr="00B9464A">
        <w:rPr>
          <w:rFonts w:cs="Times New Roman"/>
          <w:b/>
          <w:bCs/>
          <w:szCs w:val="28"/>
        </w:rPr>
        <w:t>ОБ УТВЕРЖДЕНИИ СТАВОК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w:t>
      </w:r>
      <w:r>
        <w:rPr>
          <w:rFonts w:cs="Times New Roman"/>
          <w:b/>
          <w:bCs/>
          <w:szCs w:val="28"/>
        </w:rPr>
        <w:t xml:space="preserve">ВЫМИ И ЯГОДНЫМИ  КУСТАРНИКОВЫМИ </w:t>
      </w:r>
      <w:r w:rsidRPr="00B9464A">
        <w:rPr>
          <w:rFonts w:cs="Times New Roman"/>
          <w:b/>
          <w:bCs/>
          <w:szCs w:val="28"/>
        </w:rPr>
        <w:t>НАСАЖДЕНИЯМИ</w:t>
      </w:r>
    </w:p>
    <w:p w:rsidR="00236577" w:rsidRDefault="00236577" w:rsidP="00236577">
      <w:pPr>
        <w:autoSpaceDE w:val="0"/>
        <w:autoSpaceDN w:val="0"/>
        <w:adjustRightInd w:val="0"/>
        <w:jc w:val="center"/>
        <w:rPr>
          <w:rFonts w:cs="Times New Roman"/>
          <w:szCs w:val="28"/>
        </w:rPr>
      </w:pPr>
    </w:p>
    <w:p w:rsidR="00B9464A" w:rsidRDefault="00B9464A" w:rsidP="00236577">
      <w:pPr>
        <w:autoSpaceDE w:val="0"/>
        <w:autoSpaceDN w:val="0"/>
        <w:adjustRightInd w:val="0"/>
        <w:jc w:val="center"/>
        <w:rPr>
          <w:rFonts w:cs="Times New Roman"/>
          <w:szCs w:val="28"/>
        </w:rPr>
      </w:pP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В соответствии с </w:t>
      </w:r>
      <w:hyperlink r:id="rId808" w:history="1">
        <w:r w:rsidRPr="00B9464A">
          <w:rPr>
            <w:rFonts w:cs="Times New Roman"/>
            <w:szCs w:val="28"/>
          </w:rPr>
          <w:t>постановлением</w:t>
        </w:r>
      </w:hyperlink>
      <w:r w:rsidRPr="00B9464A">
        <w:rPr>
          <w:rFonts w:cs="Times New Roman"/>
          <w:szCs w:val="28"/>
        </w:rPr>
        <w:t xml:space="preserve"> правительства Воронежской области от 07.02.2018 </w:t>
      </w:r>
      <w:r w:rsidR="00F31E4B" w:rsidRPr="00B9464A">
        <w:rPr>
          <w:rFonts w:cs="Times New Roman"/>
          <w:szCs w:val="28"/>
        </w:rPr>
        <w:t>№</w:t>
      </w:r>
      <w:r w:rsidRPr="00B9464A">
        <w:rPr>
          <w:rFonts w:cs="Times New Roman"/>
          <w:szCs w:val="28"/>
        </w:rPr>
        <w:t xml:space="preserve"> 111 </w:t>
      </w:r>
      <w:r w:rsidR="00F31E4B" w:rsidRPr="00B9464A">
        <w:rPr>
          <w:rFonts w:cs="Times New Roman"/>
          <w:szCs w:val="28"/>
        </w:rPr>
        <w:t>«</w:t>
      </w:r>
      <w:r w:rsidRPr="00B9464A">
        <w:rPr>
          <w:rFonts w:cs="Times New Roman"/>
          <w:szCs w:val="28"/>
        </w:rPr>
        <w:t>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r w:rsidR="00F31E4B" w:rsidRPr="00B9464A">
        <w:rPr>
          <w:rFonts w:cs="Times New Roman"/>
          <w:szCs w:val="28"/>
        </w:rPr>
        <w:t>»</w:t>
      </w:r>
      <w:r w:rsidRPr="00B9464A">
        <w:rPr>
          <w:rFonts w:cs="Times New Roman"/>
          <w:szCs w:val="28"/>
        </w:rPr>
        <w:t xml:space="preserve"> и </w:t>
      </w:r>
      <w:hyperlink r:id="rId809" w:history="1">
        <w:r w:rsidRPr="00B9464A">
          <w:rPr>
            <w:rFonts w:cs="Times New Roman"/>
            <w:szCs w:val="28"/>
          </w:rPr>
          <w:t>постановлением</w:t>
        </w:r>
      </w:hyperlink>
      <w:r w:rsidRPr="00B9464A">
        <w:rPr>
          <w:rFonts w:cs="Times New Roman"/>
          <w:szCs w:val="28"/>
        </w:rPr>
        <w:t xml:space="preserve"> правительства Воронежской области от 13.12.2013 </w:t>
      </w:r>
      <w:r w:rsidR="00F31E4B" w:rsidRPr="00B9464A">
        <w:rPr>
          <w:rFonts w:cs="Times New Roman"/>
          <w:szCs w:val="28"/>
        </w:rPr>
        <w:t>№</w:t>
      </w:r>
      <w:r w:rsidRPr="00B9464A">
        <w:rPr>
          <w:rFonts w:cs="Times New Roman"/>
          <w:szCs w:val="28"/>
        </w:rPr>
        <w:t xml:space="preserve"> 1088 </w:t>
      </w:r>
      <w:r w:rsidR="00F31E4B" w:rsidRPr="00B9464A">
        <w:rPr>
          <w:rFonts w:cs="Times New Roman"/>
          <w:szCs w:val="28"/>
        </w:rPr>
        <w:t>«</w:t>
      </w:r>
      <w:r w:rsidRPr="00B9464A">
        <w:rPr>
          <w:rFonts w:cs="Times New Roman"/>
          <w:szCs w:val="28"/>
        </w:rPr>
        <w:t xml:space="preserve">Об утверждении государственной программы Воронежской области </w:t>
      </w:r>
      <w:r w:rsidR="00F31E4B" w:rsidRPr="00B9464A">
        <w:rPr>
          <w:rFonts w:cs="Times New Roman"/>
          <w:szCs w:val="28"/>
        </w:rPr>
        <w:t>«</w:t>
      </w:r>
      <w:r w:rsidRPr="00B9464A">
        <w:rPr>
          <w:rFonts w:cs="Times New Roman"/>
          <w:szCs w:val="28"/>
        </w:rPr>
        <w:t>Развитие сельского хозяйства, производства пищевых продуктов и инфраструктуры агропродовольственного рынка</w:t>
      </w:r>
      <w:r w:rsidR="00F31E4B" w:rsidRPr="00B9464A">
        <w:rPr>
          <w:rFonts w:cs="Times New Roman"/>
          <w:szCs w:val="28"/>
        </w:rPr>
        <w:t>»</w:t>
      </w:r>
      <w:r w:rsidRPr="00B9464A">
        <w:rPr>
          <w:rFonts w:cs="Times New Roman"/>
          <w:szCs w:val="28"/>
        </w:rPr>
        <w:t xml:space="preserve"> приказываю:</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1. Утвердить </w:t>
      </w:r>
      <w:hyperlink w:anchor="Par35" w:history="1">
        <w:r w:rsidRPr="00B9464A">
          <w:rPr>
            <w:rFonts w:cs="Times New Roman"/>
            <w:szCs w:val="28"/>
          </w:rPr>
          <w:t>ставки</w:t>
        </w:r>
      </w:hyperlink>
      <w:r w:rsidRPr="00B9464A">
        <w:rPr>
          <w:rFonts w:cs="Times New Roman"/>
          <w:szCs w:val="28"/>
        </w:rPr>
        <w:t xml:space="preserve">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p>
    <w:p w:rsidR="00236577" w:rsidRPr="00B9464A" w:rsidRDefault="00236577" w:rsidP="00B9464A">
      <w:pPr>
        <w:autoSpaceDE w:val="0"/>
        <w:autoSpaceDN w:val="0"/>
        <w:adjustRightInd w:val="0"/>
        <w:ind w:firstLine="709"/>
        <w:rPr>
          <w:rFonts w:cs="Times New Roman"/>
          <w:szCs w:val="28"/>
        </w:rPr>
      </w:pPr>
      <w:r w:rsidRPr="00B9464A">
        <w:rPr>
          <w:rFonts w:cs="Times New Roman"/>
          <w:szCs w:val="28"/>
        </w:rPr>
        <w:t xml:space="preserve">2. Контроль за исполнением настоящего приказа возложить на первого заместителя руководителя департамента аграрной политики Воронежской области </w:t>
      </w:r>
      <w:proofErr w:type="spellStart"/>
      <w:r w:rsidRPr="00B9464A">
        <w:rPr>
          <w:rFonts w:cs="Times New Roman"/>
          <w:szCs w:val="28"/>
        </w:rPr>
        <w:t>Бочарова</w:t>
      </w:r>
      <w:proofErr w:type="spellEnd"/>
      <w:r w:rsidRPr="00B9464A">
        <w:rPr>
          <w:rFonts w:cs="Times New Roman"/>
          <w:szCs w:val="28"/>
        </w:rPr>
        <w:t xml:space="preserve"> А.В.</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Руководитель департамента</w:t>
      </w:r>
    </w:p>
    <w:p w:rsidR="00236577" w:rsidRDefault="00236577" w:rsidP="00236577">
      <w:pPr>
        <w:autoSpaceDE w:val="0"/>
        <w:autoSpaceDN w:val="0"/>
        <w:adjustRightInd w:val="0"/>
        <w:jc w:val="right"/>
        <w:rPr>
          <w:rFonts w:cs="Times New Roman"/>
          <w:szCs w:val="28"/>
        </w:rPr>
      </w:pPr>
      <w:r w:rsidRPr="00B9464A">
        <w:rPr>
          <w:rFonts w:cs="Times New Roman"/>
          <w:szCs w:val="28"/>
        </w:rPr>
        <w:t>А.Ф.САПРОНОВ</w:t>
      </w:r>
    </w:p>
    <w:p w:rsidR="00B9464A" w:rsidRDefault="00B9464A">
      <w:pPr>
        <w:spacing w:after="200" w:line="276" w:lineRule="auto"/>
        <w:jc w:val="left"/>
        <w:rPr>
          <w:rFonts w:cs="Times New Roman"/>
          <w:szCs w:val="28"/>
        </w:rPr>
      </w:pPr>
      <w:r>
        <w:rPr>
          <w:rFonts w:cs="Times New Roman"/>
          <w:szCs w:val="28"/>
        </w:rPr>
        <w:br w:type="page"/>
      </w:r>
    </w:p>
    <w:p w:rsidR="00236577" w:rsidRPr="00B9464A" w:rsidRDefault="00236577" w:rsidP="00236577">
      <w:pPr>
        <w:autoSpaceDE w:val="0"/>
        <w:autoSpaceDN w:val="0"/>
        <w:adjustRightInd w:val="0"/>
        <w:jc w:val="right"/>
        <w:outlineLvl w:val="0"/>
        <w:rPr>
          <w:rFonts w:cs="Times New Roman"/>
          <w:szCs w:val="28"/>
        </w:rPr>
      </w:pPr>
      <w:r w:rsidRPr="00B9464A">
        <w:rPr>
          <w:rFonts w:cs="Times New Roman"/>
          <w:szCs w:val="28"/>
        </w:rPr>
        <w:t>Утверждены приказом</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департамента аграрной политики</w:t>
      </w:r>
    </w:p>
    <w:p w:rsidR="00236577" w:rsidRPr="00B9464A" w:rsidRDefault="00236577" w:rsidP="00236577">
      <w:pPr>
        <w:autoSpaceDE w:val="0"/>
        <w:autoSpaceDN w:val="0"/>
        <w:adjustRightInd w:val="0"/>
        <w:jc w:val="right"/>
        <w:rPr>
          <w:rFonts w:cs="Times New Roman"/>
          <w:szCs w:val="28"/>
        </w:rPr>
      </w:pPr>
      <w:r w:rsidRPr="00B9464A">
        <w:rPr>
          <w:rFonts w:cs="Times New Roman"/>
          <w:szCs w:val="28"/>
        </w:rPr>
        <w:t>Воронежской области</w:t>
      </w:r>
    </w:p>
    <w:p w:rsidR="00236577" w:rsidRDefault="00236577" w:rsidP="00236577">
      <w:pPr>
        <w:autoSpaceDE w:val="0"/>
        <w:autoSpaceDN w:val="0"/>
        <w:adjustRightInd w:val="0"/>
        <w:jc w:val="right"/>
        <w:rPr>
          <w:rFonts w:cs="Times New Roman"/>
          <w:szCs w:val="28"/>
        </w:rPr>
      </w:pPr>
      <w:r w:rsidRPr="00B9464A">
        <w:rPr>
          <w:rFonts w:cs="Times New Roman"/>
          <w:szCs w:val="28"/>
        </w:rPr>
        <w:t xml:space="preserve">от 21.05.2019 </w:t>
      </w:r>
      <w:r w:rsidR="00F31E4B" w:rsidRPr="00B9464A">
        <w:rPr>
          <w:rFonts w:cs="Times New Roman"/>
          <w:szCs w:val="28"/>
        </w:rPr>
        <w:t>№</w:t>
      </w:r>
      <w:r w:rsidRPr="00B9464A">
        <w:rPr>
          <w:rFonts w:cs="Times New Roman"/>
          <w:szCs w:val="28"/>
        </w:rPr>
        <w:t xml:space="preserve"> 60-01-10/79</w:t>
      </w:r>
    </w:p>
    <w:p w:rsidR="000D05F3" w:rsidRPr="00B9464A" w:rsidRDefault="000D05F3" w:rsidP="00236577">
      <w:pPr>
        <w:autoSpaceDE w:val="0"/>
        <w:autoSpaceDN w:val="0"/>
        <w:adjustRightInd w:val="0"/>
        <w:jc w:val="right"/>
        <w:rPr>
          <w:rFonts w:cs="Times New Roman"/>
          <w:szCs w:val="28"/>
        </w:rPr>
      </w:pPr>
    </w:p>
    <w:p w:rsidR="00236577" w:rsidRDefault="007E2140" w:rsidP="00F31E4B">
      <w:pPr>
        <w:autoSpaceDE w:val="0"/>
        <w:autoSpaceDN w:val="0"/>
        <w:adjustRightInd w:val="0"/>
        <w:jc w:val="center"/>
        <w:rPr>
          <w:rFonts w:cs="Times New Roman"/>
          <w:b/>
          <w:bCs/>
          <w:szCs w:val="28"/>
        </w:rPr>
      </w:pPr>
      <w:bookmarkStart w:id="95" w:name="Par35"/>
      <w:bookmarkEnd w:id="95"/>
      <w:r w:rsidRPr="00B9464A">
        <w:rPr>
          <w:rFonts w:cs="Times New Roman"/>
          <w:b/>
          <w:bCs/>
          <w:szCs w:val="28"/>
        </w:rPr>
        <w:t>Ставки для предоставления в 2019 году субсидий из областного бюджета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возмещение части затрат на закладку и уход за  многолетними плодовыми и ягодными кустарниковыми насаждениями</w:t>
      </w:r>
    </w:p>
    <w:tbl>
      <w:tblPr>
        <w:tblW w:w="0" w:type="auto"/>
        <w:tblInd w:w="62" w:type="dxa"/>
        <w:tblLayout w:type="fixed"/>
        <w:tblCellMar>
          <w:top w:w="102" w:type="dxa"/>
          <w:left w:w="62" w:type="dxa"/>
          <w:bottom w:w="102" w:type="dxa"/>
          <w:right w:w="62" w:type="dxa"/>
        </w:tblCellMar>
        <w:tblLook w:val="0000"/>
      </w:tblPr>
      <w:tblGrid>
        <w:gridCol w:w="567"/>
        <w:gridCol w:w="6096"/>
        <w:gridCol w:w="2551"/>
      </w:tblGrid>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roofErr w:type="spellStart"/>
            <w:r w:rsidRPr="00F31E4B">
              <w:rPr>
                <w:rFonts w:cs="Times New Roman"/>
                <w:sz w:val="26"/>
                <w:szCs w:val="26"/>
              </w:rPr>
              <w:t>п</w:t>
            </w:r>
            <w:proofErr w:type="spellEnd"/>
            <w:r w:rsidRPr="00F31E4B">
              <w:rPr>
                <w:rFonts w:cs="Times New Roman"/>
                <w:sz w:val="26"/>
                <w:szCs w:val="26"/>
              </w:rPr>
              <w:t>/</w:t>
            </w:r>
            <w:proofErr w:type="spellStart"/>
            <w:r w:rsidRPr="00F31E4B">
              <w:rPr>
                <w:rFonts w:cs="Times New Roman"/>
                <w:sz w:val="26"/>
                <w:szCs w:val="26"/>
              </w:rPr>
              <w:t>п</w:t>
            </w:r>
            <w:proofErr w:type="spellEnd"/>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Наименование работ</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Ставка субсидии, рублей на 1 гектар</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w:t>
            </w: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Закладка многолетних плодовых насаждений</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41 000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w:t>
            </w: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Закладка ягодных кустарниковых насаждений</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298 400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3</w:t>
            </w: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Закладка садов интенсивного типа:</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с размещением от 800 до 1250 деревьев на 1 гектар</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111 500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с размещением от 1251 до 2500 деревьев на 1 гектар</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275 800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с размещением от 2501 до 3500 деревьев на 1 гектар</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598 400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с размещением более 3500 деревьев на 1 гектар</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909 760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w:t>
            </w: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Закладка питомников:</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плодовых</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441 780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ягодных кустарниковых</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286 560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маточника вегетативных подвоев</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358 200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маточника плодовых привоев</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179 100</w:t>
            </w:r>
          </w:p>
        </w:tc>
      </w:tr>
      <w:tr w:rsidR="00236577" w:rsidRPr="00F31E4B" w:rsidTr="00236577">
        <w:tc>
          <w:tcPr>
            <w:tcW w:w="567"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5</w:t>
            </w:r>
          </w:p>
        </w:tc>
        <w:tc>
          <w:tcPr>
            <w:tcW w:w="6096"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rPr>
                <w:rFonts w:cs="Times New Roman"/>
                <w:sz w:val="26"/>
                <w:szCs w:val="26"/>
              </w:rPr>
            </w:pPr>
            <w:r w:rsidRPr="00F31E4B">
              <w:rPr>
                <w:rFonts w:cs="Times New Roman"/>
                <w:sz w:val="26"/>
                <w:szCs w:val="26"/>
              </w:rPr>
              <w:t>Уход за многолетними плодовыми и ягодными кустарниковыми насаждениями, садами интенсивного типа (не менее 800 деревьев на 1 гектар), плодовыми и ягодными кустарниковыми питомниками</w:t>
            </w:r>
          </w:p>
        </w:tc>
        <w:tc>
          <w:tcPr>
            <w:tcW w:w="2551" w:type="dxa"/>
            <w:tcBorders>
              <w:top w:val="single" w:sz="4" w:space="0" w:color="auto"/>
              <w:left w:val="single" w:sz="4" w:space="0" w:color="auto"/>
              <w:bottom w:val="single" w:sz="4" w:space="0" w:color="auto"/>
              <w:right w:val="single" w:sz="4" w:space="0" w:color="auto"/>
            </w:tcBorders>
          </w:tcPr>
          <w:p w:rsidR="00236577" w:rsidRPr="00F31E4B" w:rsidRDefault="00236577" w:rsidP="00236577">
            <w:pPr>
              <w:autoSpaceDE w:val="0"/>
              <w:autoSpaceDN w:val="0"/>
              <w:adjustRightInd w:val="0"/>
              <w:jc w:val="center"/>
              <w:rPr>
                <w:rFonts w:cs="Times New Roman"/>
                <w:sz w:val="26"/>
                <w:szCs w:val="26"/>
              </w:rPr>
            </w:pPr>
            <w:r w:rsidRPr="00F31E4B">
              <w:rPr>
                <w:rFonts w:cs="Times New Roman"/>
                <w:sz w:val="26"/>
                <w:szCs w:val="26"/>
              </w:rPr>
              <w:t>18 471</w:t>
            </w:r>
          </w:p>
        </w:tc>
      </w:tr>
    </w:tbl>
    <w:p w:rsidR="00D9433F" w:rsidRDefault="00D9433F" w:rsidP="000D05F3">
      <w:pPr>
        <w:autoSpaceDE w:val="0"/>
        <w:autoSpaceDN w:val="0"/>
        <w:adjustRightInd w:val="0"/>
        <w:jc w:val="center"/>
        <w:outlineLvl w:val="0"/>
        <w:rPr>
          <w:rFonts w:cs="Times New Roman"/>
          <w:b/>
          <w:bCs/>
          <w:sz w:val="26"/>
          <w:szCs w:val="26"/>
        </w:rPr>
      </w:pPr>
    </w:p>
    <w:p w:rsidR="00D9433F" w:rsidRPr="00B9464A" w:rsidRDefault="00D9433F" w:rsidP="00D9433F">
      <w:pPr>
        <w:autoSpaceDE w:val="0"/>
        <w:autoSpaceDN w:val="0"/>
        <w:adjustRightInd w:val="0"/>
        <w:jc w:val="center"/>
        <w:rPr>
          <w:rFonts w:cs="Times New Roman"/>
          <w:b/>
          <w:bCs/>
          <w:szCs w:val="28"/>
        </w:rPr>
      </w:pPr>
      <w:r>
        <w:rPr>
          <w:rFonts w:cs="Times New Roman"/>
          <w:b/>
          <w:bCs/>
          <w:sz w:val="26"/>
          <w:szCs w:val="26"/>
        </w:rPr>
        <w:br w:type="page"/>
      </w:r>
      <w:r w:rsidRPr="00B9464A">
        <w:rPr>
          <w:rFonts w:cs="Times New Roman"/>
          <w:b/>
          <w:bCs/>
          <w:szCs w:val="28"/>
        </w:rPr>
        <w:t>ПРИКАЗ</w:t>
      </w:r>
      <w:r>
        <w:rPr>
          <w:rFonts w:cs="Times New Roman"/>
          <w:b/>
          <w:bCs/>
          <w:szCs w:val="28"/>
        </w:rPr>
        <w:t xml:space="preserve"> </w:t>
      </w:r>
      <w:r w:rsidRPr="00B9464A">
        <w:rPr>
          <w:rFonts w:cs="Times New Roman"/>
          <w:b/>
          <w:bCs/>
          <w:szCs w:val="28"/>
        </w:rPr>
        <w:t>ДЕПАРТАМЕНТ</w:t>
      </w:r>
      <w:r>
        <w:rPr>
          <w:rFonts w:cs="Times New Roman"/>
          <w:b/>
          <w:bCs/>
          <w:szCs w:val="28"/>
        </w:rPr>
        <w:t>А</w:t>
      </w:r>
      <w:r w:rsidRPr="00B9464A">
        <w:rPr>
          <w:rFonts w:cs="Times New Roman"/>
          <w:b/>
          <w:bCs/>
          <w:szCs w:val="28"/>
        </w:rPr>
        <w:t xml:space="preserve"> АГРАРНОЙ ПОЛИТИКИ ВОРОНЕЖСКОЙ ОБЛАСТИ</w:t>
      </w:r>
    </w:p>
    <w:p w:rsidR="00D9433F" w:rsidRDefault="00D9433F" w:rsidP="00E87D2E">
      <w:pPr>
        <w:autoSpaceDE w:val="0"/>
        <w:autoSpaceDN w:val="0"/>
        <w:adjustRightInd w:val="0"/>
        <w:jc w:val="center"/>
        <w:rPr>
          <w:rFonts w:cs="Times New Roman"/>
          <w:b/>
          <w:bCs/>
          <w:szCs w:val="28"/>
        </w:rPr>
      </w:pPr>
      <w:r w:rsidRPr="00B9464A">
        <w:rPr>
          <w:rFonts w:cs="Times New Roman"/>
          <w:b/>
          <w:bCs/>
          <w:szCs w:val="28"/>
        </w:rPr>
        <w:t>от 2</w:t>
      </w:r>
      <w:r>
        <w:rPr>
          <w:rFonts w:cs="Times New Roman"/>
          <w:b/>
          <w:bCs/>
          <w:szCs w:val="28"/>
        </w:rPr>
        <w:t>0</w:t>
      </w:r>
      <w:r w:rsidRPr="00B9464A">
        <w:rPr>
          <w:rFonts w:cs="Times New Roman"/>
          <w:b/>
          <w:bCs/>
          <w:szCs w:val="28"/>
        </w:rPr>
        <w:t xml:space="preserve"> </w:t>
      </w:r>
      <w:r>
        <w:rPr>
          <w:rFonts w:cs="Times New Roman"/>
          <w:b/>
          <w:bCs/>
          <w:szCs w:val="28"/>
        </w:rPr>
        <w:t>июня</w:t>
      </w:r>
      <w:r w:rsidRPr="00B9464A">
        <w:rPr>
          <w:rFonts w:cs="Times New Roman"/>
          <w:b/>
          <w:bCs/>
          <w:szCs w:val="28"/>
        </w:rPr>
        <w:t xml:space="preserve"> 2019 г. № 60-01-10/</w:t>
      </w:r>
      <w:r>
        <w:rPr>
          <w:rFonts w:cs="Times New Roman"/>
          <w:b/>
          <w:bCs/>
          <w:szCs w:val="28"/>
        </w:rPr>
        <w:t>116</w:t>
      </w:r>
    </w:p>
    <w:p w:rsidR="00E87D2E" w:rsidRDefault="00E87D2E" w:rsidP="00E87D2E">
      <w:pPr>
        <w:autoSpaceDE w:val="0"/>
        <w:autoSpaceDN w:val="0"/>
        <w:adjustRightInd w:val="0"/>
        <w:jc w:val="center"/>
        <w:rPr>
          <w:rFonts w:cs="Times New Roman"/>
          <w:b/>
          <w:bCs/>
          <w:szCs w:val="28"/>
        </w:rPr>
      </w:pPr>
    </w:p>
    <w:p w:rsidR="00E87D2E" w:rsidRDefault="00E87D2E" w:rsidP="00E87D2E">
      <w:pPr>
        <w:autoSpaceDE w:val="0"/>
        <w:autoSpaceDN w:val="0"/>
        <w:adjustRightInd w:val="0"/>
        <w:jc w:val="center"/>
        <w:rPr>
          <w:rFonts w:cs="Times New Roman"/>
          <w:b/>
          <w:szCs w:val="28"/>
        </w:rPr>
      </w:pPr>
      <w:r w:rsidRPr="00E87D2E">
        <w:rPr>
          <w:rFonts w:cs="Times New Roman"/>
          <w:b/>
          <w:szCs w:val="28"/>
        </w:rPr>
        <w:t>ОБ УТВЕРЖДЕНИИ СТАВКИ ДЛЯ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87D2E" w:rsidRDefault="00E87D2E" w:rsidP="00E87D2E">
      <w:pPr>
        <w:autoSpaceDE w:val="0"/>
        <w:autoSpaceDN w:val="0"/>
        <w:adjustRightInd w:val="0"/>
        <w:jc w:val="center"/>
        <w:rPr>
          <w:rFonts w:cs="Times New Roman"/>
          <w:b/>
          <w:szCs w:val="28"/>
        </w:rPr>
      </w:pPr>
    </w:p>
    <w:p w:rsidR="00E87D2E" w:rsidRDefault="00E87D2E" w:rsidP="00E87D2E">
      <w:pPr>
        <w:autoSpaceDE w:val="0"/>
        <w:autoSpaceDN w:val="0"/>
        <w:adjustRightInd w:val="0"/>
        <w:jc w:val="center"/>
        <w:rPr>
          <w:rFonts w:cs="Times New Roman"/>
          <w:b/>
          <w:szCs w:val="28"/>
        </w:rPr>
      </w:pPr>
    </w:p>
    <w:p w:rsidR="00E87D2E" w:rsidRDefault="00E87D2E" w:rsidP="00E87D2E">
      <w:pPr>
        <w:autoSpaceDE w:val="0"/>
        <w:autoSpaceDN w:val="0"/>
        <w:adjustRightInd w:val="0"/>
        <w:ind w:firstLine="709"/>
        <w:rPr>
          <w:rFonts w:cs="Times New Roman"/>
          <w:szCs w:val="28"/>
        </w:rPr>
      </w:pPr>
      <w:r>
        <w:rPr>
          <w:rFonts w:cs="Times New Roman"/>
          <w:szCs w:val="28"/>
        </w:rPr>
        <w:t xml:space="preserve">В соответствии с </w:t>
      </w:r>
      <w:hyperlink r:id="rId810" w:history="1">
        <w:r w:rsidRPr="00E87D2E">
          <w:rPr>
            <w:rFonts w:cs="Times New Roman"/>
            <w:szCs w:val="28"/>
          </w:rPr>
          <w:t>постановлением</w:t>
        </w:r>
      </w:hyperlink>
      <w:r>
        <w:rPr>
          <w:rFonts w:cs="Times New Roman"/>
          <w:szCs w:val="28"/>
        </w:rPr>
        <w:t xml:space="preserve"> правительства Воронежской области от 07.02.2018 № 106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приказываю:</w:t>
      </w:r>
    </w:p>
    <w:p w:rsidR="00E87D2E" w:rsidRDefault="00E87D2E" w:rsidP="00E87D2E">
      <w:pPr>
        <w:autoSpaceDE w:val="0"/>
        <w:autoSpaceDN w:val="0"/>
        <w:adjustRightInd w:val="0"/>
        <w:ind w:firstLine="709"/>
        <w:rPr>
          <w:rFonts w:cs="Times New Roman"/>
          <w:szCs w:val="28"/>
        </w:rPr>
      </w:pPr>
      <w:r>
        <w:rPr>
          <w:rFonts w:cs="Times New Roman"/>
          <w:szCs w:val="28"/>
        </w:rPr>
        <w:t>1. Утвердить ставку для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на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в размере 50 процентов.</w:t>
      </w:r>
    </w:p>
    <w:p w:rsidR="00E87D2E" w:rsidRDefault="00E87D2E" w:rsidP="00E87D2E">
      <w:pPr>
        <w:autoSpaceDE w:val="0"/>
        <w:autoSpaceDN w:val="0"/>
        <w:adjustRightInd w:val="0"/>
        <w:ind w:firstLine="709"/>
        <w:rPr>
          <w:rFonts w:cs="Times New Roman"/>
          <w:szCs w:val="28"/>
        </w:rPr>
      </w:pPr>
      <w:r>
        <w:rPr>
          <w:rFonts w:cs="Times New Roman"/>
          <w:szCs w:val="28"/>
        </w:rPr>
        <w:t>2. Контроль за исполнением настоящего приказа оставляю за собой.</w:t>
      </w:r>
    </w:p>
    <w:p w:rsidR="00E87D2E" w:rsidRDefault="00E87D2E" w:rsidP="00E87D2E">
      <w:pPr>
        <w:autoSpaceDE w:val="0"/>
        <w:autoSpaceDN w:val="0"/>
        <w:adjustRightInd w:val="0"/>
        <w:ind w:firstLine="709"/>
        <w:outlineLvl w:val="0"/>
        <w:rPr>
          <w:rFonts w:cs="Times New Roman"/>
          <w:szCs w:val="28"/>
        </w:rPr>
      </w:pPr>
    </w:p>
    <w:p w:rsidR="00D8647A" w:rsidRDefault="00D8647A" w:rsidP="00E87D2E">
      <w:pPr>
        <w:autoSpaceDE w:val="0"/>
        <w:autoSpaceDN w:val="0"/>
        <w:adjustRightInd w:val="0"/>
        <w:ind w:firstLine="709"/>
        <w:outlineLvl w:val="0"/>
        <w:rPr>
          <w:rFonts w:cs="Times New Roman"/>
          <w:szCs w:val="28"/>
        </w:rPr>
      </w:pPr>
    </w:p>
    <w:p w:rsidR="00E87D2E" w:rsidRDefault="00E87D2E" w:rsidP="00E87D2E">
      <w:pPr>
        <w:autoSpaceDE w:val="0"/>
        <w:autoSpaceDN w:val="0"/>
        <w:adjustRightInd w:val="0"/>
        <w:jc w:val="right"/>
        <w:rPr>
          <w:rFonts w:cs="Times New Roman"/>
          <w:szCs w:val="28"/>
        </w:rPr>
      </w:pPr>
      <w:r>
        <w:rPr>
          <w:rFonts w:cs="Times New Roman"/>
          <w:szCs w:val="28"/>
        </w:rPr>
        <w:t>Руководитель департамента</w:t>
      </w:r>
    </w:p>
    <w:p w:rsidR="00E87D2E" w:rsidRDefault="00E87D2E" w:rsidP="00E87D2E">
      <w:pPr>
        <w:autoSpaceDE w:val="0"/>
        <w:autoSpaceDN w:val="0"/>
        <w:adjustRightInd w:val="0"/>
        <w:jc w:val="right"/>
        <w:rPr>
          <w:rFonts w:cs="Times New Roman"/>
          <w:szCs w:val="28"/>
        </w:rPr>
      </w:pPr>
      <w:r>
        <w:rPr>
          <w:rFonts w:cs="Times New Roman"/>
          <w:szCs w:val="28"/>
        </w:rPr>
        <w:t>А.Ф.САПРОНОВ</w:t>
      </w:r>
    </w:p>
    <w:p w:rsidR="00E87D2E" w:rsidRPr="00E87D2E" w:rsidRDefault="00E87D2E" w:rsidP="00E87D2E">
      <w:pPr>
        <w:autoSpaceDE w:val="0"/>
        <w:autoSpaceDN w:val="0"/>
        <w:adjustRightInd w:val="0"/>
        <w:rPr>
          <w:rFonts w:cs="Times New Roman"/>
          <w:bCs/>
          <w:szCs w:val="28"/>
        </w:rPr>
      </w:pPr>
    </w:p>
    <w:sectPr w:rsidR="00E87D2E" w:rsidRPr="00E87D2E" w:rsidSect="0068099E">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9D" w:rsidRDefault="007F0B9D" w:rsidP="00D527D7">
      <w:r>
        <w:separator/>
      </w:r>
    </w:p>
  </w:endnote>
  <w:endnote w:type="continuationSeparator" w:id="1">
    <w:p w:rsidR="007F0B9D" w:rsidRDefault="007F0B9D" w:rsidP="00D52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9D" w:rsidRDefault="007F0B9D" w:rsidP="00D527D7">
      <w:r>
        <w:separator/>
      </w:r>
    </w:p>
  </w:footnote>
  <w:footnote w:type="continuationSeparator" w:id="1">
    <w:p w:rsidR="007F0B9D" w:rsidRDefault="007F0B9D" w:rsidP="00D52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521"/>
      <w:docPartObj>
        <w:docPartGallery w:val="Page Numbers (Top of Page)"/>
        <w:docPartUnique/>
      </w:docPartObj>
    </w:sdtPr>
    <w:sdtContent>
      <w:p w:rsidR="00040881" w:rsidRDefault="00040881">
        <w:pPr>
          <w:pStyle w:val="a7"/>
          <w:jc w:val="center"/>
        </w:pPr>
      </w:p>
      <w:p w:rsidR="00040881" w:rsidRDefault="003056C8">
        <w:pPr>
          <w:pStyle w:val="a7"/>
          <w:jc w:val="center"/>
        </w:pPr>
        <w:fldSimple w:instr=" PAGE   \* MERGEFORMAT ">
          <w:r w:rsidR="00CB5CB0">
            <w:rPr>
              <w:noProof/>
            </w:rPr>
            <w:t>72</w:t>
          </w:r>
        </w:fldSimple>
      </w:p>
    </w:sdtContent>
  </w:sdt>
  <w:p w:rsidR="00040881" w:rsidRDefault="00040881">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8031"/>
      <w:docPartObj>
        <w:docPartGallery w:val="Page Numbers (Top of Page)"/>
        <w:docPartUnique/>
      </w:docPartObj>
    </w:sdtPr>
    <w:sdtContent>
      <w:p w:rsidR="00040881" w:rsidRDefault="00040881">
        <w:pPr>
          <w:pStyle w:val="a7"/>
          <w:jc w:val="center"/>
        </w:pPr>
      </w:p>
      <w:p w:rsidR="00040881" w:rsidRDefault="003056C8">
        <w:pPr>
          <w:pStyle w:val="a7"/>
          <w:jc w:val="center"/>
        </w:pPr>
        <w:fldSimple w:instr=" PAGE   \* MERGEFORMAT ">
          <w:r w:rsidR="00BC4113">
            <w:rPr>
              <w:noProof/>
            </w:rPr>
            <w:t>440</w:t>
          </w:r>
        </w:fldSimple>
      </w:p>
    </w:sdtContent>
  </w:sdt>
  <w:p w:rsidR="00040881" w:rsidRDefault="000408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44C6B"/>
    <w:multiLevelType w:val="hybridMultilevel"/>
    <w:tmpl w:val="C0368C48"/>
    <w:lvl w:ilvl="0" w:tplc="243ED59E">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DDC2613"/>
    <w:multiLevelType w:val="hybridMultilevel"/>
    <w:tmpl w:val="745ECB0E"/>
    <w:lvl w:ilvl="0" w:tplc="12B4D78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9751C"/>
    <w:rsid w:val="000002B6"/>
    <w:rsid w:val="00001CC4"/>
    <w:rsid w:val="00002BB3"/>
    <w:rsid w:val="0000447B"/>
    <w:rsid w:val="0001005D"/>
    <w:rsid w:val="00012E91"/>
    <w:rsid w:val="00014AD4"/>
    <w:rsid w:val="000158CD"/>
    <w:rsid w:val="00020C9F"/>
    <w:rsid w:val="00021890"/>
    <w:rsid w:val="00021E20"/>
    <w:rsid w:val="00021E4B"/>
    <w:rsid w:val="000221F4"/>
    <w:rsid w:val="00023822"/>
    <w:rsid w:val="0002556F"/>
    <w:rsid w:val="00027998"/>
    <w:rsid w:val="000355B8"/>
    <w:rsid w:val="00040881"/>
    <w:rsid w:val="00044ED3"/>
    <w:rsid w:val="000512DD"/>
    <w:rsid w:val="000513E6"/>
    <w:rsid w:val="0006129E"/>
    <w:rsid w:val="000615BE"/>
    <w:rsid w:val="00062563"/>
    <w:rsid w:val="00062E2D"/>
    <w:rsid w:val="00066A44"/>
    <w:rsid w:val="00066C5A"/>
    <w:rsid w:val="000675C9"/>
    <w:rsid w:val="00070635"/>
    <w:rsid w:val="00074EF1"/>
    <w:rsid w:val="00075E7E"/>
    <w:rsid w:val="00077657"/>
    <w:rsid w:val="00077F50"/>
    <w:rsid w:val="00081F13"/>
    <w:rsid w:val="00086E64"/>
    <w:rsid w:val="00087767"/>
    <w:rsid w:val="000908E6"/>
    <w:rsid w:val="00091F72"/>
    <w:rsid w:val="000924C2"/>
    <w:rsid w:val="00093CA4"/>
    <w:rsid w:val="0009407D"/>
    <w:rsid w:val="00094293"/>
    <w:rsid w:val="00095D21"/>
    <w:rsid w:val="00095D7D"/>
    <w:rsid w:val="00097DBC"/>
    <w:rsid w:val="000A11AB"/>
    <w:rsid w:val="000A13DD"/>
    <w:rsid w:val="000A2573"/>
    <w:rsid w:val="000A2B2A"/>
    <w:rsid w:val="000A54EA"/>
    <w:rsid w:val="000A5DF3"/>
    <w:rsid w:val="000B2E6B"/>
    <w:rsid w:val="000B4AAC"/>
    <w:rsid w:val="000B50BA"/>
    <w:rsid w:val="000B6D5A"/>
    <w:rsid w:val="000C0C47"/>
    <w:rsid w:val="000C1EFD"/>
    <w:rsid w:val="000C3FD1"/>
    <w:rsid w:val="000C45F3"/>
    <w:rsid w:val="000D05F3"/>
    <w:rsid w:val="000D4A91"/>
    <w:rsid w:val="000D65A9"/>
    <w:rsid w:val="000D680D"/>
    <w:rsid w:val="000E0587"/>
    <w:rsid w:val="000E0755"/>
    <w:rsid w:val="000E27FA"/>
    <w:rsid w:val="000E5D98"/>
    <w:rsid w:val="000E6274"/>
    <w:rsid w:val="000F288D"/>
    <w:rsid w:val="000F3654"/>
    <w:rsid w:val="000F63F9"/>
    <w:rsid w:val="0010126D"/>
    <w:rsid w:val="00105B19"/>
    <w:rsid w:val="00111A3F"/>
    <w:rsid w:val="001145B1"/>
    <w:rsid w:val="00116BD2"/>
    <w:rsid w:val="001201E0"/>
    <w:rsid w:val="0012037C"/>
    <w:rsid w:val="00120D7C"/>
    <w:rsid w:val="001224AE"/>
    <w:rsid w:val="0012652E"/>
    <w:rsid w:val="00126BCF"/>
    <w:rsid w:val="00130C2B"/>
    <w:rsid w:val="00131144"/>
    <w:rsid w:val="00137BE0"/>
    <w:rsid w:val="00140B39"/>
    <w:rsid w:val="0014514D"/>
    <w:rsid w:val="0015040B"/>
    <w:rsid w:val="00153483"/>
    <w:rsid w:val="00155316"/>
    <w:rsid w:val="00155A30"/>
    <w:rsid w:val="00162165"/>
    <w:rsid w:val="0016222E"/>
    <w:rsid w:val="00165CE4"/>
    <w:rsid w:val="00171E51"/>
    <w:rsid w:val="001728C9"/>
    <w:rsid w:val="0017465C"/>
    <w:rsid w:val="0017496C"/>
    <w:rsid w:val="00174A15"/>
    <w:rsid w:val="00187387"/>
    <w:rsid w:val="0019244C"/>
    <w:rsid w:val="00192C12"/>
    <w:rsid w:val="001959DB"/>
    <w:rsid w:val="00195AF7"/>
    <w:rsid w:val="001A3E4E"/>
    <w:rsid w:val="001B2CF0"/>
    <w:rsid w:val="001B4925"/>
    <w:rsid w:val="001B5509"/>
    <w:rsid w:val="001C0A9E"/>
    <w:rsid w:val="001C0AA4"/>
    <w:rsid w:val="001C1CD6"/>
    <w:rsid w:val="001C75BA"/>
    <w:rsid w:val="001D2BBD"/>
    <w:rsid w:val="001D6334"/>
    <w:rsid w:val="001D633C"/>
    <w:rsid w:val="001D6D01"/>
    <w:rsid w:val="001D7346"/>
    <w:rsid w:val="001E00A6"/>
    <w:rsid w:val="001E254A"/>
    <w:rsid w:val="001E2B13"/>
    <w:rsid w:val="001E2EA7"/>
    <w:rsid w:val="001E488B"/>
    <w:rsid w:val="001E573C"/>
    <w:rsid w:val="001F0421"/>
    <w:rsid w:val="001F098B"/>
    <w:rsid w:val="001F35A2"/>
    <w:rsid w:val="001F5151"/>
    <w:rsid w:val="001F56EA"/>
    <w:rsid w:val="001F6394"/>
    <w:rsid w:val="001F7059"/>
    <w:rsid w:val="001F7E2D"/>
    <w:rsid w:val="00204D8D"/>
    <w:rsid w:val="00204E5A"/>
    <w:rsid w:val="00205F4C"/>
    <w:rsid w:val="00206278"/>
    <w:rsid w:val="002079F0"/>
    <w:rsid w:val="00207B10"/>
    <w:rsid w:val="0021235C"/>
    <w:rsid w:val="002128FE"/>
    <w:rsid w:val="00220AAC"/>
    <w:rsid w:val="002226A5"/>
    <w:rsid w:val="0022309C"/>
    <w:rsid w:val="00223D36"/>
    <w:rsid w:val="002246AB"/>
    <w:rsid w:val="0022788D"/>
    <w:rsid w:val="0022789C"/>
    <w:rsid w:val="00227E60"/>
    <w:rsid w:val="002313BF"/>
    <w:rsid w:val="00234B64"/>
    <w:rsid w:val="00236577"/>
    <w:rsid w:val="002376F3"/>
    <w:rsid w:val="00244EFA"/>
    <w:rsid w:val="00246A3C"/>
    <w:rsid w:val="00246E76"/>
    <w:rsid w:val="00253979"/>
    <w:rsid w:val="00256C7A"/>
    <w:rsid w:val="0026618E"/>
    <w:rsid w:val="00267620"/>
    <w:rsid w:val="002714A3"/>
    <w:rsid w:val="002777FC"/>
    <w:rsid w:val="00282EC3"/>
    <w:rsid w:val="00284FF7"/>
    <w:rsid w:val="00292CBB"/>
    <w:rsid w:val="0029379E"/>
    <w:rsid w:val="002958BA"/>
    <w:rsid w:val="002970CA"/>
    <w:rsid w:val="002A197F"/>
    <w:rsid w:val="002A6A5A"/>
    <w:rsid w:val="002A7135"/>
    <w:rsid w:val="002B344A"/>
    <w:rsid w:val="002B54F3"/>
    <w:rsid w:val="002C4EC6"/>
    <w:rsid w:val="002D0BA4"/>
    <w:rsid w:val="002D11BE"/>
    <w:rsid w:val="002D29FC"/>
    <w:rsid w:val="002E2973"/>
    <w:rsid w:val="002E4962"/>
    <w:rsid w:val="002E50E3"/>
    <w:rsid w:val="002F09E9"/>
    <w:rsid w:val="002F1705"/>
    <w:rsid w:val="002F3E77"/>
    <w:rsid w:val="002F42C4"/>
    <w:rsid w:val="002F7474"/>
    <w:rsid w:val="002F7BE0"/>
    <w:rsid w:val="00301B0E"/>
    <w:rsid w:val="003056C8"/>
    <w:rsid w:val="00310F1D"/>
    <w:rsid w:val="003152DC"/>
    <w:rsid w:val="00315754"/>
    <w:rsid w:val="00322B8B"/>
    <w:rsid w:val="003271A7"/>
    <w:rsid w:val="00332B30"/>
    <w:rsid w:val="00333522"/>
    <w:rsid w:val="0033399F"/>
    <w:rsid w:val="0033652E"/>
    <w:rsid w:val="003372E2"/>
    <w:rsid w:val="003445B7"/>
    <w:rsid w:val="00350CF9"/>
    <w:rsid w:val="00352B10"/>
    <w:rsid w:val="00352C9F"/>
    <w:rsid w:val="00362101"/>
    <w:rsid w:val="00362557"/>
    <w:rsid w:val="00363B28"/>
    <w:rsid w:val="00366CA3"/>
    <w:rsid w:val="003719F1"/>
    <w:rsid w:val="00372062"/>
    <w:rsid w:val="00375A54"/>
    <w:rsid w:val="00375F39"/>
    <w:rsid w:val="00376C92"/>
    <w:rsid w:val="00380EBD"/>
    <w:rsid w:val="00386B9F"/>
    <w:rsid w:val="0039751C"/>
    <w:rsid w:val="003A07C3"/>
    <w:rsid w:val="003A094E"/>
    <w:rsid w:val="003A28B7"/>
    <w:rsid w:val="003A2FDA"/>
    <w:rsid w:val="003A7398"/>
    <w:rsid w:val="003A7F8D"/>
    <w:rsid w:val="003B659F"/>
    <w:rsid w:val="003B67A7"/>
    <w:rsid w:val="003B7736"/>
    <w:rsid w:val="003C005C"/>
    <w:rsid w:val="003C29E2"/>
    <w:rsid w:val="003C474B"/>
    <w:rsid w:val="003C6EFF"/>
    <w:rsid w:val="003D2133"/>
    <w:rsid w:val="003D5269"/>
    <w:rsid w:val="003D6E8F"/>
    <w:rsid w:val="003E552D"/>
    <w:rsid w:val="003E604F"/>
    <w:rsid w:val="003F2225"/>
    <w:rsid w:val="003F6EAE"/>
    <w:rsid w:val="003F793C"/>
    <w:rsid w:val="003F79D5"/>
    <w:rsid w:val="003F7D97"/>
    <w:rsid w:val="00401C7E"/>
    <w:rsid w:val="004028FF"/>
    <w:rsid w:val="004054E8"/>
    <w:rsid w:val="00407EEC"/>
    <w:rsid w:val="004100F7"/>
    <w:rsid w:val="0041094E"/>
    <w:rsid w:val="00410D5A"/>
    <w:rsid w:val="00414879"/>
    <w:rsid w:val="00416979"/>
    <w:rsid w:val="0042082C"/>
    <w:rsid w:val="004239EF"/>
    <w:rsid w:val="00424DA0"/>
    <w:rsid w:val="00426FF4"/>
    <w:rsid w:val="00432993"/>
    <w:rsid w:val="00433096"/>
    <w:rsid w:val="00436421"/>
    <w:rsid w:val="00436899"/>
    <w:rsid w:val="00440A5B"/>
    <w:rsid w:val="004418F7"/>
    <w:rsid w:val="00442ECC"/>
    <w:rsid w:val="004478D0"/>
    <w:rsid w:val="004519FB"/>
    <w:rsid w:val="00452A7A"/>
    <w:rsid w:val="00462503"/>
    <w:rsid w:val="0046379B"/>
    <w:rsid w:val="0046425E"/>
    <w:rsid w:val="00466DA2"/>
    <w:rsid w:val="00466E18"/>
    <w:rsid w:val="00467B49"/>
    <w:rsid w:val="00471C1F"/>
    <w:rsid w:val="00471C38"/>
    <w:rsid w:val="00472D6E"/>
    <w:rsid w:val="0047506D"/>
    <w:rsid w:val="00483A80"/>
    <w:rsid w:val="00484180"/>
    <w:rsid w:val="004855FE"/>
    <w:rsid w:val="004860EA"/>
    <w:rsid w:val="00487674"/>
    <w:rsid w:val="00492257"/>
    <w:rsid w:val="00492CA6"/>
    <w:rsid w:val="004977F6"/>
    <w:rsid w:val="004A4445"/>
    <w:rsid w:val="004A5C85"/>
    <w:rsid w:val="004B2CD9"/>
    <w:rsid w:val="004C0F0C"/>
    <w:rsid w:val="004C4F9F"/>
    <w:rsid w:val="004C68A2"/>
    <w:rsid w:val="004D094B"/>
    <w:rsid w:val="004D2144"/>
    <w:rsid w:val="004D6B82"/>
    <w:rsid w:val="004E1F16"/>
    <w:rsid w:val="004E2296"/>
    <w:rsid w:val="004E499B"/>
    <w:rsid w:val="004E5739"/>
    <w:rsid w:val="004F48AA"/>
    <w:rsid w:val="00506869"/>
    <w:rsid w:val="0050687F"/>
    <w:rsid w:val="00515F65"/>
    <w:rsid w:val="00517364"/>
    <w:rsid w:val="005215DB"/>
    <w:rsid w:val="00522710"/>
    <w:rsid w:val="00524C8B"/>
    <w:rsid w:val="00524FA5"/>
    <w:rsid w:val="0052592C"/>
    <w:rsid w:val="00530C09"/>
    <w:rsid w:val="00533100"/>
    <w:rsid w:val="00536E5D"/>
    <w:rsid w:val="00542DE4"/>
    <w:rsid w:val="00547AA3"/>
    <w:rsid w:val="00551438"/>
    <w:rsid w:val="00554F25"/>
    <w:rsid w:val="00557514"/>
    <w:rsid w:val="0056182C"/>
    <w:rsid w:val="0056568E"/>
    <w:rsid w:val="00570A54"/>
    <w:rsid w:val="00571236"/>
    <w:rsid w:val="00574EC4"/>
    <w:rsid w:val="00577045"/>
    <w:rsid w:val="0058233C"/>
    <w:rsid w:val="00582B2A"/>
    <w:rsid w:val="005917C4"/>
    <w:rsid w:val="005930DE"/>
    <w:rsid w:val="005A1F51"/>
    <w:rsid w:val="005A34DA"/>
    <w:rsid w:val="005A4FB8"/>
    <w:rsid w:val="005A58AB"/>
    <w:rsid w:val="005A7763"/>
    <w:rsid w:val="005B0921"/>
    <w:rsid w:val="005B142D"/>
    <w:rsid w:val="005B1C63"/>
    <w:rsid w:val="005B4969"/>
    <w:rsid w:val="005B4CBB"/>
    <w:rsid w:val="005B5924"/>
    <w:rsid w:val="005C0028"/>
    <w:rsid w:val="005C13BA"/>
    <w:rsid w:val="005C6019"/>
    <w:rsid w:val="005C7177"/>
    <w:rsid w:val="005D001E"/>
    <w:rsid w:val="005D0170"/>
    <w:rsid w:val="005D0F3B"/>
    <w:rsid w:val="005D2096"/>
    <w:rsid w:val="005E00C5"/>
    <w:rsid w:val="005E0132"/>
    <w:rsid w:val="005E1560"/>
    <w:rsid w:val="005E1B8F"/>
    <w:rsid w:val="005E27A3"/>
    <w:rsid w:val="005E39E6"/>
    <w:rsid w:val="005E4961"/>
    <w:rsid w:val="005E78FF"/>
    <w:rsid w:val="005F06CD"/>
    <w:rsid w:val="005F324B"/>
    <w:rsid w:val="005F36CF"/>
    <w:rsid w:val="005F386B"/>
    <w:rsid w:val="005F552A"/>
    <w:rsid w:val="005F64B7"/>
    <w:rsid w:val="005F722B"/>
    <w:rsid w:val="00600021"/>
    <w:rsid w:val="00604D16"/>
    <w:rsid w:val="006072C3"/>
    <w:rsid w:val="006078A2"/>
    <w:rsid w:val="006102B2"/>
    <w:rsid w:val="00612D95"/>
    <w:rsid w:val="006171C9"/>
    <w:rsid w:val="00620E29"/>
    <w:rsid w:val="00622227"/>
    <w:rsid w:val="006239E8"/>
    <w:rsid w:val="00624ACB"/>
    <w:rsid w:val="00630C78"/>
    <w:rsid w:val="0063167C"/>
    <w:rsid w:val="00632944"/>
    <w:rsid w:val="00636F7F"/>
    <w:rsid w:val="006372D4"/>
    <w:rsid w:val="006377F0"/>
    <w:rsid w:val="00637E0B"/>
    <w:rsid w:val="00640FA6"/>
    <w:rsid w:val="00651710"/>
    <w:rsid w:val="0066290C"/>
    <w:rsid w:val="00663672"/>
    <w:rsid w:val="00664435"/>
    <w:rsid w:val="00665668"/>
    <w:rsid w:val="006667B0"/>
    <w:rsid w:val="00671C18"/>
    <w:rsid w:val="00674502"/>
    <w:rsid w:val="00677474"/>
    <w:rsid w:val="0068099E"/>
    <w:rsid w:val="00684B5A"/>
    <w:rsid w:val="006929F0"/>
    <w:rsid w:val="0069442F"/>
    <w:rsid w:val="00694859"/>
    <w:rsid w:val="006A3AA2"/>
    <w:rsid w:val="006A4899"/>
    <w:rsid w:val="006B0288"/>
    <w:rsid w:val="006B157A"/>
    <w:rsid w:val="006B575F"/>
    <w:rsid w:val="006C6AB7"/>
    <w:rsid w:val="006D0250"/>
    <w:rsid w:val="006D1DA4"/>
    <w:rsid w:val="006D26C6"/>
    <w:rsid w:val="006D301F"/>
    <w:rsid w:val="006D3CFC"/>
    <w:rsid w:val="006D467E"/>
    <w:rsid w:val="006D7BEF"/>
    <w:rsid w:val="006E0141"/>
    <w:rsid w:val="006E05F4"/>
    <w:rsid w:val="006E074E"/>
    <w:rsid w:val="006E6B17"/>
    <w:rsid w:val="006E6C1B"/>
    <w:rsid w:val="006E7F6D"/>
    <w:rsid w:val="006F02D2"/>
    <w:rsid w:val="006F2ECD"/>
    <w:rsid w:val="006F4C2C"/>
    <w:rsid w:val="007006C6"/>
    <w:rsid w:val="00701A95"/>
    <w:rsid w:val="0070279E"/>
    <w:rsid w:val="00704758"/>
    <w:rsid w:val="00704DE6"/>
    <w:rsid w:val="00704DEC"/>
    <w:rsid w:val="007129BE"/>
    <w:rsid w:val="0071392E"/>
    <w:rsid w:val="00720703"/>
    <w:rsid w:val="007232C7"/>
    <w:rsid w:val="00724FC6"/>
    <w:rsid w:val="007251BD"/>
    <w:rsid w:val="00725820"/>
    <w:rsid w:val="00727726"/>
    <w:rsid w:val="00731F1F"/>
    <w:rsid w:val="00732631"/>
    <w:rsid w:val="00732E36"/>
    <w:rsid w:val="00736DBF"/>
    <w:rsid w:val="0074066B"/>
    <w:rsid w:val="007419A5"/>
    <w:rsid w:val="0074240A"/>
    <w:rsid w:val="0074502B"/>
    <w:rsid w:val="00752468"/>
    <w:rsid w:val="00761216"/>
    <w:rsid w:val="00761B37"/>
    <w:rsid w:val="007650E4"/>
    <w:rsid w:val="00765950"/>
    <w:rsid w:val="0077583A"/>
    <w:rsid w:val="00777B2D"/>
    <w:rsid w:val="00781DFC"/>
    <w:rsid w:val="00781FAD"/>
    <w:rsid w:val="007847E2"/>
    <w:rsid w:val="00785237"/>
    <w:rsid w:val="007855A6"/>
    <w:rsid w:val="007871B1"/>
    <w:rsid w:val="0078720A"/>
    <w:rsid w:val="00791A28"/>
    <w:rsid w:val="00791B93"/>
    <w:rsid w:val="0079283C"/>
    <w:rsid w:val="007956CE"/>
    <w:rsid w:val="007961BA"/>
    <w:rsid w:val="00797449"/>
    <w:rsid w:val="007A001B"/>
    <w:rsid w:val="007A1022"/>
    <w:rsid w:val="007A3A98"/>
    <w:rsid w:val="007B07F2"/>
    <w:rsid w:val="007B2836"/>
    <w:rsid w:val="007B2F93"/>
    <w:rsid w:val="007B3F3C"/>
    <w:rsid w:val="007B46B4"/>
    <w:rsid w:val="007C302C"/>
    <w:rsid w:val="007C5CAE"/>
    <w:rsid w:val="007C6122"/>
    <w:rsid w:val="007D3FD7"/>
    <w:rsid w:val="007D6176"/>
    <w:rsid w:val="007E2140"/>
    <w:rsid w:val="007E4F6F"/>
    <w:rsid w:val="007E53B5"/>
    <w:rsid w:val="007E7754"/>
    <w:rsid w:val="007E7859"/>
    <w:rsid w:val="007F0B9D"/>
    <w:rsid w:val="007F69D8"/>
    <w:rsid w:val="008005EC"/>
    <w:rsid w:val="00800D42"/>
    <w:rsid w:val="00802031"/>
    <w:rsid w:val="008036F0"/>
    <w:rsid w:val="00803DD0"/>
    <w:rsid w:val="00805D56"/>
    <w:rsid w:val="008074E3"/>
    <w:rsid w:val="00810DCB"/>
    <w:rsid w:val="0081452D"/>
    <w:rsid w:val="00815B8A"/>
    <w:rsid w:val="00816562"/>
    <w:rsid w:val="00817F82"/>
    <w:rsid w:val="00821E73"/>
    <w:rsid w:val="00822916"/>
    <w:rsid w:val="00824F72"/>
    <w:rsid w:val="00826566"/>
    <w:rsid w:val="00831827"/>
    <w:rsid w:val="0083723C"/>
    <w:rsid w:val="008414FC"/>
    <w:rsid w:val="008449E1"/>
    <w:rsid w:val="008452BC"/>
    <w:rsid w:val="008454C4"/>
    <w:rsid w:val="00845F65"/>
    <w:rsid w:val="00861574"/>
    <w:rsid w:val="00861EB7"/>
    <w:rsid w:val="00867C75"/>
    <w:rsid w:val="008729CC"/>
    <w:rsid w:val="008756DD"/>
    <w:rsid w:val="00880DBE"/>
    <w:rsid w:val="008811CE"/>
    <w:rsid w:val="008820C1"/>
    <w:rsid w:val="00882547"/>
    <w:rsid w:val="008829EE"/>
    <w:rsid w:val="00882E9E"/>
    <w:rsid w:val="00883BC8"/>
    <w:rsid w:val="0089182B"/>
    <w:rsid w:val="00891D41"/>
    <w:rsid w:val="00892768"/>
    <w:rsid w:val="00892952"/>
    <w:rsid w:val="0089537E"/>
    <w:rsid w:val="00896299"/>
    <w:rsid w:val="008A041A"/>
    <w:rsid w:val="008A3481"/>
    <w:rsid w:val="008A42E7"/>
    <w:rsid w:val="008A44BE"/>
    <w:rsid w:val="008A4DB2"/>
    <w:rsid w:val="008A7E50"/>
    <w:rsid w:val="008B27DB"/>
    <w:rsid w:val="008B34C1"/>
    <w:rsid w:val="008B3845"/>
    <w:rsid w:val="008B5272"/>
    <w:rsid w:val="008C1718"/>
    <w:rsid w:val="008C4E0E"/>
    <w:rsid w:val="008C4F01"/>
    <w:rsid w:val="008C59E3"/>
    <w:rsid w:val="008C68D2"/>
    <w:rsid w:val="008C6AF4"/>
    <w:rsid w:val="008D1D3B"/>
    <w:rsid w:val="008D2E05"/>
    <w:rsid w:val="008D73B9"/>
    <w:rsid w:val="008E20E7"/>
    <w:rsid w:val="008E23EA"/>
    <w:rsid w:val="008E58A8"/>
    <w:rsid w:val="008F43F0"/>
    <w:rsid w:val="00902544"/>
    <w:rsid w:val="00902C82"/>
    <w:rsid w:val="00905D65"/>
    <w:rsid w:val="00905E1C"/>
    <w:rsid w:val="00906DFB"/>
    <w:rsid w:val="00915835"/>
    <w:rsid w:val="00930221"/>
    <w:rsid w:val="009346E1"/>
    <w:rsid w:val="00937E0F"/>
    <w:rsid w:val="009405F4"/>
    <w:rsid w:val="00940FD6"/>
    <w:rsid w:val="009427E3"/>
    <w:rsid w:val="009464C3"/>
    <w:rsid w:val="00953115"/>
    <w:rsid w:val="00957E95"/>
    <w:rsid w:val="00960C91"/>
    <w:rsid w:val="00963698"/>
    <w:rsid w:val="009638CB"/>
    <w:rsid w:val="0096422B"/>
    <w:rsid w:val="0096490C"/>
    <w:rsid w:val="00965646"/>
    <w:rsid w:val="00965960"/>
    <w:rsid w:val="00966304"/>
    <w:rsid w:val="00970728"/>
    <w:rsid w:val="009715AB"/>
    <w:rsid w:val="009836E1"/>
    <w:rsid w:val="00983C67"/>
    <w:rsid w:val="009845DC"/>
    <w:rsid w:val="009877CB"/>
    <w:rsid w:val="00993643"/>
    <w:rsid w:val="009945EA"/>
    <w:rsid w:val="009A1BB6"/>
    <w:rsid w:val="009A26C3"/>
    <w:rsid w:val="009A5B18"/>
    <w:rsid w:val="009A62B7"/>
    <w:rsid w:val="009B27C8"/>
    <w:rsid w:val="009C0DC0"/>
    <w:rsid w:val="009C27E4"/>
    <w:rsid w:val="009C29D0"/>
    <w:rsid w:val="009C4DFA"/>
    <w:rsid w:val="009C527E"/>
    <w:rsid w:val="009C702D"/>
    <w:rsid w:val="009D11E6"/>
    <w:rsid w:val="009D358A"/>
    <w:rsid w:val="009D4172"/>
    <w:rsid w:val="009D46F4"/>
    <w:rsid w:val="009D5031"/>
    <w:rsid w:val="009E3AE7"/>
    <w:rsid w:val="009E5FDB"/>
    <w:rsid w:val="009F2B66"/>
    <w:rsid w:val="009F2BBE"/>
    <w:rsid w:val="009F52A5"/>
    <w:rsid w:val="009F7CD5"/>
    <w:rsid w:val="00A07231"/>
    <w:rsid w:val="00A10D47"/>
    <w:rsid w:val="00A12CDB"/>
    <w:rsid w:val="00A156B3"/>
    <w:rsid w:val="00A17421"/>
    <w:rsid w:val="00A200B6"/>
    <w:rsid w:val="00A314B1"/>
    <w:rsid w:val="00A41C92"/>
    <w:rsid w:val="00A45986"/>
    <w:rsid w:val="00A46F85"/>
    <w:rsid w:val="00A47A5C"/>
    <w:rsid w:val="00A558ED"/>
    <w:rsid w:val="00A65E7C"/>
    <w:rsid w:val="00A70DC2"/>
    <w:rsid w:val="00A72909"/>
    <w:rsid w:val="00A736FF"/>
    <w:rsid w:val="00A73FC1"/>
    <w:rsid w:val="00A8081D"/>
    <w:rsid w:val="00A83483"/>
    <w:rsid w:val="00A84736"/>
    <w:rsid w:val="00A8559C"/>
    <w:rsid w:val="00A9114D"/>
    <w:rsid w:val="00A91B51"/>
    <w:rsid w:val="00A944E9"/>
    <w:rsid w:val="00A966D9"/>
    <w:rsid w:val="00AA5CA9"/>
    <w:rsid w:val="00AB34F7"/>
    <w:rsid w:val="00AB5DAF"/>
    <w:rsid w:val="00AC0719"/>
    <w:rsid w:val="00AC7595"/>
    <w:rsid w:val="00AD0E28"/>
    <w:rsid w:val="00AD0EC4"/>
    <w:rsid w:val="00AD1D89"/>
    <w:rsid w:val="00AD1E1D"/>
    <w:rsid w:val="00AD3C0D"/>
    <w:rsid w:val="00AD7E8D"/>
    <w:rsid w:val="00AE16DF"/>
    <w:rsid w:val="00AE19E6"/>
    <w:rsid w:val="00AE2955"/>
    <w:rsid w:val="00AE3D49"/>
    <w:rsid w:val="00AE4F61"/>
    <w:rsid w:val="00AE6439"/>
    <w:rsid w:val="00AE658C"/>
    <w:rsid w:val="00AE744D"/>
    <w:rsid w:val="00AE7FA6"/>
    <w:rsid w:val="00AF2231"/>
    <w:rsid w:val="00AF3248"/>
    <w:rsid w:val="00AF33B2"/>
    <w:rsid w:val="00AF59BE"/>
    <w:rsid w:val="00AF69D2"/>
    <w:rsid w:val="00B01853"/>
    <w:rsid w:val="00B0459E"/>
    <w:rsid w:val="00B05B5D"/>
    <w:rsid w:val="00B067F8"/>
    <w:rsid w:val="00B104BB"/>
    <w:rsid w:val="00B131E6"/>
    <w:rsid w:val="00B13903"/>
    <w:rsid w:val="00B17BC1"/>
    <w:rsid w:val="00B20B7B"/>
    <w:rsid w:val="00B22B2C"/>
    <w:rsid w:val="00B24C88"/>
    <w:rsid w:val="00B345F7"/>
    <w:rsid w:val="00B34991"/>
    <w:rsid w:val="00B404A1"/>
    <w:rsid w:val="00B415FD"/>
    <w:rsid w:val="00B41ADD"/>
    <w:rsid w:val="00B41BDF"/>
    <w:rsid w:val="00B43400"/>
    <w:rsid w:val="00B43795"/>
    <w:rsid w:val="00B44BD0"/>
    <w:rsid w:val="00B467FE"/>
    <w:rsid w:val="00B47F72"/>
    <w:rsid w:val="00B50590"/>
    <w:rsid w:val="00B517F7"/>
    <w:rsid w:val="00B531FD"/>
    <w:rsid w:val="00B5736B"/>
    <w:rsid w:val="00B671AB"/>
    <w:rsid w:val="00B7060E"/>
    <w:rsid w:val="00B709C9"/>
    <w:rsid w:val="00B75A33"/>
    <w:rsid w:val="00B76967"/>
    <w:rsid w:val="00B80836"/>
    <w:rsid w:val="00B80A1C"/>
    <w:rsid w:val="00B82610"/>
    <w:rsid w:val="00B83CBF"/>
    <w:rsid w:val="00B84BA8"/>
    <w:rsid w:val="00B85FC4"/>
    <w:rsid w:val="00B8620F"/>
    <w:rsid w:val="00B9068F"/>
    <w:rsid w:val="00B91D40"/>
    <w:rsid w:val="00B9464A"/>
    <w:rsid w:val="00B951AD"/>
    <w:rsid w:val="00B9651D"/>
    <w:rsid w:val="00B96A4D"/>
    <w:rsid w:val="00B97646"/>
    <w:rsid w:val="00BA0831"/>
    <w:rsid w:val="00BA3BF0"/>
    <w:rsid w:val="00BA6229"/>
    <w:rsid w:val="00BA7AD9"/>
    <w:rsid w:val="00BB05B7"/>
    <w:rsid w:val="00BB1D87"/>
    <w:rsid w:val="00BB2737"/>
    <w:rsid w:val="00BB35D4"/>
    <w:rsid w:val="00BB3E71"/>
    <w:rsid w:val="00BB63D0"/>
    <w:rsid w:val="00BC0CCE"/>
    <w:rsid w:val="00BC1A2E"/>
    <w:rsid w:val="00BC27CF"/>
    <w:rsid w:val="00BC385F"/>
    <w:rsid w:val="00BC4113"/>
    <w:rsid w:val="00BD48D1"/>
    <w:rsid w:val="00BE32CE"/>
    <w:rsid w:val="00BE3848"/>
    <w:rsid w:val="00BE3EFC"/>
    <w:rsid w:val="00BE5336"/>
    <w:rsid w:val="00BE55EC"/>
    <w:rsid w:val="00BF0B01"/>
    <w:rsid w:val="00BF2DC9"/>
    <w:rsid w:val="00BF532C"/>
    <w:rsid w:val="00BF6040"/>
    <w:rsid w:val="00C03324"/>
    <w:rsid w:val="00C053E1"/>
    <w:rsid w:val="00C06815"/>
    <w:rsid w:val="00C06BB5"/>
    <w:rsid w:val="00C1545D"/>
    <w:rsid w:val="00C1750C"/>
    <w:rsid w:val="00C20EDE"/>
    <w:rsid w:val="00C268F9"/>
    <w:rsid w:val="00C33248"/>
    <w:rsid w:val="00C34BCD"/>
    <w:rsid w:val="00C37C3C"/>
    <w:rsid w:val="00C472AA"/>
    <w:rsid w:val="00C5473D"/>
    <w:rsid w:val="00C5517D"/>
    <w:rsid w:val="00C56B1D"/>
    <w:rsid w:val="00C63008"/>
    <w:rsid w:val="00C63800"/>
    <w:rsid w:val="00C6482D"/>
    <w:rsid w:val="00C65FFD"/>
    <w:rsid w:val="00C768B5"/>
    <w:rsid w:val="00C775C1"/>
    <w:rsid w:val="00C81A4B"/>
    <w:rsid w:val="00C822A6"/>
    <w:rsid w:val="00C85405"/>
    <w:rsid w:val="00C8722B"/>
    <w:rsid w:val="00C902DC"/>
    <w:rsid w:val="00C90670"/>
    <w:rsid w:val="00C90AB2"/>
    <w:rsid w:val="00C92A6B"/>
    <w:rsid w:val="00C934FE"/>
    <w:rsid w:val="00C9446A"/>
    <w:rsid w:val="00C95C08"/>
    <w:rsid w:val="00C96C41"/>
    <w:rsid w:val="00CA1C42"/>
    <w:rsid w:val="00CA45F8"/>
    <w:rsid w:val="00CA4EC5"/>
    <w:rsid w:val="00CB0EB9"/>
    <w:rsid w:val="00CB3068"/>
    <w:rsid w:val="00CB5CB0"/>
    <w:rsid w:val="00CB6AAB"/>
    <w:rsid w:val="00CC7F89"/>
    <w:rsid w:val="00CD1B10"/>
    <w:rsid w:val="00CD4A13"/>
    <w:rsid w:val="00CD6447"/>
    <w:rsid w:val="00CE05E6"/>
    <w:rsid w:val="00CE5AF4"/>
    <w:rsid w:val="00CE6B66"/>
    <w:rsid w:val="00CE70B0"/>
    <w:rsid w:val="00CF3848"/>
    <w:rsid w:val="00CF5372"/>
    <w:rsid w:val="00CF7191"/>
    <w:rsid w:val="00D02D4D"/>
    <w:rsid w:val="00D15962"/>
    <w:rsid w:val="00D2298F"/>
    <w:rsid w:val="00D233E2"/>
    <w:rsid w:val="00D24A3B"/>
    <w:rsid w:val="00D2726A"/>
    <w:rsid w:val="00D3028D"/>
    <w:rsid w:val="00D31203"/>
    <w:rsid w:val="00D323D4"/>
    <w:rsid w:val="00D3269C"/>
    <w:rsid w:val="00D326EF"/>
    <w:rsid w:val="00D32C01"/>
    <w:rsid w:val="00D33B85"/>
    <w:rsid w:val="00D342F0"/>
    <w:rsid w:val="00D351C3"/>
    <w:rsid w:val="00D37A94"/>
    <w:rsid w:val="00D43911"/>
    <w:rsid w:val="00D527D7"/>
    <w:rsid w:val="00D537E3"/>
    <w:rsid w:val="00D55823"/>
    <w:rsid w:val="00D55EEA"/>
    <w:rsid w:val="00D62130"/>
    <w:rsid w:val="00D62D74"/>
    <w:rsid w:val="00D65069"/>
    <w:rsid w:val="00D7365D"/>
    <w:rsid w:val="00D84588"/>
    <w:rsid w:val="00D84A83"/>
    <w:rsid w:val="00D8647A"/>
    <w:rsid w:val="00D91CDF"/>
    <w:rsid w:val="00D92102"/>
    <w:rsid w:val="00D9433F"/>
    <w:rsid w:val="00D94FA1"/>
    <w:rsid w:val="00D96599"/>
    <w:rsid w:val="00DA038F"/>
    <w:rsid w:val="00DA108D"/>
    <w:rsid w:val="00DA3D2D"/>
    <w:rsid w:val="00DA5040"/>
    <w:rsid w:val="00DA5B0F"/>
    <w:rsid w:val="00DA7417"/>
    <w:rsid w:val="00DC428C"/>
    <w:rsid w:val="00DC46D5"/>
    <w:rsid w:val="00DD3AEB"/>
    <w:rsid w:val="00DD6717"/>
    <w:rsid w:val="00DD6E46"/>
    <w:rsid w:val="00DE4688"/>
    <w:rsid w:val="00DE595B"/>
    <w:rsid w:val="00DF33F0"/>
    <w:rsid w:val="00DF5A3B"/>
    <w:rsid w:val="00E03BF9"/>
    <w:rsid w:val="00E0401E"/>
    <w:rsid w:val="00E04C46"/>
    <w:rsid w:val="00E12355"/>
    <w:rsid w:val="00E13846"/>
    <w:rsid w:val="00E14D23"/>
    <w:rsid w:val="00E15771"/>
    <w:rsid w:val="00E15DD4"/>
    <w:rsid w:val="00E207AC"/>
    <w:rsid w:val="00E20CE1"/>
    <w:rsid w:val="00E2352B"/>
    <w:rsid w:val="00E2549C"/>
    <w:rsid w:val="00E27058"/>
    <w:rsid w:val="00E30478"/>
    <w:rsid w:val="00E31999"/>
    <w:rsid w:val="00E32D6A"/>
    <w:rsid w:val="00E3761B"/>
    <w:rsid w:val="00E40179"/>
    <w:rsid w:val="00E40C49"/>
    <w:rsid w:val="00E40E59"/>
    <w:rsid w:val="00E43DA2"/>
    <w:rsid w:val="00E51AAF"/>
    <w:rsid w:val="00E56264"/>
    <w:rsid w:val="00E60821"/>
    <w:rsid w:val="00E61A1D"/>
    <w:rsid w:val="00E61BFD"/>
    <w:rsid w:val="00E629E5"/>
    <w:rsid w:val="00E65474"/>
    <w:rsid w:val="00E670E7"/>
    <w:rsid w:val="00E6793E"/>
    <w:rsid w:val="00E75ED4"/>
    <w:rsid w:val="00E84D7F"/>
    <w:rsid w:val="00E85102"/>
    <w:rsid w:val="00E87A57"/>
    <w:rsid w:val="00E87D2E"/>
    <w:rsid w:val="00E90527"/>
    <w:rsid w:val="00E91930"/>
    <w:rsid w:val="00E978B4"/>
    <w:rsid w:val="00E97E09"/>
    <w:rsid w:val="00EA004A"/>
    <w:rsid w:val="00EA15AF"/>
    <w:rsid w:val="00EA208E"/>
    <w:rsid w:val="00EA33CC"/>
    <w:rsid w:val="00EA5FE6"/>
    <w:rsid w:val="00EA709D"/>
    <w:rsid w:val="00EB18BB"/>
    <w:rsid w:val="00EB6471"/>
    <w:rsid w:val="00EB6A82"/>
    <w:rsid w:val="00EC21E7"/>
    <w:rsid w:val="00EC257D"/>
    <w:rsid w:val="00ED7049"/>
    <w:rsid w:val="00ED7B99"/>
    <w:rsid w:val="00EF632A"/>
    <w:rsid w:val="00EF6595"/>
    <w:rsid w:val="00F03C26"/>
    <w:rsid w:val="00F058D9"/>
    <w:rsid w:val="00F21268"/>
    <w:rsid w:val="00F23AB2"/>
    <w:rsid w:val="00F2575F"/>
    <w:rsid w:val="00F27762"/>
    <w:rsid w:val="00F27A32"/>
    <w:rsid w:val="00F31AB4"/>
    <w:rsid w:val="00F31E4B"/>
    <w:rsid w:val="00F32CB4"/>
    <w:rsid w:val="00F62ED5"/>
    <w:rsid w:val="00F667A1"/>
    <w:rsid w:val="00F706E4"/>
    <w:rsid w:val="00F72F91"/>
    <w:rsid w:val="00F7319C"/>
    <w:rsid w:val="00F75F26"/>
    <w:rsid w:val="00F76E23"/>
    <w:rsid w:val="00F77629"/>
    <w:rsid w:val="00F8132E"/>
    <w:rsid w:val="00F86034"/>
    <w:rsid w:val="00F87258"/>
    <w:rsid w:val="00F93BB3"/>
    <w:rsid w:val="00F9502C"/>
    <w:rsid w:val="00FA015C"/>
    <w:rsid w:val="00FA06E4"/>
    <w:rsid w:val="00FA11E6"/>
    <w:rsid w:val="00FA56A7"/>
    <w:rsid w:val="00FA6075"/>
    <w:rsid w:val="00FB3982"/>
    <w:rsid w:val="00FB6874"/>
    <w:rsid w:val="00FB69D7"/>
    <w:rsid w:val="00FC1BDF"/>
    <w:rsid w:val="00FC3DE4"/>
    <w:rsid w:val="00FC789D"/>
    <w:rsid w:val="00FD57C4"/>
    <w:rsid w:val="00FD6DA1"/>
    <w:rsid w:val="00FD7205"/>
    <w:rsid w:val="00FE78AA"/>
    <w:rsid w:val="00FF0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9"/>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88D"/>
    <w:rPr>
      <w:rFonts w:ascii="Tahoma" w:hAnsi="Tahoma" w:cs="Tahoma"/>
      <w:sz w:val="16"/>
      <w:szCs w:val="16"/>
    </w:rPr>
  </w:style>
  <w:style w:type="character" w:customStyle="1" w:styleId="a4">
    <w:name w:val="Текст выноски Знак"/>
    <w:basedOn w:val="a0"/>
    <w:link w:val="a3"/>
    <w:uiPriority w:val="99"/>
    <w:semiHidden/>
    <w:rsid w:val="000F288D"/>
    <w:rPr>
      <w:rFonts w:ascii="Tahoma" w:hAnsi="Tahoma" w:cs="Tahoma"/>
      <w:sz w:val="16"/>
      <w:szCs w:val="16"/>
    </w:rPr>
  </w:style>
  <w:style w:type="character" w:styleId="a5">
    <w:name w:val="Hyperlink"/>
    <w:basedOn w:val="a0"/>
    <w:uiPriority w:val="99"/>
    <w:unhideWhenUsed/>
    <w:rsid w:val="00D24A3B"/>
    <w:rPr>
      <w:color w:val="0000FF" w:themeColor="hyperlink"/>
      <w:u w:val="single"/>
    </w:rPr>
  </w:style>
  <w:style w:type="table" w:styleId="a6">
    <w:name w:val="Table Grid"/>
    <w:basedOn w:val="a1"/>
    <w:uiPriority w:val="59"/>
    <w:rsid w:val="0041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527D7"/>
    <w:pPr>
      <w:tabs>
        <w:tab w:val="center" w:pos="4677"/>
        <w:tab w:val="right" w:pos="9355"/>
      </w:tabs>
    </w:pPr>
  </w:style>
  <w:style w:type="character" w:customStyle="1" w:styleId="a8">
    <w:name w:val="Верхний колонтитул Знак"/>
    <w:basedOn w:val="a0"/>
    <w:link w:val="a7"/>
    <w:uiPriority w:val="99"/>
    <w:rsid w:val="00D527D7"/>
    <w:rPr>
      <w:rFonts w:ascii="Times New Roman" w:hAnsi="Times New Roman"/>
      <w:sz w:val="28"/>
    </w:rPr>
  </w:style>
  <w:style w:type="paragraph" w:styleId="a9">
    <w:name w:val="footer"/>
    <w:basedOn w:val="a"/>
    <w:link w:val="aa"/>
    <w:uiPriority w:val="99"/>
    <w:unhideWhenUsed/>
    <w:rsid w:val="00D527D7"/>
    <w:pPr>
      <w:tabs>
        <w:tab w:val="center" w:pos="4677"/>
        <w:tab w:val="right" w:pos="9355"/>
      </w:tabs>
    </w:pPr>
  </w:style>
  <w:style w:type="character" w:customStyle="1" w:styleId="aa">
    <w:name w:val="Нижний колонтитул Знак"/>
    <w:basedOn w:val="a0"/>
    <w:link w:val="a9"/>
    <w:uiPriority w:val="99"/>
    <w:rsid w:val="00D527D7"/>
    <w:rPr>
      <w:rFonts w:ascii="Times New Roman" w:hAnsi="Times New Roman"/>
      <w:sz w:val="28"/>
    </w:rPr>
  </w:style>
  <w:style w:type="numbering" w:customStyle="1" w:styleId="1">
    <w:name w:val="Нет списка1"/>
    <w:next w:val="a2"/>
    <w:uiPriority w:val="99"/>
    <w:semiHidden/>
    <w:unhideWhenUsed/>
    <w:rsid w:val="003F2225"/>
  </w:style>
  <w:style w:type="paragraph" w:customStyle="1" w:styleId="ConsPlusNormal">
    <w:name w:val="ConsPlusNormal"/>
    <w:rsid w:val="003F2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2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2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22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Normal (Web)"/>
    <w:basedOn w:val="a"/>
    <w:uiPriority w:val="99"/>
    <w:semiHidden/>
    <w:unhideWhenUsed/>
    <w:rsid w:val="003F2225"/>
    <w:pPr>
      <w:spacing w:before="100" w:beforeAutospacing="1" w:after="100" w:afterAutospacing="1"/>
      <w:jc w:val="left"/>
    </w:pPr>
    <w:rPr>
      <w:rFonts w:eastAsia="Times New Roman" w:cs="Times New Roman"/>
      <w:sz w:val="24"/>
      <w:szCs w:val="24"/>
      <w:lang w:eastAsia="ru-RU"/>
    </w:rPr>
  </w:style>
  <w:style w:type="paragraph" w:customStyle="1" w:styleId="formattext">
    <w:name w:val="formattext"/>
    <w:basedOn w:val="a"/>
    <w:rsid w:val="003F2225"/>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3F2225"/>
    <w:pPr>
      <w:spacing w:before="100" w:beforeAutospacing="1" w:after="100" w:afterAutospacing="1"/>
      <w:jc w:val="left"/>
    </w:pPr>
    <w:rPr>
      <w:rFonts w:eastAsia="Times New Roman" w:cs="Times New Roman"/>
      <w:sz w:val="24"/>
      <w:szCs w:val="24"/>
      <w:lang w:eastAsia="ru-RU"/>
    </w:rPr>
  </w:style>
  <w:style w:type="character" w:styleId="ac">
    <w:name w:val="Strong"/>
    <w:uiPriority w:val="22"/>
    <w:qFormat/>
    <w:rsid w:val="003F2225"/>
    <w:rPr>
      <w:b/>
      <w:bCs/>
    </w:rPr>
  </w:style>
  <w:style w:type="paragraph" w:styleId="ad">
    <w:name w:val="List Paragraph"/>
    <w:basedOn w:val="a"/>
    <w:uiPriority w:val="34"/>
    <w:qFormat/>
    <w:rsid w:val="003F2225"/>
    <w:pPr>
      <w:spacing w:after="200" w:line="276" w:lineRule="auto"/>
      <w:ind w:left="720"/>
      <w:contextualSpacing/>
      <w:jc w:val="left"/>
    </w:pPr>
    <w:rPr>
      <w:rFonts w:ascii="Calibri" w:eastAsia="Calibri" w:hAnsi="Calibri" w:cs="Times New Roman"/>
      <w:sz w:val="22"/>
    </w:rPr>
  </w:style>
  <w:style w:type="paragraph" w:customStyle="1" w:styleId="Default">
    <w:name w:val="Default"/>
    <w:rsid w:val="003F222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9"/>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88D"/>
    <w:rPr>
      <w:rFonts w:ascii="Tahoma" w:hAnsi="Tahoma" w:cs="Tahoma"/>
      <w:sz w:val="16"/>
      <w:szCs w:val="16"/>
    </w:rPr>
  </w:style>
  <w:style w:type="character" w:customStyle="1" w:styleId="a4">
    <w:name w:val="Текст выноски Знак"/>
    <w:basedOn w:val="a0"/>
    <w:link w:val="a3"/>
    <w:uiPriority w:val="99"/>
    <w:semiHidden/>
    <w:rsid w:val="000F288D"/>
    <w:rPr>
      <w:rFonts w:ascii="Tahoma" w:hAnsi="Tahoma" w:cs="Tahoma"/>
      <w:sz w:val="16"/>
      <w:szCs w:val="16"/>
    </w:rPr>
  </w:style>
  <w:style w:type="character" w:styleId="a5">
    <w:name w:val="Hyperlink"/>
    <w:basedOn w:val="a0"/>
    <w:uiPriority w:val="99"/>
    <w:unhideWhenUsed/>
    <w:rsid w:val="00D24A3B"/>
    <w:rPr>
      <w:color w:val="0000FF" w:themeColor="hyperlink"/>
      <w:u w:val="single"/>
    </w:rPr>
  </w:style>
  <w:style w:type="table" w:styleId="a6">
    <w:name w:val="Table Grid"/>
    <w:basedOn w:val="a1"/>
    <w:uiPriority w:val="59"/>
    <w:rsid w:val="0041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527D7"/>
    <w:pPr>
      <w:tabs>
        <w:tab w:val="center" w:pos="4677"/>
        <w:tab w:val="right" w:pos="9355"/>
      </w:tabs>
    </w:pPr>
  </w:style>
  <w:style w:type="character" w:customStyle="1" w:styleId="a8">
    <w:name w:val="Верхний колонтитул Знак"/>
    <w:basedOn w:val="a0"/>
    <w:link w:val="a7"/>
    <w:uiPriority w:val="99"/>
    <w:rsid w:val="00D527D7"/>
    <w:rPr>
      <w:rFonts w:ascii="Times New Roman" w:hAnsi="Times New Roman"/>
      <w:sz w:val="28"/>
    </w:rPr>
  </w:style>
  <w:style w:type="paragraph" w:styleId="a9">
    <w:name w:val="footer"/>
    <w:basedOn w:val="a"/>
    <w:link w:val="aa"/>
    <w:uiPriority w:val="99"/>
    <w:unhideWhenUsed/>
    <w:rsid w:val="00D527D7"/>
    <w:pPr>
      <w:tabs>
        <w:tab w:val="center" w:pos="4677"/>
        <w:tab w:val="right" w:pos="9355"/>
      </w:tabs>
    </w:pPr>
  </w:style>
  <w:style w:type="character" w:customStyle="1" w:styleId="aa">
    <w:name w:val="Нижний колонтитул Знак"/>
    <w:basedOn w:val="a0"/>
    <w:link w:val="a9"/>
    <w:uiPriority w:val="99"/>
    <w:rsid w:val="00D527D7"/>
    <w:rPr>
      <w:rFonts w:ascii="Times New Roman" w:hAnsi="Times New Roman"/>
      <w:sz w:val="28"/>
    </w:rPr>
  </w:style>
  <w:style w:type="numbering" w:customStyle="1" w:styleId="1">
    <w:name w:val="Нет списка1"/>
    <w:next w:val="a2"/>
    <w:uiPriority w:val="99"/>
    <w:semiHidden/>
    <w:unhideWhenUsed/>
    <w:rsid w:val="003F2225"/>
  </w:style>
  <w:style w:type="paragraph" w:customStyle="1" w:styleId="ConsPlusNormal">
    <w:name w:val="ConsPlusNormal"/>
    <w:rsid w:val="003F2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2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2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2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2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22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Normal (Web)"/>
    <w:basedOn w:val="a"/>
    <w:uiPriority w:val="99"/>
    <w:semiHidden/>
    <w:unhideWhenUsed/>
    <w:rsid w:val="003F2225"/>
    <w:pPr>
      <w:spacing w:before="100" w:beforeAutospacing="1" w:after="100" w:afterAutospacing="1"/>
      <w:jc w:val="left"/>
    </w:pPr>
    <w:rPr>
      <w:rFonts w:eastAsia="Times New Roman" w:cs="Times New Roman"/>
      <w:sz w:val="24"/>
      <w:szCs w:val="24"/>
      <w:lang w:eastAsia="ru-RU"/>
    </w:rPr>
  </w:style>
  <w:style w:type="paragraph" w:customStyle="1" w:styleId="formattext">
    <w:name w:val="formattext"/>
    <w:basedOn w:val="a"/>
    <w:rsid w:val="003F2225"/>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3F2225"/>
    <w:pPr>
      <w:spacing w:before="100" w:beforeAutospacing="1" w:after="100" w:afterAutospacing="1"/>
      <w:jc w:val="left"/>
    </w:pPr>
    <w:rPr>
      <w:rFonts w:eastAsia="Times New Roman" w:cs="Times New Roman"/>
      <w:sz w:val="24"/>
      <w:szCs w:val="24"/>
      <w:lang w:eastAsia="ru-RU"/>
    </w:rPr>
  </w:style>
  <w:style w:type="character" w:styleId="ac">
    <w:name w:val="Strong"/>
    <w:uiPriority w:val="22"/>
    <w:qFormat/>
    <w:rsid w:val="003F2225"/>
    <w:rPr>
      <w:b/>
      <w:bCs/>
    </w:rPr>
  </w:style>
  <w:style w:type="paragraph" w:styleId="ad">
    <w:name w:val="List Paragraph"/>
    <w:basedOn w:val="a"/>
    <w:uiPriority w:val="34"/>
    <w:qFormat/>
    <w:rsid w:val="003F2225"/>
    <w:pPr>
      <w:spacing w:after="200" w:line="276" w:lineRule="auto"/>
      <w:ind w:left="720"/>
      <w:contextualSpacing/>
      <w:jc w:val="left"/>
    </w:pPr>
    <w:rPr>
      <w:rFonts w:ascii="Calibri" w:eastAsia="Calibri" w:hAnsi="Calibri" w:cs="Times New Roman"/>
      <w:sz w:val="22"/>
    </w:rPr>
  </w:style>
  <w:style w:type="paragraph" w:customStyle="1" w:styleId="Default">
    <w:name w:val="Default"/>
    <w:rsid w:val="003F22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4007599">
      <w:bodyDiv w:val="1"/>
      <w:marLeft w:val="0"/>
      <w:marRight w:val="0"/>
      <w:marTop w:val="0"/>
      <w:marBottom w:val="0"/>
      <w:divBdr>
        <w:top w:val="none" w:sz="0" w:space="0" w:color="auto"/>
        <w:left w:val="none" w:sz="0" w:space="0" w:color="auto"/>
        <w:bottom w:val="none" w:sz="0" w:space="0" w:color="auto"/>
        <w:right w:val="none" w:sz="0" w:space="0" w:color="auto"/>
      </w:divBdr>
    </w:div>
    <w:div w:id="208996466">
      <w:bodyDiv w:val="1"/>
      <w:marLeft w:val="0"/>
      <w:marRight w:val="0"/>
      <w:marTop w:val="0"/>
      <w:marBottom w:val="0"/>
      <w:divBdr>
        <w:top w:val="none" w:sz="0" w:space="0" w:color="auto"/>
        <w:left w:val="none" w:sz="0" w:space="0" w:color="auto"/>
        <w:bottom w:val="none" w:sz="0" w:space="0" w:color="auto"/>
        <w:right w:val="none" w:sz="0" w:space="0" w:color="auto"/>
      </w:divBdr>
    </w:div>
    <w:div w:id="352147212">
      <w:bodyDiv w:val="1"/>
      <w:marLeft w:val="0"/>
      <w:marRight w:val="0"/>
      <w:marTop w:val="0"/>
      <w:marBottom w:val="0"/>
      <w:divBdr>
        <w:top w:val="none" w:sz="0" w:space="0" w:color="auto"/>
        <w:left w:val="none" w:sz="0" w:space="0" w:color="auto"/>
        <w:bottom w:val="none" w:sz="0" w:space="0" w:color="auto"/>
        <w:right w:val="none" w:sz="0" w:space="0" w:color="auto"/>
      </w:divBdr>
    </w:div>
    <w:div w:id="927886250">
      <w:bodyDiv w:val="1"/>
      <w:marLeft w:val="0"/>
      <w:marRight w:val="0"/>
      <w:marTop w:val="0"/>
      <w:marBottom w:val="0"/>
      <w:divBdr>
        <w:top w:val="none" w:sz="0" w:space="0" w:color="auto"/>
        <w:left w:val="none" w:sz="0" w:space="0" w:color="auto"/>
        <w:bottom w:val="none" w:sz="0" w:space="0" w:color="auto"/>
        <w:right w:val="none" w:sz="0" w:space="0" w:color="auto"/>
      </w:divBdr>
    </w:div>
    <w:div w:id="1094981217">
      <w:bodyDiv w:val="1"/>
      <w:marLeft w:val="0"/>
      <w:marRight w:val="0"/>
      <w:marTop w:val="0"/>
      <w:marBottom w:val="0"/>
      <w:divBdr>
        <w:top w:val="none" w:sz="0" w:space="0" w:color="auto"/>
        <w:left w:val="none" w:sz="0" w:space="0" w:color="auto"/>
        <w:bottom w:val="none" w:sz="0" w:space="0" w:color="auto"/>
        <w:right w:val="none" w:sz="0" w:space="0" w:color="auto"/>
      </w:divBdr>
    </w:div>
    <w:div w:id="1687437812">
      <w:bodyDiv w:val="1"/>
      <w:marLeft w:val="0"/>
      <w:marRight w:val="0"/>
      <w:marTop w:val="0"/>
      <w:marBottom w:val="0"/>
      <w:divBdr>
        <w:top w:val="none" w:sz="0" w:space="0" w:color="auto"/>
        <w:left w:val="none" w:sz="0" w:space="0" w:color="auto"/>
        <w:bottom w:val="none" w:sz="0" w:space="0" w:color="auto"/>
        <w:right w:val="none" w:sz="0" w:space="0" w:color="auto"/>
      </w:divBdr>
    </w:div>
    <w:div w:id="17077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36BF092082CE5A5F2907510F82796E228DDE90C1C6F11451FD3AB53B2C91B09E1216236FE378197F352AD1AF11A8AB9E358B46D962D325A0w7L" TargetMode="External"/><Relationship Id="rId671" Type="http://schemas.openxmlformats.org/officeDocument/2006/relationships/hyperlink" Target="consultantplus://offline/ref=4CDC0B3E5F0C586CC3F9F219D049334DB52C9A6A35D6090D452DAD605AA9FC6CC44AB4994203BDE99F364EB9A4A24257B716D61AE19CD0159D321AQ5O7J" TargetMode="External"/><Relationship Id="rId769" Type="http://schemas.openxmlformats.org/officeDocument/2006/relationships/hyperlink" Target="consultantplus://offline/ref=C088702D99DEEB6D309D750E55A7BB8C2A9F846FE7A7DAE45B2846434C77F3B857F482B71A33D5DBC0F134D440ZEh8N" TargetMode="External"/><Relationship Id="rId21" Type="http://schemas.openxmlformats.org/officeDocument/2006/relationships/hyperlink" Target="consultantplus://offline/ref=415BF17135F4DEBDBA0ECC41D58FD2DC7E802A1CCBD43B10C3B8DDB7A8FFE500675AB263CBA1B0318655A1A419J1c9I" TargetMode="External"/><Relationship Id="rId324" Type="http://schemas.openxmlformats.org/officeDocument/2006/relationships/hyperlink" Target="consultantplus://offline/ref=B9FE9859A3F5C63D931912C7510159FCD5F5F675B204B895957F41D9563B32FB6807656F50AE26C41EF394800403EB6570EB7501EE7F2200fD3AL" TargetMode="External"/><Relationship Id="rId531" Type="http://schemas.openxmlformats.org/officeDocument/2006/relationships/hyperlink" Target="consultantplus://offline/ref=21EECD9C11821033B3C9BF4F53E06AD9D5E4648D6DEF93E909A8D29982C85C1955783E0E67AC010A7C737A4BD534A47DE82B6CA3B5E0433219cEI" TargetMode="External"/><Relationship Id="rId629" Type="http://schemas.openxmlformats.org/officeDocument/2006/relationships/hyperlink" Target="consultantplus://offline/ref=7FA43BC99AEE95CD1ECF1325C48F40A544C6E616633C7DE13236E4CDF6B5F74A63AC504513D714B2560AA1742AE3816B7F24ABE2D83941708A7448KAZ0I" TargetMode="External"/><Relationship Id="rId170" Type="http://schemas.openxmlformats.org/officeDocument/2006/relationships/hyperlink" Target="consultantplus://offline/ref=C54F4275B3F7DBCFA98FD23262B379A25E20FFE3CCB66B6EF62BF4DEF8292C7BB50C103F067387B0C0A77C12F523B32D3207049EBB8AE406BA4D82xA1BL" TargetMode="External"/><Relationship Id="rId268" Type="http://schemas.openxmlformats.org/officeDocument/2006/relationships/hyperlink" Target="consultantplus://offline/ref=D7DB7CA06B63CE3AB0F87DD6A442B4E84E4B486765265D47D5B943279B8631259F503672FA0C99F0E3DAAF304F1E79A835D2FBD4262E145B3C10F2pC0BL" TargetMode="External"/><Relationship Id="rId475" Type="http://schemas.openxmlformats.org/officeDocument/2006/relationships/hyperlink" Target="consultantplus://offline/ref=14A93DDD4BA04CBA2A0B5890C1490E8AA10D9A9E0886C8F81229DBDB7E8D9E4D5771C3E896F73AC548D9959212E44B686AAC714D2FC655E125CD49c3j9H" TargetMode="External"/><Relationship Id="rId682" Type="http://schemas.openxmlformats.org/officeDocument/2006/relationships/hyperlink" Target="consultantplus://offline/ref=4CDC0B3E5F0C586CC3F9F219D049334DB52C9A6A35D6090D452DAD605AA9FC6CC44AB4994203BDE99F364FBDA4A24257B716D61AE19CD0159D321AQ5O7J" TargetMode="External"/><Relationship Id="rId32" Type="http://schemas.openxmlformats.org/officeDocument/2006/relationships/hyperlink" Target="consultantplus://offline/ref=64543789B8635168C42BC3A972EBF162CF326B268671E4077CF504B652E9BD5CF5D164B3D7424BFE3B881DDE926C4B044B8196F627C1FA7E8E43FFOAW0H" TargetMode="External"/><Relationship Id="rId128" Type="http://schemas.openxmlformats.org/officeDocument/2006/relationships/hyperlink" Target="consultantplus://offline/ref=EA36BF092082CE5A5F29195C19EE266B2086819ACCC9FC430FA261E86C259BE7D95D4F612BEE791A7A3E7C81E010F4EFCC268B47D960D53A0C3162A8w0L" TargetMode="External"/><Relationship Id="rId335" Type="http://schemas.openxmlformats.org/officeDocument/2006/relationships/hyperlink" Target="consultantplus://offline/ref=B9FE9859A3F5C63D931912C7510159FCD5F5F675B204B895957F41D9563B32FB6807656F50AB2AC21EF394800403EB6570EB7501EE7F2200fD3AL" TargetMode="External"/><Relationship Id="rId542" Type="http://schemas.openxmlformats.org/officeDocument/2006/relationships/hyperlink" Target="consultantplus://offline/ref=B2555772172F58F2503D0DAF76F238236BEB51E3F843D34716D1784301F428A191B940A255405D5CEBB2B0155C78AF55332E583A3CBC96DA5E0FBAl2B2M" TargetMode="External"/><Relationship Id="rId181" Type="http://schemas.openxmlformats.org/officeDocument/2006/relationships/hyperlink" Target="consultantplus://offline/ref=C54F4275B3F7DBCFA98FD23262B379A25E20FFE3CBB7686AFA2BF4DEF8292C7BB50C103F067387B0C0A77C12F523B32D3207049EBB8AE406BA4D82xA1BL" TargetMode="External"/><Relationship Id="rId402" Type="http://schemas.openxmlformats.org/officeDocument/2006/relationships/hyperlink" Target="consultantplus://offline/ref=E69245604FF44E3626F055E4D46F4398E95D31966AF1EA156E9B780E81661A8946EB2855BFE5FB2B60E0C5E60CC23F94C84C850C33EF70ACE8204FBFRFO" TargetMode="External"/><Relationship Id="rId279" Type="http://schemas.openxmlformats.org/officeDocument/2006/relationships/hyperlink" Target="consultantplus://offline/ref=B9FE9859A3F5C63D931912C7510159FCD5F5F076B002B895957F41D9563B32FB6807656F51A627C714AC9195155BE7656FF57319F27D23f038L" TargetMode="External"/><Relationship Id="rId486" Type="http://schemas.openxmlformats.org/officeDocument/2006/relationships/hyperlink" Target="consultantplus://offline/ref=14A93DDD4BA04CBA2A0B469DD725518FA407C492038C96AC442F8C842E8BCB0D177796ABD2FB38C1438DC5D54CBD1B2421A1765B33C652cFj6H" TargetMode="External"/><Relationship Id="rId693" Type="http://schemas.openxmlformats.org/officeDocument/2006/relationships/hyperlink" Target="consultantplus://offline/ref=4CDC0B3E5F0C586CC3F9F219D049334DB52C9A6A34D1080D442DAD605AA9FC6CC44AB4994203BDE99F364EB4A4A24257B716D61AE19CD0159D321AQ5O7J" TargetMode="External"/><Relationship Id="rId707" Type="http://schemas.openxmlformats.org/officeDocument/2006/relationships/hyperlink" Target="consultantplus://offline/ref=C088702D99DEEB6D309D750E55A7BB8C2A9F8268E4A3DAE45B2846434C77F3B845F4DABB1B3BCBDCC0E4628505B4B2F15BC8EAB4E6CFDDABZ0h9N" TargetMode="External"/><Relationship Id="rId43" Type="http://schemas.openxmlformats.org/officeDocument/2006/relationships/hyperlink" Target="consultantplus://offline/ref=C49F2B7743428939C1614805013F57CB99D496645809DBEB7A91D4188516414816ECFFC2809C06F1AFED1EE17D9638E2D365677D9047404FE8BE70s8u9L" TargetMode="External"/><Relationship Id="rId139" Type="http://schemas.openxmlformats.org/officeDocument/2006/relationships/hyperlink" Target="consultantplus://offline/ref=EA36BF092082CE5A5F29195C19EE266B2086819ACEC5FB4A09A261E86C259BE7D95D4F612BEE791A7A3E7E88E010F4EFCC268B47D960D53A0C3162A8w0L" TargetMode="External"/><Relationship Id="rId346" Type="http://schemas.openxmlformats.org/officeDocument/2006/relationships/hyperlink" Target="consultantplus://offline/ref=2D059B181FD44B94DA0EDEFB2C2E9335DD9FCA17CEF20F227ABA10945FEC5BF6738B1303F7EA2E2D491A538DB673A49A87727D7F50EE0659SAh4H" TargetMode="External"/><Relationship Id="rId553" Type="http://schemas.openxmlformats.org/officeDocument/2006/relationships/hyperlink" Target="consultantplus://offline/ref=372EC1C9BE396A262DE95BE0DF952FE1CE7F95EBC9E64615A84CD946B7A5D504217F53D3741ADA60F68A79769B5014DC53E44D3A860D91431BE2C42Bc6I" TargetMode="External"/><Relationship Id="rId760" Type="http://schemas.openxmlformats.org/officeDocument/2006/relationships/hyperlink" Target="consultantplus://offline/ref=9D847D1E2301FC6153D1620D9041B32BF916BADBDAE4D31D5D9F6EE512AF1252752500428C6B5B3E71884E0AEAE0230540468E42A16F9EFCEA443EsAiBM" TargetMode="External"/><Relationship Id="rId85" Type="http://schemas.openxmlformats.org/officeDocument/2006/relationships/hyperlink" Target="consultantplus://offline/ref=A7141EE54FC2F26AF3C3CEF906D1C0D5B5E458B64AB945231AF91BB4AEDE3E5F1832413156199BD3534D4F57A971E87092D7CCC7FF681BF8658A69Z8W7I" TargetMode="External"/><Relationship Id="rId150" Type="http://schemas.openxmlformats.org/officeDocument/2006/relationships/hyperlink" Target="consultantplus://offline/ref=16EB899918C963AF2814592DAB486FE92E2F79CE9C6787F4B82EBA17E929834CA858B2A4AEB5A5E4CB8261E88Fa6z2L" TargetMode="External"/><Relationship Id="rId192" Type="http://schemas.openxmlformats.org/officeDocument/2006/relationships/hyperlink" Target="consultantplus://offline/ref=C54F4275B3F7DBCFA98FD23262B379A25E20FFE3CFB16361FB2BF4DEF8292C7BB50C103F067387B0C0A77C13F523B32D3207049EBB8AE406BA4D82xA1BL" TargetMode="External"/><Relationship Id="rId206" Type="http://schemas.openxmlformats.org/officeDocument/2006/relationships/hyperlink" Target="consultantplus://offline/ref=C54F4275B3F7DBCFA98FD23262B379A25E20FFE3CAB26B6FF02BF4DEF8292C7BB50C103F067387B0C0A77C12F523B32D3207049EBB8AE406BA4D82xA1BL" TargetMode="External"/><Relationship Id="rId413" Type="http://schemas.openxmlformats.org/officeDocument/2006/relationships/hyperlink" Target="consultantplus://offline/ref=E69245604FF44E3626F055E4D46F4398E95D31966AF1EA156E9B780E81661A8946EB2855BFE5FB2B60E0C5E60CC23F94C84C850C33EF70ACE8204FBFRFO" TargetMode="External"/><Relationship Id="rId595" Type="http://schemas.openxmlformats.org/officeDocument/2006/relationships/hyperlink" Target="consultantplus://offline/ref=9C171D951087FC48B831FF1B966DA3194BA84D069546E0D1DB81B53A7D5C4FEBF6314F008ECED852A6B693F3144371AA812E222295AEE3F5B817E6z0e5J" TargetMode="External"/><Relationship Id="rId248" Type="http://schemas.openxmlformats.org/officeDocument/2006/relationships/hyperlink" Target="consultantplus://offline/ref=D7DB7CA06B63CE3AB0F87DD6A442B4E84E4B486765225E44D6B943279B8631259F503672FA0C99F0E3DAAF304F1E79A835D2FBD4262E145B3C10F2pC0BL" TargetMode="External"/><Relationship Id="rId455" Type="http://schemas.openxmlformats.org/officeDocument/2006/relationships/hyperlink" Target="consultantplus://offline/ref=1125F67180B7773D8B98B2B0261074F7B27C11356AB2295DB171EECB83330BF4D7257384A343912157C0C0152C9A4643C82C6D9444B25260FB448BC3R4O" TargetMode="External"/><Relationship Id="rId497" Type="http://schemas.openxmlformats.org/officeDocument/2006/relationships/hyperlink" Target="consultantplus://offline/ref=14A93DDD4BA04CBA2A0B469DD725518FA407C492038C96AC442F8C842E8BCB0D177796ABD2F93BC6438DC5D54CBD1B2421A1765B33C652cFj6H" TargetMode="External"/><Relationship Id="rId620" Type="http://schemas.openxmlformats.org/officeDocument/2006/relationships/hyperlink" Target="consultantplus://offline/ref=7FA43BC99AEE95CD1ECF1325C48F40A544C6E61662387EE23136E4CDF6B5F74A63AC504513D714B2560AA17B2AE3816B7F24ABE2D83941708A7448KAZ0I" TargetMode="External"/><Relationship Id="rId662" Type="http://schemas.openxmlformats.org/officeDocument/2006/relationships/hyperlink" Target="consultantplus://offline/ref=7FA43BC99AEE95CD1ECF1325C48F40A544C6E61662387EE23136E4CDF6B5F74A63AC504513D714B2560AA4792AE3816B7F24ABE2D83941708A7448KAZ0I" TargetMode="External"/><Relationship Id="rId718" Type="http://schemas.openxmlformats.org/officeDocument/2006/relationships/hyperlink" Target="consultantplus://offline/ref=C088702D99DEEB6D309D6B0343CBE4892896D861ECA6D8B006771D1E1B7EF9EF02BB83EB5F6EC6DACEF136D25FE3BFF1Z5hAN" TargetMode="External"/><Relationship Id="rId12" Type="http://schemas.openxmlformats.org/officeDocument/2006/relationships/hyperlink" Target="consultantplus://offline/ref=B6CC0A718AD29F823D3C5AC83EC2327128FF01BD1DA154F6CFC6600A8ACAF4FD21FF0FF8F04BE16574E5EBE9C4F665A3DC38CFEDDD2D50D6F7z5G" TargetMode="External"/><Relationship Id="rId108" Type="http://schemas.openxmlformats.org/officeDocument/2006/relationships/hyperlink" Target="consultantplus://offline/ref=8936CCF3322B3B6187FE50AA6AC242745FC886D6BE90EC52AD91F4F409BEA67E61E68D17E196FCAB1BF71312EC0F3936694234B15D1D437A3D26C12DXDH" TargetMode="External"/><Relationship Id="rId315" Type="http://schemas.openxmlformats.org/officeDocument/2006/relationships/hyperlink" Target="consultantplus://offline/ref=B9FE9859A3F5C63D931912C7510159FCD5F5F675B204B895957F41D9563B32FB6807656F50AB2BC41AF394800403EB6570EB7501EE7F2200fD3AL" TargetMode="External"/><Relationship Id="rId357" Type="http://schemas.openxmlformats.org/officeDocument/2006/relationships/hyperlink" Target="consultantplus://offline/ref=47167082F25963C0EB1319F6D7071027D4E9C86CBA9E9E91899A14FF3C0DF3A9FF9C216D954D717D33E2A0FF01r547L" TargetMode="External"/><Relationship Id="rId522" Type="http://schemas.openxmlformats.org/officeDocument/2006/relationships/hyperlink" Target="consultantplus://offline/ref=14A93DDD4BA04CBA2A0B5890C1490E8AA10D9A9E0880C5F71729DBDB7E8D9E4D5771C3E896F73AC548D9959612E44B686AAC714D2FC655E125CD49c3j9H" TargetMode="External"/><Relationship Id="rId54" Type="http://schemas.openxmlformats.org/officeDocument/2006/relationships/hyperlink" Target="consultantplus://offline/ref=C49F2B7743428939C1614805013F57CB99D496645309DFEB7C91D4188516414816ECFFC2809C06F1AFED1EE07D9638E2D365677D9047404FE8BE70s8u9L" TargetMode="External"/><Relationship Id="rId96" Type="http://schemas.openxmlformats.org/officeDocument/2006/relationships/hyperlink" Target="consultantplus://offline/ref=45E055F1D63663B62F97FCEC5153EF25348F7C76C15291EA177B4EA57BBF292C16FA53EBF3903E9B3C5897AD3CB28A47AA86EC9864D7F52C296E2AW4t2L" TargetMode="External"/><Relationship Id="rId161" Type="http://schemas.openxmlformats.org/officeDocument/2006/relationships/hyperlink" Target="consultantplus://offline/ref=16EB899918C963AF28144720BD2430EC2D2426C398638EA5E571E14ABE20891BFD17B3F8EBE1B6E5CC8263EE9069683FaEz1L" TargetMode="External"/><Relationship Id="rId217" Type="http://schemas.openxmlformats.org/officeDocument/2006/relationships/hyperlink" Target="consultantplus://offline/ref=C54F4275B3F7DBCFA98FD23262B379A25E20FFE3C4B26E6DF52BF4DEF8292C7BB50C103F067387B0C0A77C12F523B32D3207049EBB8AE406BA4D82xA1BL" TargetMode="External"/><Relationship Id="rId399" Type="http://schemas.openxmlformats.org/officeDocument/2006/relationships/hyperlink" Target="consultantplus://offline/ref=5790222E01224F0895741484119D46218CBAAF5677AC35B8AB353DA47DA33A0F0991EA00C9EDAA4958B166E4C7E5652B9CACDE30FC299Dd425L" TargetMode="External"/><Relationship Id="rId564" Type="http://schemas.openxmlformats.org/officeDocument/2006/relationships/hyperlink" Target="consultantplus://offline/ref=372EC1C9BE396A262DE95BE0DF952FE1CE7F95EBC8EF4214AB4CD946B7A5D504217F53D3741ADA60F68A7F769B5014DC53E44D3A860D91431BE2C42Bc6I" TargetMode="External"/><Relationship Id="rId771" Type="http://schemas.openxmlformats.org/officeDocument/2006/relationships/hyperlink" Target="consultantplus://offline/ref=1B2AE467F544A7F7CDD04B6E092FA799CF9EAC57EE11252DFE22D074108C615C93BF54FCDB43E04D2FCF8CgCn5F" TargetMode="External"/><Relationship Id="rId259" Type="http://schemas.openxmlformats.org/officeDocument/2006/relationships/hyperlink" Target="consultantplus://offline/ref=D7DB7CA06B63CE3AB0F87DD6A442B4E84E4B48676A205F4FD5B943279B8631259F503672FA0C99F0E3DAAE3C4F1E79A835D2FBD4262E145B3C10F2pC0BL" TargetMode="External"/><Relationship Id="rId424" Type="http://schemas.openxmlformats.org/officeDocument/2006/relationships/hyperlink" Target="consultantplus://offline/ref=E69245604FF44E3626F055E4D46F4398E95D319665F9E7126B9B780E81661A8946EB2855BFE5FB2B60E0C5E50CC23F94C84C850C33EF70ACE8204FBFRFO" TargetMode="External"/><Relationship Id="rId466" Type="http://schemas.openxmlformats.org/officeDocument/2006/relationships/hyperlink" Target="consultantplus://offline/ref=14A93DDD4BA04CBA2A0B5890C1490E8AA10D9A9E0880C5F71729DBDB7E8D9E4D5771C3E896F73AC548D9949612E44B686AAC714D2FC655E125CD49c3j9H" TargetMode="External"/><Relationship Id="rId631" Type="http://schemas.openxmlformats.org/officeDocument/2006/relationships/hyperlink" Target="consultantplus://offline/ref=7FA43BC99AEE95CD1ECF1325C48F40A544C6E61662387EE23136E4CDF6B5F74A63AC504513D714B2560AA37C2AE3816B7F24ABE2D83941708A7448KAZ0I" TargetMode="External"/><Relationship Id="rId673" Type="http://schemas.openxmlformats.org/officeDocument/2006/relationships/hyperlink" Target="consultantplus://offline/ref=4CDC0B3E5F0C586CC3F9EC14C6256C48B726CC663AD406531972F63D0DA0F63B8305EDDC0E08BBEF94621FF8FAFB1213FC1BD104FD9CD7Q0O2J" TargetMode="External"/><Relationship Id="rId729" Type="http://schemas.openxmlformats.org/officeDocument/2006/relationships/hyperlink" Target="consultantplus://offline/ref=C088702D99DEEB6D309D6B0343CBE4892896D861E3ACD6B305771D1E1B7EF9EF02BB83EB5F6EC6DACEF136D25FE3BFF1Z5hAN" TargetMode="External"/><Relationship Id="rId23" Type="http://schemas.openxmlformats.org/officeDocument/2006/relationships/hyperlink" Target="consultantplus://offline/ref=E9A502BE7C9242CD2DB2DABE90B0E6779E1F3EC1C80A6683FBC3634E42A6134413850A474F3A12B2F321D0A76108C403419CF63C9AC1BA5Eq2r5J" TargetMode="External"/><Relationship Id="rId119" Type="http://schemas.openxmlformats.org/officeDocument/2006/relationships/hyperlink" Target="consultantplus://offline/ref=EA36BF092082CE5A5F2907510F82796E208ADC97CAC5F11451FD3AB53B2C91B09E1216236FE3781B7F352AD1AF11A8AB9E358B46D962D325A0w7L" TargetMode="External"/><Relationship Id="rId270" Type="http://schemas.openxmlformats.org/officeDocument/2006/relationships/hyperlink" Target="consultantplus://offline/ref=D7DB7CA06B63CE3AB0F863DBB22EEBED4C42136C682B55118DE6187ACC8F3B72CA1F373CBF0086F0E5C4AD3845p403L" TargetMode="External"/><Relationship Id="rId326" Type="http://schemas.openxmlformats.org/officeDocument/2006/relationships/hyperlink" Target="consultantplus://offline/ref=B9FE9859A3F5C63D931912C7510159FCD5F5F675B204B895957F41D9563B32FB6807656F50AF2FC51FF394800403EB6570EB7501EE7F2200fD3AL" TargetMode="External"/><Relationship Id="rId533" Type="http://schemas.openxmlformats.org/officeDocument/2006/relationships/hyperlink" Target="consultantplus://offline/ref=21EECD9C11821033B3C9BF4F53E06AD9D5E7678E62ED93E909A8D29982C85C194778660266A71C0373662C1A9016c8I" TargetMode="External"/><Relationship Id="rId65" Type="http://schemas.openxmlformats.org/officeDocument/2006/relationships/hyperlink" Target="consultantplus://offline/ref=C49F2B7743428939C1614805013F57CB99D49664520AD8ED7891D4188516414816ECFFC2809C06F1AFED1EE67D9638E2D365677D9047404FE8BE70s8u9L" TargetMode="External"/><Relationship Id="rId130" Type="http://schemas.openxmlformats.org/officeDocument/2006/relationships/hyperlink" Target="consultantplus://offline/ref=EA36BF092082CE5A5F29195C19EE266B2086819ACCC9FC430FA261E86C259BE7D95D4F612BEE791A7A3E7C83E010F4EFCC268B47D960D53A0C3162A8w0L" TargetMode="External"/><Relationship Id="rId368" Type="http://schemas.openxmlformats.org/officeDocument/2006/relationships/hyperlink" Target="consultantplus://offline/ref=EEE62169FF697CE565185E27DDB533BB10164F1854809D889E28D72C5980BE6A239504E313C6D164C57FD0ACC80BAE909F3B08F56E6A7BE1D36BL" TargetMode="External"/><Relationship Id="rId575" Type="http://schemas.openxmlformats.org/officeDocument/2006/relationships/image" Target="media/image10.wmf"/><Relationship Id="rId740" Type="http://schemas.openxmlformats.org/officeDocument/2006/relationships/hyperlink" Target="consultantplus://offline/ref=C088702D99DEEB6D309D6B0343CBE4892896D861E3ACD4B404771D1E1B7EF9EF02BB83EB5F6EC6DACEF136D25FE3BFF1Z5hAN" TargetMode="External"/><Relationship Id="rId782" Type="http://schemas.openxmlformats.org/officeDocument/2006/relationships/hyperlink" Target="consultantplus://offline/ref=E94BFB7424EBDAB11086F5258FB0732D8B9FE58E1ABEF9E3764BCB61BF441FD4A797201990E8B2E2F310F8BDD8E55EBAE74A57C0C7779CTEeFN" TargetMode="External"/><Relationship Id="rId172" Type="http://schemas.openxmlformats.org/officeDocument/2006/relationships/hyperlink" Target="consultantplus://offline/ref=C54F4275B3F7DBCFA98FD23262B379A25E20FFE3CFB16361FB2BF4DEF8292C7BB50C103F067387B0C0A77C12F523B32D3207049EBB8AE406BA4D82xA1BL" TargetMode="External"/><Relationship Id="rId228" Type="http://schemas.openxmlformats.org/officeDocument/2006/relationships/hyperlink" Target="consultantplus://offline/ref=D7DB7CA06B63CE3AB0F87DD6A442B4E84E4B48676F2A5F40D2B943279B8631259F503672FA0C99F0E3DAAF304F1E79A835D2FBD4262E145B3C10F2pC0BL" TargetMode="External"/><Relationship Id="rId435" Type="http://schemas.openxmlformats.org/officeDocument/2006/relationships/hyperlink" Target="consultantplus://offline/ref=E69245604FF44E3626F055E4D46F4398E95D31966AF1EA156E9B780E81661A8946EB2855BFE5FB2B60E0C5E50CC23F94C84C850C33EF70ACE8204FBFRFO" TargetMode="External"/><Relationship Id="rId477" Type="http://schemas.openxmlformats.org/officeDocument/2006/relationships/hyperlink" Target="consultantplus://offline/ref=14A93DDD4BA04CBA2A0B469DD725518FA200C793038C96AC442F8C842E8BCB0D177796ABD2F83EC1438DC5D54CBD1B2421A1765B33C652cFj6H" TargetMode="External"/><Relationship Id="rId600" Type="http://schemas.openxmlformats.org/officeDocument/2006/relationships/hyperlink" Target="consultantplus://offline/ref=9C171D951087FC48B831FF1B966DA3194BA84D06944FE4D3DB81B53A7D5C4FEBF6314F008ECEDB52A2BE9AF0144371AA812E222295AEE3F5B817E6z0e5J" TargetMode="External"/><Relationship Id="rId642" Type="http://schemas.openxmlformats.org/officeDocument/2006/relationships/hyperlink" Target="consultantplus://offline/ref=7FA43BC99AEE95CD1ECF1325C48F40A544C6E61662387EE23136E4CDF6B5F74A63AC504513D714B2560AA3742AE3816B7F24ABE2D83941708A7448KAZ0I" TargetMode="External"/><Relationship Id="rId684" Type="http://schemas.openxmlformats.org/officeDocument/2006/relationships/hyperlink" Target="consultantplus://offline/ref=4CDC0B3E5F0C586CC3F9F219D049334DB52C9A6A35D6090D452DAD605AA9FC6CC44AB4994203BDE99F364FBEA4A24257B716D61AE19CD0159D321AQ5O7J" TargetMode="External"/><Relationship Id="rId281" Type="http://schemas.openxmlformats.org/officeDocument/2006/relationships/hyperlink" Target="consultantplus://offline/ref=B9FE9859A3F5C63D931912C7510159FCD5F5F076B002B895957F41D9563B32FB6807656F51A627C814AC9195155BE7656FF57319F27D23f038L" TargetMode="External"/><Relationship Id="rId337" Type="http://schemas.openxmlformats.org/officeDocument/2006/relationships/hyperlink" Target="consultantplus://offline/ref=B9FE9859A3F5C63D931912C7510159FCD5F5F675B204B895957F41D9563B32FB6807656F50AB2BC41AF394800403EB6570EB7501EE7F2200fD3AL" TargetMode="External"/><Relationship Id="rId502" Type="http://schemas.openxmlformats.org/officeDocument/2006/relationships/hyperlink" Target="consultantplus://offline/ref=14A93DDD4BA04CBA2A0B5890C1490E8AA10D9A9E0880C5F71729DBDB7E8D9E4D5771C3E896F73AC548D9959412E44B686AAC714D2FC655E125CD49c3j9H" TargetMode="External"/><Relationship Id="rId34" Type="http://schemas.openxmlformats.org/officeDocument/2006/relationships/hyperlink" Target="consultantplus://offline/ref=64543789B8635168C42BC3A972EBF162CF326B268679E4097BF504B652E9BD5CF5D164B3D7424BFE3B881ED6926C4B044B8196F627C1FA7E8E43FFOAW0H" TargetMode="External"/><Relationship Id="rId76" Type="http://schemas.openxmlformats.org/officeDocument/2006/relationships/hyperlink" Target="consultantplus://offline/ref=C49F2B7743428939C1614805013F57CB99D496645C0BDEE37591D4188516414816ECFFC2809C06F1AFED1DE97D9638E2D365677D9047404FE8BE70s8u9L" TargetMode="External"/><Relationship Id="rId141" Type="http://schemas.openxmlformats.org/officeDocument/2006/relationships/hyperlink" Target="consultantplus://offline/ref=EA36BF092082CE5A5F29195C19EE266B2086819ACCC9FC430FA261E86C259BE7D95D4F612BEE791A7A3E7A88E010F4EFCC268B47D960D53A0C3162A8w0L" TargetMode="External"/><Relationship Id="rId379" Type="http://schemas.openxmlformats.org/officeDocument/2006/relationships/hyperlink" Target="consultantplus://offline/ref=5790222E01224F0895740A8907F119248EB3F55B70AF37EDFF6A66F92AAA30584EDEB3428CE4A34853E537A899BC356ED7A1D92FE0299A52E8BB7CdF22L" TargetMode="External"/><Relationship Id="rId544" Type="http://schemas.openxmlformats.org/officeDocument/2006/relationships/hyperlink" Target="consultantplus://offline/ref=21EECD9C11821033B3C9BF4F53E06AD9D5E7628B6CEA93E909A8D29982C85C1955783E0E67AF030576737A4BD534A47DE82B6CA3B5E0433219cEI" TargetMode="External"/><Relationship Id="rId586" Type="http://schemas.openxmlformats.org/officeDocument/2006/relationships/hyperlink" Target="consultantplus://offline/ref=372EC1C9BE396A262DE95BE0DF952FE1CE7F95EBC9E64615A84CD946B7A5D504217F53D3741ADA60F68A72749B5014DC53E44D3A860D91431BE2C42Bc6I" TargetMode="External"/><Relationship Id="rId751" Type="http://schemas.openxmlformats.org/officeDocument/2006/relationships/hyperlink" Target="consultantplus://offline/ref=DAF9A908BC93DDBAFDF49D2C78287AEB6F43CCA5C0515678388C0185F07E9222661CAFD8AA4FCDEA885FF02F23DFF6A5CFBAD28C2FEF6E1F29E474w8V7M" TargetMode="External"/><Relationship Id="rId793" Type="http://schemas.openxmlformats.org/officeDocument/2006/relationships/hyperlink" Target="consultantplus://offline/ref=1456E5C986897668A3448AD6F7B6039E6727CF719CFBF1B35288FF10892B41DDBFA4D15CE5EC90FEDBC9348D9E31BF190217A5A88640631DNEA5O" TargetMode="External"/><Relationship Id="rId807" Type="http://schemas.openxmlformats.org/officeDocument/2006/relationships/hyperlink" Target="consultantplus://offline/ref=E99BF7352E3C5D71ED80700F88325BF4DB7EBB5D5706CDF5BFD51B23563DE13631823D16982FDC2718AEA2F1D0FB80C6JFeFN" TargetMode="External"/><Relationship Id="rId7" Type="http://schemas.openxmlformats.org/officeDocument/2006/relationships/endnotes" Target="endnotes.xml"/><Relationship Id="rId183" Type="http://schemas.openxmlformats.org/officeDocument/2006/relationships/hyperlink" Target="consultantplus://offline/ref=C54F4275B3F7DBCFA98FD23262B379A25E20FFE3CAB26B6FF02BF4DEF8292C7BB50C103F067387B0C0A77C12F523B32D3207049EBB8AE406BA4D82xA1BL" TargetMode="External"/><Relationship Id="rId239" Type="http://schemas.openxmlformats.org/officeDocument/2006/relationships/hyperlink" Target="consultantplus://offline/ref=D7DB7CA06B63CE3AB0F87DD6A442B4E84E4B48676B205F47D1B943279B8631259F503672FA0C99F0E3DAAF304F1E79A835D2FBD4262E145B3C10F2pC0BL" TargetMode="External"/><Relationship Id="rId390" Type="http://schemas.openxmlformats.org/officeDocument/2006/relationships/hyperlink" Target="consultantplus://offline/ref=5790222E01224F0895740A8907F119248EB3F55B70AF37EDFF6A66F92AAA30584EDEB3428CE4A34853E536A199BC356ED7A1D92FE0299A52E8BB7CdF22L" TargetMode="External"/><Relationship Id="rId404" Type="http://schemas.openxmlformats.org/officeDocument/2006/relationships/hyperlink" Target="consultantplus://offline/ref=E69245604FF44E3626F055E4D46F4398E95D319665FDE212609B780E81661A8946EB2855BFE5FB2B60E0C5E60CC23F94C84C850C33EF70ACE8204FBFRFO" TargetMode="External"/><Relationship Id="rId446" Type="http://schemas.openxmlformats.org/officeDocument/2006/relationships/hyperlink" Target="consultantplus://offline/ref=E69245604FF44E3626F04BE9C2031C9DEC576F9A6EF3B44A3D9D2F51D1604FC906ED7D16FBE9F92F6BB494A7529B6FD7834182152FEF77BBRBO" TargetMode="External"/><Relationship Id="rId611" Type="http://schemas.openxmlformats.org/officeDocument/2006/relationships/hyperlink" Target="consultantplus://offline/ref=9C171D951087FC48B831E1168001FC1C49A31303984CEE8284DEEE672A5545BCB17E1642CAC1D850A4BDC7A75B422DEFDC3D232C95ACE5EAzBe3J" TargetMode="External"/><Relationship Id="rId653" Type="http://schemas.openxmlformats.org/officeDocument/2006/relationships/hyperlink" Target="consultantplus://offline/ref=7FA43BC99AEE95CD1ECF1325C48F40A544C6E61662387EE23136E4CDF6B5F74A63AC504513D714B2560AA5782AE3816B7F24ABE2D83941708A7448KAZ0I" TargetMode="External"/><Relationship Id="rId250" Type="http://schemas.openxmlformats.org/officeDocument/2006/relationships/hyperlink" Target="consultantplus://offline/ref=D7DB7CA06B63CE3AB0F87DD6A442B4E84E4B486765265743D4B943279B8631259F503672FA0C99F0E3DAAF304F1E79A835D2FBD4262E145B3C10F2pC0BL" TargetMode="External"/><Relationship Id="rId292" Type="http://schemas.openxmlformats.org/officeDocument/2006/relationships/hyperlink" Target="consultantplus://offline/ref=B9FE9859A3F5C63D931912C7510159FCD5F5F675B204B895957F41D9563B32FB6807656F50AA27C31AF394800403EB6570EB7501EE7F2200fD3AL" TargetMode="External"/><Relationship Id="rId306" Type="http://schemas.openxmlformats.org/officeDocument/2006/relationships/hyperlink" Target="consultantplus://offline/ref=B9FE9859A3F5C63D931912C7510159FCD5F5F675B204B895957F41D9563B32FB6807656F50AF2FC81CF394800403EB6570EB7501EE7F2200fD3AL" TargetMode="External"/><Relationship Id="rId488" Type="http://schemas.openxmlformats.org/officeDocument/2006/relationships/hyperlink" Target="consultantplus://offline/ref=14A93DDD4BA04CBA2A0B469DD725518FA200C793038C96AC442F8C842E8BCB0D177796ABD2FB3DCD438DC5D54CBD1B2421A1765B33C652cFj6H" TargetMode="External"/><Relationship Id="rId695" Type="http://schemas.openxmlformats.org/officeDocument/2006/relationships/hyperlink" Target="consultantplus://offline/ref=4CDC0B3E5F0C586CC3F9F219D049334DB52C9A6A35D6090D452DAD605AA9FC6CC44AB4994203BDE99F364CBDA4A24257B716D61AE19CD0159D321AQ5O7J" TargetMode="External"/><Relationship Id="rId709" Type="http://schemas.openxmlformats.org/officeDocument/2006/relationships/hyperlink" Target="consultantplus://offline/ref=C088702D99DEEB6D309D6B0343CBE4892896D861EDA5D0B504771D1E1B7EF9EF02BB83F95F36C9DBC6E637D64AB5EEB406DBEBBAE6CDDBB4023A52ZCh8N" TargetMode="External"/><Relationship Id="rId45" Type="http://schemas.openxmlformats.org/officeDocument/2006/relationships/hyperlink" Target="consultantplus://offline/ref=C49F2B7743428939C1614805013F57CB99D49664520AD8ED7891D4188516414816ECFFC2809C06F1AFED1FE87D9638E2D365677D9047404FE8BE70s8u9L" TargetMode="External"/><Relationship Id="rId87" Type="http://schemas.openxmlformats.org/officeDocument/2006/relationships/hyperlink" Target="consultantplus://offline/ref=94A7D883A98836B98089CB1BE4C779E2571BF0CDC173D019CD2EF7300CE5A8998ED036AE438416F22B9EB2BE2E728958360415A2910E73EDF5C4FF77b5I" TargetMode="External"/><Relationship Id="rId110" Type="http://schemas.openxmlformats.org/officeDocument/2006/relationships/hyperlink" Target="consultantplus://offline/ref=8936CCF3322B3B6187FE50AA6AC242745FC886D6BC9CEB5BAB91F4F409BEA67E61E68D17E196FCAB1BF71312EC0F3936694234B15D1D437A3D26C12DXDH" TargetMode="External"/><Relationship Id="rId348" Type="http://schemas.openxmlformats.org/officeDocument/2006/relationships/hyperlink" Target="consultantplus://offline/ref=2D059B181FD44B94DA0EDEFB2C2E9335DD94CD10CDFA0F227ABA10945FEC5BF6738B1303F7EA2F2E471A538DB673A49A87727D7F50EE0659SAh4H" TargetMode="External"/><Relationship Id="rId513" Type="http://schemas.openxmlformats.org/officeDocument/2006/relationships/hyperlink" Target="consultantplus://offline/ref=14A93DDD4BA04CBA2A0B5890C1490E8AA10D9A9E0886C8F81229DBDB7E8D9E4D5771C3E896F73AC548D9959612E44B686AAC714D2FC655E125CD49c3j9H" TargetMode="External"/><Relationship Id="rId555" Type="http://schemas.openxmlformats.org/officeDocument/2006/relationships/hyperlink" Target="consultantplus://offline/ref=372EC1C9BE396A262DE945EDC9F970E4CD76CAE5C3EF4941F013821BE0ACDF5366300A913017D965F3812F24D45148990EF74C34860F975C21c0I" TargetMode="External"/><Relationship Id="rId597" Type="http://schemas.openxmlformats.org/officeDocument/2006/relationships/hyperlink" Target="consultantplus://offline/ref=9C171D951087FC48B831E1168001FC1C49A1170B994CEE8284DEEE672A5545BCB17E1642CAC3D950AFBDC7A75B422DEFDC3D232C95ACE5EAzBe3J" TargetMode="External"/><Relationship Id="rId720" Type="http://schemas.openxmlformats.org/officeDocument/2006/relationships/hyperlink" Target="consultantplus://offline/ref=C088702D99DEEB6D309D6B0343CBE4892896D861E3ACD4B700771D1E1B7EF9EF02BB83EB5F6EC6DACEF136D25FE3BFF1Z5hAN" TargetMode="External"/><Relationship Id="rId762" Type="http://schemas.openxmlformats.org/officeDocument/2006/relationships/hyperlink" Target="consultantplus://offline/ref=C088702D99DEEB6D309D6B0343CBE4892896D861ECACD7B707771D1E1B7EF9EF02BB83F95F36CADBC6EF36DC4AB5EEB406DBEBBAE6CDDBB4023A52ZCh8N" TargetMode="External"/><Relationship Id="rId152" Type="http://schemas.openxmlformats.org/officeDocument/2006/relationships/hyperlink" Target="consultantplus://offline/ref=16EB899918C963AF28144720BD2430EC2D2426C3946D85AAE571E14ABE20891BFD17B3EAEBB9BAE4CD9D64EB853F397ABD45FB2D4A21AB3BDF690Fa2zEL" TargetMode="External"/><Relationship Id="rId194" Type="http://schemas.openxmlformats.org/officeDocument/2006/relationships/hyperlink" Target="consultantplus://offline/ref=C54F4275B3F7DBCFA98FCC3F74DF26A75D22A3E8C4B0603FAE74AF83AF20262CE0431171437F98B0C6B97E1AFFx71EL" TargetMode="External"/><Relationship Id="rId208" Type="http://schemas.openxmlformats.org/officeDocument/2006/relationships/hyperlink" Target="consultantplus://offline/ref=C54F4275B3F7DBCFA98FD23262B379A25E20FFE3CBB36E6CF62BF4DEF8292C7BB50C103F067387B0C0A77C13F523B32D3207049EBB8AE406BA4D82xA1BL" TargetMode="External"/><Relationship Id="rId415" Type="http://schemas.openxmlformats.org/officeDocument/2006/relationships/hyperlink" Target="consultantplus://offline/ref=E69245604FF44E3626F055E4D46F4398E95D319665FDE212609B780E81661A8946EB2855BFE5FB2B60E0C5E60CC23F94C84C850C33EF70ACE8204FBFRFO" TargetMode="External"/><Relationship Id="rId457" Type="http://schemas.openxmlformats.org/officeDocument/2006/relationships/hyperlink" Target="consultantplus://offline/ref=14A93DDD4BA04CBA2A0B5890C1490E8AA10D9A9E0886C8F81229DBDB7E8D9E4D5771C3E896F73AC548D9949412E44B686AAC714D2FC655E125CD49c3j9H" TargetMode="External"/><Relationship Id="rId622" Type="http://schemas.openxmlformats.org/officeDocument/2006/relationships/hyperlink" Target="consultantplus://offline/ref=7FA43BC99AEE95CD1ECF1325C48F40A544C6E616633C7DE13236E4CDF6B5F74A63AC504513D714B2560AA17A2AE3816B7F24ABE2D83941708A7448KAZ0I" TargetMode="External"/><Relationship Id="rId261" Type="http://schemas.openxmlformats.org/officeDocument/2006/relationships/hyperlink" Target="consultantplus://offline/ref=D7DB7CA06B63CE3AB0F87DD6A442B4E84E4B486765245740D4B943279B8631259F503672FA0C99F0E3DAAE3B4F1E79A835D2FBD4262E145B3C10F2pC0BL" TargetMode="External"/><Relationship Id="rId499" Type="http://schemas.openxmlformats.org/officeDocument/2006/relationships/hyperlink" Target="consultantplus://offline/ref=14A93DDD4BA04CBA2A0B469DD725518FA407C492038C96AC442F8C842E8BCB0D177796ABD2FB3EC1438DC5D54CBD1B2421A1765B33C652cFj6H" TargetMode="External"/><Relationship Id="rId664" Type="http://schemas.openxmlformats.org/officeDocument/2006/relationships/hyperlink" Target="consultantplus://offline/ref=7FA43BC99AEE95CD1ECF1325C48F40A544C6E61662387EE23136E4CDF6B5F74A63AC504513D714B2560AA4752AE3816B7F24ABE2D83941708A7448KAZ0I" TargetMode="External"/><Relationship Id="rId14" Type="http://schemas.openxmlformats.org/officeDocument/2006/relationships/hyperlink" Target="consultantplus://offline/ref=3840B95E21A03DECCFA7A6E100D909D7782DC1670DAFBBDECAB8BCE66CC80DF7AADFDC3947041F9Ay963P" TargetMode="External"/><Relationship Id="rId56" Type="http://schemas.openxmlformats.org/officeDocument/2006/relationships/hyperlink" Target="consultantplus://offline/ref=C49F2B7743428939C1614805013F57CB99D496645C0BDEE37591D4188516414816ECFFC2809C06F1AFED1EE27D9638E2D365677D9047404FE8BE70s8u9L" TargetMode="External"/><Relationship Id="rId317" Type="http://schemas.openxmlformats.org/officeDocument/2006/relationships/hyperlink" Target="consultantplus://offline/ref=B9FE9859A3F5C63D931912C7510159FCD5F5F675B204B895957F41D9563B32FB6807656F50AB2DC21CF394800403EB6570EB7501EE7F2200fD3AL" TargetMode="External"/><Relationship Id="rId359" Type="http://schemas.openxmlformats.org/officeDocument/2006/relationships/hyperlink" Target="consultantplus://offline/ref=47167082F25963C0EB1307FBC16B4F22D6E09261BA9B9CC5D6C54FA26B04F9FEAAD32031D019627C34E2A2F91E5C5662r04DL" TargetMode="External"/><Relationship Id="rId524" Type="http://schemas.openxmlformats.org/officeDocument/2006/relationships/hyperlink" Target="consultantplus://offline/ref=14A93DDD4BA04CBA2A0B469DD725518FA207C09B0186CBA64C7680862984941A103E9AAAD2FE3BC048D2C0C05DE5172D37BF70432FC453FEc2jEH" TargetMode="External"/><Relationship Id="rId566" Type="http://schemas.openxmlformats.org/officeDocument/2006/relationships/hyperlink" Target="consultantplus://offline/ref=372EC1C9BE396A262DE95BE0DF952FE1CE7F95EBC8EF4214AB4CD946B7A5D504217F53D3741ADA60F68A7F709B5014DC53E44D3A860D91431BE2C42Bc6I" TargetMode="External"/><Relationship Id="rId731" Type="http://schemas.openxmlformats.org/officeDocument/2006/relationships/hyperlink" Target="consultantplus://offline/ref=C088702D99DEEB6D309D6B0343CBE4892896D861E3ACD4B406771D1E1B7EF9EF02BB83EB5F6EC6DACEF136D25FE3BFF1Z5hAN" TargetMode="External"/><Relationship Id="rId773" Type="http://schemas.openxmlformats.org/officeDocument/2006/relationships/hyperlink" Target="consultantplus://offline/ref=8EB61B425C45E4DB5D9B1609E5840A66C9431903C2E2CBC2AB9592BADE1CAE85A6FA1A34675A390ED78F2370A4080A0A6E92D2662125FB87b8RDN" TargetMode="External"/><Relationship Id="rId98" Type="http://schemas.openxmlformats.org/officeDocument/2006/relationships/hyperlink" Target="consultantplus://offline/ref=45E055F1D63663B62F97FCEC5153EF25348F7C76CE5C92EB177B4EA57BBF292C16FA53EBF3903E9B3C5895A73CB28A47AA86EC9864D7F52C296E2AW4t2L" TargetMode="External"/><Relationship Id="rId121" Type="http://schemas.openxmlformats.org/officeDocument/2006/relationships/hyperlink" Target="consultantplus://offline/ref=EA36BF092082CE5A5F29195C19EE266B2086819ACCC9FC430FA261E86C259BE7D95D4F612BEE791A7A3E7F82E010F4EFCC268B47D960D53A0C3162A8w0L" TargetMode="External"/><Relationship Id="rId163" Type="http://schemas.openxmlformats.org/officeDocument/2006/relationships/hyperlink" Target="consultantplus://offline/ref=3EB1CCE0B495F0314F3B9ABB42E478747D30D2EF675458F8D6956632C5BA6C7A69534E7D11A29E46FADE4A4B4F58B9678D12AB0996438EC6Q0y1L" TargetMode="External"/><Relationship Id="rId219" Type="http://schemas.openxmlformats.org/officeDocument/2006/relationships/hyperlink" Target="consultantplus://offline/ref=D7DB7CA06B63CE3AB0F87DD6A442B4E84E4B486765245B47D1B943279B8631259F503672FA0C99F0E3DAAF3F4F1E79A835D2FBD4262E145B3C10F2pC0BL" TargetMode="External"/><Relationship Id="rId370" Type="http://schemas.openxmlformats.org/officeDocument/2006/relationships/hyperlink" Target="consultantplus://offline/ref=EEE62169FF697CE56518402ACBD96CBE101B19165C8C9FD6C3778C710E89B43D64DA5DA157CBD065C47583FA870AF2D5CB2809F26E687DFE301003DB61L" TargetMode="External"/><Relationship Id="rId426" Type="http://schemas.openxmlformats.org/officeDocument/2006/relationships/hyperlink" Target="consultantplus://offline/ref=E69245604FF44E3626F055E4D46F4398E95D319665FDE212609B780E81661A8946EB2855BFE5FB2B60E0C5EB0CC23F94C84C850C33EF70ACE8204FBFRFO" TargetMode="External"/><Relationship Id="rId633" Type="http://schemas.openxmlformats.org/officeDocument/2006/relationships/hyperlink" Target="consultantplus://offline/ref=7FA43BC99AEE95CD1ECF0D28D2E31FA047CCBC136A3971B66C69BF90A1BCFD1D24E3090757D912B75601F52D65E2DD2E2A37AAE4D83B476FK8Z1I" TargetMode="External"/><Relationship Id="rId230" Type="http://schemas.openxmlformats.org/officeDocument/2006/relationships/hyperlink" Target="consultantplus://offline/ref=D7DB7CA06B63CE3AB0F87DD6A442B4E84E4B48676E275940D2B943279B8631259F503672FA0C99F0E3DAAF304F1E79A835D2FBD4262E145B3C10F2pC0BL" TargetMode="External"/><Relationship Id="rId468" Type="http://schemas.openxmlformats.org/officeDocument/2006/relationships/hyperlink" Target="consultantplus://offline/ref=14A93DDD4BA04CBA2A0B469DD725518FA407C492038C96AC442F8C842E8BCB0D177796ABD2FB38C1438DC5D54CBD1B2421A1765B33C652cFj6H" TargetMode="External"/><Relationship Id="rId675" Type="http://schemas.openxmlformats.org/officeDocument/2006/relationships/hyperlink" Target="consultantplus://offline/ref=4CDC0B3E5F0C586CC3F9F219D049334DB52C9A6A35D6090D452DAD605AA9FC6CC44AB4994203BDE99F364EBBA4A24257B716D61AE19CD0159D321AQ5O7J" TargetMode="External"/><Relationship Id="rId25" Type="http://schemas.openxmlformats.org/officeDocument/2006/relationships/hyperlink" Target="consultantplus://offline/ref=E9A502BE7C9242CD2DB2DABE90B0E6779E1F3EC1C80A6683FBC3634E42A6134413850A474F3A1DB3F321D0A76108C403419CF63C9AC1BA5Eq2r5J" TargetMode="External"/><Relationship Id="rId67" Type="http://schemas.openxmlformats.org/officeDocument/2006/relationships/hyperlink" Target="consultantplus://offline/ref=C49F2B7743428939C1614805013F57CB99D496645C0BDEE37591D4188516414816ECFFC2809C06F1AFED1EE87D9638E2D365677D9047404FE8BE70s8u9L" TargetMode="External"/><Relationship Id="rId272" Type="http://schemas.openxmlformats.org/officeDocument/2006/relationships/hyperlink" Target="consultantplus://offline/ref=D7DB7CA06B63CE3AB0F863DBB22EEBED4C42126A6C2655118DE6187ACC8F3B72CA1F373CBF0086F0E5C4AD3845p403L" TargetMode="External"/><Relationship Id="rId328" Type="http://schemas.openxmlformats.org/officeDocument/2006/relationships/hyperlink" Target="consultantplus://offline/ref=B9FE9859A3F5C63D931912C7510159FCD5F5F675B204B895957F41D9563B32FB6807656F50AF2FC81CF394800403EB6570EB7501EE7F2200fD3AL" TargetMode="External"/><Relationship Id="rId535" Type="http://schemas.openxmlformats.org/officeDocument/2006/relationships/hyperlink" Target="consultantplus://offline/ref=21EECD9C11821033B3C9A142458C35DCD7ED38856DEF9CBD51F789C4D5C1564E1237674C23A2030375782E129A35F838B5386DADB5E2452D95A9E81Bc1I" TargetMode="External"/><Relationship Id="rId577" Type="http://schemas.openxmlformats.org/officeDocument/2006/relationships/hyperlink" Target="consultantplus://offline/ref=372EC1C9BE396A262DE95BE0DF952FE1CE7F95EBC8EF4214AB4CD946B7A5D504217F53D3741ADA60F68A7E709B5014DC53E44D3A860D91431BE2C42Bc6I" TargetMode="External"/><Relationship Id="rId700" Type="http://schemas.openxmlformats.org/officeDocument/2006/relationships/hyperlink" Target="consultantplus://offline/ref=4CDC0B3E5F0C586CC3F9F219D049334DB52C9A6A35D6090D452DAD605AA9FC6CC44AB4994203BDE99F364BBFA4A24257B716D61AE19CD0159D321AQ5O7J" TargetMode="External"/><Relationship Id="rId742" Type="http://schemas.openxmlformats.org/officeDocument/2006/relationships/hyperlink" Target="consultantplus://offline/ref=C088702D99DEEB6D309D6B0343CBE4892896D861E3ACD5BB0F771D1E1B7EF9EF02BB83EB5F6EC6DACEF136D25FE3BFF1Z5hAN" TargetMode="External"/><Relationship Id="rId132" Type="http://schemas.openxmlformats.org/officeDocument/2006/relationships/hyperlink" Target="consultantplus://offline/ref=EA36BF092082CE5A5F29195C19EE266B2086819ACCC9FC430FA261E86C259BE7D95D4F612BEE791A7A3E7C85E010F4EFCC268B47D960D53A0C3162A8w0L" TargetMode="External"/><Relationship Id="rId174" Type="http://schemas.openxmlformats.org/officeDocument/2006/relationships/hyperlink" Target="consultantplus://offline/ref=C54F4275B3F7DBCFA98FD23262B379A25E20FFE3CEB0686AF52BF4DEF8292C7BB50C103F067387B0C0A77C12F523B32D3207049EBB8AE406BA4D82xA1BL" TargetMode="External"/><Relationship Id="rId381" Type="http://schemas.openxmlformats.org/officeDocument/2006/relationships/hyperlink" Target="consultantplus://offline/ref=5790222E01224F0895741484119D46218CBAAF5677AC35B8AB353DA47DA33A0F0991EA06CEE0A54307B473F59FE9653482AAC62CFE28d925L" TargetMode="External"/><Relationship Id="rId602" Type="http://schemas.openxmlformats.org/officeDocument/2006/relationships/hyperlink" Target="consultantplus://offline/ref=9C171D951087FC48B831FF1B966DA3194BA84D069546E0D1DB81B53A7D5C4FEBF6314F008ECED852A6B693F1144371AA812E222295AEE3F5B817E6z0e5J" TargetMode="External"/><Relationship Id="rId784" Type="http://schemas.openxmlformats.org/officeDocument/2006/relationships/hyperlink" Target="consultantplus://offline/ref=E94BFB7424EBDAB11086F5258FB0732D8D98E68F1ABEF9E3764BCB61BF441FD4A797201990EBB2E2F310F8BDD8E55EBAE74A57C0C7779CTEeFN" TargetMode="External"/><Relationship Id="rId241" Type="http://schemas.openxmlformats.org/officeDocument/2006/relationships/hyperlink" Target="consultantplus://offline/ref=D7DB7CA06B63CE3AB0F87DD6A442B4E84E4B48676526574FD2B943279B8631259F503672FA0C99F0E3DAAF304F1E79A835D2FBD4262E145B3C10F2pC0BL" TargetMode="External"/><Relationship Id="rId437" Type="http://schemas.openxmlformats.org/officeDocument/2006/relationships/hyperlink" Target="consultantplus://offline/ref=E69245604FF44E3626F04BE9C2031C9DEA506C9B6EF3B44A3D9D2F51D1604FC906ED7D16FBEAFF2F6BB494A7529B6FD7834182152FEF77BBRBO" TargetMode="External"/><Relationship Id="rId479" Type="http://schemas.openxmlformats.org/officeDocument/2006/relationships/hyperlink" Target="consultantplus://offline/ref=14A93DDD4BA04CBA2A0B469DD725518FA407C492038C96AC442F8C842E8BCB0D177796ABD2FB38C1438DC5D54CBD1B2421A1765B33C652cFj6H" TargetMode="External"/><Relationship Id="rId644" Type="http://schemas.openxmlformats.org/officeDocument/2006/relationships/hyperlink" Target="consultantplus://offline/ref=7FA43BC99AEE95CD1ECF1325C48F40A544C6E61662387EE23136E4CDF6B5F74A63AC504513D714B2560AA27D2AE3816B7F24ABE2D83941708A7448KAZ0I" TargetMode="External"/><Relationship Id="rId686" Type="http://schemas.openxmlformats.org/officeDocument/2006/relationships/hyperlink" Target="consultantplus://offline/ref=4CDC0B3E5F0C586CC3F9F219D049334DB52C9A6A35D6090D452DAD605AA9FC6CC44AB4994203BDE99F364FBAA4A24257B716D61AE19CD0159D321AQ5O7J" TargetMode="External"/><Relationship Id="rId36" Type="http://schemas.openxmlformats.org/officeDocument/2006/relationships/hyperlink" Target="consultantplus://offline/ref=64543789B8635168C42BC3A972EBF162CF326B268A72E4017FF504B652E9BD5CF5D164B3D7424BFE3B881DDE926C4B044B8196F627C1FA7E8E43FFOAW0H" TargetMode="External"/><Relationship Id="rId283" Type="http://schemas.openxmlformats.org/officeDocument/2006/relationships/hyperlink" Target="consultantplus://offline/ref=B9FE9859A3F5C63D93190CCA476D06F9D7FCAA7BB701B4C5C9201A84013238AC2F483C2D14A32FC11FF8C1D04B02B72024F87406EE7D241FD17EDBf237L" TargetMode="External"/><Relationship Id="rId339" Type="http://schemas.openxmlformats.org/officeDocument/2006/relationships/hyperlink" Target="consultantplus://offline/ref=B9FE9859A3F5C63D931912C7510159FCD5F5F675B204B895957F41D9563B32FB6807656F50AB2DC21CF394800403EB6570EB7501EE7F2200fD3AL" TargetMode="External"/><Relationship Id="rId490" Type="http://schemas.openxmlformats.org/officeDocument/2006/relationships/hyperlink" Target="consultantplus://offline/ref=14A93DDD4BA04CBA2A0B469DD725518FA407C595088C96AC442F8C842E8BCB0D177796ABD0F83BC5438DC5D54CBD1B2421A1765B33C652cFj6H" TargetMode="External"/><Relationship Id="rId504" Type="http://schemas.openxmlformats.org/officeDocument/2006/relationships/hyperlink" Target="consultantplus://offline/ref=14A93DDD4BA04CBA2A0B5890C1490E8AA10D9A9E0880C5F71729DBDB7E8D9E4D5771C3E896F73AC548D9959712E44B686AAC714D2FC655E125CD49c3j9H" TargetMode="External"/><Relationship Id="rId546" Type="http://schemas.openxmlformats.org/officeDocument/2006/relationships/hyperlink" Target="consultantplus://offline/ref=21EECD9C11821033B3C9BC5A4AE06AD9DFE4638C6FB9C4EB58FDDC9C8A9806094331320779AF041D77782F11c3I" TargetMode="External"/><Relationship Id="rId711" Type="http://schemas.openxmlformats.org/officeDocument/2006/relationships/hyperlink" Target="consultantplus://offline/ref=C088702D99DEEB6D309D6B0343CBE4892896D861E3A2D7B204771D1E1B7EF9EF02BB83F95F36CADBC6EF36D14AB5EEB406DBEBBAE6CDDBB4023A52ZCh8N" TargetMode="External"/><Relationship Id="rId753" Type="http://schemas.openxmlformats.org/officeDocument/2006/relationships/hyperlink" Target="consultantplus://offline/ref=C088702D99DEEB6D309D6B0343CBE4892896D861ECA3D6B506771D1E1B7EF9EF02BB83F95F36CADBC6EF36D14AB5EEB406DBEBBAE6CDDBB4023A52ZCh8N" TargetMode="External"/><Relationship Id="rId78" Type="http://schemas.openxmlformats.org/officeDocument/2006/relationships/hyperlink" Target="consultantplus://offline/ref=6814B65E4DAE11D03607BDEE3F9191D8898D804C6264E66F294F58D56155663DA6A52AC44288598E3869CE9611210937Q5t7L" TargetMode="External"/><Relationship Id="rId101" Type="http://schemas.openxmlformats.org/officeDocument/2006/relationships/hyperlink" Target="consultantplus://offline/ref=45E055F1D63663B62F97FCEC5153EF25348F7C76C15291EA177B4EA57BBF292C16FA53EBF3903E9B3C5896A73CB28A47AA86EC9864D7F52C296E2AW4t2L" TargetMode="External"/><Relationship Id="rId143" Type="http://schemas.openxmlformats.org/officeDocument/2006/relationships/hyperlink" Target="consultantplus://offline/ref=07656795BBB82EEDF5E4B9F6988343FAB0AF9AE1E5521843FB76354915FB4C254E946E4E7922D5E5B72F143AD98062C80F993F122AC51BA4J4w0L" TargetMode="External"/><Relationship Id="rId185" Type="http://schemas.openxmlformats.org/officeDocument/2006/relationships/hyperlink" Target="consultantplus://offline/ref=C54F4275B3F7DBCFA98FD23262B379A25E20FFE3CAB56A60F52BF4DEF8292C7BB50C103F067387B0C0A77C12F523B32D3207049EBB8AE406BA4D82xA1BL" TargetMode="External"/><Relationship Id="rId350" Type="http://schemas.openxmlformats.org/officeDocument/2006/relationships/hyperlink" Target="consultantplus://offline/ref=2D059B181FD44B94DA0EDEFB2C2E9335DC9FC81CC8F50F227ABA10945FEC5BF6738B1303F7EA2E29491A538DB673A49A87727D7F50EE0659SAh4H" TargetMode="External"/><Relationship Id="rId406" Type="http://schemas.openxmlformats.org/officeDocument/2006/relationships/hyperlink" Target="consultantplus://offline/ref=742AEFA343006401E1373A2491422525242954CB3903521025B13C17D397F6264A8F45756C0A627C45286330F93B98727C14A05470F6A3A162EAFBmCYEL" TargetMode="External"/><Relationship Id="rId588" Type="http://schemas.openxmlformats.org/officeDocument/2006/relationships/hyperlink" Target="consultantplus://offline/ref=372EC1C9BE396A262DE95BE0DF952FE1CE7F95EBC8EF4214AB4CD946B7A5D504217F53D3741ADA60F68A7D779B5014DC53E44D3A860D91431BE2C42Bc6I" TargetMode="External"/><Relationship Id="rId795" Type="http://schemas.openxmlformats.org/officeDocument/2006/relationships/hyperlink" Target="consultantplus://offline/ref=1456E5C986897668A34494DBE1DA5C9B652D907590F8F2E406D7A44DDE224B8AF8EB881EA1E191FED2C361DAD130E35F5704A6A986436202EEDC33NEA6O" TargetMode="External"/><Relationship Id="rId809" Type="http://schemas.openxmlformats.org/officeDocument/2006/relationships/hyperlink" Target="consultantplus://offline/ref=D5153D08D7C2715BDD443BD79412C8C7B498E4161E7751199AC7AF21138ADB60CFACD6F497398A01942B6E2603B59499m1k0N" TargetMode="External"/><Relationship Id="rId9" Type="http://schemas.openxmlformats.org/officeDocument/2006/relationships/package" Target="embeddings/_________Microsoft_Office_Word1.docx"/><Relationship Id="rId210" Type="http://schemas.openxmlformats.org/officeDocument/2006/relationships/hyperlink" Target="consultantplus://offline/ref=C54F4275B3F7DBCFA98FD23262B379A25E20FFE3C9B46268F22BF4DEF8292C7BB50C103F067387B0C0A77D1BF523B32D3207049EBB8AE406BA4D82xA1BL" TargetMode="External"/><Relationship Id="rId392" Type="http://schemas.openxmlformats.org/officeDocument/2006/relationships/hyperlink" Target="consultantplus://offline/ref=5790222E01224F0895740A8907F119248EB3F55B70AF37EDFF6A66F92AAA30584EDEB3428CE4A34853E536A399BC356ED7A1D92FE0299A52E8BB7CdF22L" TargetMode="External"/><Relationship Id="rId448" Type="http://schemas.openxmlformats.org/officeDocument/2006/relationships/hyperlink" Target="consultantplus://offline/ref=E69245604FF44E3626F055E4D46F4398E95D319665FDE212609B780E81661A8946EB2855BFE5FB2B60E0C7E30CC23F94C84C850C33EF70ACE8204FBFRFO" TargetMode="External"/><Relationship Id="rId613" Type="http://schemas.openxmlformats.org/officeDocument/2006/relationships/hyperlink" Target="consultantplus://offline/ref=7FA43BC99AEE95CD1ECF1325C48F40A544C6E616633C7DE13236E4CDF6B5F74A63AC504513D714B2560AA1792AE3816B7F24ABE2D83941708A7448KAZ0I" TargetMode="External"/><Relationship Id="rId655" Type="http://schemas.openxmlformats.org/officeDocument/2006/relationships/hyperlink" Target="consultantplus://offline/ref=7FA43BC99AEE95CD1ECF1325C48F40A544C6E61662387EE23136E4CDF6B5F74A63AC504513D714B2560AA57A2AE3816B7F24ABE2D83941708A7448KAZ0I" TargetMode="External"/><Relationship Id="rId697" Type="http://schemas.openxmlformats.org/officeDocument/2006/relationships/hyperlink" Target="consultantplus://offline/ref=4CDC0B3E5F0C586CC3F9F219D049334DB52C9A6A35D6090D452DAD605AA9FC6CC44AB4994203BDE99F364CB8A4A24257B716D61AE19CD0159D321AQ5O7J" TargetMode="External"/><Relationship Id="rId252" Type="http://schemas.openxmlformats.org/officeDocument/2006/relationships/hyperlink" Target="consultantplus://offline/ref=D7DB7CA06B63CE3AB0F87DD6A442B4E84E4B486764225B43D9B943279B8631259F503672FA0C99F0E3DAAF304F1E79A835D2FBD4262E145B3C10F2pC0BL" TargetMode="External"/><Relationship Id="rId294" Type="http://schemas.openxmlformats.org/officeDocument/2006/relationships/hyperlink" Target="consultantplus://offline/ref=B9FE9859A3F5C63D93190CCA476D06F9D7FCAA7BB806B6C6CA201A84013238AC2F483C2D14A32FC11FF8C0D84B02B72024F87406EE7D241FD17EDBf237L" TargetMode="External"/><Relationship Id="rId308" Type="http://schemas.openxmlformats.org/officeDocument/2006/relationships/hyperlink" Target="consultantplus://offline/ref=B9FE9859A3F5C63D931912C7510159FCD5F5F675B204B895957F41D9563B32FB6807656F50AE29C816F394800403EB6570EB7501EE7F2200fD3AL" TargetMode="External"/><Relationship Id="rId515" Type="http://schemas.openxmlformats.org/officeDocument/2006/relationships/hyperlink" Target="consultantplus://offline/ref=14A93DDD4BA04CBA2A0B5890C1490E8AA10D9A9E0880C5F71729DBDB7E8D9E4D5771C3E896F73AC548D9959612E44B686AAC714D2FC655E125CD49c3j9H" TargetMode="External"/><Relationship Id="rId722" Type="http://schemas.openxmlformats.org/officeDocument/2006/relationships/hyperlink" Target="consultantplus://offline/ref=C088702D99DEEB6D309D6B0343CBE4892896D861E3ACD5BB0E771D1E1B7EF9EF02BB83F95F36CADBC6EF33D74AB5EEB406DBEBBAE6CDDBB4023A52ZCh8N" TargetMode="External"/><Relationship Id="rId47" Type="http://schemas.openxmlformats.org/officeDocument/2006/relationships/hyperlink" Target="consultantplus://offline/ref=C49F2B7743428939C1614805013F57CB99D496645F02DFE37891D4188516414816ECFFC2809C06F1AFED1DE57D9638E2D365677D9047404FE8BE70s8u9L" TargetMode="External"/><Relationship Id="rId89" Type="http://schemas.openxmlformats.org/officeDocument/2006/relationships/hyperlink" Target="consultantplus://offline/ref=CC4BB9B2F4874BD7F19313A8E01B310EFA85A5A925320B208115E766A2BD81849F2FCCF93C3D45ED794F6A1354E0914ACB59336BF319A11FF37E72X9fAI" TargetMode="External"/><Relationship Id="rId112" Type="http://schemas.openxmlformats.org/officeDocument/2006/relationships/hyperlink" Target="consultantplus://offline/ref=8936CCF3322B3B6187FE50AA6AC242745FC886D6B299EF55AE91F4F409BEA67E61E68D17E196FCAB1BF71312EC0F3936694234B15D1D437A3D26C12DXDH" TargetMode="External"/><Relationship Id="rId154" Type="http://schemas.openxmlformats.org/officeDocument/2006/relationships/hyperlink" Target="consultantplus://offline/ref=16EB899918C963AF28144720BD2430EC2D2426C398638EABEC71E14ABE20891BFD17B3F8EBE1B6E5CC8263EE9069683FaEz1L" TargetMode="External"/><Relationship Id="rId361" Type="http://schemas.openxmlformats.org/officeDocument/2006/relationships/hyperlink" Target="consultantplus://offline/ref=47167082F25963C0EB1307FBC16B4F22D6E09261BA9B9CC5D6C54FA26B04F9FEAAD32023D0416E7D35FDA2F80B0A072751B66F833F452F9474BD61r746L" TargetMode="External"/><Relationship Id="rId557" Type="http://schemas.openxmlformats.org/officeDocument/2006/relationships/hyperlink" Target="consultantplus://offline/ref=372EC1C9BE396A262DE95BE0DF952FE1CE7F95EBC9E64615A84CD946B7A5D504217F53D3741ADA60F68A79709B5014DC53E44D3A860D91431BE2C42Bc6I" TargetMode="External"/><Relationship Id="rId599" Type="http://schemas.openxmlformats.org/officeDocument/2006/relationships/hyperlink" Target="consultantplus://offline/ref=9C171D951087FC48B831E1168001FC1C49A2120D9B4DEE8284DEEE672A5545BCA37E4E4ECBCBC752A0A891F61Ez1eEJ" TargetMode="External"/><Relationship Id="rId764" Type="http://schemas.openxmlformats.org/officeDocument/2006/relationships/hyperlink" Target="consultantplus://offline/ref=C088702D99DEEB6D309D6B0343CBE4892896D861ECA3D7B505771D1E1B7EF9EF02BB83F95F36CADBC6EF37D44AB5EEB406DBEBBAE6CDDBB4023A52ZCh8N" TargetMode="External"/><Relationship Id="rId196" Type="http://schemas.openxmlformats.org/officeDocument/2006/relationships/hyperlink" Target="consultantplus://offline/ref=C54F4275B3F7DBCFA98FCC3F74DF26A75E23A0E7CAB5603FAE74AF83AF20262CE0431171437F98B0C6B97E1AFFx71EL" TargetMode="External"/><Relationship Id="rId417" Type="http://schemas.openxmlformats.org/officeDocument/2006/relationships/hyperlink" Target="consultantplus://offline/ref=E69245604FF44E3626F04BE9C2031C9DEB57679A6BFAE94035C42353D66F10DE13A4291BFAEFE42B66FEC7E306B9RFO" TargetMode="External"/><Relationship Id="rId459" Type="http://schemas.openxmlformats.org/officeDocument/2006/relationships/hyperlink" Target="consultantplus://offline/ref=14A93DDD4BA04CBA2A0B469DD725518FA304C6960987CBA64C7680862984941A103E9AAAD2F938CC41D2C0C05DE5172D37BF70432FC453FEc2jEH" TargetMode="External"/><Relationship Id="rId624" Type="http://schemas.openxmlformats.org/officeDocument/2006/relationships/hyperlink" Target="consultantplus://offline/ref=7FA43BC99AEE95CD1ECF1325C48F40A544C6E61662387EE23136E4CDF6B5F74A63AC504513D714B2560AA07E2AE3816B7F24ABE2D83941708A7448KAZ0I" TargetMode="External"/><Relationship Id="rId666" Type="http://schemas.openxmlformats.org/officeDocument/2006/relationships/hyperlink" Target="consultantplus://offline/ref=7FA43BC99AEE95CD1ECF1325C48F40A544C6E61662387EE23136E4CDF6B5F74A63AC504513D714B2560AA77E2AE3816B7F24ABE2D83941708A7448KAZ0I" TargetMode="External"/><Relationship Id="rId16" Type="http://schemas.openxmlformats.org/officeDocument/2006/relationships/header" Target="header1.xml"/><Relationship Id="rId221" Type="http://schemas.openxmlformats.org/officeDocument/2006/relationships/hyperlink" Target="consultantplus://offline/ref=D7DB7CA06B63CE3AB0F87DD6A442B4E84E4B48676C2A5E40D7B943279B8631259F503672FA0C99F0E3DAAF304F1E79A835D2FBD4262E145B3C10F2pC0BL" TargetMode="External"/><Relationship Id="rId263" Type="http://schemas.openxmlformats.org/officeDocument/2006/relationships/hyperlink" Target="consultantplus://offline/ref=D7DB7CA06B63CE3AB0F87DD6A442B4E84E4B48676A255F4ED6B943279B8631259F503672FA0C99F0E3DAAE3A4F1E79A835D2FBD4262E145B3C10F2pC0BL" TargetMode="External"/><Relationship Id="rId319" Type="http://schemas.openxmlformats.org/officeDocument/2006/relationships/hyperlink" Target="consultantplus://offline/ref=B9FE9859A3F5C63D931912C7510159FCD5F5F076B002B895957F41D9563B32FB6807656F51A627C814AC9195155BE7656FF57319F27D23f038L" TargetMode="External"/><Relationship Id="rId470" Type="http://schemas.openxmlformats.org/officeDocument/2006/relationships/hyperlink" Target="consultantplus://offline/ref=14A93DDD4BA04CBA2A0B5890C1490E8AA10D9A9E0880C5F71729DBDB7E8D9E4D5771C3E896F73AC548D9949612E44B686AAC714D2FC655E125CD49c3j9H" TargetMode="External"/><Relationship Id="rId526" Type="http://schemas.openxmlformats.org/officeDocument/2006/relationships/hyperlink" Target="consultantplus://offline/ref=21EECD9C11821033B3C9A142458C35DCD7ED38856CEA9EBA56F789C4D5C1564E1237674C23A2030375782E1F9A35F838B5386DADB5E2452D95A9E81Bc1I" TargetMode="External"/><Relationship Id="rId58" Type="http://schemas.openxmlformats.org/officeDocument/2006/relationships/hyperlink" Target="consultantplus://offline/ref=C49F2B7743428939C1614805013F57CB99D496645309DFEB7C91D4188516414816ECFFC2809C06F1AFED1EE27D9638E2D365677D9047404FE8BE70s8u9L" TargetMode="External"/><Relationship Id="rId123" Type="http://schemas.openxmlformats.org/officeDocument/2006/relationships/hyperlink" Target="consultantplus://offline/ref=EA36BF092082CE5A5F29195C19EE266B2086819ACCC9FC430FA261E86C259BE7D95D4F612BEE791A7A3E7F84E010F4EFCC268B47D960D53A0C3162A8w0L" TargetMode="External"/><Relationship Id="rId330" Type="http://schemas.openxmlformats.org/officeDocument/2006/relationships/hyperlink" Target="consultantplus://offline/ref=B9FE9859A3F5C63D931912C7510159FCD5F5F675B204B895957F41D9563B32FB6807656F50AE29C816F394800403EB6570EB7501EE7F2200fD3AL" TargetMode="External"/><Relationship Id="rId568" Type="http://schemas.openxmlformats.org/officeDocument/2006/relationships/hyperlink" Target="consultantplus://offline/ref=372EC1C9BE396A262DE95BE0DF952FE1CE7F95EBC8EF4214AB4CD946B7A5D504217F53D3741ADA60F68A7F729B5014DC53E44D3A860D91431BE2C42Bc6I" TargetMode="External"/><Relationship Id="rId733" Type="http://schemas.openxmlformats.org/officeDocument/2006/relationships/hyperlink" Target="consultantplus://offline/ref=C088702D99DEEB6D309D6B0343CBE4892896D861E3ADD5B307771D1E1B7EF9EF02BB83EB5F6EC6DACEF136D25FE3BFF1Z5hAN" TargetMode="External"/><Relationship Id="rId775" Type="http://schemas.openxmlformats.org/officeDocument/2006/relationships/hyperlink" Target="consultantplus://offline/ref=8EB61B425C45E4DB5D9B0804F3E85563CB4B4109C3E2C193F4CAC9E78915A4D2E1B5437623543803D7867722EB09564C3B81D1672126FA9886A704bFR2N" TargetMode="External"/><Relationship Id="rId165" Type="http://schemas.openxmlformats.org/officeDocument/2006/relationships/hyperlink" Target="consultantplus://offline/ref=3EB1CCE0B495F0314F3B9ABB42E478747C38D0E96B5358F8D6956632C5BA6C7A7B53167110A38047FDCB1C1A0AQ0y4L" TargetMode="External"/><Relationship Id="rId372" Type="http://schemas.openxmlformats.org/officeDocument/2006/relationships/hyperlink" Target="consultantplus://offline/ref=EEE62169FF697CE565185E27DDB533BB1212431B50879D889E28D72C5980BE6A31955CEF12C7CF65C26A86FD8DD567L" TargetMode="External"/><Relationship Id="rId428" Type="http://schemas.openxmlformats.org/officeDocument/2006/relationships/image" Target="media/image5.wmf"/><Relationship Id="rId635" Type="http://schemas.openxmlformats.org/officeDocument/2006/relationships/hyperlink" Target="consultantplus://offline/ref=7FA43BC99AEE95CD1ECF0D28D2E31FA047CCBC136A3971B66C69BF90A1BCFD1D24E3090757D912B75601F52D65E2DD2E2A37AAE4D83B476FK8Z1I" TargetMode="External"/><Relationship Id="rId677" Type="http://schemas.openxmlformats.org/officeDocument/2006/relationships/hyperlink" Target="consultantplus://offline/ref=4CDC0B3E5F0C586CC3F9F219D049334DB52C9A6A35D6090D452DAD605AA9FC6CC44AB4994203BDE99F364EB4A4A24257B716D61AE19CD0159D321AQ5O7J" TargetMode="External"/><Relationship Id="rId800" Type="http://schemas.openxmlformats.org/officeDocument/2006/relationships/hyperlink" Target="consultantplus://offline/ref=1456E5C986897668A3448AD6F7B6039E6027CE799AF2ACB95AD1F3128E241ECAB8EDDD5DE5ED95FAD99631988F69B01B1C08A5B79A4262N1A5O" TargetMode="External"/><Relationship Id="rId232" Type="http://schemas.openxmlformats.org/officeDocument/2006/relationships/hyperlink" Target="consultantplus://offline/ref=D7DB7CA06B63CE3AB0F87DD6A442B4E84E4B486769205F46D7B943279B8631259F503672FA0C99F0E3DAAF304F1E79A835D2FBD4262E145B3C10F2pC0BL" TargetMode="External"/><Relationship Id="rId274" Type="http://schemas.openxmlformats.org/officeDocument/2006/relationships/hyperlink" Target="consultantplus://offline/ref=D7DB7CA06B63CE3AB0F863DBB22EEBED4E45166C652B55118DE6187ACC8F3B72D81F6F30BE0198F1E7D1FB69001F25ED61C1FAD3262C1244p307L" TargetMode="External"/><Relationship Id="rId481" Type="http://schemas.openxmlformats.org/officeDocument/2006/relationships/hyperlink" Target="consultantplus://offline/ref=14A93DDD4BA04CBA2A0B469DD725518FA200C793038C96AC442F8C842E8BCB0D177796ABD2F83EC1438DC5D54CBD1B2421A1765B33C652cFj6H" TargetMode="External"/><Relationship Id="rId702" Type="http://schemas.openxmlformats.org/officeDocument/2006/relationships/hyperlink" Target="consultantplus://offline/ref=C088702D99DEEB6D309D6B0343CBE4892896D861ECA3D7B505771D1E1B7EF9EF02BB83F95F36CADBC6EF36D14AB5EEB406DBEBBAE6CDDBB4023A52ZCh8N" TargetMode="External"/><Relationship Id="rId27" Type="http://schemas.openxmlformats.org/officeDocument/2006/relationships/hyperlink" Target="consultantplus://offline/ref=0D01318B741C9F4CB3E63CDC02C4BD01A777F7F2E544E4FF69667BFAC247E6907A6DD9B3112844D95C65586486vAtCJ" TargetMode="External"/><Relationship Id="rId69" Type="http://schemas.openxmlformats.org/officeDocument/2006/relationships/hyperlink" Target="consultantplus://offline/ref=C49F2B7743428939C1614805013F57CB99D496645F02DFE37891D4188516414816ECFFC2809C06F1AFED1CE27D9638E2D365677D9047404FE8BE70s8u9L" TargetMode="External"/><Relationship Id="rId134" Type="http://schemas.openxmlformats.org/officeDocument/2006/relationships/hyperlink" Target="consultantplus://offline/ref=EA36BF092082CE5A5F29195C19EE266B2086819ACCC9FC430FA261E86C259BE7D95D4F612BEE791A7A3E7C88E010F4EFCC268B47D960D53A0C3162A8w0L" TargetMode="External"/><Relationship Id="rId537" Type="http://schemas.openxmlformats.org/officeDocument/2006/relationships/hyperlink" Target="consultantplus://offline/ref=21EECD9C11821033B3C9A142458C35DCD7ED38856CEA9BB754F789C4D5C1564E1237674C23A2030375782E1F9A35F838B5386DADB5E2452D95A9E81Bc1I" TargetMode="External"/><Relationship Id="rId579" Type="http://schemas.openxmlformats.org/officeDocument/2006/relationships/image" Target="media/image11.wmf"/><Relationship Id="rId744" Type="http://schemas.openxmlformats.org/officeDocument/2006/relationships/hyperlink" Target="consultantplus://offline/ref=C088702D99DEEB6D309D6B0343CBE4892896D861ECA5D2BA04771D1E1B7EF9EF02BB83EB5F6EC6DACEF136D25FE3BFF1Z5hAN" TargetMode="External"/><Relationship Id="rId786" Type="http://schemas.openxmlformats.org/officeDocument/2006/relationships/hyperlink" Target="consultantplus://offline/ref=E94BFB7424EBDAB11086EB2899DC2C288892B88310B4ACB8244D9C3EEF424A94E791755AD4E7B6E6F844A8FD86BC0DFEAC4654DEDB769CF82AAD46T2e7N" TargetMode="External"/><Relationship Id="rId80" Type="http://schemas.openxmlformats.org/officeDocument/2006/relationships/hyperlink" Target="consultantplus://offline/ref=6814B65E4DAE11D03607BDEE3F9191D8898D804C6264E66E294F58D56155663DA6A52AD642D0558E3F77C894047758720BA1ED19BE265A0099800DQ8t9L" TargetMode="External"/><Relationship Id="rId176" Type="http://schemas.openxmlformats.org/officeDocument/2006/relationships/hyperlink" Target="consultantplus://offline/ref=C54F4275B3F7DBCFA98FD23262B379A25E20FFE3C9B46268F22BF4DEF8292C7BB50C103F067387B0C0A77C12F523B32D3207049EBB8AE406BA4D82xA1BL" TargetMode="External"/><Relationship Id="rId341" Type="http://schemas.openxmlformats.org/officeDocument/2006/relationships/hyperlink" Target="consultantplus://offline/ref=B9FE9859A3F5C63D931912C7510159FCD5F5F076B002B895957F41D9563B32FB6807656F50AD28C016F394800403EB6570EB7501EE7F2200fD3AL" TargetMode="External"/><Relationship Id="rId383" Type="http://schemas.openxmlformats.org/officeDocument/2006/relationships/hyperlink" Target="consultantplus://offline/ref=5790222E01224F0895740A8907F119248EB3F55B71AC3EECFF6A66F92AAA30584EDEB3428CE4A34853E537A999BC356ED7A1D92FE0299A52E8BB7CdF22L" TargetMode="External"/><Relationship Id="rId439" Type="http://schemas.openxmlformats.org/officeDocument/2006/relationships/hyperlink" Target="consultantplus://offline/ref=E69245604FF44E3626F055E4D46F4398E95D319665FDE212609B780E81661A8946EB2855BFE5FB2B60E0C4E60CC23F94C84C850C33EF70ACE8204FBFRFO" TargetMode="External"/><Relationship Id="rId590" Type="http://schemas.openxmlformats.org/officeDocument/2006/relationships/hyperlink" Target="consultantplus://offline/ref=372EC1C9BE396A262DE95BE0DF952FE1CE7F95EBC9E64615A84CD946B7A5D504217F53D3741ADA60F68B7B759B5014DC53E44D3A860D91431BE2C42Bc6I" TargetMode="External"/><Relationship Id="rId604" Type="http://schemas.openxmlformats.org/officeDocument/2006/relationships/hyperlink" Target="consultantplus://offline/ref=9C171D951087FC48B831FF1B966DA3194BA84D069546E0D1DB81B53A7D5C4FEBF6314F008ECED852A6B693FE144371AA812E222295AEE3F5B817E6z0e5J" TargetMode="External"/><Relationship Id="rId646" Type="http://schemas.openxmlformats.org/officeDocument/2006/relationships/hyperlink" Target="consultantplus://offline/ref=7FA43BC99AEE95CD1ECF1325C48F40A544C6E61662387EE23136E4CDF6B5F74A63AC504513D714B2560AA27B2AE3816B7F24ABE2D83941708A7448KAZ0I" TargetMode="External"/><Relationship Id="rId811" Type="http://schemas.openxmlformats.org/officeDocument/2006/relationships/fontTable" Target="fontTable.xml"/><Relationship Id="rId201" Type="http://schemas.openxmlformats.org/officeDocument/2006/relationships/hyperlink" Target="consultantplus://offline/ref=C54F4275B3F7DBCFA98FD23262B379A25E20FFE3CCB66B6EF62BF4DEF8292C7BB50C103F067387B0C0A77C12F523B32D3207049EBB8AE406BA4D82xA1BL" TargetMode="External"/><Relationship Id="rId243" Type="http://schemas.openxmlformats.org/officeDocument/2006/relationships/hyperlink" Target="consultantplus://offline/ref=D7DB7CA06B63CE3AB0F87DD6A442B4E84E4B48676B255942D8B943279B8631259F503672FA0C99F0E3DAAF304F1E79A835D2FBD4262E145B3C10F2pC0BL" TargetMode="External"/><Relationship Id="rId285" Type="http://schemas.openxmlformats.org/officeDocument/2006/relationships/hyperlink" Target="consultantplus://offline/ref=B9FE9859A3F5C63D931912C7510159FCD5F5F675B204B895957F41D9563B32FB6807656F50AE29C01EF394800403EB6570EB7501EE7F2200fD3AL" TargetMode="External"/><Relationship Id="rId450" Type="http://schemas.openxmlformats.org/officeDocument/2006/relationships/hyperlink" Target="consultantplus://offline/ref=1125F67180B7773D8B98B2B0261074F7B27C11356AB62C5DBA71EECB83330BF4D7257384A343912157C0C3152C9A4643C82C6D9444B25260FB448BC3R4O" TargetMode="External"/><Relationship Id="rId506" Type="http://schemas.openxmlformats.org/officeDocument/2006/relationships/hyperlink" Target="consultantplus://offline/ref=14A93DDD4BA04CBA2A0B5890C1490E8AA10D9A9E0880C5F71729DBDB7E8D9E4D5771C3E896F73AC548D9959712E44B686AAC714D2FC655E125CD49c3j9H" TargetMode="External"/><Relationship Id="rId688" Type="http://schemas.openxmlformats.org/officeDocument/2006/relationships/hyperlink" Target="consultantplus://offline/ref=4CDC0B3E5F0C586CC3F9F219D049334DB52C9A6A34D1080D442DAD605AA9FC6CC44AB4994203BDE99F364EBAA4A24257B716D61AE19CD0159D321AQ5O7J" TargetMode="External"/><Relationship Id="rId38" Type="http://schemas.openxmlformats.org/officeDocument/2006/relationships/hyperlink" Target="consultantplus://offline/ref=C49F2B7743428939C1615608175308CE9BDECC6A530FD6BD21CE8F45D21F4B1F43A3FE8CC49619F1A9F31DE177sCuBL" TargetMode="External"/><Relationship Id="rId103" Type="http://schemas.openxmlformats.org/officeDocument/2006/relationships/hyperlink" Target="consultantplus://offline/ref=45E055F1D63663B62F97E2E1473FB0203685217CCF539CB84B2415F82CB6237B43B552A5B69C219B3A4695A536WEtFL" TargetMode="External"/><Relationship Id="rId310" Type="http://schemas.openxmlformats.org/officeDocument/2006/relationships/hyperlink" Target="consultantplus://offline/ref=B9FE9859A3F5C63D931912C7510159FCD5F5F675B204B895957F41D9563B32FB6807656F50AC28C616F394800403EB6570EB7501EE7F2200fD3AL" TargetMode="External"/><Relationship Id="rId492" Type="http://schemas.openxmlformats.org/officeDocument/2006/relationships/hyperlink" Target="consultantplus://offline/ref=14A93DDD4BA04CBA2A0B469DD725518FA200C793038C96AC442F8C842E8BCB0D177796ABD2FB3DCD438DC5D54CBD1B2421A1765B33C652cFj6H" TargetMode="External"/><Relationship Id="rId548" Type="http://schemas.openxmlformats.org/officeDocument/2006/relationships/hyperlink" Target="consultantplus://offline/ref=21EECD9C11821033B3C9A142458C35DCD7ED38856CE698BC52F789C4D5C1564E1237674C23A2030375782F1A9A35F838B5386DADB5E2452D95A9E81Bc1I" TargetMode="External"/><Relationship Id="rId713" Type="http://schemas.openxmlformats.org/officeDocument/2006/relationships/hyperlink" Target="consultantplus://offline/ref=C088702D99DEEB6D309D6B0343CBE4892896D861E3A2D7B204771D1E1B7EF9EF02BB83F95F36CADBC6EF35D64AB5EEB406DBEBBAE6CDDBB4023A52ZCh8N" TargetMode="External"/><Relationship Id="rId755" Type="http://schemas.openxmlformats.org/officeDocument/2006/relationships/hyperlink" Target="consultantplus://offline/ref=D120F54904B264D7D23A94400B7A5E316419B51267DFFEF14B19B38CE335C3A5199C5DAD8AD01AC9B3A41FE479B96AA5D61371CC4C47091D5D42DEZ2e8M" TargetMode="External"/><Relationship Id="rId797" Type="http://schemas.openxmlformats.org/officeDocument/2006/relationships/hyperlink" Target="consultantplus://offline/ref=1456E5C986897668A3448AD6F7B6039E6620CD789AF2ACB95AD1F3128E241ECAB8EDDD5DE5ED96F6D99631988F69B01B1C08A5B79A4262N1A5O" TargetMode="External"/><Relationship Id="rId91" Type="http://schemas.openxmlformats.org/officeDocument/2006/relationships/hyperlink" Target="consultantplus://offline/ref=24C9F94B721A7DF51C8B67F3231EF88A6156C2323E4D76967198EE6C3821E938E264EAF0C6507AC9C706C58445C9C8E51ECCB753DA48B6A0795A522Bi2I" TargetMode="External"/><Relationship Id="rId145" Type="http://schemas.openxmlformats.org/officeDocument/2006/relationships/hyperlink" Target="consultantplus://offline/ref=4AB2CF9BE80CB0A451BABF1E6CC5ADEF92C3B733F361AAAEF3EE8A87C5698BBE59C9456BF5235BF3A4D3DD836221A5A6E8944D3D9310CC8C66u6L" TargetMode="External"/><Relationship Id="rId187" Type="http://schemas.openxmlformats.org/officeDocument/2006/relationships/hyperlink" Target="consultantplus://offline/ref=C54F4275B3F7DBCFA98FD23262B379A25E20FFE3C5B4626FF32BF4DEF8292C7BB50C103F067387B0C0A77D1CF523B32D3207049EBB8AE406BA4D82xA1BL" TargetMode="External"/><Relationship Id="rId352" Type="http://schemas.openxmlformats.org/officeDocument/2006/relationships/hyperlink" Target="consultantplus://offline/ref=47167082F25963C0EB1319F6D7071027D4E9C86CBA9E9E91899A14FF3C0DF3A9ED9C7961944C6F7C35F7F6AE440B5B6205A56E843F47298Br74FL" TargetMode="External"/><Relationship Id="rId394" Type="http://schemas.openxmlformats.org/officeDocument/2006/relationships/hyperlink" Target="consultantplus://offline/ref=5790222E01224F0895740A8907F119248EB3F55B70AF37EDFF6A66F92AAA30584EDEB3428CE4A34853E536A599BC356ED7A1D92FE0299A52E8BB7CdF22L" TargetMode="External"/><Relationship Id="rId408" Type="http://schemas.openxmlformats.org/officeDocument/2006/relationships/hyperlink" Target="consultantplus://offline/ref=F157D720F4B0D490EDD7BAD29E9B6094948AA201239BFFD00C842F91B9DF93C0F0914DE7F9FF96993E20C8DB98C18505704BA6916054B2805504D6aBG4H" TargetMode="External"/><Relationship Id="rId615" Type="http://schemas.openxmlformats.org/officeDocument/2006/relationships/hyperlink" Target="consultantplus://offline/ref=7FA43BC99AEE95CD1ECF0D28D2E31FA046CFBA1E623871B66C69BF90A1BCFD1D24E3090757D916BB5F01F52D65E2DD2E2A37AAE4D83B476FK8Z1I" TargetMode="External"/><Relationship Id="rId212" Type="http://schemas.openxmlformats.org/officeDocument/2006/relationships/hyperlink" Target="consultantplus://offline/ref=C54F4275B3F7DBCFA98FD23262B379A25E20FFE3C5B4626FF32BF4DEF8292C7BB50C103F067387B0C0A77D1CF523B32D3207049EBB8AE406BA4D82xA1BL" TargetMode="External"/><Relationship Id="rId254" Type="http://schemas.openxmlformats.org/officeDocument/2006/relationships/hyperlink" Target="consultantplus://offline/ref=D7DB7CA06B63CE3AB0F87DD6A442B4E84E4B48676B255942D8B943279B8631259F503672FA0C99F0E3DAAF314F1E79A835D2FBD4262E145B3C10F2pC0BL" TargetMode="External"/><Relationship Id="rId657" Type="http://schemas.openxmlformats.org/officeDocument/2006/relationships/hyperlink" Target="consultantplus://offline/ref=7FA43BC99AEE95CD1ECF1325C48F40A544C6E61662387EE23136E4CDF6B5F74A63AC504513D714B2560AA47D2AE3816B7F24ABE2D83941708A7448KAZ0I" TargetMode="External"/><Relationship Id="rId699" Type="http://schemas.openxmlformats.org/officeDocument/2006/relationships/hyperlink" Target="consultantplus://offline/ref=4CDC0B3E5F0C586CC3F9F219D049334DB52C9A6A35D6090D452DAD605AA9FC6CC44AB4994203BDE99F364DBCA4A24257B716D61AE19CD0159D321AQ5O7J" TargetMode="External"/><Relationship Id="rId49" Type="http://schemas.openxmlformats.org/officeDocument/2006/relationships/hyperlink" Target="consultantplus://offline/ref=C49F2B7743428939C1614805013F57CB99D496645809DBEB7A91D4188516414816ECFFC2809C06F1AFED1EE27D9638E2D365677D9047404FE8BE70s8u9L" TargetMode="External"/><Relationship Id="rId114" Type="http://schemas.openxmlformats.org/officeDocument/2006/relationships/hyperlink" Target="consultantplus://offline/ref=EA36BF092082CE5A5F2907510F82796E228DDF9FCBC2F11451FD3AB53B2C91B08C124E2F6FE4661A7C207C80EAA4wDL" TargetMode="External"/><Relationship Id="rId296" Type="http://schemas.openxmlformats.org/officeDocument/2006/relationships/hyperlink" Target="consultantplus://offline/ref=B9FE9859A3F5C63D93190CCA476D06F9D7FCAA7BB702BBC1C8201A84013238AC2F483C2D14A32FC11FF8C1D04B02B72024F87406EE7D241FD17EDBf237L" TargetMode="External"/><Relationship Id="rId461" Type="http://schemas.openxmlformats.org/officeDocument/2006/relationships/hyperlink" Target="consultantplus://offline/ref=14A93DDD4BA04CBA2A0B5890C1490E8AA10D9A9E0886C8F81229DBDB7E8D9E4D5771C3E896F73AC548D9949612E44B686AAC714D2FC655E125CD49c3j9H" TargetMode="External"/><Relationship Id="rId517" Type="http://schemas.openxmlformats.org/officeDocument/2006/relationships/hyperlink" Target="consultantplus://offline/ref=14A93DDD4BA04CBA2A0B5890C1490E8AA10D9A9E0880C5F71729DBDB7E8D9E4D5771C3E896F73AC548D9959612E44B686AAC714D2FC655E125CD49c3j9H" TargetMode="External"/><Relationship Id="rId559" Type="http://schemas.openxmlformats.org/officeDocument/2006/relationships/hyperlink" Target="consultantplus://offline/ref=372EC1C9BE396A262DE95BE0DF952FE1CE7F95EBC9E64615A84CD946B7A5D504217F53D3741ADA60F68A7D729B5014DC53E44D3A860D91431BE2C42Bc6I" TargetMode="External"/><Relationship Id="rId724" Type="http://schemas.openxmlformats.org/officeDocument/2006/relationships/hyperlink" Target="consultantplus://offline/ref=C088702D99DEEB6D309D6B0343CBE4892896D861E3ACD4B701771D1E1B7EF9EF02BB83EB5F6EC6DACEF136D25FE3BFF1Z5hAN" TargetMode="External"/><Relationship Id="rId766" Type="http://schemas.openxmlformats.org/officeDocument/2006/relationships/hyperlink" Target="consultantplus://offline/ref=C088702D99DEEB6D309D750E55A7BB8C2A9F846FE7A7DAE45B2846434C77F3B857F482B71A33D5DBC0F134D440ZEh8N" TargetMode="External"/><Relationship Id="rId60" Type="http://schemas.openxmlformats.org/officeDocument/2006/relationships/hyperlink" Target="consultantplus://offline/ref=C49F2B7743428939C1614805013F57CB99D496645C0BDEE37591D4188516414816ECFFC2809C06F1AFED1EE67D9638E2D365677D9047404FE8BE70s8u9L" TargetMode="External"/><Relationship Id="rId156" Type="http://schemas.openxmlformats.org/officeDocument/2006/relationships/hyperlink" Target="consultantplus://offline/ref=16EB899918C963AF28144720BD2430EC2D2426C39D6784A4E371E14ABE20891BFD17B3F8EBE1B6E5CC8263EE9069683FaEz1L" TargetMode="External"/><Relationship Id="rId198" Type="http://schemas.openxmlformats.org/officeDocument/2006/relationships/hyperlink" Target="consultantplus://offline/ref=C54F4275B3F7DBCFA98FD23262B379A25E20FFE3CCB16D6CF52BF4DEF8292C7BB50C103F067387B0C0A77C12F523B32D3207049EBB8AE406BA4D82xA1BL" TargetMode="External"/><Relationship Id="rId321" Type="http://schemas.openxmlformats.org/officeDocument/2006/relationships/hyperlink" Target="consultantplus://offline/ref=B9FE9859A3F5C63D931912C7510159FCD5F5F675B204B895957F41D9563B32FB7A073D6351AF30C119E6C2D141f53FL" TargetMode="External"/><Relationship Id="rId363" Type="http://schemas.openxmlformats.org/officeDocument/2006/relationships/hyperlink" Target="consultantplus://offline/ref=EEE62169FF697CE56518402ACBD96CBE101B1916528696D9C7778C710E89B43D64DA5DA157CBD065C47485FD870AF2D5CB2809F26E687DFE301003DB61L" TargetMode="External"/><Relationship Id="rId419" Type="http://schemas.openxmlformats.org/officeDocument/2006/relationships/hyperlink" Target="consultantplus://offline/ref=E69245604FF44E3626F055E4D46F4398E95D319664F8E3116A9B780E81661A8946EB2855BFE5FB2C66E9CCE00CC23F94C84C850C33EF70ACE8204FBFRFO" TargetMode="External"/><Relationship Id="rId570" Type="http://schemas.openxmlformats.org/officeDocument/2006/relationships/hyperlink" Target="consultantplus://offline/ref=372EC1C9BE396A262DE95BE0DF952FE1CE7F95EBC8EF4214AB4CD946B7A5D504217F53D3741ADA60F68A7E759B5014DC53E44D3A860D91431BE2C42Bc6I" TargetMode="External"/><Relationship Id="rId626" Type="http://schemas.openxmlformats.org/officeDocument/2006/relationships/hyperlink" Target="consultantplus://offline/ref=7FA43BC99AEE95CD1ECF1325C48F40A544C6E61662387EE23136E4CDF6B5F74A63AC504513D714B2560AA07F2AE3816B7F24ABE2D83941708A7448KAZ0I" TargetMode="External"/><Relationship Id="rId223" Type="http://schemas.openxmlformats.org/officeDocument/2006/relationships/hyperlink" Target="consultantplus://offline/ref=D7DB7CA06B63CE3AB0F87DD6A442B4E84E4B48676C2B5746D4B943279B8631259F503672FA0C99F0E3DAAF304F1E79A835D2FBD4262E145B3C10F2pC0BL" TargetMode="External"/><Relationship Id="rId430" Type="http://schemas.openxmlformats.org/officeDocument/2006/relationships/image" Target="media/image7.wmf"/><Relationship Id="rId668" Type="http://schemas.openxmlformats.org/officeDocument/2006/relationships/hyperlink" Target="consultantplus://offline/ref=7FA43BC99AEE95CD1ECF1325C48F40A544C6E61662387EE23136E4CDF6B5F74A63AC504513D714B2560AA77A2AE3816B7F24ABE2D83941708A7448KAZ0I" TargetMode="External"/><Relationship Id="rId18" Type="http://schemas.openxmlformats.org/officeDocument/2006/relationships/hyperlink" Target="consultantplus://offline/ref=7FAB8C75958998FE45E2F8099B21A1A94137B49C18A96D9C31C4447D9300E639E158C8E5EAC3233F6B448E7B0E14955752788E6D60D7A6B1N7HDO" TargetMode="External"/><Relationship Id="rId265" Type="http://schemas.openxmlformats.org/officeDocument/2006/relationships/hyperlink" Target="consultantplus://offline/ref=D7DB7CA06B63CE3AB0F87DD6A442B4E84E4B486765245740D4B943279B8631259F503672FA0C99F0E3DAAE3F4F1E79A835D2FBD4262E145B3C10F2pC0BL" TargetMode="External"/><Relationship Id="rId472" Type="http://schemas.openxmlformats.org/officeDocument/2006/relationships/hyperlink" Target="consultantplus://offline/ref=14A93DDD4BA04CBA2A0B5890C1490E8AA10D9A9E0880C5F71729DBDB7E8D9E4D5771C3E896F73AC548D9959012E44B686AAC714D2FC655E125CD49c3j9H" TargetMode="External"/><Relationship Id="rId528" Type="http://schemas.openxmlformats.org/officeDocument/2006/relationships/hyperlink" Target="consultantplus://offline/ref=21EECD9C11821033B3C9A142458C35DCD7ED38856DEF9CBD51F789C4D5C1564E1237674C23A2030375782E1F9A35F838B5386DADB5E2452D95A9E81Bc1I" TargetMode="External"/><Relationship Id="rId735" Type="http://schemas.openxmlformats.org/officeDocument/2006/relationships/hyperlink" Target="consultantplus://offline/ref=C088702D99DEEB6D309D6B0343CBE4892896D861ECA4D0B104771D1E1B7EF9EF02BB83EB5F6EC6DACEF136D25FE3BFF1Z5hAN" TargetMode="External"/><Relationship Id="rId125" Type="http://schemas.openxmlformats.org/officeDocument/2006/relationships/hyperlink" Target="consultantplus://offline/ref=EA36BF092082CE5A5F2907510F82796E228DDE90C1C6F11451FD3AB53B2C91B08C124E2F6FE4661A7C207C80EAA4wDL" TargetMode="External"/><Relationship Id="rId167" Type="http://schemas.openxmlformats.org/officeDocument/2006/relationships/hyperlink" Target="consultantplus://offline/ref=3EB1CCE0B495F0314F3B9ABB42E478747D30D6ED6F5058F8D6956632C5BA6C7A69534E7D11A29E46F2DE4A4B4F58B9678D12AB0996438EC6Q0y1L" TargetMode="External"/><Relationship Id="rId332" Type="http://schemas.openxmlformats.org/officeDocument/2006/relationships/hyperlink" Target="consultantplus://offline/ref=B9FE9859A3F5C63D931912C7510159FCD5F5F675B204B895957F41D9563B32FB6807656F50AC28C616F394800403EB6570EB7501EE7F2200fD3AL" TargetMode="External"/><Relationship Id="rId374" Type="http://schemas.openxmlformats.org/officeDocument/2006/relationships/hyperlink" Target="consultantplus://offline/ref=EEE62169FF697CE56518402ACBD96CBE101B19165C8C9FD6C3778C710E89B43D64DA5DA157CBD065C4758CFD870AF2D5CB2809F26E687DFE301003DB61L" TargetMode="External"/><Relationship Id="rId581" Type="http://schemas.openxmlformats.org/officeDocument/2006/relationships/hyperlink" Target="consultantplus://offline/ref=372EC1C9BE396A262DE95BE0DF952FE1CE7F95EBC8EF4214AB4CD946B7A5D504217F53D3741ADA60F68A7E7D9B5014DC53E44D3A860D91431BE2C42Bc6I" TargetMode="External"/><Relationship Id="rId777" Type="http://schemas.openxmlformats.org/officeDocument/2006/relationships/hyperlink" Target="consultantplus://offline/ref=4F74C8F01CB425EF38035B4ACFE265657AF57FADF34230269D1965E1E6B2DA7A0D934FA607EA8165DC2F418105l0aDN" TargetMode="External"/><Relationship Id="rId71" Type="http://schemas.openxmlformats.org/officeDocument/2006/relationships/hyperlink" Target="consultantplus://offline/ref=C49F2B7743428939C1614805013F57CB99D496645C0EDDEE7D91D4188516414816ECFFC2809C06F1AFEC1EE47D9638E2D365677D9047404FE8BE70s8u9L" TargetMode="External"/><Relationship Id="rId234" Type="http://schemas.openxmlformats.org/officeDocument/2006/relationships/hyperlink" Target="consultantplus://offline/ref=D7DB7CA06B63CE3AB0F87DD6A442B4E84E4B48676526574FD5B943279B8631259F503672FA0C99F0E3DAAF304F1E79A835D2FBD4262E145B3C10F2pC0BL" TargetMode="External"/><Relationship Id="rId637" Type="http://schemas.openxmlformats.org/officeDocument/2006/relationships/hyperlink" Target="consultantplus://offline/ref=7FA43BC99AEE95CD1ECF0D28D2E31FA046CCBE1D633F71B66C69BF90A1BCFD1D24E3090757DE14B15F01F52D65E2DD2E2A37AAE4D83B476FK8Z1I" TargetMode="External"/><Relationship Id="rId679" Type="http://schemas.openxmlformats.org/officeDocument/2006/relationships/hyperlink" Target="consultantplus://offline/ref=4CDC0B3E5F0C586CC3F9F219D049334DB52C9A6A35D6090D452DAD605AA9FC6CC44AB4994203BDE99F364EB5A4A24257B716D61AE19CD0159D321AQ5O7J" TargetMode="External"/><Relationship Id="rId802" Type="http://schemas.openxmlformats.org/officeDocument/2006/relationships/hyperlink" Target="consultantplus://offline/ref=1456E5C986897668A3448AD6F7B6039E6027CE799AF2ACB95AD1F3128E241ECAB8EDDD5DE5EF90FDD99631988F69B01B1C08A5B79A4262N1A5O" TargetMode="External"/><Relationship Id="rId2" Type="http://schemas.openxmlformats.org/officeDocument/2006/relationships/numbering" Target="numbering.xml"/><Relationship Id="rId29" Type="http://schemas.openxmlformats.org/officeDocument/2006/relationships/hyperlink" Target="consultantplus://offline/ref=87CA25C1A544B25EFFA6767F4272922F4F2FCA559D5003C98FC6C1D6FCE2FBB228B9B16404D609719CC4B0EF11T1vAL" TargetMode="External"/><Relationship Id="rId276" Type="http://schemas.openxmlformats.org/officeDocument/2006/relationships/hyperlink" Target="consultantplus://offline/ref=B9FE9859A3F5C63D93190CCA476D06F9D7FCAA7BB702BBC1C8201A84013238AC2F483C2D14A32FC11FF8C0D94B02B72024F87406EE7D241FD17EDBf237L" TargetMode="External"/><Relationship Id="rId441" Type="http://schemas.openxmlformats.org/officeDocument/2006/relationships/hyperlink" Target="consultantplus://offline/ref=E69245604FF44E3626F04BE9C2031C9DEC576F9A6EF3B44A3D9D2F51D1604FC906ED7D16FBEAFE2B6BB494A7529B6FD7834182152FEF77BBRBO" TargetMode="External"/><Relationship Id="rId483" Type="http://schemas.openxmlformats.org/officeDocument/2006/relationships/hyperlink" Target="consultantplus://offline/ref=14A93DDD4BA04CBA2A0B469DD725518FA407C492038C96AC442F8C842E8BCB0D177796ABD2FB38C1438DC5D54CBD1B2421A1765B33C652cFj6H" TargetMode="External"/><Relationship Id="rId539" Type="http://schemas.openxmlformats.org/officeDocument/2006/relationships/hyperlink" Target="consultantplus://offline/ref=21EECD9C11821033B3C9A142458C35DCD7ED38856CE698BC52F789C4D5C1564E1237674C23A2030375782E1D9A35F838B5386DADB5E2452D95A9E81Bc1I" TargetMode="External"/><Relationship Id="rId690" Type="http://schemas.openxmlformats.org/officeDocument/2006/relationships/hyperlink" Target="consultantplus://offline/ref=4CDC0B3E5F0C586CC3F9EC14C6256C48B621C7673FDD5B59112BFA3F0AAFA92C844CE1DA060FBAE194621FF8FAFB1213FC1BD104FD9CD7Q0O2J" TargetMode="External"/><Relationship Id="rId704" Type="http://schemas.openxmlformats.org/officeDocument/2006/relationships/hyperlink" Target="consultantplus://offline/ref=C088702D99DEEB6D309D6B0343CBE4892896D861ECACD7B707771D1E1B7EF9EF02BB83F95F36CADBC6EF36D14AB5EEB406DBEBBAE6CDDBB4023A52ZCh8N" TargetMode="External"/><Relationship Id="rId746" Type="http://schemas.openxmlformats.org/officeDocument/2006/relationships/hyperlink" Target="consultantplus://offline/ref=C088702D99DEEB6D309D6B0343CBE4892896D861ECA4D9B304771D1E1B7EF9EF02BB83EB5F6EC6DACEF136D25FE3BFF1Z5hAN" TargetMode="External"/><Relationship Id="rId40" Type="http://schemas.openxmlformats.org/officeDocument/2006/relationships/hyperlink" Target="consultantplus://offline/ref=C49F2B7743428939C1615608175308CE9BDECC6A530FD6BD21CE8F45D21F4B1F51A3A680C49107F0ADE64BB0329764A68176677C90454650sEu3L" TargetMode="External"/><Relationship Id="rId136" Type="http://schemas.openxmlformats.org/officeDocument/2006/relationships/hyperlink" Target="consultantplus://offline/ref=EA36BF092082CE5A5F29195C19EE266B2086819ACCC9FC430FA261E86C259BE7D95D4F612BEE791A7A3E7D80E010F4EFCC268B47D960D53A0C3162A8w0L" TargetMode="External"/><Relationship Id="rId178" Type="http://schemas.openxmlformats.org/officeDocument/2006/relationships/hyperlink" Target="consultantplus://offline/ref=C54F4275B3F7DBCFA98FD23262B379A25E20FFE3C8B46869FA2BF4DEF8292C7BB50C103F067387B0C0A77C12F523B32D3207049EBB8AE406BA4D82xA1BL" TargetMode="External"/><Relationship Id="rId301" Type="http://schemas.openxmlformats.org/officeDocument/2006/relationships/hyperlink" Target="consultantplus://offline/ref=B9FE9859A3F5C63D931912C7510159FCD5F5F675B204B895957F41D9563B32FB6807656F50AE29C616F394800403EB6570EB7501EE7F2200fD3AL" TargetMode="External"/><Relationship Id="rId343" Type="http://schemas.openxmlformats.org/officeDocument/2006/relationships/hyperlink" Target="consultantplus://offline/ref=2D059B181FD44B94DA0EDEFB2C2E9335DE99C21DCFF00F227ABA10945FEC5BF6738B1303F7EA2E2C4A1A538DB673A49A87727D7F50EE0659SAh4H" TargetMode="External"/><Relationship Id="rId550" Type="http://schemas.openxmlformats.org/officeDocument/2006/relationships/hyperlink" Target="consultantplus://offline/ref=372EC1C9BE396A262DE95BE0DF952FE1CE7F95EBC9E64615A84CD946B7A5D504217F53D3741ADA60F68A7A7C9B5014DC53E44D3A860D91431BE2C42Bc6I" TargetMode="External"/><Relationship Id="rId788" Type="http://schemas.openxmlformats.org/officeDocument/2006/relationships/hyperlink" Target="consultantplus://offline/ref=E94BFB7424EBDAB11086EB2899DC2C288892B88310B4ACB8244D9C3EEF424A94E791755AD4E7B6E6F844A8FB86BC0DFEAC4654DEDB769CF82AAD46T2e7N" TargetMode="External"/><Relationship Id="rId82" Type="http://schemas.openxmlformats.org/officeDocument/2006/relationships/hyperlink" Target="consultantplus://offline/ref=E403AA2A9E7B6E14709110B2413D451BBB9388A5674393BEFC78F1299903BA7EF97E540157F2B1F947FAD007C8E42B7259E0ACBCBDB6B2ABFB1710CAc3I" TargetMode="External"/><Relationship Id="rId203" Type="http://schemas.openxmlformats.org/officeDocument/2006/relationships/hyperlink" Target="consultantplus://offline/ref=C54F4275B3F7DBCFA98FD23262B379A25E20FFE3C4B26D69F52BF4DEF8292C7BB50C103F067387B0C0A57C1CF523B32D3207049EBB8AE406BA4D82xA1BL" TargetMode="External"/><Relationship Id="rId385" Type="http://schemas.openxmlformats.org/officeDocument/2006/relationships/hyperlink" Target="consultantplus://offline/ref=5790222E01224F0895741484119D46218CBAAF5677AC35B8AB353DA47DA33A0F0991EA08C1EBA54307B473F59FE9653482AAC62CFE28d925L" TargetMode="External"/><Relationship Id="rId592" Type="http://schemas.openxmlformats.org/officeDocument/2006/relationships/hyperlink" Target="consultantplus://offline/ref=372EC1C9BE396A262DE95BE0DF952FE1CE7F95EBC9E64615A84CD946B7A5D504217F53D3741ADA60F68B7F7C9B5014DC53E44D3A860D91431BE2C42Bc6I" TargetMode="External"/><Relationship Id="rId606" Type="http://schemas.openxmlformats.org/officeDocument/2006/relationships/hyperlink" Target="consultantplus://offline/ref=9C171D951087FC48B831E1168001FC1C49A1170B994CEE8284DEEE672A5545BCA37E4E4ECBCBC752A0A891F61Ez1eEJ" TargetMode="External"/><Relationship Id="rId648" Type="http://schemas.openxmlformats.org/officeDocument/2006/relationships/hyperlink" Target="consultantplus://offline/ref=7FA43BC99AEE95CD1ECF1325C48F40A544C6E61662387EE23136E4CDF6B5F74A63AC504513D714B2560AA2752AE3816B7F24ABE2D83941708A7448KAZ0I" TargetMode="External"/><Relationship Id="rId813" Type="http://schemas.microsoft.com/office/2007/relationships/stylesWithEffects" Target="stylesWithEffects.xml"/><Relationship Id="rId245" Type="http://schemas.openxmlformats.org/officeDocument/2006/relationships/hyperlink" Target="consultantplus://offline/ref=D7DB7CA06B63CE3AB0F87DD6A442B4E84E4B48676A205F4FD5B943279B8631259F503672FA0C99F0E3DAAE3A4F1E79A835D2FBD4262E145B3C10F2pC0BL" TargetMode="External"/><Relationship Id="rId287" Type="http://schemas.openxmlformats.org/officeDocument/2006/relationships/hyperlink" Target="consultantplus://offline/ref=B9FE9859A3F5C63D931912C7510159FCD5F5F675B204B895957F41D9563B32FB6807656F50AF2AC71DF394800403EB6570EB7501EE7F2200fD3AL" TargetMode="External"/><Relationship Id="rId410" Type="http://schemas.openxmlformats.org/officeDocument/2006/relationships/hyperlink" Target="consultantplus://offline/ref=28DD8D2F28F0F36F3A0D1B8203D421BAE73D89D0C22F3FED52C8F2585C7705A1E45F96017EA0147EEC6B3E74F3D352C427B7F2AB36A50314E55719b0fFL" TargetMode="External"/><Relationship Id="rId452" Type="http://schemas.openxmlformats.org/officeDocument/2006/relationships/hyperlink" Target="consultantplus://offline/ref=1125F67180B7773D8B98B2B0261074F7B27C11356AB2295DB171EECB83330BF4D7257384A343912157C0C11A2C9A4643C82C6D9444B25260FB448BC3R4O" TargetMode="External"/><Relationship Id="rId494" Type="http://schemas.openxmlformats.org/officeDocument/2006/relationships/hyperlink" Target="consultantplus://offline/ref=14A93DDD4BA04CBA2A0B469DD725518FA407C492038C96AC442F8C842E8BCB0D177796ABD2F93BC6438DC5D54CBD1B2421A1765B33C652cFj6H" TargetMode="External"/><Relationship Id="rId508" Type="http://schemas.openxmlformats.org/officeDocument/2006/relationships/hyperlink" Target="consultantplus://offline/ref=14A93DDD4BA04CBA2A0B5890C1490E8AA10D9A9E0880C5F71729DBDB7E8D9E4D5771C3E896F73AC548D9959712E44B686AAC714D2FC655E125CD49c3j9H" TargetMode="External"/><Relationship Id="rId715" Type="http://schemas.openxmlformats.org/officeDocument/2006/relationships/hyperlink" Target="consultantplus://offline/ref=C088702D99DEEB6D309D6B0343CBE4892896D861E3A2D9B100771D1E1B7EF9EF02BB83EB5F6EC6DACEF136D25FE3BFF1Z5hAN" TargetMode="External"/><Relationship Id="rId105" Type="http://schemas.openxmlformats.org/officeDocument/2006/relationships/hyperlink" Target="consultantplus://offline/ref=45E055F1D63663B62F97FCEC5153EF25348F7C76CE539EE6167B4EA57BBF292C16FA53EBF3903E9B3C599EA63CB28A47AA86EC9864D7F52C296E2AW4t2L" TargetMode="External"/><Relationship Id="rId147" Type="http://schemas.openxmlformats.org/officeDocument/2006/relationships/hyperlink" Target="consultantplus://offline/ref=16EB899918C963AF28144720BD2430EC2D2426C3946D85AAE571E14ABE20891BFD17B3EAEBB9BAE4CD9D64E9853F397ABD45FB2D4A21AB3BDF690Fa2zEL" TargetMode="External"/><Relationship Id="rId312" Type="http://schemas.openxmlformats.org/officeDocument/2006/relationships/hyperlink" Target="consultantplus://offline/ref=B9FE9859A3F5C63D931912C7510159FCD5F5F675B204B895957F41D9563B32FB6807656F50AB2AC31BF394800403EB6570EB7501EE7F2200fD3AL" TargetMode="External"/><Relationship Id="rId354" Type="http://schemas.openxmlformats.org/officeDocument/2006/relationships/hyperlink" Target="consultantplus://offline/ref=47167082F25963C0EB1319F6D7071027D4E9CF64B79F9E91899A14FF3C0DF3A9FF9C216D954D717D33E2A0FF01r547L" TargetMode="External"/><Relationship Id="rId757" Type="http://schemas.openxmlformats.org/officeDocument/2006/relationships/hyperlink" Target="consultantplus://offline/ref=80C5A030F6EE9C5115F6DDB5ED2AAD052E8B36371F97A53BB1C24C3233FD270C6D26C26AD6A308173C05F79B8896720CC041697D9366BF13181A22Y6g0M" TargetMode="External"/><Relationship Id="rId799" Type="http://schemas.openxmlformats.org/officeDocument/2006/relationships/hyperlink" Target="consultantplus://offline/ref=1456E5C986897668A3448AD6F7B6039E6027CE799AF2ACB95AD1F3128E241ECAB8EDDD5DE5ED91FBD99631988F69B01B1C08A5B79A4262N1A5O" TargetMode="External"/><Relationship Id="rId51" Type="http://schemas.openxmlformats.org/officeDocument/2006/relationships/hyperlink" Target="consultantplus://offline/ref=C49F2B7743428939C1614805013F57CB99D496645C0BDEE37591D4188516414816ECFFC2809C06F1AFED1EE17D9638E2D365677D9047404FE8BE70s8u9L" TargetMode="External"/><Relationship Id="rId93" Type="http://schemas.openxmlformats.org/officeDocument/2006/relationships/image" Target="media/image3.png"/><Relationship Id="rId189" Type="http://schemas.openxmlformats.org/officeDocument/2006/relationships/hyperlink" Target="consultantplus://offline/ref=C54F4275B3F7DBCFA98FD23262B379A25E20FFE3C4B26E6DF52BF4DEF8292C7BB50C103F067387B0C0A77C12F523B32D3207049EBB8AE406BA4D82xA1BL" TargetMode="External"/><Relationship Id="rId396" Type="http://schemas.openxmlformats.org/officeDocument/2006/relationships/hyperlink" Target="consultantplus://offline/ref=5790222E01224F0895740A8907F119248EB3F55B70AF37EDFF6A66F92AAA30584EDEB3428CE4A34853E536A799BC356ED7A1D92FE0299A52E8BB7CdF22L" TargetMode="External"/><Relationship Id="rId561" Type="http://schemas.openxmlformats.org/officeDocument/2006/relationships/hyperlink" Target="consultantplus://offline/ref=372EC1C9BE396A262DE95BE0DF952FE1CE7F95EBC9E64615A84CD946B7A5D504217F53D3741ADA60F68A7C759B5014DC53E44D3A860D91431BE2C42Bc6I" TargetMode="External"/><Relationship Id="rId617" Type="http://schemas.openxmlformats.org/officeDocument/2006/relationships/hyperlink" Target="consultantplus://offline/ref=7FA43BC99AEE95CD1ECF1325C48F40A544C6E61662387BE73336E4CDF6B5F74A63AC504513D717B25202A9782AE3816B7F24ABE2D83941708A7448KAZ0I" TargetMode="External"/><Relationship Id="rId659" Type="http://schemas.openxmlformats.org/officeDocument/2006/relationships/hyperlink" Target="consultantplus://offline/ref=7FA43BC99AEE95CD1ECF0D28D2E31FA047CCBC136A3971B66C69BF90A1BCFD1D24E3090757DE15B75601F52D65E2DD2E2A37AAE4D83B476FK8Z1I" TargetMode="External"/><Relationship Id="rId214" Type="http://schemas.openxmlformats.org/officeDocument/2006/relationships/hyperlink" Target="consultantplus://offline/ref=C54F4275B3F7DBCFA98FD23262B379A25E20FFE3C8B46869FA2BF4DEF8292C7BB50C103F067387B0C0A77C12F523B32D3207049EBB8AE406BA4D82xA1BL" TargetMode="External"/><Relationship Id="rId256" Type="http://schemas.openxmlformats.org/officeDocument/2006/relationships/hyperlink" Target="consultantplus://offline/ref=D7DB7CA06B63CE3AB0F87DD6A442B4E84E4B486765245740D4B943279B8631259F503672FA0C99F0E3DAAE384F1E79A835D2FBD4262E145B3C10F2pC0BL" TargetMode="External"/><Relationship Id="rId298" Type="http://schemas.openxmlformats.org/officeDocument/2006/relationships/hyperlink" Target="consultantplus://offline/ref=B9FE9859A3F5C63D93190CCA476D06F9D7FCAA7BB701B4C5C9201A84013238AC2F483C2D14A32FC11FF8C2D24B02B72024F87406EE7D241FD17EDBf237L" TargetMode="External"/><Relationship Id="rId421" Type="http://schemas.openxmlformats.org/officeDocument/2006/relationships/hyperlink" Target="consultantplus://offline/ref=E69245604FF44E3626F055E4D46F4398E95D31966AFBE21F6F9B780E81661A8946EB2847BFBDF72A67FEC5E519946ED1B9R4O" TargetMode="External"/><Relationship Id="rId463" Type="http://schemas.openxmlformats.org/officeDocument/2006/relationships/hyperlink" Target="consultantplus://offline/ref=14A93DDD4BA04CBA2A0B5890C1490E8AA10D9A9E0886C8F81229DBDB7E8D9E4D5771C3E896F73AC548D9949812E44B686AAC714D2FC655E125CD49c3j9H" TargetMode="External"/><Relationship Id="rId519" Type="http://schemas.openxmlformats.org/officeDocument/2006/relationships/hyperlink" Target="consultantplus://offline/ref=14A93DDD4BA04CBA2A0B5890C1490E8AA10D9A9E0886C8F81229DBDB7E8D9E4D5771C3E896F73AC548D99D9112E44B686AAC714D2FC655E125CD49c3j9H" TargetMode="External"/><Relationship Id="rId670" Type="http://schemas.openxmlformats.org/officeDocument/2006/relationships/hyperlink" Target="consultantplus://offline/ref=4CDC0B3E5F0C586CC3F9F219D049334DB52C9A6A34D1080D442DAD605AA9FC6CC44AB4994203BDE99F364EB9A4A24257B716D61AE19CD0159D321AQ5O7J" TargetMode="External"/><Relationship Id="rId116" Type="http://schemas.openxmlformats.org/officeDocument/2006/relationships/hyperlink" Target="consultantplus://offline/ref=EA36BF092082CE5A5F2907510F82796E228DDF9FCBC2F11451FD3AB53B2C91B08C124E2F6FE4661A7C207C80EAA4wDL" TargetMode="External"/><Relationship Id="rId158" Type="http://schemas.openxmlformats.org/officeDocument/2006/relationships/hyperlink" Target="consultantplus://offline/ref=16EB899918C963AF28144720BD2430EC2D2426C39D6D8AA1E371E14ABE20891BFD17B3F8EBE1B6E5CC8263EE9069683FaEz1L" TargetMode="External"/><Relationship Id="rId323" Type="http://schemas.openxmlformats.org/officeDocument/2006/relationships/hyperlink" Target="consultantplus://offline/ref=B9FE9859A3F5C63D931912C7510159FCD5F5F675B204B895957F41D9563B32FB6807656F50AE29C616F394800403EB6570EB7501EE7F2200fD3AL" TargetMode="External"/><Relationship Id="rId530" Type="http://schemas.openxmlformats.org/officeDocument/2006/relationships/hyperlink" Target="consultantplus://offline/ref=B2555772172F58F2503D0DAF76F238236BEB51E3F843D34716D1784301F428A191B940A255405D5CEBB2B0155C78AF55332E583A3CBC96DA5E0FBAl2B2M" TargetMode="External"/><Relationship Id="rId726" Type="http://schemas.openxmlformats.org/officeDocument/2006/relationships/hyperlink" Target="consultantplus://offline/ref=C088702D99DEEB6D309D6B0343CBE4892896D861E3ADD4BA01771D1E1B7EF9EF02BB83EB5F6EC6DACEF136D25FE3BFF1Z5hAN" TargetMode="External"/><Relationship Id="rId768" Type="http://schemas.openxmlformats.org/officeDocument/2006/relationships/hyperlink" Target="consultantplus://offline/ref=C088702D99DEEB6D309D750E55A7BB8C2A9F846FE7A7DAE45B2846434C77F3B857F482B71A33D5DBC0F134D440ZEh8N" TargetMode="External"/><Relationship Id="rId20" Type="http://schemas.openxmlformats.org/officeDocument/2006/relationships/hyperlink" Target="consultantplus://offline/ref=415BF17135F4DEBDBA0ECC41D58FD2DC7E802A1CCBD43B10C3B8DDB7A8FFE500755AEA6FC9A8AF348A40F7F55C458AF8F6F02BAC24D7F748JBc9I" TargetMode="External"/><Relationship Id="rId62" Type="http://schemas.openxmlformats.org/officeDocument/2006/relationships/hyperlink" Target="consultantplus://offline/ref=C49F2B7743428939C1614805013F57CB99D496645809DBEB7A91D4188516414816ECFFC2809C06F1AFED1EE47D9638E2D365677D9047404FE8BE70s8u9L" TargetMode="External"/><Relationship Id="rId365" Type="http://schemas.openxmlformats.org/officeDocument/2006/relationships/hyperlink" Target="consultantplus://offline/ref=EEE62169FF697CE565185E27DDB533BB10164F1854809D889E28D72C5980BE6A239504E313C6D164CC7FD0ACC80BAE909F3B08F56E6A7BE1D36BL" TargetMode="External"/><Relationship Id="rId572" Type="http://schemas.openxmlformats.org/officeDocument/2006/relationships/hyperlink" Target="consultantplus://offline/ref=372EC1C9BE396A262DE95BE0DF952FE1CE7F95EBC8EF4214AB4CD946B7A5D504217F53D3741ADA60F68A7E749B5014DC53E44D3A860D91431BE2C42Bc6I" TargetMode="External"/><Relationship Id="rId628" Type="http://schemas.openxmlformats.org/officeDocument/2006/relationships/hyperlink" Target="consultantplus://offline/ref=7FA43BC99AEE95CD1ECF1325C48F40A544C6E61662387EE23136E4CDF6B5F74A63AC504513D714B2560AA0792AE3816B7F24ABE2D83941708A7448KAZ0I" TargetMode="External"/><Relationship Id="rId225" Type="http://schemas.openxmlformats.org/officeDocument/2006/relationships/hyperlink" Target="consultantplus://offline/ref=D7DB7CA06B63CE3AB0F87DD6A442B4E84E4B48676F215C42D5B943279B8631259F503672FA0C99F0E3DAAF304F1E79A835D2FBD4262E145B3C10F2pC0BL" TargetMode="External"/><Relationship Id="rId267" Type="http://schemas.openxmlformats.org/officeDocument/2006/relationships/hyperlink" Target="consultantplus://offline/ref=D7DB7CA06B63CE3AB0F87DD6A442B4E84E4B486765225E44D6B943279B8631259F503672FA0C99F0E3DAAE3C4F1E79A835D2FBD4262E145B3C10F2pC0BL" TargetMode="External"/><Relationship Id="rId432" Type="http://schemas.openxmlformats.org/officeDocument/2006/relationships/hyperlink" Target="consultantplus://offline/ref=E69245604FF44E3626F055E4D46F4398E95D319665F9E7126B9B780E81661A8946EB2855BFE5FB2B60E0C5E50CC23F94C84C850C33EF70ACE8204FBFRFO" TargetMode="External"/><Relationship Id="rId474" Type="http://schemas.openxmlformats.org/officeDocument/2006/relationships/hyperlink" Target="consultantplus://offline/ref=14A93DDD4BA04CBA2A0B5890C1490E8AA10D9A9E0880C5F71729DBDB7E8D9E4D5771C3E896F73AC548D9959212E44B686AAC714D2FC655E125CD49c3j9H" TargetMode="External"/><Relationship Id="rId127" Type="http://schemas.openxmlformats.org/officeDocument/2006/relationships/hyperlink" Target="consultantplus://offline/ref=EA36BF092082CE5A5F29195C19EE266B2086819ACCC9FC430FA261E86C259BE7D95D4F612BEE791A7A3E7F88E010F4EFCC268B47D960D53A0C3162A8w0L" TargetMode="External"/><Relationship Id="rId681" Type="http://schemas.openxmlformats.org/officeDocument/2006/relationships/hyperlink" Target="consultantplus://offline/ref=4CDC0B3E5F0C586CC3F9EC14C6256C48B726C06434D306531972F63D0DA0F63B8305EDDB060EBDEF9C3D1AEDEBA31E12E205D71CE19ED60AQ9O6J" TargetMode="External"/><Relationship Id="rId737" Type="http://schemas.openxmlformats.org/officeDocument/2006/relationships/hyperlink" Target="consultantplus://offline/ref=C088702D99DEEB6D309D6B0343CBE4892896D861ECA7D7B00E771D1E1B7EF9EF02BB83EB5F6EC6DACEF136D25FE3BFF1Z5hAN" TargetMode="External"/><Relationship Id="rId779" Type="http://schemas.openxmlformats.org/officeDocument/2006/relationships/hyperlink" Target="consultantplus://offline/ref=E94BFB7424EBDAB11086EB2899DC2C288892B88310B4ACB8244D9C3EEF424A94E791755AD4E7B6E6F845A9F086BC0DFEAC4654DEDB769CF82AAD46T2e7N" TargetMode="External"/><Relationship Id="rId31" Type="http://schemas.openxmlformats.org/officeDocument/2006/relationships/hyperlink" Target="consultantplus://offline/ref=64543789B8635168C42BC3A972EBF162CF326B268172E00179F504B652E9BD5CF5D164B3D7424BFE3B881DDE926C4B044B8196F627C1FA7E8E43FFOAW0H" TargetMode="External"/><Relationship Id="rId73" Type="http://schemas.openxmlformats.org/officeDocument/2006/relationships/hyperlink" Target="consultantplus://offline/ref=C49F2B7743428939C1614805013F57CB99D496645809DBEB7A91D4188516414816ECFFC2809C06F1AFED1DE27D9638E2D365677D9047404FE8BE70s8u9L" TargetMode="External"/><Relationship Id="rId169" Type="http://schemas.openxmlformats.org/officeDocument/2006/relationships/hyperlink" Target="consultantplus://offline/ref=C54F4275B3F7DBCFA98FD23262B379A25E20FFE3CCB16D6CF52BF4DEF8292C7BB50C103F067387B0C0A77C12F523B32D3207049EBB8AE406BA4D82xA1BL" TargetMode="External"/><Relationship Id="rId334" Type="http://schemas.openxmlformats.org/officeDocument/2006/relationships/hyperlink" Target="consultantplus://offline/ref=B9FE9859A3F5C63D931912C7510159FCD5F5F675B204B895957F41D9563B32FB6807656F50AB2AC31BF394800403EB6570EB7501EE7F2200fD3AL" TargetMode="External"/><Relationship Id="rId376" Type="http://schemas.openxmlformats.org/officeDocument/2006/relationships/hyperlink" Target="consultantplus://offline/ref=EEE62169FF697CE56518402ACBD96CBE101B19165C8C9FD6C3778C710E89B43D64DA5DA157CBD065C4758CFC870AF2D5CB2809F26E687DFE301003DB61L" TargetMode="External"/><Relationship Id="rId541" Type="http://schemas.openxmlformats.org/officeDocument/2006/relationships/hyperlink" Target="consultantplus://offline/ref=B2555772172F58F2503D0DAF76F238236BEB51E3F843DA4415D1784301F428A191B940A255405D5CEBB2B0155C78AF55332E583A3CBC96DA5E0FBAl2B2M" TargetMode="External"/><Relationship Id="rId583" Type="http://schemas.openxmlformats.org/officeDocument/2006/relationships/hyperlink" Target="consultantplus://offline/ref=372EC1C9BE396A262DE95BE0DF952FE1CE7F95EBC8EF4214AB4CD946B7A5D504217F53D3741ADA60F68A7D759B5014DC53E44D3A860D91431BE2C42Bc6I" TargetMode="External"/><Relationship Id="rId639" Type="http://schemas.openxmlformats.org/officeDocument/2006/relationships/hyperlink" Target="consultantplus://offline/ref=7FA43BC99AEE95CD1ECF1325C48F40A544C6E61662387EE23136E4CDF6B5F74A63AC504513D714B2560AA37F2AE3816B7F24ABE2D83941708A7448KAZ0I" TargetMode="External"/><Relationship Id="rId790" Type="http://schemas.openxmlformats.org/officeDocument/2006/relationships/hyperlink" Target="consultantplus://offline/ref=92B9BF0345CCFAA210A82B2B2304430DD71D2E559B975744E95D6C0CAACC0CE4FC06DA3C02BDE4F42F23BAF5006C7AE201C9ED7947ADB2C9RE44N" TargetMode="External"/><Relationship Id="rId804" Type="http://schemas.openxmlformats.org/officeDocument/2006/relationships/hyperlink" Target="consultantplus://offline/ref=49925DC62A084B9EE63A8022C63665F9304850D66360287B138C99C5F9A5CC205DB744D50A87D424B6FB7EBA2DE42127D46D435BA153479501AEFF2AV7O" TargetMode="External"/><Relationship Id="rId4" Type="http://schemas.openxmlformats.org/officeDocument/2006/relationships/settings" Target="settings.xml"/><Relationship Id="rId180" Type="http://schemas.openxmlformats.org/officeDocument/2006/relationships/hyperlink" Target="consultantplus://offline/ref=C54F4275B3F7DBCFA98FD23262B379A25E20FFE3CBB06B6CF52BF4DEF8292C7BB50C103F067387B0C0A77C12F523B32D3207049EBB8AE406BA4D82xA1BL" TargetMode="External"/><Relationship Id="rId236" Type="http://schemas.openxmlformats.org/officeDocument/2006/relationships/hyperlink" Target="consultantplus://offline/ref=D7DB7CA06B63CE3AB0F87DD6A442B4E84E4B48676822594ED7B943279B8631259F503672FA0C99F0E3DAAF304F1E79A835D2FBD4262E145B3C10F2pC0BL" TargetMode="External"/><Relationship Id="rId278" Type="http://schemas.openxmlformats.org/officeDocument/2006/relationships/hyperlink" Target="consultantplus://offline/ref=B9FE9859A3F5C63D93190CCA476D06F9D7FCAA7BB806B6C6CA201A84013238AC2F483C2D14A32FC11FF8C0D94B02B72024F87406EE7D241FD17EDBf237L" TargetMode="External"/><Relationship Id="rId401" Type="http://schemas.openxmlformats.org/officeDocument/2006/relationships/hyperlink" Target="consultantplus://offline/ref=9F19627C3132E1F466D17EF492C5CD7501FB9E7037F77F5968CF122B5FF17E3E977F6EE091B436F603072D3E0486CB8B34A1E380A549E730u325G" TargetMode="External"/><Relationship Id="rId443" Type="http://schemas.openxmlformats.org/officeDocument/2006/relationships/hyperlink" Target="consultantplus://offline/ref=E69245604FF44E3626F055E4D46F4398E95D31966AF1EA156E9B780E81661A8946EB2855BFE5FB2B60E0C5EB0CC23F94C84C850C33EF70ACE8204FBFRFO" TargetMode="External"/><Relationship Id="rId650" Type="http://schemas.openxmlformats.org/officeDocument/2006/relationships/hyperlink" Target="consultantplus://offline/ref=7FA43BC99AEE95CD1ECF1325C48F40A544C6E61662387EE23136E4CDF6B5F74A63AC504513D714B2560AA57C2AE3816B7F24ABE2D83941708A7448KAZ0I" TargetMode="External"/><Relationship Id="rId303" Type="http://schemas.openxmlformats.org/officeDocument/2006/relationships/hyperlink" Target="consultantplus://offline/ref=B9FE9859A3F5C63D931912C7510159FCD5F5F675B204B895957F41D9563B32FB6807656F50AE26C916F394800403EB6570EB7501EE7F2200fD3AL" TargetMode="External"/><Relationship Id="rId485" Type="http://schemas.openxmlformats.org/officeDocument/2006/relationships/hyperlink" Target="consultantplus://offline/ref=14A93DDD4BA04CBA2A0B5890C1490E8AA10D9A9E0880C5F71729DBDB7E8D9E4D5771C3E896F73AC548D9959512E44B686AAC714D2FC655E125CD49c3j9H" TargetMode="External"/><Relationship Id="rId692" Type="http://schemas.openxmlformats.org/officeDocument/2006/relationships/hyperlink" Target="consultantplus://offline/ref=4CDC0B3E5F0C586CC3F9F219D049334DB52C9A6A35D6090D452DAD605AA9FC6CC44AB4994203BDE99F364FB4A4A24257B716D61AE19CD0159D321AQ5O7J" TargetMode="External"/><Relationship Id="rId706" Type="http://schemas.openxmlformats.org/officeDocument/2006/relationships/hyperlink" Target="consultantplus://offline/ref=C088702D99DEEB6D309D750E55A7BB8C2A9F8469EDA5DAE45B2846434C77F3B845F4DABB1B38C8D2CFE4628505B4B2F15BC8EAB4E6CFDDABZ0h9N" TargetMode="External"/><Relationship Id="rId748" Type="http://schemas.openxmlformats.org/officeDocument/2006/relationships/hyperlink" Target="consultantplus://offline/ref=C088702D99DEEB6D309D6B0343CBE4892896D861ECA3D7B505771D1E1B7EF9EF02BB83F95F36CADBC6EF36D14AB5EEB406DBEBBAE6CDDBB4023A52ZCh8N" TargetMode="External"/><Relationship Id="rId42" Type="http://schemas.openxmlformats.org/officeDocument/2006/relationships/hyperlink" Target="consultantplus://offline/ref=C49F2B7743428939C1614805013F57CB99D496645C0EDDEE7D91D4188516414816ECFFC2809C06F1AFEC1EE37D9638E2D365677D9047404FE8BE70s8u9L" TargetMode="External"/><Relationship Id="rId84" Type="http://schemas.openxmlformats.org/officeDocument/2006/relationships/hyperlink" Target="consultantplus://offline/ref=217C485D598DEAD95CAE93B047ED6918E9947EF3735CCFFBD94B1FF48E340B7DA2A06D73A6FFA18DD985F0B9129760CB4DE9AE447641411C8F6915u3S3I" TargetMode="External"/><Relationship Id="rId138" Type="http://schemas.openxmlformats.org/officeDocument/2006/relationships/hyperlink" Target="consultantplus://offline/ref=EA36BF092082CE5A5F29195C19EE266B2086819ACEC8FB4309A261E86C259BE7D95D4F612BEE791A7A3E7E88E010F4EFCC268B47D960D53A0C3162A8w0L" TargetMode="External"/><Relationship Id="rId345" Type="http://schemas.openxmlformats.org/officeDocument/2006/relationships/hyperlink" Target="consultantplus://offline/ref=2D059B181FD44B94DA0EDEFB2C2E9335DE9AC911CAF10F227ABA10945FEC5BF6738B1303F7EA2F2E471A538DB673A49A87727D7F50EE0659SAh4H" TargetMode="External"/><Relationship Id="rId387" Type="http://schemas.openxmlformats.org/officeDocument/2006/relationships/hyperlink" Target="consultantplus://offline/ref=5790222E01224F0895740A8907F119248EB3F55B70AC36ECF56A66F92AAA30584EDEB3428CE4A34853E536A599BC356ED7A1D92FE0299A52E8BB7CdF22L" TargetMode="External"/><Relationship Id="rId510" Type="http://schemas.openxmlformats.org/officeDocument/2006/relationships/hyperlink" Target="consultantplus://offline/ref=14A93DDD4BA04CBA2A0B5890C1490E8AA10D9A9E0886C8F81229DBDB7E8D9E4D5771C3E896F73AC548D9959512E44B686AAC714D2FC655E125CD49c3j9H" TargetMode="External"/><Relationship Id="rId552" Type="http://schemas.openxmlformats.org/officeDocument/2006/relationships/hyperlink" Target="consultantplus://offline/ref=372EC1C9BE396A262DE95BE0DF952FE1CE7F95EBC9E64615A84CD946B7A5D504217F53D3741ADA60F68A79749B5014DC53E44D3A860D91431BE2C42Bc6I" TargetMode="External"/><Relationship Id="rId594" Type="http://schemas.openxmlformats.org/officeDocument/2006/relationships/hyperlink" Target="consultantplus://offline/ref=372EC1C9BE396A262DE95BE0DF952FE1CE7F95EBC9E64615A84CD946B7A5D504217F53D3741ADA60F68B7B749B5014DC53E44D3A860D91431BE2C42Bc6I" TargetMode="External"/><Relationship Id="rId608" Type="http://schemas.openxmlformats.org/officeDocument/2006/relationships/hyperlink" Target="consultantplus://offline/ref=9C171D951087FC48B831FF1B966DA3194BA84D069546E0D1DB81B53A7D5C4FEBF6314F008ECED852A6B691F7144371AA812E222295AEE3F5B817E6z0e5J" TargetMode="External"/><Relationship Id="rId191" Type="http://schemas.openxmlformats.org/officeDocument/2006/relationships/hyperlink" Target="consultantplus://offline/ref=C54F4275B3F7DBCFA98FCC3F74DF26A75C2BA1E6C9B4603FAE74AF83AF20262CE0431171437F98B0C6B97E1AFFx71EL" TargetMode="External"/><Relationship Id="rId205" Type="http://schemas.openxmlformats.org/officeDocument/2006/relationships/hyperlink" Target="consultantplus://offline/ref=C54F4275B3F7DBCFA98FD23262B379A25E20FFE3CEB0686AF52BF4DEF8292C7BB50C103F067387B0C0A77C12F523B32D3207049EBB8AE406BA4D82xA1BL" TargetMode="External"/><Relationship Id="rId247" Type="http://schemas.openxmlformats.org/officeDocument/2006/relationships/hyperlink" Target="consultantplus://offline/ref=D7DB7CA06B63CE3AB0F87DD6A442B4E84E4B48676A255F4ED6B943279B8631259F503672FA0C99F0E3DAAE394F1E79A835D2FBD4262E145B3C10F2pC0BL" TargetMode="External"/><Relationship Id="rId412" Type="http://schemas.openxmlformats.org/officeDocument/2006/relationships/hyperlink" Target="consultantplus://offline/ref=28DD8D2F28F0F36F3A0D1B8203D421BAE73D89D0C32838EA52C8F2585C7705A1E45F96017EA0147EEC6B3E74F3D352C427B7F2AB36A50314E55719b0fFL" TargetMode="External"/><Relationship Id="rId107" Type="http://schemas.openxmlformats.org/officeDocument/2006/relationships/hyperlink" Target="consultantplus://offline/ref=45E055F1D63663B62F97FCEC5153EF25348F7C76C15291EA177B4EA57BBF292C16FA53EBF3903E9B3C5896A13CB28A47AA86EC9864D7F52C296E2AW4t2L" TargetMode="External"/><Relationship Id="rId289" Type="http://schemas.openxmlformats.org/officeDocument/2006/relationships/hyperlink" Target="consultantplus://offline/ref=B9FE9859A3F5C63D931912C7510159FCD5F5F675B204B895957F41D9563B32FB6807656F50AC26C31CF394800403EB6570EB7501EE7F2200fD3AL" TargetMode="External"/><Relationship Id="rId454" Type="http://schemas.openxmlformats.org/officeDocument/2006/relationships/hyperlink" Target="consultantplus://offline/ref=1125F67180B7773D8B98B2B0261074F7B27C11356AB62C5DBA71EECB83330BF4D7257384A343912157C0C3152C9A4643C82C6D9444B25260FB448BC3R4O" TargetMode="External"/><Relationship Id="rId496" Type="http://schemas.openxmlformats.org/officeDocument/2006/relationships/hyperlink" Target="consultantplus://offline/ref=14A93DDD4BA04CBA2A0B469DD725518FA407C492038C96AC442F8C842E8BCB0D177796ABD2FB3EC1438DC5D54CBD1B2421A1765B33C652cFj6H" TargetMode="External"/><Relationship Id="rId661" Type="http://schemas.openxmlformats.org/officeDocument/2006/relationships/hyperlink" Target="consultantplus://offline/ref=7FA43BC99AEE95CD1ECF1325C48F40A544C6E61662387EE23136E4CDF6B5F74A63AC504513D714B2560AA4782AE3816B7F24ABE2D83941708A7448KAZ0I" TargetMode="External"/><Relationship Id="rId717" Type="http://schemas.openxmlformats.org/officeDocument/2006/relationships/hyperlink" Target="consultantplus://offline/ref=C088702D99DEEB6D309D6B0343CBE4892896D861ECA7D4B70E771D1E1B7EF9EF02BB83EB5F6EC6DACEF136D25FE3BFF1Z5hAN" TargetMode="External"/><Relationship Id="rId759" Type="http://schemas.openxmlformats.org/officeDocument/2006/relationships/hyperlink" Target="consultantplus://offline/ref=9D847D1E2301FC6153D1620D9041B32BF916BADBDAE4D3185C9F6EE512AF1252752500428C6B5B3E7189480EEAE0230540468E42A16F9EFCEA443EsAiBM" TargetMode="External"/><Relationship Id="rId11" Type="http://schemas.openxmlformats.org/officeDocument/2006/relationships/hyperlink" Target="consultantplus://offline/ref=B6CC0A718AD29F823D3C5AC83EC2327129F70FBA1AA454F6CFC6600A8ACAF4FD21FF0FF8F04BE1657AE5EBE9C4F665A3DC38CFEDDD2D50D6F7z5G" TargetMode="External"/><Relationship Id="rId53" Type="http://schemas.openxmlformats.org/officeDocument/2006/relationships/hyperlink" Target="consultantplus://offline/ref=C49F2B7743428939C1615608175308CE9BDECC6A530FD6BD21CE8F45D21F4B1F51A3A680C49106F7ACE64BB0329764A68176677C90454650sEu3L" TargetMode="External"/><Relationship Id="rId149" Type="http://schemas.openxmlformats.org/officeDocument/2006/relationships/hyperlink" Target="consultantplus://offline/ref=16EB899918C963AF2814592DAB486FE92E277FCB9733D0F6E97BB412E179D95CAC11E6A8B1B4BDFACF9C62aEz1L" TargetMode="External"/><Relationship Id="rId314" Type="http://schemas.openxmlformats.org/officeDocument/2006/relationships/hyperlink" Target="consultantplus://offline/ref=B9FE9859A3F5C63D931912C7510159FCD5F5F675B204B895957F41D9563B32FB6807656F50AB2AC21AF394800403EB6570EB7501EE7F2200fD3AL" TargetMode="External"/><Relationship Id="rId356" Type="http://schemas.openxmlformats.org/officeDocument/2006/relationships/hyperlink" Target="consultantplus://offline/ref=47167082F25963C0EB1319F6D7071027D4E9C86CBA9E9E91899A14FF3C0DF3A9FF9C216D954D717D33E2A0FF01r547L" TargetMode="External"/><Relationship Id="rId398" Type="http://schemas.openxmlformats.org/officeDocument/2006/relationships/hyperlink" Target="consultantplus://offline/ref=5790222E01224F0895740A8907F119248EB3F55B70AF37EDFF6A66F92AAA30584EDEB3428CE4A34853E536A999BC356ED7A1D92FE0299A52E8BB7CdF22L" TargetMode="External"/><Relationship Id="rId521" Type="http://schemas.openxmlformats.org/officeDocument/2006/relationships/hyperlink" Target="consultantplus://offline/ref=14A93DDD4BA04CBA2A0B5890C1490E8AA10D9A9E0886C8F81229DBDB7E8D9E4D5771C3E896F73AC548D8949712E44B686AAC714D2FC655E125CD49c3j9H" TargetMode="External"/><Relationship Id="rId563" Type="http://schemas.openxmlformats.org/officeDocument/2006/relationships/hyperlink" Target="consultantplus://offline/ref=372EC1C9BE396A262DE95BE0DF952FE1CE7F95EBC8EF4214AB4CD946B7A5D504217F53D3741ADA60F68A7F749B5014DC53E44D3A860D91431BE2C42Bc6I" TargetMode="External"/><Relationship Id="rId619" Type="http://schemas.openxmlformats.org/officeDocument/2006/relationships/hyperlink" Target="consultantplus://offline/ref=7FA43BC99AEE95CD1ECF1325C48F40A544C6E61662387EE23136E4CDF6B5F74A63AC504513D714B2560AA17B2AE3816B7F24ABE2D83941708A7448KAZ0I" TargetMode="External"/><Relationship Id="rId770" Type="http://schemas.openxmlformats.org/officeDocument/2006/relationships/hyperlink" Target="consultantplus://offline/ref=1B2AE467F544A7F7CDD055631F43F89CCC97F25FE71A2F7DA67D8B2947856B0BD4F00DBE9F4DE144g2n2F" TargetMode="External"/><Relationship Id="rId95" Type="http://schemas.openxmlformats.org/officeDocument/2006/relationships/hyperlink" Target="consultantplus://offline/ref=45E055F1D63663B62F97FCEC5153EF25348F7C76CE539EE6167B4EA57BBF292C16FA53EBF3903E9B3C599EA63CB28A47AA86EC9864D7F52C296E2AW4t2L" TargetMode="External"/><Relationship Id="rId160" Type="http://schemas.openxmlformats.org/officeDocument/2006/relationships/hyperlink" Target="consultantplus://offline/ref=16EB899918C963AF28144720BD2430EC2D2426C39F608FA7E471E14ABE20891BFD17B3F8EBE1B6E5CC8263EE9069683FaEz1L" TargetMode="External"/><Relationship Id="rId216" Type="http://schemas.openxmlformats.org/officeDocument/2006/relationships/hyperlink" Target="consultantplus://offline/ref=C54F4275B3F7DBCFA98FD23262B379A25E20FFE3C4B26E6DF42BF4DEF8292C7BB50C103F067387B0C0A77C12F523B32D3207049EBB8AE406BA4D82xA1BL" TargetMode="External"/><Relationship Id="rId423" Type="http://schemas.openxmlformats.org/officeDocument/2006/relationships/hyperlink" Target="consultantplus://offline/ref=E69245604FF44E3626F055E4D46F4398E95D31966AF1EA156E9B780E81661A8946EB2855BFE5FB2B60E0C5E60CC23F94C84C850C33EF70ACE8204FBFRFO" TargetMode="External"/><Relationship Id="rId258" Type="http://schemas.openxmlformats.org/officeDocument/2006/relationships/hyperlink" Target="consultantplus://offline/ref=D7DB7CA06B63CE3AB0F87DD6A442B4E84E4B486765225E44D6B943279B8631259F503672FA0C99F0E3DAAE384F1E79A835D2FBD4262E145B3C10F2pC0BL" TargetMode="External"/><Relationship Id="rId465" Type="http://schemas.openxmlformats.org/officeDocument/2006/relationships/hyperlink" Target="consultantplus://offline/ref=14A93DDD4BA04CBA2A0B5890C1490E8AA10D9A9E0886C8F81229DBDB7E8D9E4D5771C3E896F73AC548D9959012E44B686AAC714D2FC655E125CD49c3j9H" TargetMode="External"/><Relationship Id="rId630" Type="http://schemas.openxmlformats.org/officeDocument/2006/relationships/hyperlink" Target="consultantplus://offline/ref=7FA43BC99AEE95CD1ECF1325C48F40A544C6E61662387EE23136E4CDF6B5F74A63AC504513D714B2560AA0752AE3816B7F24ABE2D83941708A7448KAZ0I" TargetMode="External"/><Relationship Id="rId672" Type="http://schemas.openxmlformats.org/officeDocument/2006/relationships/hyperlink" Target="consultantplus://offline/ref=4CDC0B3E5F0C586CC3F9EC14C6256C48B725C66235D606531972F63D0DA0F63B8305EDDB060DBFE0963D1AEDEBA31E12E205D71CE19ED60AQ9O6J" TargetMode="External"/><Relationship Id="rId728" Type="http://schemas.openxmlformats.org/officeDocument/2006/relationships/hyperlink" Target="consultantplus://offline/ref=C088702D99DEEB6D309D6B0343CBE4892896D861E3ACD3B205771D1E1B7EF9EF02BB83EB5F6EC6DACEF136D25FE3BFF1Z5hAN" TargetMode="External"/><Relationship Id="rId22" Type="http://schemas.openxmlformats.org/officeDocument/2006/relationships/hyperlink" Target="consultantplus://offline/ref=E9A502BE7C9242CD2DB2DABE90B0E6779E1F3EC1C80A6683FBC3634E42A613440185524B4D3204BAFF3486F624q5r4J" TargetMode="External"/><Relationship Id="rId64" Type="http://schemas.openxmlformats.org/officeDocument/2006/relationships/hyperlink" Target="consultantplus://offline/ref=C49F2B7743428939C1614805013F57CB99D49664520AD8ED7891D4188516414816ECFFC2809C06F1AFED1EE47D9638E2D365677D9047404FE8BE70s8u9L" TargetMode="External"/><Relationship Id="rId118" Type="http://schemas.openxmlformats.org/officeDocument/2006/relationships/hyperlink" Target="consultantplus://offline/ref=EA36BF092082CE5A5F2907510F82796E228FDF93CDC9F11451FD3AB53B2C91B08C124E2F6FE4661A7C207C80EAA4wDL" TargetMode="External"/><Relationship Id="rId325" Type="http://schemas.openxmlformats.org/officeDocument/2006/relationships/hyperlink" Target="consultantplus://offline/ref=B9FE9859A3F5C63D931912C7510159FCD5F5F675B204B895957F41D9563B32FB6807656F50AE26C916F394800403EB6570EB7501EE7F2200fD3AL" TargetMode="External"/><Relationship Id="rId367" Type="http://schemas.openxmlformats.org/officeDocument/2006/relationships/hyperlink" Target="consultantplus://offline/ref=EEE62169FF697CE565185E27DDB533BB1212431B50879D889E28D72C5980BE6A31955CEF12C7CF65C26A86FD8DD567L" TargetMode="External"/><Relationship Id="rId532" Type="http://schemas.openxmlformats.org/officeDocument/2006/relationships/hyperlink" Target="consultantplus://offline/ref=21EECD9C11821033B3C9BF4F53E06AD9D5E76E8962ED93E909A8D29982C85C1955783E0E66AA040576737A4BD534A47DE82B6CA3B5E0433219cEI" TargetMode="External"/><Relationship Id="rId574" Type="http://schemas.openxmlformats.org/officeDocument/2006/relationships/hyperlink" Target="consultantplus://offline/ref=372EC1C9BE396A262DE95BE0DF952FE1CE7F95EBC8EF4214AB4CD946B7A5D504217F53D3741ADA60F68A7E769B5014DC53E44D3A860D91431BE2C42Bc6I" TargetMode="External"/><Relationship Id="rId171" Type="http://schemas.openxmlformats.org/officeDocument/2006/relationships/hyperlink" Target="consultantplus://offline/ref=C54F4275B3F7DBCFA98FD23262B379A25E20FFE3CFB36969F42BF4DEF8292C7BB50C103F067387B0C0A77C12F523B32D3207049EBB8AE406BA4D82xA1BL" TargetMode="External"/><Relationship Id="rId227" Type="http://schemas.openxmlformats.org/officeDocument/2006/relationships/hyperlink" Target="consultantplus://offline/ref=D7DB7CA06B63CE3AB0F87DD6A442B4E84E4B486765225741D0B943279B8631259F503672FA0C99F0E3DAAF304F1E79A835D2FBD4262E145B3C10F2pC0BL" TargetMode="External"/><Relationship Id="rId781" Type="http://schemas.openxmlformats.org/officeDocument/2006/relationships/hyperlink" Target="consultantplus://offline/ref=E94BFB7424EBDAB11086F5258FB0732D8B9FE58E1ABEF9E3764BCB61BF441FD4A797201990EBB1EEF310F8BDD8E55EBAE74A57C0C7779CTEeFN" TargetMode="External"/><Relationship Id="rId269" Type="http://schemas.openxmlformats.org/officeDocument/2006/relationships/hyperlink" Target="consultantplus://offline/ref=D7DB7CA06B63CE3AB0F87DD6A442B4E84E4B486764225B43D9B943279B8631259F503672FA0C99F0E3DAAF304F1E79A835D2FBD4262E145B3C10F2pC0BL" TargetMode="External"/><Relationship Id="rId434" Type="http://schemas.openxmlformats.org/officeDocument/2006/relationships/hyperlink" Target="consultantplus://offline/ref=E69245604FF44E3626F04BE9C2031C9DEB566E9B6CF9E94035C42353D66F10DE13A4291BFAEFE42B66FEC7E306B9RFO" TargetMode="External"/><Relationship Id="rId476" Type="http://schemas.openxmlformats.org/officeDocument/2006/relationships/hyperlink" Target="consultantplus://offline/ref=14A93DDD4BA04CBA2A0B469DD725518FA200C793038C96AC442F8C842E8BCB0D177796ABD2FB3DCD438DC5D54CBD1B2421A1765B33C652cFj6H" TargetMode="External"/><Relationship Id="rId641" Type="http://schemas.openxmlformats.org/officeDocument/2006/relationships/hyperlink" Target="consultantplus://offline/ref=7FA43BC99AEE95CD1ECF1325C48F40A544C6E61662387EE23136E4CDF6B5F74A63AC504513D714B2560AA37A2AE3816B7F24ABE2D83941708A7448KAZ0I" TargetMode="External"/><Relationship Id="rId683" Type="http://schemas.openxmlformats.org/officeDocument/2006/relationships/hyperlink" Target="consultantplus://offline/ref=4CDC0B3E5F0C586CC3F9EC14C6256C48B726C06434D306531972F63D0DA0F63B8305EDDB060EBDEF9C3D1AEDEBA31E12E205D71CE19ED60AQ9O6J" TargetMode="External"/><Relationship Id="rId739" Type="http://schemas.openxmlformats.org/officeDocument/2006/relationships/hyperlink" Target="consultantplus://offline/ref=C088702D99DEEB6D309D6B0343CBE4892896D861E3ACD6B306771D1E1B7EF9EF02BB83EB5F6EC6DACEF136D25FE3BFF1Z5hAN" TargetMode="External"/><Relationship Id="rId33" Type="http://schemas.openxmlformats.org/officeDocument/2006/relationships/hyperlink" Target="consultantplus://offline/ref=64543789B8635168C42BC3A972EBF162CF326B268677EF017AF504B652E9BD5CF5D164B3D7424BFE3B881DDE926C4B044B8196F627C1FA7E8E43FFOAW0H" TargetMode="External"/><Relationship Id="rId129" Type="http://schemas.openxmlformats.org/officeDocument/2006/relationships/hyperlink" Target="consultantplus://offline/ref=EA36BF092082CE5A5F29195C19EE266B2086819ACCC9FC430FA261E86C259BE7D95D4F612BEE791A7A3E7C82E010F4EFCC268B47D960D53A0C3162A8w0L" TargetMode="External"/><Relationship Id="rId280" Type="http://schemas.openxmlformats.org/officeDocument/2006/relationships/hyperlink" Target="consultantplus://offline/ref=B9FE9859A3F5C63D931912C7510159FCD5F5F076B002B895957F41D9563B32FB6807656A53AD2BCA4BA984844D57E77A71F36B05F07Cf23BL" TargetMode="External"/><Relationship Id="rId336" Type="http://schemas.openxmlformats.org/officeDocument/2006/relationships/hyperlink" Target="consultantplus://offline/ref=B9FE9859A3F5C63D931912C7510159FCD5F5F675B204B895957F41D9563B32FB6807656F50AB2AC21AF394800403EB6570EB7501EE7F2200fD3AL" TargetMode="External"/><Relationship Id="rId501" Type="http://schemas.openxmlformats.org/officeDocument/2006/relationships/hyperlink" Target="consultantplus://offline/ref=14A93DDD4BA04CBA2A0B469DD725518FA207C09B0186CBA64C7680862984941A103E9AAAD2FE3BC048D2C0C05DE5172D37BF70432FC453FEc2jEH" TargetMode="External"/><Relationship Id="rId543" Type="http://schemas.openxmlformats.org/officeDocument/2006/relationships/hyperlink" Target="consultantplus://offline/ref=21EECD9C11821033B3C9A142458C35DCD7ED38856DEF9CBD51F789C4D5C1564E1237674C23A2030375782F1B9A35F838B5386DADB5E2452D95A9E81Bc1I" TargetMode="External"/><Relationship Id="rId75" Type="http://schemas.openxmlformats.org/officeDocument/2006/relationships/hyperlink" Target="consultantplus://offline/ref=C49F2B7743428939C1614805013F57CB99D496645809DBEB7A91D4188516414816ECFFC2809C06F1AFED1DE27D9638E2D365677D9047404FE8BE70s8u9L" TargetMode="External"/><Relationship Id="rId140" Type="http://schemas.openxmlformats.org/officeDocument/2006/relationships/hyperlink" Target="consultantplus://offline/ref=EA36BF092082CE5A5F29195C19EE266B2086819ACCC9FC430FA261E86C259BE7D95D4F612BEE791A7A3E7A87E010F4EFCC268B47D960D53A0C3162A8w0L" TargetMode="External"/><Relationship Id="rId182" Type="http://schemas.openxmlformats.org/officeDocument/2006/relationships/hyperlink" Target="consultantplus://offline/ref=C54F4275B3F7DBCFA98FD23262B379A25E20FFE3CBB56C6FF12BF4DEF8292C7BB50C103F067387B0C0A77C12F523B32D3207049EBB8AE406BA4D82xA1BL" TargetMode="External"/><Relationship Id="rId378" Type="http://schemas.openxmlformats.org/officeDocument/2006/relationships/hyperlink" Target="consultantplus://offline/ref=5790222E01224F0895740A8907F119248EB3F55B70AC36ECF56A66F92AAA30584EDEB3428CE4A34853E537A899BC356ED7A1D92FE0299A52E8BB7CdF22L" TargetMode="External"/><Relationship Id="rId403" Type="http://schemas.openxmlformats.org/officeDocument/2006/relationships/hyperlink" Target="consultantplus://offline/ref=E69245604FF44E3626F055E4D46F4398E95D319665F9E7126B9B780E81661A8946EB2855BFE5FB2B60E0C5E60CC23F94C84C850C33EF70ACE8204FBFRFO" TargetMode="External"/><Relationship Id="rId585" Type="http://schemas.openxmlformats.org/officeDocument/2006/relationships/hyperlink" Target="consultantplus://offline/ref=372EC1C9BE396A262DE95BE0DF952FE1CE7F95EBC9E64615A84CD946B7A5D504217F53D3741ADA60F68A737C9B5014DC53E44D3A860D91431BE2C42Bc6I" TargetMode="External"/><Relationship Id="rId750" Type="http://schemas.openxmlformats.org/officeDocument/2006/relationships/hyperlink" Target="consultantplus://offline/ref=C088702D99DEEB6D309D6B0343CBE4892896D861ECACD7B707771D1E1B7EF9EF02BB83F95F36CADBC6EF36D14AB5EEB406DBEBBAE6CDDBB4023A52ZCh8N" TargetMode="External"/><Relationship Id="rId792" Type="http://schemas.openxmlformats.org/officeDocument/2006/relationships/hyperlink" Target="consultantplus://offline/ref=92B9BF0345CCFAA210A8352635681C08D517715197945413BD023751FDC506B3BB49837E46B0E5F12728EEAD4F6D26A454DAEE7847AEB3D6EFB534RD48N" TargetMode="External"/><Relationship Id="rId806" Type="http://schemas.openxmlformats.org/officeDocument/2006/relationships/hyperlink" Target="consultantplus://offline/ref=49925DC62A084B9EE63A8022C63665F9304850D66360287B138C99C5F9A5CC205DB744D50A87D424B6FB7EBA2DE42127D46D435BA153479501AEFF2AV7O" TargetMode="External"/><Relationship Id="rId6" Type="http://schemas.openxmlformats.org/officeDocument/2006/relationships/footnotes" Target="footnotes.xml"/><Relationship Id="rId238" Type="http://schemas.openxmlformats.org/officeDocument/2006/relationships/hyperlink" Target="consultantplus://offline/ref=D7DB7CA06B63CE3AB0F87DD6A442B4E84E4B486768245645D4B943279B8631259F503672FA0C99F0E3DAAF304F1E79A835D2FBD4262E145B3C10F2pC0BL" TargetMode="External"/><Relationship Id="rId445" Type="http://schemas.openxmlformats.org/officeDocument/2006/relationships/hyperlink" Target="consultantplus://offline/ref=E69245604FF44E3626F04BE9C2031C9DEA506C9B6EF3B44A3D9D2F51D1604FC906ED7D16FBEAFF2F6BB494A7529B6FD7834182152FEF77BBRBO" TargetMode="External"/><Relationship Id="rId487" Type="http://schemas.openxmlformats.org/officeDocument/2006/relationships/hyperlink" Target="consultantplus://offline/ref=14A93DDD4BA04CBA2A0B469DD725518FA407C492038C96AC442F8C842E8BCB0D177796ABD2FB33C4438DC5D54CBD1B2421A1765B33C652cFj6H" TargetMode="External"/><Relationship Id="rId610" Type="http://schemas.openxmlformats.org/officeDocument/2006/relationships/hyperlink" Target="consultantplus://offline/ref=9C171D951087FC48B831E1168001FC1C49A1170B994CEE8284DEEE672A5545BCB17E1642CAC3D957A5BDC7A75B422DEFDC3D232C95ACE5EAzBe3J" TargetMode="External"/><Relationship Id="rId652" Type="http://schemas.openxmlformats.org/officeDocument/2006/relationships/hyperlink" Target="consultantplus://offline/ref=7FA43BC99AEE95CD1ECF0D28D2E31FA046CCBC18633D71B66C69BF90A1BCFD1D24E3090757DA14B45501F52D65E2DD2E2A37AAE4D83B476FK8Z1I" TargetMode="External"/><Relationship Id="rId694" Type="http://schemas.openxmlformats.org/officeDocument/2006/relationships/hyperlink" Target="consultantplus://offline/ref=4CDC0B3E5F0C586CC3F9F219D049334DB52C9A6A35D6090D452DAD605AA9FC6CC44AB4994203BDE99F364FB5A4A24257B716D61AE19CD0159D321AQ5O7J" TargetMode="External"/><Relationship Id="rId708" Type="http://schemas.openxmlformats.org/officeDocument/2006/relationships/hyperlink" Target="consultantplus://offline/ref=C088702D99DEEB6D309D750E55A7BB8C2A9C8E6DE2A7DAE45B2846434C77F3B857F482B71A33D5DBC0F134D440ZEh8N" TargetMode="External"/><Relationship Id="rId291" Type="http://schemas.openxmlformats.org/officeDocument/2006/relationships/hyperlink" Target="consultantplus://offline/ref=B9FE9859A3F5C63D931912C7510159FCD5F5F675B204B895957F41D9563B32FB6807656F50AC26C91AF394800403EB6570EB7501EE7F2200fD3AL" TargetMode="External"/><Relationship Id="rId305" Type="http://schemas.openxmlformats.org/officeDocument/2006/relationships/hyperlink" Target="consultantplus://offline/ref=B9FE9859A3F5C63D931912C7510159FCD5F5F675B204B895957F41D9563B32FB6807656F50AF2FC81EF394800403EB6570EB7501EE7F2200fD3AL" TargetMode="External"/><Relationship Id="rId347" Type="http://schemas.openxmlformats.org/officeDocument/2006/relationships/hyperlink" Target="consultantplus://offline/ref=2D059B181FD44B94DA0EDEFB2C2E9335DD95CD13C8F50F227ABA10945FEC5BF6738B1303F7EA2B284B1A538DB673A49A87727D7F50EE0659SAh4H" TargetMode="External"/><Relationship Id="rId512" Type="http://schemas.openxmlformats.org/officeDocument/2006/relationships/hyperlink" Target="consultantplus://offline/ref=14A93DDD4BA04CBA2A0B5890C1490E8AA10D9A9E0886C8F81229DBDB7E8D9E4D5771C3E896F73AC548D9959412E44B686AAC714D2FC655E125CD49c3j9H" TargetMode="External"/><Relationship Id="rId44" Type="http://schemas.openxmlformats.org/officeDocument/2006/relationships/hyperlink" Target="consultantplus://offline/ref=C49F2B7743428939C1614805013F57CB99D496645C0EDDEE7D91D4188516414816ECFFC2809C06F1AFEC1EE27D9638E2D365677D9047404FE8BE70s8u9L" TargetMode="External"/><Relationship Id="rId86" Type="http://schemas.openxmlformats.org/officeDocument/2006/relationships/hyperlink" Target="consultantplus://offline/ref=4563C6DE5E8D8A4EA81E7F8F77FD9F7A98007254016305D030C03A887BF4D8AE6E4A37866AEB2B4340042B7DAE1587F660337A8A9DEF4BA5635EE1M3ZDI" TargetMode="External"/><Relationship Id="rId151" Type="http://schemas.openxmlformats.org/officeDocument/2006/relationships/hyperlink" Target="consultantplus://offline/ref=16EB899918C963AF28144720BD2430EC2D2426C3946D85AAE571E14ABE20891BFD17B3EAEBB9BAE4CD9D64EA853F397ABD45FB2D4A21AB3BDF690Fa2zEL" TargetMode="External"/><Relationship Id="rId389" Type="http://schemas.openxmlformats.org/officeDocument/2006/relationships/hyperlink" Target="consultantplus://offline/ref=5790222E01224F0895740A8907F119248EB3F55B70AF37EDFF6A66F92AAA30584EDEB3428CE4A34853E537A999BC356ED7A1D92FE0299A52E8BB7CdF22L" TargetMode="External"/><Relationship Id="rId554" Type="http://schemas.openxmlformats.org/officeDocument/2006/relationships/hyperlink" Target="consultantplus://offline/ref=CD2C47CFE3CD053DF9BA9C149202E682CB7DA8687A6241F5E323B4828E1251F9786A9FD04CE63AD1FCB7FD195E4FA2C5BA07B244DB56DD10414235j1KEM" TargetMode="External"/><Relationship Id="rId596" Type="http://schemas.openxmlformats.org/officeDocument/2006/relationships/hyperlink" Target="consultantplus://offline/ref=9C171D951087FC48B831E1168001FC1C49A1110E944FEE8284DEEE672A5545BCB17E1642CAC0DA5BAFBDC7A75B422DEFDC3D232C95ACE5EAzBe3J" TargetMode="External"/><Relationship Id="rId761" Type="http://schemas.openxmlformats.org/officeDocument/2006/relationships/hyperlink" Target="consultantplus://offline/ref=711264B29C5E44935BC6E0AE262323ADE73F9A71507D9B182283C4EC4FA3F15651EB0422884BFD0DF3F1E4FB7D1494053815163480EE3BF758889Cj1kEM" TargetMode="External"/><Relationship Id="rId193" Type="http://schemas.openxmlformats.org/officeDocument/2006/relationships/hyperlink" Target="consultantplus://offline/ref=C54F4275B3F7DBCFA98FCC3F74DF26A75C2AA5E6C9BA603FAE74AF83AF20262CE0431171437F98B0C6B97E1AFFx71EL" TargetMode="External"/><Relationship Id="rId207" Type="http://schemas.openxmlformats.org/officeDocument/2006/relationships/hyperlink" Target="consultantplus://offline/ref=C54F4275B3F7DBCFA98FD23262B379A25E20FFE3CAB56A60F52BF4DEF8292C7BB50C103F067387B0C0A77C12F523B32D3207049EBB8AE406BA4D82xA1BL" TargetMode="External"/><Relationship Id="rId249" Type="http://schemas.openxmlformats.org/officeDocument/2006/relationships/hyperlink" Target="consultantplus://offline/ref=D7DB7CA06B63CE3AB0F87DD6A442B4E84E4B486765265D47D5B943279B8631259F503672FA0C99F0E3DAAF304F1E79A835D2FBD4262E145B3C10F2pC0BL" TargetMode="External"/><Relationship Id="rId414" Type="http://schemas.openxmlformats.org/officeDocument/2006/relationships/hyperlink" Target="consultantplus://offline/ref=E69245604FF44E3626F055E4D46F4398E95D319665F9E7126B9B780E81661A8946EB2855BFE5FB2B60E0C5E60CC23F94C84C850C33EF70ACE8204FBFRFO" TargetMode="External"/><Relationship Id="rId456" Type="http://schemas.openxmlformats.org/officeDocument/2006/relationships/hyperlink" Target="consultantplus://offline/ref=1125F67180B7773D8B98B2B0261074F7B27C11356AB2295DB171EECB83330BF4D7257384A343912157C0C7122C9A4643C82C6D9444B25260FB448BC3R4O" TargetMode="External"/><Relationship Id="rId498" Type="http://schemas.openxmlformats.org/officeDocument/2006/relationships/hyperlink" Target="consultantplus://offline/ref=14A93DDD4BA04CBA2A0B469DD725518FA407C492038C96AC442F8C842E8BCB0D177796ABD2FB3AC0438DC5D54CBD1B2421A1765B33C652cFj6H" TargetMode="External"/><Relationship Id="rId621" Type="http://schemas.openxmlformats.org/officeDocument/2006/relationships/hyperlink" Target="consultantplus://offline/ref=7FA43BC99AEE95CD1ECF1325C48F40A544C6E61662387EE23136E4CDF6B5F74A63AC504513D714B2560AA1742AE3816B7F24ABE2D83941708A7448KAZ0I" TargetMode="External"/><Relationship Id="rId663" Type="http://schemas.openxmlformats.org/officeDocument/2006/relationships/hyperlink" Target="consultantplus://offline/ref=7FA43BC99AEE95CD1ECF1325C48F40A544C6E61662387EE23136E4CDF6B5F74A63AC504513D714B2560AA47B2AE3816B7F24ABE2D83941708A7448KAZ0I" TargetMode="External"/><Relationship Id="rId13" Type="http://schemas.openxmlformats.org/officeDocument/2006/relationships/hyperlink" Target="consultantplus://offline/ref=B0DF600494E3B14FF5F10EDC96A6989AD73018C9A1B3F9F8458B8759A81159BAD800633F45CAA5D9582C74F78F929E05284AC02EE0CCFA1103E629WEpEJ" TargetMode="External"/><Relationship Id="rId109" Type="http://schemas.openxmlformats.org/officeDocument/2006/relationships/hyperlink" Target="consultantplus://offline/ref=8936CCF3322B3B6187FE50AA6AC242745FC886D6BD91EC57A791F4F409BEA67E61E68D17E196FCAB1BF7161FEC0F3936694234B15D1D437A3D26C12DXDH" TargetMode="External"/><Relationship Id="rId260" Type="http://schemas.openxmlformats.org/officeDocument/2006/relationships/hyperlink" Target="consultantplus://offline/ref=D7DB7CA06B63CE3AB0F87DD6A442B4E84E4B486765245741D0B943279B8631259F503672FA0C99F0E3DAAF314F1E79A835D2FBD4262E145B3C10F2pC0BL" TargetMode="External"/><Relationship Id="rId316" Type="http://schemas.openxmlformats.org/officeDocument/2006/relationships/hyperlink" Target="consultantplus://offline/ref=B9FE9859A3F5C63D931912C7510159FCD5F5F675B204B895957F41D9563B32FB6807656F50AB2BC818F394800403EB6570EB7501EE7F2200fD3AL" TargetMode="External"/><Relationship Id="rId523" Type="http://schemas.openxmlformats.org/officeDocument/2006/relationships/hyperlink" Target="consultantplus://offline/ref=14A93DDD4BA04CBA2A0B469DD725518FA207C09B0186CBA64C7680862984941A103E9AAAD2F93CC048D2C0C05DE5172D37BF70432FC453FEc2jEH" TargetMode="External"/><Relationship Id="rId719" Type="http://schemas.openxmlformats.org/officeDocument/2006/relationships/hyperlink" Target="consultantplus://offline/ref=C088702D99DEEB6D309D6B0343CBE4892896D861E3A2D7B706771D1E1B7EF9EF02BB83EB5F6EC6DACEF136D25FE3BFF1Z5hAN" TargetMode="External"/><Relationship Id="rId55" Type="http://schemas.openxmlformats.org/officeDocument/2006/relationships/hyperlink" Target="consultantplus://offline/ref=C49F2B7743428939C1614805013F57CB99D49664520AD8ED7891D4188516414816ECFFC2809C06F1AFED1EE37D9638E2D365677D9047404FE8BE70s8u9L" TargetMode="External"/><Relationship Id="rId97" Type="http://schemas.openxmlformats.org/officeDocument/2006/relationships/hyperlink" Target="consultantplus://offline/ref=45E055F1D63663B62F97FCEC5153EF25348F7C76CE5C92EB177B4EA57BBF292C16FA53EBF3903E9B3C5895A73CB28A47AA86EC9864D7F52C296E2AW4t2L" TargetMode="External"/><Relationship Id="rId120" Type="http://schemas.openxmlformats.org/officeDocument/2006/relationships/hyperlink" Target="consultantplus://offline/ref=EA36BF092082CE5A5F29195C19EE266B2086819ACCC9FC430FA261E86C259BE7D95D4F612BEE791A7A3E7F80E010F4EFCC268B47D960D53A0C3162A8w0L" TargetMode="External"/><Relationship Id="rId358" Type="http://schemas.openxmlformats.org/officeDocument/2006/relationships/hyperlink" Target="consultantplus://offline/ref=47167082F25963C0EB1307FBC16B4F22D6E09261BA9B9CC5D6C54FA26B04F9FEAAD32031D019627C34E2A2F91E5C5662r04DL" TargetMode="External"/><Relationship Id="rId565" Type="http://schemas.openxmlformats.org/officeDocument/2006/relationships/hyperlink" Target="consultantplus://offline/ref=372EC1C9BE396A262DE95BE0DF952FE1CE7F95EBC8EF4214AB4CD946B7A5D504217F53D3741ADA60F68A7F719B5014DC53E44D3A860D91431BE2C42Bc6I" TargetMode="External"/><Relationship Id="rId730" Type="http://schemas.openxmlformats.org/officeDocument/2006/relationships/hyperlink" Target="consultantplus://offline/ref=C088702D99DEEB6D309D6B0343CBE4892896D861E3ACD4B407771D1E1B7EF9EF02BB83EB5F6EC6DACEF136D25FE3BFF1Z5hAN" TargetMode="External"/><Relationship Id="rId772" Type="http://schemas.openxmlformats.org/officeDocument/2006/relationships/header" Target="header2.xml"/><Relationship Id="rId162" Type="http://schemas.openxmlformats.org/officeDocument/2006/relationships/hyperlink" Target="consultantplus://offline/ref=3EB1CCE0B495F0314F3B9ABB42E478747C39D1E964070FFA87C06837CDEA366A7F1A427D0FA29859F9D51FQ1y3L" TargetMode="External"/><Relationship Id="rId218" Type="http://schemas.openxmlformats.org/officeDocument/2006/relationships/hyperlink" Target="consultantplus://offline/ref=C54F4275B3F7DBCFA98FCC3F74DF26A75C29A4E8C8BB603FAE74AF83AF20262CF243497D427E86B4C7AC284BBA22EF6866140599BB88E219xB11L" TargetMode="External"/><Relationship Id="rId425" Type="http://schemas.openxmlformats.org/officeDocument/2006/relationships/hyperlink" Target="consultantplus://offline/ref=E69245604FF44E3626F055E4D46F4398E95D319665FDE212609B780E81661A8946EB2855BFE5FB2B60E0C5E40CC23F94C84C850C33EF70ACE8204FBFRFO" TargetMode="External"/><Relationship Id="rId467" Type="http://schemas.openxmlformats.org/officeDocument/2006/relationships/hyperlink" Target="consultantplus://offline/ref=14A93DDD4BA04CBA2A0B469DD725518FA200C793038C96AC442F8C842E8BCB0D177796ABD2FB3DCD438DC5D54CBD1B2421A1765B33C652cFj6H" TargetMode="External"/><Relationship Id="rId632" Type="http://schemas.openxmlformats.org/officeDocument/2006/relationships/hyperlink" Target="consultantplus://offline/ref=7FA43BC99AEE95CD1ECF1325C48F40A544C6E616633C7DE13236E4CDF6B5F74A63AC504513D714B2560AA0792AE3816B7F24ABE2D83941708A7448KAZ0I" TargetMode="External"/><Relationship Id="rId271" Type="http://schemas.openxmlformats.org/officeDocument/2006/relationships/hyperlink" Target="consultantplus://offline/ref=D7DB7CA06B63CE3AB0F87DD6A442B4E84E4B486765245740D4B943279B8631259F503672FA0C99F0E3DAAD384F1E79A835D2FBD4262E145B3C10F2pC0BL" TargetMode="External"/><Relationship Id="rId674" Type="http://schemas.openxmlformats.org/officeDocument/2006/relationships/hyperlink" Target="consultantplus://offline/ref=4CDC0B3E5F0C586CC3F9EC14C6256C48B726C5613AD406531972F63D0DA0F63B9105B5D7070EA2E999284CBCAEQFOFJ" TargetMode="External"/><Relationship Id="rId24" Type="http://schemas.openxmlformats.org/officeDocument/2006/relationships/hyperlink" Target="consultantplus://offline/ref=E9A502BE7C9242CD2DB2DABE90B0E6779E1F3EC1C80A6683FBC3634E42A6134413850A474F3A1DB3FD21D0A76108C403419CF63C9AC1BA5Eq2r5J" TargetMode="External"/><Relationship Id="rId66" Type="http://schemas.openxmlformats.org/officeDocument/2006/relationships/hyperlink" Target="consultantplus://offline/ref=C49F2B7743428939C1614805013F57CB99D496645C0EDDEE7D91D4188516414816ECFFC2809C06F1AFEC1EE57D9638E2D365677D9047404FE8BE70s8u9L" TargetMode="External"/><Relationship Id="rId131" Type="http://schemas.openxmlformats.org/officeDocument/2006/relationships/hyperlink" Target="consultantplus://offline/ref=EA36BF092082CE5A5F29195C19EE266B2086819ACCC9FC430FA261E86C259BE7D95D4F612BEE791A7A3E7C84E010F4EFCC268B47D960D53A0C3162A8w0L" TargetMode="External"/><Relationship Id="rId327" Type="http://schemas.openxmlformats.org/officeDocument/2006/relationships/hyperlink" Target="consultantplus://offline/ref=B9FE9859A3F5C63D931912C7510159FCD5F5F675B204B895957F41D9563B32FB6807656F50AF2FC81EF394800403EB6570EB7501EE7F2200fD3AL" TargetMode="External"/><Relationship Id="rId369" Type="http://schemas.openxmlformats.org/officeDocument/2006/relationships/hyperlink" Target="consultantplus://offline/ref=EEE62169FF697CE565185E27DDB533BB1212431B50879D889E28D72C5980BE6A239504E313C6D164C47FD0ACC80BAE909F3B08F56E6A7BE1D36BL" TargetMode="External"/><Relationship Id="rId534" Type="http://schemas.openxmlformats.org/officeDocument/2006/relationships/hyperlink" Target="consultantplus://offline/ref=21EECD9C11821033B3C9A142458C35DCD7ED38856DEF9CBD51F789C4D5C1564E1237674C23A2030375782E1D9A35F838B5386DADB5E2452D95A9E81Bc1I" TargetMode="External"/><Relationship Id="rId576" Type="http://schemas.openxmlformats.org/officeDocument/2006/relationships/hyperlink" Target="consultantplus://offline/ref=372EC1C9BE396A262DE95BE0DF952FE1CE7F95EBC8EF4214AB4CD946B7A5D504217F53D3741ADA60F68A7E719B5014DC53E44D3A860D91431BE2C42Bc6I" TargetMode="External"/><Relationship Id="rId741" Type="http://schemas.openxmlformats.org/officeDocument/2006/relationships/hyperlink" Target="consultantplus://offline/ref=C088702D99DEEB6D309D6B0343CBE4892896D861E3A2D6B702771D1E1B7EF9EF02BB83EB5F6EC6DACEF136D25FE3BFF1Z5hAN" TargetMode="External"/><Relationship Id="rId783" Type="http://schemas.openxmlformats.org/officeDocument/2006/relationships/hyperlink" Target="consultantplus://offline/ref=E94BFB7424EBDAB11086F5258FB0732D8D98E68F1ABEF9E3764BCB61BF441FD4A797201990EBB6E3F310F8BDD8E55EBAE74A57C0C7779CTEeFN" TargetMode="External"/><Relationship Id="rId173" Type="http://schemas.openxmlformats.org/officeDocument/2006/relationships/hyperlink" Target="consultantplus://offline/ref=C54F4275B3F7DBCFA98FD23262B379A25E20FFE3CFBA6F61F12BF4DEF8292C7BB50C103F067387B0C0A77C12F523B32D3207049EBB8AE406BA4D82xA1BL" TargetMode="External"/><Relationship Id="rId229" Type="http://schemas.openxmlformats.org/officeDocument/2006/relationships/hyperlink" Target="consultantplus://offline/ref=D7DB7CA06B63CE3AB0F87DD6A442B4E84E4B48676E215C4FD3B943279B8631259F503672FA0C99F0E3DAAF304F1E79A835D2FBD4262E145B3C10F2pC0BL" TargetMode="External"/><Relationship Id="rId380" Type="http://schemas.openxmlformats.org/officeDocument/2006/relationships/hyperlink" Target="consultantplus://offline/ref=5790222E01224F0895740A8907F119248EB3F55B71AC3EECFF6A66F92AAA30584EDEB3428CE4A34853E537A899BC356ED7A1D92FE0299A52E8BB7CdF22L" TargetMode="External"/><Relationship Id="rId436" Type="http://schemas.openxmlformats.org/officeDocument/2006/relationships/hyperlink" Target="consultantplus://offline/ref=E69245604FF44E3626F04BE9C2031C9DEA506C9B6EF3B44A3D9D2F51D1604FC906ED7D16FBE9FC236BB494A7529B6FD7834182152FEF77BBRBO" TargetMode="External"/><Relationship Id="rId601" Type="http://schemas.openxmlformats.org/officeDocument/2006/relationships/hyperlink" Target="consultantplus://offline/ref=9C171D951087FC48B831FF1B966DA3194BA84D069546E0D1DB81B53A7D5C4FEBF6314F008ECED852A6B693F0144371AA812E222295AEE3F5B817E6z0e5J" TargetMode="External"/><Relationship Id="rId643" Type="http://schemas.openxmlformats.org/officeDocument/2006/relationships/hyperlink" Target="consultantplus://offline/ref=7FA43BC99AEE95CD1ECF1325C48F40A544C6E61662387EE23136E4CDF6B5F74A63AC504513D714B2560AA3752AE3816B7F24ABE2D83941708A7448KAZ0I" TargetMode="External"/><Relationship Id="rId240" Type="http://schemas.openxmlformats.org/officeDocument/2006/relationships/hyperlink" Target="consultantplus://offline/ref=D7DB7CA06B63CE3AB0F87DD6A442B4E84E4B486765225E41D8B943279B8631259F503672FA0C99F0E3DAAC3C4F1E79A835D2FBD4262E145B3C10F2pC0BL" TargetMode="External"/><Relationship Id="rId478" Type="http://schemas.openxmlformats.org/officeDocument/2006/relationships/hyperlink" Target="consultantplus://offline/ref=14A93DDD4BA04CBA2A0B469DD725518FA200C793038C96AC442F8C842E8BCB0D177796ABD2FB3DCD438DC5D54CBD1B2421A1765B33C652cFj6H" TargetMode="External"/><Relationship Id="rId685" Type="http://schemas.openxmlformats.org/officeDocument/2006/relationships/hyperlink" Target="consultantplus://offline/ref=4CDC0B3E5F0C586CC3F9F219D049334DB52C9A6A35D6090D452DAD605AA9FC6CC44AB4994203BDE99F364FB9A4A24257B716D61AE19CD0159D321AQ5O7J" TargetMode="External"/><Relationship Id="rId35" Type="http://schemas.openxmlformats.org/officeDocument/2006/relationships/hyperlink" Target="consultantplus://offline/ref=64543789B8635168C42BC3A972EBF162CF326B268570E50976F504B652E9BD5CF5D164B3D7424BFE3B881DDE926C4B044B8196F627C1FA7E8E43FFOAW0H" TargetMode="External"/><Relationship Id="rId77" Type="http://schemas.openxmlformats.org/officeDocument/2006/relationships/hyperlink" Target="consultantplus://offline/ref=C49F2B7743428939C1614805013F57CB99D496645309DFEB7C91D4188516414816ECFFC2809C06F1AFED1EE47D9638E2D365677D9047404FE8BE70s8u9L" TargetMode="External"/><Relationship Id="rId100" Type="http://schemas.openxmlformats.org/officeDocument/2006/relationships/hyperlink" Target="consultantplus://offline/ref=45E055F1D63663B62F97E2E1473FB0203483227EC05C9CB84B2415F82CB6237B51B50AA9B79D3F9B3453C3F473B3D602FE95ED9F64D5F333W2t2L" TargetMode="External"/><Relationship Id="rId282" Type="http://schemas.openxmlformats.org/officeDocument/2006/relationships/hyperlink" Target="consultantplus://offline/ref=B9FE9859A3F5C63D93190CCA476D06F9D7FCAA7BB701B4C5C9201A84013238AC2F483C2D14A32FC11FF8C0D84B02B72024F87406EE7D241FD17EDBf237L" TargetMode="External"/><Relationship Id="rId338" Type="http://schemas.openxmlformats.org/officeDocument/2006/relationships/hyperlink" Target="consultantplus://offline/ref=B9FE9859A3F5C63D931912C7510159FCD5F5F675B204B895957F41D9563B32FB6807656F50AB2BC818F394800403EB6570EB7501EE7F2200fD3AL" TargetMode="External"/><Relationship Id="rId503" Type="http://schemas.openxmlformats.org/officeDocument/2006/relationships/hyperlink" Target="consultantplus://offline/ref=14A93DDD4BA04CBA2A0B469DD725518FA20FCD92078FCBA64C7680862984941A103E9AAAD2FA3BC44AD2C0C05DE5172D37BF70432FC453FEc2jEH" TargetMode="External"/><Relationship Id="rId545" Type="http://schemas.openxmlformats.org/officeDocument/2006/relationships/hyperlink" Target="consultantplus://offline/ref=21EECD9C11821033B3C9A142458C35DCD7ED38856DEF9CBD51F789C4D5C1564E1237674C23A2030375782F189A35F838B5386DADB5E2452D95A9E81Bc1I" TargetMode="External"/><Relationship Id="rId587" Type="http://schemas.openxmlformats.org/officeDocument/2006/relationships/hyperlink" Target="consultantplus://offline/ref=372EC1C9BE396A262DE95BE0DF952FE1CE7F95EBC9E64615A84CD946B7A5D504217F53D3741ADA60F68A72719B5014DC53E44D3A860D91431BE2C42Bc6I" TargetMode="External"/><Relationship Id="rId710" Type="http://schemas.openxmlformats.org/officeDocument/2006/relationships/hyperlink" Target="consultantplus://offline/ref=C088702D99DEEB6D309D6B0343CBE4892896D861ECA6D8B704771D1E1B7EF9EF02BB83EB5F6EC6DACEF136D25FE3BFF1Z5hAN" TargetMode="External"/><Relationship Id="rId752" Type="http://schemas.openxmlformats.org/officeDocument/2006/relationships/hyperlink" Target="consultantplus://offline/ref=C088702D99DEEB6D309D6B0343CBE4892896D861ECA3D7B505771D1E1B7EF9EF02BB83F95F36CADBC6EF36D24AB5EEB406DBEBBAE6CDDBB4023A52ZCh8N" TargetMode="External"/><Relationship Id="rId808" Type="http://schemas.openxmlformats.org/officeDocument/2006/relationships/hyperlink" Target="consultantplus://offline/ref=D5153D08D7C2715BDD443BD79412C8C7B498E4161E7756199BC7AF21138ADB60CFACD6F497398A01942B6E2603B59499m1k0N" TargetMode="External"/><Relationship Id="rId8" Type="http://schemas.openxmlformats.org/officeDocument/2006/relationships/image" Target="media/image1.emf"/><Relationship Id="rId142" Type="http://schemas.openxmlformats.org/officeDocument/2006/relationships/hyperlink" Target="consultantplus://offline/ref=EA36BF092082CE5A5F29195C19EE266B2086819AC0C0FF440CA261E86C259BE7D95D4F612BEE791A7A3E7E88E010F4EFCC268B47D960D53A0C3162A8w0L" TargetMode="External"/><Relationship Id="rId184" Type="http://schemas.openxmlformats.org/officeDocument/2006/relationships/hyperlink" Target="consultantplus://offline/ref=C54F4275B3F7DBCFA98FD23262B379A25E20FFE3CAB06A61F62BF4DEF8292C7BB50C103F067387B0C0A77C12F523B32D3207049EBB8AE406BA4D82xA1BL" TargetMode="External"/><Relationship Id="rId391" Type="http://schemas.openxmlformats.org/officeDocument/2006/relationships/hyperlink" Target="consultantplus://offline/ref=5790222E01224F0895740A8907F119248EB3F55B70AF37EDFF6A66F92AAA30584EDEB3428CE4A34853E536A299BC356ED7A1D92FE0299A52E8BB7CdF22L" TargetMode="External"/><Relationship Id="rId405" Type="http://schemas.openxmlformats.org/officeDocument/2006/relationships/hyperlink" Target="consultantplus://offline/ref=742AEFA343006401E1373A2491422525242954CB39035B1326B13C17D397F6264A8F45756C0A627C45286330F93B98727C14A05470F6A3A162EAFBmCYEL" TargetMode="External"/><Relationship Id="rId447" Type="http://schemas.openxmlformats.org/officeDocument/2006/relationships/hyperlink" Target="consultantplus://offline/ref=E69245604FF44E3626F055E4D46F4398E95D319665FDE212609B780E81661A8946EB2855BFE5FB2B60E0C4EB0CC23F94C84C850C33EF70ACE8204FBFRFO" TargetMode="External"/><Relationship Id="rId612" Type="http://schemas.openxmlformats.org/officeDocument/2006/relationships/hyperlink" Target="consultantplus://offline/ref=9C171D951087FC48B831E1168001FC1C49A31303984CEE8284DEEE672A5545BCB17E1642CAC1D850A4BDC7A75B422DEFDC3D232C95ACE5EAzBe3J" TargetMode="External"/><Relationship Id="rId794" Type="http://schemas.openxmlformats.org/officeDocument/2006/relationships/hyperlink" Target="consultantplus://offline/ref=1456E5C986897668A34494DBE1DA5C9B652D907590F8F2E406D7A44DDE224B8AF8EB881EA1E191FED2C269DDD130E35F5704A6A986436202EEDC33NEA6O" TargetMode="External"/><Relationship Id="rId251" Type="http://schemas.openxmlformats.org/officeDocument/2006/relationships/hyperlink" Target="consultantplus://offline/ref=D7DB7CA06B63CE3AB0F87DD6A442B4E84E4B486765245741D0B943279B8631259F503672FA0C99F0E3DAAF304F1E79A835D2FBD4262E145B3C10F2pC0BL" TargetMode="External"/><Relationship Id="rId489" Type="http://schemas.openxmlformats.org/officeDocument/2006/relationships/hyperlink" Target="consultantplus://offline/ref=14A93DDD4BA04CBA2A0B469DD725518FA200C793038C96AC442F8C842E8BCB0D177796ABD2F83EC1438DC5D54CBD1B2421A1765B33C652cFj6H" TargetMode="External"/><Relationship Id="rId654" Type="http://schemas.openxmlformats.org/officeDocument/2006/relationships/hyperlink" Target="consultantplus://offline/ref=7FA43BC99AEE95CD1ECF0D28D2E31FA046CCBC18633D71B66C69BF90A1BCFD1D24E3090757DA14B45501F52D65E2DD2E2A37AAE4D83B476FK8Z1I" TargetMode="External"/><Relationship Id="rId696" Type="http://schemas.openxmlformats.org/officeDocument/2006/relationships/hyperlink" Target="consultantplus://offline/ref=4CDC0B3E5F0C586CC3F9F219D049334DB52C9A6A35D6090D452DAD605AA9FC6CC44AB4994203BDE99F364CBEA4A24257B716D61AE19CD0159D321AQ5O7J" TargetMode="External"/><Relationship Id="rId46" Type="http://schemas.openxmlformats.org/officeDocument/2006/relationships/hyperlink" Target="consultantplus://offline/ref=C49F2B7743428939C1614805013F57CB99D496645809DBEB7A91D4188516414816ECFFC2809C06F1AFED1EE37D9638E2D365677D9047404FE8BE70s8u9L" TargetMode="External"/><Relationship Id="rId293" Type="http://schemas.openxmlformats.org/officeDocument/2006/relationships/hyperlink" Target="consultantplus://offline/ref=B9FE9859A3F5C63D931912C7510159FCD5F5F675B204B895957F41D9563B32FB6807656F50AB2DC21CF394800403EB6570EB7501EE7F2200fD3AL" TargetMode="External"/><Relationship Id="rId307" Type="http://schemas.openxmlformats.org/officeDocument/2006/relationships/hyperlink" Target="consultantplus://offline/ref=B9FE9859A3F5C63D931912C7510159FCD5F5F675B204B895957F41D9563B32FB6807656F50AE29C818F394800403EB6570EB7501EE7F2200fD3AL" TargetMode="External"/><Relationship Id="rId349" Type="http://schemas.openxmlformats.org/officeDocument/2006/relationships/hyperlink" Target="consultantplus://offline/ref=2D059B181FD44B94DA0EDEFB2C2E9335DC9CCF13C8F10F227ABA10945FEC5BF6738B1303F7EA2F2E471A538DB673A49A87727D7F50EE0659SAh4H" TargetMode="External"/><Relationship Id="rId514" Type="http://schemas.openxmlformats.org/officeDocument/2006/relationships/hyperlink" Target="consultantplus://offline/ref=14A93DDD4BA04CBA2A0B5890C1490E8AA10D9A9E0886C8F81229DBDB7E8D9E4D5771C3E896F73AC548D9909712E44B686AAC714D2FC655E125CD49c3j9H" TargetMode="External"/><Relationship Id="rId556" Type="http://schemas.openxmlformats.org/officeDocument/2006/relationships/hyperlink" Target="consultantplus://offline/ref=372EC1C9BE396A262DE945EDC9F970E4CD76CAE5C3EF4941F013821BE0ACDF5366300A913017D965F3812F24D45148990EF74C34860F975C21c0I" TargetMode="External"/><Relationship Id="rId721" Type="http://schemas.openxmlformats.org/officeDocument/2006/relationships/hyperlink" Target="consultantplus://offline/ref=C088702D99DEEB6D309D6B0343CBE4892896D861E3ACD5BB0E771D1E1B7EF9EF02BB83F95F36CADBC6EF36D14AB5EEB406DBEBBAE6CDDBB4023A52ZCh8N" TargetMode="External"/><Relationship Id="rId763" Type="http://schemas.openxmlformats.org/officeDocument/2006/relationships/hyperlink" Target="consultantplus://offline/ref=C088702D99DEEB6D309D6B0343CBE4892896D861ECACD7B707771D1E1B7EF9EF02BB83F95F36CADBC6EF37D44AB5EEB406DBEBBAE6CDDBB4023A52ZCh8N" TargetMode="External"/><Relationship Id="rId88" Type="http://schemas.openxmlformats.org/officeDocument/2006/relationships/hyperlink" Target="consultantplus://offline/ref=22FE8DE11B90DAD162A4F699B3128AC1D407958C195A8CE34C63A01C5B6CD127D89AFC1E15613A5CB0B303F5AFC0CFC38C5FAD903916657FB2731CwEd8I" TargetMode="External"/><Relationship Id="rId111" Type="http://schemas.openxmlformats.org/officeDocument/2006/relationships/hyperlink" Target="consultantplus://offline/ref=8936CCF3322B3B6187FE50AA6AC242745FC886D6BC91EB52AB91F4F409BEA67E61E68D17E196FCAB1BF71312EC0F3936694234B15D1D437A3D26C12DXDH" TargetMode="External"/><Relationship Id="rId153" Type="http://schemas.openxmlformats.org/officeDocument/2006/relationships/hyperlink" Target="consultantplus://offline/ref=16EB899918C963AF2814592DAB486FE92F2D7ACB956087F4B82EBA17E929834CA858B2A4AEB5A5E4CB8261E88Fa6z2L" TargetMode="External"/><Relationship Id="rId195" Type="http://schemas.openxmlformats.org/officeDocument/2006/relationships/hyperlink" Target="consultantplus://offline/ref=C54F4275B3F7DBCFA98FCC3F74DF26A75C2AA5E6CBB3603FAE74AF83AF20262CE0431171437F98B0C6B97E1AFFx71EL" TargetMode="External"/><Relationship Id="rId209" Type="http://schemas.openxmlformats.org/officeDocument/2006/relationships/hyperlink" Target="consultantplus://offline/ref=C54F4275B3F7DBCFA98FD23262B379A25E20FFE3C9B46268F22BF4DEF8292C7BB50C103F067387B0C0A77D1AF523B32D3207049EBB8AE406BA4D82xA1BL" TargetMode="External"/><Relationship Id="rId360" Type="http://schemas.openxmlformats.org/officeDocument/2006/relationships/hyperlink" Target="consultantplus://offline/ref=47167082F25963C0EB1307FBC16B4F22D6E09261BA9B9CC5D6C54FA26B04F9FEAAD32023D0416E7D35FCA0FA0B0A072751B66F833F452F9474BD61r746L" TargetMode="External"/><Relationship Id="rId416" Type="http://schemas.openxmlformats.org/officeDocument/2006/relationships/hyperlink" Target="consultantplus://offline/ref=E69245604FF44E3626F04BE9C2031C9DEB546D9E64F8E94035C42353D66F10DE01A47117FBEBF92269EB91B243C363D19A5F840D33ED76B3BER3O" TargetMode="External"/><Relationship Id="rId598" Type="http://schemas.openxmlformats.org/officeDocument/2006/relationships/hyperlink" Target="consultantplus://offline/ref=9C171D951087FC48B831E1168001FC1C49A21B0A9B4DEE8284DEEE672A5545BCB17E1645C2C5DE54ADE2C2B24A1A21E6CA23253489AEE4zEe2J" TargetMode="External"/><Relationship Id="rId220" Type="http://schemas.openxmlformats.org/officeDocument/2006/relationships/hyperlink" Target="consultantplus://offline/ref=D7DB7CA06B63CE3AB0F87DD6A442B4E84E4B48676C265E40D1B943279B8631259F503672FA0C99F0E3DAAF304F1E79A835D2FBD4262E145B3C10F2pC0BL" TargetMode="External"/><Relationship Id="rId458" Type="http://schemas.openxmlformats.org/officeDocument/2006/relationships/hyperlink" Target="consultantplus://offline/ref=14A93DDD4BA04CBA2A0B5890C1490E8AA10D9A9E0880C5F71729DBDB7E8D9E4D5771C3E896F73AC548D9949412E44B686AAC714D2FC655E125CD49c3j9H" TargetMode="External"/><Relationship Id="rId623" Type="http://schemas.openxmlformats.org/officeDocument/2006/relationships/hyperlink" Target="consultantplus://offline/ref=7FA43BC99AEE95CD1ECF1325C48F40A544C6E61662387EE23136E4CDF6B5F74A63AC504513D714B2560AA1752AE3816B7F24ABE2D83941708A7448KAZ0I" TargetMode="External"/><Relationship Id="rId665" Type="http://schemas.openxmlformats.org/officeDocument/2006/relationships/hyperlink" Target="consultantplus://offline/ref=7FA43BC99AEE95CD1ECF1325C48F40A544C6E61662387EE23136E4CDF6B5F74A63AC504513D714B2560AA77C2AE3816B7F24ABE2D83941708A7448KAZ0I" TargetMode="External"/><Relationship Id="rId15" Type="http://schemas.openxmlformats.org/officeDocument/2006/relationships/hyperlink" Target="consultantplus://offline/ref=AE83D079650D9597337814101DAD8CD51B505718EA7E357FB3ABE929C81C38DF095DA96571AA23A9841DE7B73DFE5DCEDB59D313E6AD1203mEW1O" TargetMode="External"/><Relationship Id="rId57" Type="http://schemas.openxmlformats.org/officeDocument/2006/relationships/hyperlink" Target="consultantplus://offline/ref=C49F2B7743428939C1615608175308CE9BDECC6A530FD6BD21CE8F45D21F4B1F51A3A680C49106F7ACE64BB0329764A68176677C90454650sEu3L" TargetMode="External"/><Relationship Id="rId262" Type="http://schemas.openxmlformats.org/officeDocument/2006/relationships/hyperlink" Target="consultantplus://offline/ref=D7DB7CA06B63CE3AB0F87DD6A442B4E84E4B486765245741D0B943279B8631259F503672FA0C99F0E3DAAE3B4F1E79A835D2FBD4262E145B3C10F2pC0BL" TargetMode="External"/><Relationship Id="rId318" Type="http://schemas.openxmlformats.org/officeDocument/2006/relationships/hyperlink" Target="consultantplus://offline/ref=B9FE9859A3F5C63D93190CCA476D06F9D7FCAA7BB806B6C6CA201A84013238AC2F483C2D14A32FC11FF8C1D04B02B72024F87406EE7D241FD17EDBf237L" TargetMode="External"/><Relationship Id="rId525" Type="http://schemas.openxmlformats.org/officeDocument/2006/relationships/hyperlink" Target="consultantplus://offline/ref=21EECD9C11821033B3C9A142458C35DCD7ED38856CEA9BB754F789C4D5C1564E1237674C23A2030375782E1F9A35F838B5386DADB5E2452D95A9E81Bc1I" TargetMode="External"/><Relationship Id="rId567" Type="http://schemas.openxmlformats.org/officeDocument/2006/relationships/hyperlink" Target="consultantplus://offline/ref=372EC1C9BE396A262DE95BE0DF952FE1CE7F95EBC8EF4214AB4CD946B7A5D504217F53D3741ADA60F68A7F739B5014DC53E44D3A860D91431BE2C42Bc6I" TargetMode="External"/><Relationship Id="rId732" Type="http://schemas.openxmlformats.org/officeDocument/2006/relationships/hyperlink" Target="consultantplus://offline/ref=C088702D99DEEB6D309D6B0343CBE4892896D861ECA4D9B003771D1E1B7EF9EF02BB83EB5F6EC6DACEF136D25FE3BFF1Z5hAN" TargetMode="External"/><Relationship Id="rId99" Type="http://schemas.openxmlformats.org/officeDocument/2006/relationships/hyperlink" Target="consultantplus://offline/ref=45E055F1D63663B62F97FCEC5153EF25348F7C76C15291EA177B4EA57BBF292C16FA53EBF3903E9B3C5896A53CB28A47AA86EC9864D7F52C296E2AW4t2L" TargetMode="External"/><Relationship Id="rId122" Type="http://schemas.openxmlformats.org/officeDocument/2006/relationships/hyperlink" Target="consultantplus://offline/ref=EA36BF092082CE5A5F2907510F82796E228DDE90C1C6F11451FD3AB53B2C91B09E1216236FE3781F7C352AD1AF11A8AB9E358B46D962D325A0w7L" TargetMode="External"/><Relationship Id="rId164" Type="http://schemas.openxmlformats.org/officeDocument/2006/relationships/hyperlink" Target="consultantplus://offline/ref=3EB1CCE0B495F0314F3B9ABB42E478747C33D7EF6C5858F8D6956632C5BA6C7A7B53167110A38047FDCB1C1A0AQ0y4L" TargetMode="External"/><Relationship Id="rId371" Type="http://schemas.openxmlformats.org/officeDocument/2006/relationships/hyperlink" Target="consultantplus://offline/ref=EEE62169FF697CE56518402ACBD96CBE101B19165C8C9FD6C3778C710E89B43D64DA5DA157CBD065C47583F5870AF2D5CB2809F26E687DFE301003DB61L" TargetMode="External"/><Relationship Id="rId774" Type="http://schemas.openxmlformats.org/officeDocument/2006/relationships/hyperlink" Target="consultantplus://offline/ref=8EB61B425C45E4DB5D9B1609E5840A66C9411E0DCFE0CBC2AB9592BADE1CAE85A6FA1A3467593A02D68F2370A4080A0A6E92D2662125FB87b8RDN" TargetMode="External"/><Relationship Id="rId427" Type="http://schemas.openxmlformats.org/officeDocument/2006/relationships/hyperlink" Target="consultantplus://offline/ref=E69245604FF44E3626F055E4D46F4398E95D319665FDE212609B780E81661A8946EB2855BFE5FB2B60E0C4E20CC23F94C84C850C33EF70ACE8204FBFRFO" TargetMode="External"/><Relationship Id="rId469" Type="http://schemas.openxmlformats.org/officeDocument/2006/relationships/hyperlink" Target="consultantplus://offline/ref=14A93DDD4BA04CBA2A0B5890C1490E8AA10D9A9E0880C5F71729DBDB7E8D9E4D5771C3E896F73AC548D9949912E44B686AAC714D2FC655E125CD49c3j9H" TargetMode="External"/><Relationship Id="rId634" Type="http://schemas.openxmlformats.org/officeDocument/2006/relationships/hyperlink" Target="consultantplus://offline/ref=7FA43BC99AEE95CD1ECF0D28D2E31FA047CCBC136A3971B66C69BF90A1BCFD1D24E3090757DE15B75601F52D65E2DD2E2A37AAE4D83B476FK8Z1I" TargetMode="External"/><Relationship Id="rId676" Type="http://schemas.openxmlformats.org/officeDocument/2006/relationships/hyperlink" Target="consultantplus://offline/ref=4CDC0B3E5F0C586CC3F9F219D049334DB52C9A6A35D6090D452DAD605AA9FC6CC44AB4994203BDE99F364EBAA4A24257B716D61AE19CD0159D321AQ5O7J" TargetMode="External"/><Relationship Id="rId26" Type="http://schemas.openxmlformats.org/officeDocument/2006/relationships/hyperlink" Target="consultantplus://offline/ref=F2145BD2C5A28AD5F4269EDBA30AE55B9F6065580DB6FC686E7CA5656400512386485ACF297685AF876BDC98F9F7DA097104A0FE92714CD1s9J" TargetMode="External"/><Relationship Id="rId231" Type="http://schemas.openxmlformats.org/officeDocument/2006/relationships/hyperlink" Target="consultantplus://offline/ref=D7DB7CA06B63CE3AB0F87DD6A442B4E84E4B48676B205847D7B943279B8631259F503672FA0C99F0E3DAAF304F1E79A835D2FBD4262E145B3C10F2pC0BL" TargetMode="External"/><Relationship Id="rId273" Type="http://schemas.openxmlformats.org/officeDocument/2006/relationships/hyperlink" Target="consultantplus://offline/ref=D7DB7CA06B63CE3AB0F87DD6A442B4E84E4B486765225E44D6B943279B8631259F503672FA0C99F0E3DAAE3E4F1E79A835D2FBD4262E145B3C10F2pC0BL" TargetMode="External"/><Relationship Id="rId329" Type="http://schemas.openxmlformats.org/officeDocument/2006/relationships/hyperlink" Target="consultantplus://offline/ref=B9FE9859A3F5C63D931912C7510159FCD5F5F675B204B895957F41D9563B32FB6807656F50AE29C818F394800403EB6570EB7501EE7F2200fD3AL" TargetMode="External"/><Relationship Id="rId480" Type="http://schemas.openxmlformats.org/officeDocument/2006/relationships/hyperlink" Target="consultantplus://offline/ref=14A93DDD4BA04CBA2A0B469DD725518FA200C793038C96AC442F8C842E8BCB0D177796ABD2FB3DCD438DC5D54CBD1B2421A1765B33C652cFj6H" TargetMode="External"/><Relationship Id="rId536" Type="http://schemas.openxmlformats.org/officeDocument/2006/relationships/hyperlink" Target="consultantplus://offline/ref=21EECD9C11821033B3C9A142458C35DCD7ED38856CE698BC52F789C4D5C1564E1237674C23A2030375782E1C9A35F838B5386DADB5E2452D95A9E81Bc1I" TargetMode="External"/><Relationship Id="rId701" Type="http://schemas.openxmlformats.org/officeDocument/2006/relationships/hyperlink" Target="consultantplus://offline/ref=4CDC0B3E5F0C586CC3F9F219D049334DB52C9A6A35D6090D452DAD605AA9FC6CC44AB4994203BDE99F3647BBA4A24257B716D61AE19CD0159D321AQ5O7J" TargetMode="External"/><Relationship Id="rId68" Type="http://schemas.openxmlformats.org/officeDocument/2006/relationships/hyperlink" Target="consultantplus://offline/ref=C49F2B7743428939C1614805013F57CB99D49664520AD8ED7891D4188516414816ECFFC2809C06F1AFED1EE97D9638E2D365677D9047404FE8BE70s8u9L" TargetMode="External"/><Relationship Id="rId133" Type="http://schemas.openxmlformats.org/officeDocument/2006/relationships/hyperlink" Target="consultantplus://offline/ref=EA36BF092082CE5A5F29195C19EE266B2086819ACCC9FC430FA261E86C259BE7D95D4F612BEE791A7A3E7C87E010F4EFCC268B47D960D53A0C3162A8w0L" TargetMode="External"/><Relationship Id="rId175" Type="http://schemas.openxmlformats.org/officeDocument/2006/relationships/hyperlink" Target="consultantplus://offline/ref=C54F4275B3F7DBCFA98FD23262B379A25E20FFE3CEB66A6DFA2BF4DEF8292C7BB50C103F067387B0C0A77C12F523B32D3207049EBB8AE406BA4D82xA1BL" TargetMode="External"/><Relationship Id="rId340" Type="http://schemas.openxmlformats.org/officeDocument/2006/relationships/hyperlink" Target="consultantplus://offline/ref=B9FE9859A3F5C63D93190CCA476D06F9D7FCAA7BB806B6C6CA201A84013238AC2F483C2D14A32FC11FF8C1D24B02B72024F87406EE7D241FD17EDBf237L" TargetMode="External"/><Relationship Id="rId578" Type="http://schemas.openxmlformats.org/officeDocument/2006/relationships/hyperlink" Target="consultantplus://offline/ref=372EC1C9BE396A262DE95BE0DF952FE1CE7F95EBC8EF4214AB4CD946B7A5D504217F53D3741ADA60F68A7E739B5014DC53E44D3A860D91431BE2C42Bc6I" TargetMode="External"/><Relationship Id="rId743" Type="http://schemas.openxmlformats.org/officeDocument/2006/relationships/hyperlink" Target="consultantplus://offline/ref=C088702D99DEEB6D309D6B0343CBE4892896D861ECA5D4B103771D1E1B7EF9EF02BB83EB5F6EC6DACEF136D25FE3BFF1Z5hAN" TargetMode="External"/><Relationship Id="rId785" Type="http://schemas.openxmlformats.org/officeDocument/2006/relationships/hyperlink" Target="consultantplus://offline/ref=E94BFB7424EBDAB11086F5258FB0732D8D98E68F1ABEF9E3764BCB61BF441FD4A797201990EBB4E2F310F8BDD8E55EBAE74A57C0C7779CTEeFN" TargetMode="External"/><Relationship Id="rId200" Type="http://schemas.openxmlformats.org/officeDocument/2006/relationships/hyperlink" Target="consultantplus://offline/ref=C54F4275B3F7DBCFA98FD23262B379A25E20FFE3CBB56C6FF12BF4DEF8292C7BB50C103F067387B0C0A77C12F523B32D3207049EBB8AE406BA4D82xA1BL" TargetMode="External"/><Relationship Id="rId382" Type="http://schemas.openxmlformats.org/officeDocument/2006/relationships/hyperlink" Target="consultantplus://offline/ref=5790222E01224F0895741484119D46218CBAAF5677AC35B8AB353DA47DA33A0F0991EA00C9EDAA4958B166E4C7E5652B9CACDE30FC299Dd425L" TargetMode="External"/><Relationship Id="rId438" Type="http://schemas.openxmlformats.org/officeDocument/2006/relationships/hyperlink" Target="consultantplus://offline/ref=E69245604FF44E3626F04BE9C2031C9DEC576F9A6EF3B44A3D9D2F51D1604FC906ED7D16FBE9F92F6BB494A7529B6FD7834182152FEF77BBRBO" TargetMode="External"/><Relationship Id="rId603" Type="http://schemas.openxmlformats.org/officeDocument/2006/relationships/hyperlink" Target="consultantplus://offline/ref=9C171D951087FC48B831E1168001FC1C4BA6120F9F4DEE8284DEEE672A5545BCB17E1642CAC3D953A6BDC7A75B422DEFDC3D232C95ACE5EAzBe3J" TargetMode="External"/><Relationship Id="rId645" Type="http://schemas.openxmlformats.org/officeDocument/2006/relationships/hyperlink" Target="consultantplus://offline/ref=7FA43BC99AEE95CD1ECF1325C48F40A544C6E61662387EE23136E4CDF6B5F74A63AC504513D714B2560AA27F2AE3816B7F24ABE2D83941708A7448KAZ0I" TargetMode="External"/><Relationship Id="rId687" Type="http://schemas.openxmlformats.org/officeDocument/2006/relationships/hyperlink" Target="consultantplus://offline/ref=4CDC0B3E5F0C586CC3F9EC14C6256C48B621C7673FDD5B59112BFA3F0AAFA92C844CE1DA060FBAE194621FF8FAFB1213FC1BD104FD9CD7Q0O2J" TargetMode="External"/><Relationship Id="rId810" Type="http://schemas.openxmlformats.org/officeDocument/2006/relationships/hyperlink" Target="consultantplus://offline/ref=D66E7230B82C33E10A1E6D2966A98D5553E6D830BD7E70A95527CAE988FF3D76C096FBAEA060F0BAAC55379771250E4BO6fCO" TargetMode="External"/><Relationship Id="rId242" Type="http://schemas.openxmlformats.org/officeDocument/2006/relationships/hyperlink" Target="consultantplus://offline/ref=D7DB7CA06B63CE3AB0F87DD6A442B4E84E4B48676B205E42D8B943279B8631259F503672FA0C99F0E3DAAF304F1E79A835D2FBD4262E145B3C10F2pC0BL" TargetMode="External"/><Relationship Id="rId284" Type="http://schemas.openxmlformats.org/officeDocument/2006/relationships/hyperlink" Target="consultantplus://offline/ref=B9FE9859A3F5C63D931912C7510159FCD5F5F675B204B895957F41D9563B32FB7A073D6351AF30C119E6C2D141f53FL" TargetMode="External"/><Relationship Id="rId491" Type="http://schemas.openxmlformats.org/officeDocument/2006/relationships/hyperlink" Target="consultantplus://offline/ref=14A93DDD4BA04CBA2A0B469DD725518FA200C793038C96AC442F8C842E8BCB0D177796ABD2FB3DCD438DC5D54CBD1B2421A1765B33C652cFj6H" TargetMode="External"/><Relationship Id="rId505" Type="http://schemas.openxmlformats.org/officeDocument/2006/relationships/hyperlink" Target="consultantplus://offline/ref=14A93DDD4BA04CBA2A0B5890C1490E8AA10D9A9E0880C5F71729DBDB7E8D9E4D5771C3E896F73AC548D9959712E44B686AAC714D2FC655E125CD49c3j9H" TargetMode="External"/><Relationship Id="rId712" Type="http://schemas.openxmlformats.org/officeDocument/2006/relationships/hyperlink" Target="consultantplus://offline/ref=C088702D99DEEB6D309D6B0343CBE4892896D861E3A2D7B204771D1E1B7EF9EF02BB83F95F36CADBC6EF37DD4AB5EEB406DBEBBAE6CDDBB4023A52ZCh8N" TargetMode="External"/><Relationship Id="rId37" Type="http://schemas.openxmlformats.org/officeDocument/2006/relationships/hyperlink" Target="consultantplus://offline/ref=64543789B8635168C42BC3A972EBF162CF326B268B71E3077BF504B652E9BD5CF5D164B3D7424BFE3B881DDE926C4B044B8196F627C1FA7E8E43FFOAW0H" TargetMode="External"/><Relationship Id="rId79" Type="http://schemas.openxmlformats.org/officeDocument/2006/relationships/hyperlink" Target="consultantplus://offline/ref=6814B65E4DAE11D03607BDEE3F9191D8898D804C6169E268284F58D56155663DA6A52AC44288598E3869CE9611210937Q5t7L" TargetMode="External"/><Relationship Id="rId102" Type="http://schemas.openxmlformats.org/officeDocument/2006/relationships/hyperlink" Target="consultantplus://offline/ref=45E055F1D63663B62F97E2E1473FB020378C257ECD0DCBBA1A711BFD24E6796B47FC06A9A99D39853E5896WAtCL" TargetMode="External"/><Relationship Id="rId144" Type="http://schemas.openxmlformats.org/officeDocument/2006/relationships/hyperlink" Target="consultantplus://offline/ref=4BE96E066098C28B3DC6B351B5E6A2B5659F6454A7AD9D6E59357479181AD05D2DC5F4BA5FF6B1B8A67C95535858DF30EAE1E0D6997E07587E7059fBa6H" TargetMode="External"/><Relationship Id="rId547" Type="http://schemas.openxmlformats.org/officeDocument/2006/relationships/hyperlink" Target="consultantplus://offline/ref=21EECD9C11821033B3C9A142458C35DCD7ED38856DEF9CBD51F789C4D5C1564E1237674C23A2030375782F1E9A35F838B5386DADB5E2452D95A9E81Bc1I" TargetMode="External"/><Relationship Id="rId589" Type="http://schemas.openxmlformats.org/officeDocument/2006/relationships/hyperlink" Target="consultantplus://offline/ref=372EC1C9BE396A262DE95BE0DF952FE1CE7F95EBC9E64615A84CD946B7A5D504217F53D3741ADA60F68A72739B5014DC53E44D3A860D91431BE2C42Bc6I" TargetMode="External"/><Relationship Id="rId754" Type="http://schemas.openxmlformats.org/officeDocument/2006/relationships/hyperlink" Target="consultantplus://offline/ref=D120F54904B264D7D23A94400B7A5E316419B51266D8F8F34919B38CE335C3A5199C5DAD8AD01AC9B3A51FEB79B96AA5D61371CC4C47091D5D42DEZ2e8M" TargetMode="External"/><Relationship Id="rId796" Type="http://schemas.openxmlformats.org/officeDocument/2006/relationships/hyperlink" Target="consultantplus://offline/ref=1456E5C986897668A34494DBE1DA5C9B652D907590F8F2E406D7A44DDE224B8AF8EB881EA1E191FED2C364D8D130E35F5704A6A986436202EEDC33NEA6O" TargetMode="External"/><Relationship Id="rId90" Type="http://schemas.openxmlformats.org/officeDocument/2006/relationships/hyperlink" Target="consultantplus://offline/ref=24C9F94B721A7DF51C8B67F3231EF88A6156C2323E4D77987798EE6C3821E938E264EAF0C65079C9C70FC58745C9C8E51ECCB753DA48B6A0795A522Bi2I" TargetMode="External"/><Relationship Id="rId186" Type="http://schemas.openxmlformats.org/officeDocument/2006/relationships/hyperlink" Target="consultantplus://offline/ref=C54F4275B3F7DBCFA98FD23262B379A25E20FFE3C5B46B6AF02BF4DEF8292C7BB50C103F067387B0C0A77C12F523B32D3207049EBB8AE406BA4D82xA1BL" TargetMode="External"/><Relationship Id="rId351" Type="http://schemas.openxmlformats.org/officeDocument/2006/relationships/hyperlink" Target="consultantplus://offline/ref=47167082F25963C0EB1319F6D7071027D4E9C86CBA9E9E91899A14FF3C0DF3A9ED9C7961944C6F7F3CF7F6AE440B5B6205A56E843F47298Br74FL" TargetMode="External"/><Relationship Id="rId393" Type="http://schemas.openxmlformats.org/officeDocument/2006/relationships/hyperlink" Target="consultantplus://offline/ref=5790222E01224F0895740A8907F119248EB3F55B70AF37EDFF6A66F92AAA30584EDEB3428CE4A34853E536A499BC356ED7A1D92FE0299A52E8BB7CdF22L" TargetMode="External"/><Relationship Id="rId407" Type="http://schemas.openxmlformats.org/officeDocument/2006/relationships/hyperlink" Target="consultantplus://offline/ref=F157D720F4B0D490EDD7BAD29E9B6094948AA201229CFED00D842F91B9DF93C0F0914DE7F9FF96993E20C8DB98C18505704BA6916054B2805504D6aBG4H" TargetMode="External"/><Relationship Id="rId449" Type="http://schemas.openxmlformats.org/officeDocument/2006/relationships/hyperlink" Target="consultantplus://offline/ref=E69245604FF44E3626F055E4D46F4398E95D319665FDE212609B780E81661A8946EB2855BFE5FB2B60E0C7E50CC23F94C84C850C33EF70ACE8204FBFRFO" TargetMode="External"/><Relationship Id="rId614" Type="http://schemas.openxmlformats.org/officeDocument/2006/relationships/hyperlink" Target="consultantplus://offline/ref=7FA43BC99AEE95CD1ECF1325C48F40A544C6E61662387EE23136E4CDF6B5F74A63AC504513D714B2560AA1792AE3816B7F24ABE2D83941708A7448KAZ0I" TargetMode="External"/><Relationship Id="rId656" Type="http://schemas.openxmlformats.org/officeDocument/2006/relationships/hyperlink" Target="consultantplus://offline/ref=7FA43BC99AEE95CD1ECF1325C48F40A544C6E61662387EE23136E4CDF6B5F74A63AC504513D714B2560AA47C2AE3816B7F24ABE2D83941708A7448KAZ0I" TargetMode="External"/><Relationship Id="rId211" Type="http://schemas.openxmlformats.org/officeDocument/2006/relationships/hyperlink" Target="consultantplus://offline/ref=C54F4275B3F7DBCFA98FD23262B379A25E20FFE3CBB36E6CF62BF4DEF8292C7BB50C103F067387B0C0A77D18F523B32D3207049EBB8AE406BA4D82xA1BL" TargetMode="External"/><Relationship Id="rId253" Type="http://schemas.openxmlformats.org/officeDocument/2006/relationships/hyperlink" Target="consultantplus://offline/ref=D7DB7CA06B63CE3AB0F863DBB22EEBED4C42126A6C2655118DE6187ACC8F3B72D81F6F33BE0193A4B29EFA35454B36EC66C1F8D539p207L" TargetMode="External"/><Relationship Id="rId295" Type="http://schemas.openxmlformats.org/officeDocument/2006/relationships/hyperlink" Target="consultantplus://offline/ref=B9FE9859A3F5C63D931912C7510159FCD5F5F076B002B895957F41D9563B32FB6807656F50AD28C016F394800403EB6570EB7501EE7F2200fD3AL" TargetMode="External"/><Relationship Id="rId309" Type="http://schemas.openxmlformats.org/officeDocument/2006/relationships/hyperlink" Target="consultantplus://offline/ref=B9FE9859A3F5C63D931912C7510159FCD5F5F675B204B895957F41D9563B32FB6807656F50AF2FC619F394800403EB6570EB7501EE7F2200fD3AL" TargetMode="External"/><Relationship Id="rId460" Type="http://schemas.openxmlformats.org/officeDocument/2006/relationships/hyperlink" Target="consultantplus://offline/ref=14A93DDD4BA04CBA2A0B5890C1490E8AA10D9A9E0987C1F71329DBDB7E8D9E4D5771C3E896F739C54CD1939512E44B686AAC714D2FC655E125CD49c3j9H" TargetMode="External"/><Relationship Id="rId516" Type="http://schemas.openxmlformats.org/officeDocument/2006/relationships/hyperlink" Target="consultantplus://offline/ref=14A93DDD4BA04CBA2A0B5890C1490E8AA10D9A9E0886C8F81229DBDB7E8D9E4D5771C3E896F73AC548D9939012E44B686AAC714D2FC655E125CD49c3j9H" TargetMode="External"/><Relationship Id="rId698" Type="http://schemas.openxmlformats.org/officeDocument/2006/relationships/hyperlink" Target="consultantplus://offline/ref=4CDC0B3E5F0C586CC3F9F219D049334DB52C9A6A35D6090D452DAD605AA9FC6CC44AB4994203BDE99F364CBAA4A24257B716D61AE19CD0159D321AQ5O7J" TargetMode="External"/><Relationship Id="rId48" Type="http://schemas.openxmlformats.org/officeDocument/2006/relationships/hyperlink" Target="consultantplus://offline/ref=C49F2B7743428939C1614805013F57CB99D496645F02DFE37891D4188516414816ECFFC2809C06F1AFED1CE07D9638E2D365677D9047404FE8BE70s8u9L" TargetMode="External"/><Relationship Id="rId113" Type="http://schemas.openxmlformats.org/officeDocument/2006/relationships/hyperlink" Target="consultantplus://offline/ref=EA36BF092082CE5A5F2907510F82796E228DDE90C1C6F11451FD3AB53B2C91B09E1216236FE378197F352AD1AF11A8AB9E358B46D962D325A0w7L" TargetMode="External"/><Relationship Id="rId320" Type="http://schemas.openxmlformats.org/officeDocument/2006/relationships/hyperlink" Target="consultantplus://offline/ref=B9FE9859A3F5C63D93190CCA476D06F9D7FCAA7BB701B4C5C9201A84013238AC2F483C2D14A32FC11FF8C3D04B02B72024F87406EE7D241FD17EDBf237L" TargetMode="External"/><Relationship Id="rId558" Type="http://schemas.openxmlformats.org/officeDocument/2006/relationships/hyperlink" Target="consultantplus://offline/ref=372EC1C9BE396A262DE95BE0DF952FE1CE7F95EBC8EF4214AB4CD946B7A5D504217F53D3741ADA60F68A7A719B5014DC53E44D3A860D91431BE2C42Bc6I" TargetMode="External"/><Relationship Id="rId723" Type="http://schemas.openxmlformats.org/officeDocument/2006/relationships/hyperlink" Target="consultantplus://offline/ref=C088702D99DEEB6D309D6B0343CBE4892896D861E3ACD5BB0E771D1E1B7EF9EF02BB83F95F36CADBC6EF31D64AB5EEB406DBEBBAE6CDDBB4023A52ZCh8N" TargetMode="External"/><Relationship Id="rId765" Type="http://schemas.openxmlformats.org/officeDocument/2006/relationships/hyperlink" Target="consultantplus://offline/ref=C088702D99DEEB6D309D6B0343CBE4892896D861ECACD7B707771D1E1B7EF9EF02BB83F95F36CADBC6EF37D64AB5EEB406DBEBBAE6CDDBB4023A52ZCh8N" TargetMode="External"/><Relationship Id="rId155" Type="http://schemas.openxmlformats.org/officeDocument/2006/relationships/hyperlink" Target="consultantplus://offline/ref=16EB899918C963AF28144720BD2430EC2D2426C395658DA7EF2CEB42E72C8B1CF248B6EDFAB9BAE5D39C65F68C6B69a3z7L" TargetMode="External"/><Relationship Id="rId197" Type="http://schemas.openxmlformats.org/officeDocument/2006/relationships/hyperlink" Target="consultantplus://offline/ref=C54F4275B3F7DBCFA98FD23262B379A25E20FFE3CCB3636CFB2BF4DEF8292C7BB50C103F067387B0C0A77C12F523B32D3207049EBB8AE406BA4D82xA1BL" TargetMode="External"/><Relationship Id="rId362" Type="http://schemas.openxmlformats.org/officeDocument/2006/relationships/hyperlink" Target="consultantplus://offline/ref=EEE62169FF697CE56518402ACBD96CBE101B19165C8C9FD6C3778C710E89B43D64DA5DA157CBD065C47583F8870AF2D5CB2809F26E687DFE301003DB61L" TargetMode="External"/><Relationship Id="rId418" Type="http://schemas.openxmlformats.org/officeDocument/2006/relationships/hyperlink" Target="consultantplus://offline/ref=E69245604FF44E3626F055E4D46F4398E95D319664F8E3116A9B780E81661A8946EB2855BFE5FB2C66E9CDE40CC23F94C84C850C33EF70ACE8204FBFRFO" TargetMode="External"/><Relationship Id="rId625" Type="http://schemas.openxmlformats.org/officeDocument/2006/relationships/hyperlink" Target="consultantplus://offline/ref=7FA43BC99AEE95CD1ECF0D28D2E31FA046CCBC18633D71B66C69BF90A1BCFD1D24E3090757DA14B45501F52D65E2DD2E2A37AAE4D83B476FK8Z1I" TargetMode="External"/><Relationship Id="rId222" Type="http://schemas.openxmlformats.org/officeDocument/2006/relationships/hyperlink" Target="consultantplus://offline/ref=D7DB7CA06B63CE3AB0F87DD6A442B4E84E4B48676C2A5844D7B943279B8631259F503672FA0C99F0E3DAAF304F1E79A835D2FBD4262E145B3C10F2pC0BL" TargetMode="External"/><Relationship Id="rId264" Type="http://schemas.openxmlformats.org/officeDocument/2006/relationships/hyperlink" Target="consultantplus://offline/ref=D7DB7CA06B63CE3AB0F87DD6A442B4E84E4B486765225E44D6B943279B8631259F503672FA0C99F0E3DAAE394F1E79A835D2FBD4262E145B3C10F2pC0BL" TargetMode="External"/><Relationship Id="rId471" Type="http://schemas.openxmlformats.org/officeDocument/2006/relationships/hyperlink" Target="consultantplus://offline/ref=14A93DDD4BA04CBA2A0B5890C1490E8AA10D9A9E0880C5F71729DBDB7E8D9E4D5771C3E896F73AC548D9949812E44B686AAC714D2FC655E125CD49c3j9H" TargetMode="External"/><Relationship Id="rId667" Type="http://schemas.openxmlformats.org/officeDocument/2006/relationships/hyperlink" Target="consultantplus://offline/ref=7FA43BC99AEE95CD1ECF1325C48F40A544C6E61662387EE23136E4CDF6B5F74A63AC504513D714B2560AA7782AE3816B7F24ABE2D83941708A7448KAZ0I" TargetMode="External"/><Relationship Id="rId17" Type="http://schemas.openxmlformats.org/officeDocument/2006/relationships/hyperlink" Target="consultantplus://offline/ref=31CB33757CC75F7B4D5A5B67DE33C26062AEC10D8D2EDD9C1FD239853431506FFCD1B2A9C629A12C250EA6BF01T8E0O" TargetMode="External"/><Relationship Id="rId59" Type="http://schemas.openxmlformats.org/officeDocument/2006/relationships/hyperlink" Target="consultantplus://offline/ref=C49F2B7743428939C1614805013F57CB99D496645C0BDEE37591D4188516414816ECFFC2809C06F1AFED1EE77D9638E2D365677D9047404FE8BE70s8u9L" TargetMode="External"/><Relationship Id="rId124" Type="http://schemas.openxmlformats.org/officeDocument/2006/relationships/hyperlink" Target="consultantplus://offline/ref=EA36BF092082CE5A5F29195C19EE266B2086819ACCC9FC430FA261E86C259BE7D95D4F612BEE791A7A3E7F85E010F4EFCC268B47D960D53A0C3162A8w0L" TargetMode="External"/><Relationship Id="rId527" Type="http://schemas.openxmlformats.org/officeDocument/2006/relationships/hyperlink" Target="consultantplus://offline/ref=21EECD9C11821033B3C9A142458C35DCD7ED38856CE698BC52F789C4D5C1564E1237674C23A2030375782E1F9A35F838B5386DADB5E2452D95A9E81Bc1I" TargetMode="External"/><Relationship Id="rId569" Type="http://schemas.openxmlformats.org/officeDocument/2006/relationships/hyperlink" Target="consultantplus://offline/ref=372EC1C9BE396A262DE95BE0DF952FE1CE7F95EBC8EF4214AB4CD946B7A5D504217F53D3741ADA60F68A7F7D9B5014DC53E44D3A860D91431BE2C42Bc6I" TargetMode="External"/><Relationship Id="rId734" Type="http://schemas.openxmlformats.org/officeDocument/2006/relationships/hyperlink" Target="consultantplus://offline/ref=C088702D99DEEB6D309D6B0343CBE4892896D861E3ACD9B105771D1E1B7EF9EF02BB83EB5F6EC6DACEF136D25FE3BFF1Z5hAN" TargetMode="External"/><Relationship Id="rId776" Type="http://schemas.openxmlformats.org/officeDocument/2006/relationships/hyperlink" Target="consultantplus://offline/ref=8EB61B425C45E4DB5D9B0804F3E85563CB4B4109C3E3C393F1CAC9E78915A4D2E1B5437623543B07DE847728EB09564C3B81D1672126FA9886A704bFR2N" TargetMode="External"/><Relationship Id="rId70" Type="http://schemas.openxmlformats.org/officeDocument/2006/relationships/hyperlink" Target="consultantplus://offline/ref=C49F2B7743428939C1614805013F57CB99D496645F02DFE37891D4188516414816ECFFC2809C06F1AFED1DE57D9638E2D365677D9047404FE8BE70s8u9L" TargetMode="External"/><Relationship Id="rId166" Type="http://schemas.openxmlformats.org/officeDocument/2006/relationships/hyperlink" Target="consultantplus://offline/ref=3EB1CCE0B495F0314F3B84B6548827717F3A88E1665153A789CA3D6F92B3662D2E1C172D55F79346FACB1E1C150FB467Q8y5L" TargetMode="External"/><Relationship Id="rId331" Type="http://schemas.openxmlformats.org/officeDocument/2006/relationships/hyperlink" Target="consultantplus://offline/ref=B9FE9859A3F5C63D931912C7510159FCD5F5F675B204B895957F41D9563B32FB6807656F50AF2FC619F394800403EB6570EB7501EE7F2200fD3AL" TargetMode="External"/><Relationship Id="rId373" Type="http://schemas.openxmlformats.org/officeDocument/2006/relationships/hyperlink" Target="consultantplus://offline/ref=EEE62169FF697CE56518402ACBD96CBE101B19165C8C9FD6C3778C710E89B43D64DA5DA157CBD065C47583F4870AF2D5CB2809F26E687DFE301003DB61L" TargetMode="External"/><Relationship Id="rId429" Type="http://schemas.openxmlformats.org/officeDocument/2006/relationships/image" Target="media/image6.wmf"/><Relationship Id="rId580" Type="http://schemas.openxmlformats.org/officeDocument/2006/relationships/hyperlink" Target="consultantplus://offline/ref=372EC1C9BE396A262DE95BE0DF952FE1CE7F95EBC8EF4214AB4CD946B7A5D504217F53D3741ADA60F68A7E729B5014DC53E44D3A860D91431BE2C42Bc6I" TargetMode="External"/><Relationship Id="rId636" Type="http://schemas.openxmlformats.org/officeDocument/2006/relationships/hyperlink" Target="consultantplus://offline/ref=7FA43BC99AEE95CD1ECF0D28D2E31FA047CCBC136A3971B66C69BF90A1BCFD1D24E3090757DE15B75601F52D65E2DD2E2A37AAE4D83B476FK8Z1I" TargetMode="External"/><Relationship Id="rId801" Type="http://schemas.openxmlformats.org/officeDocument/2006/relationships/hyperlink" Target="consultantplus://offline/ref=1456E5C986897668A3448AD6F7B6039E6027CE799AF2ACB95AD1F3128E241ECAB8EDDD5DE5ED93FAD99631988F69B01B1C08A5B79A4262N1A5O" TargetMode="External"/><Relationship Id="rId1" Type="http://schemas.openxmlformats.org/officeDocument/2006/relationships/customXml" Target="../customXml/item1.xml"/><Relationship Id="rId233" Type="http://schemas.openxmlformats.org/officeDocument/2006/relationships/hyperlink" Target="consultantplus://offline/ref=D7DB7CA06B63CE3AB0F87DD6A442B4E84E4B486765265741D7B943279B8631259F503672FA0C99F0E3DAAF304F1E79A835D2FBD4262E145B3C10F2pC0BL" TargetMode="External"/><Relationship Id="rId440" Type="http://schemas.openxmlformats.org/officeDocument/2006/relationships/hyperlink" Target="consultantplus://offline/ref=E69245604FF44E3626F055E4D46F4398E95D319665FDE212609B780E81661A8946EB2855BFE5FB2B60E0C4E40CC23F94C84C850C33EF70ACE8204FBFRFO" TargetMode="External"/><Relationship Id="rId678" Type="http://schemas.openxmlformats.org/officeDocument/2006/relationships/hyperlink" Target="consultantplus://offline/ref=4CDC0B3E5F0C586CC3F9F219D049334DB52C9A6A34D1080D442DAD605AA9FC6CC44AB4994203BDE99F364EB9A4A24257B716D61AE19CD0159D321AQ5O7J" TargetMode="External"/><Relationship Id="rId28" Type="http://schemas.openxmlformats.org/officeDocument/2006/relationships/hyperlink" Target="consultantplus://offline/ref=CAEB6979B418FF9B08B7D425C50454D9AF3AB136C17916A065E0DF4A2BC36CF8FA6E50DE874DEAA25A72DA6D0CAF81F20621F580923EB5B6MBu3J" TargetMode="External"/><Relationship Id="rId275" Type="http://schemas.openxmlformats.org/officeDocument/2006/relationships/hyperlink" Target="consultantplus://offline/ref=B9FE9859A3F5C63D93190CCA476D06F9D7FCAA7BB406B4CACE201A84013238AC2F483C2D14A32FC11FF8C0D94B02B72024F87406EE7D241FD17EDBf237L" TargetMode="External"/><Relationship Id="rId300" Type="http://schemas.openxmlformats.org/officeDocument/2006/relationships/hyperlink" Target="consultantplus://offline/ref=B9FE9859A3F5C63D931912C7510159FCD5F5F675B204B895957F41D9563B32FB6807656F50AE29C018F394800403EB6570EB7501EE7F2200fD3AL" TargetMode="External"/><Relationship Id="rId482" Type="http://schemas.openxmlformats.org/officeDocument/2006/relationships/hyperlink" Target="consultantplus://offline/ref=14A93DDD4BA04CBA2A0B469DD725518FA200C793038C96AC442F8C842E8BCB0D177796ABD2FB3DCD438DC5D54CBD1B2421A1765B33C652cFj6H" TargetMode="External"/><Relationship Id="rId538" Type="http://schemas.openxmlformats.org/officeDocument/2006/relationships/hyperlink" Target="consultantplus://offline/ref=21EECD9C11821033B3C9A142458C35DCD7ED38856CEA9EBA56F789C4D5C1564E1237674C23A2030375782E1F9A35F838B5386DADB5E2452D95A9E81Bc1I" TargetMode="External"/><Relationship Id="rId703" Type="http://schemas.openxmlformats.org/officeDocument/2006/relationships/hyperlink" Target="consultantplus://offline/ref=C088702D99DEEB6D309D6B0343CBE4892896D861ECA3D6B506771D1E1B7EF9EF02BB83F95F36CADBC6EF36D14AB5EEB406DBEBBAE6CDDBB4023A52ZCh8N" TargetMode="External"/><Relationship Id="rId745" Type="http://schemas.openxmlformats.org/officeDocument/2006/relationships/hyperlink" Target="consultantplus://offline/ref=C088702D99DEEB6D309D6B0343CBE4892896D861ECA5D4B104771D1E1B7EF9EF02BB83EB5F6EC6DACEF136D25FE3BFF1Z5hAN" TargetMode="External"/><Relationship Id="rId81" Type="http://schemas.openxmlformats.org/officeDocument/2006/relationships/hyperlink" Target="consultantplus://offline/ref=6814B65E4DAE11D03607BDEE3F9191D8898D804C6368E76C284F58D56155663DA6A52AC44288598E3869CE9611210937Q5t7L" TargetMode="External"/><Relationship Id="rId135" Type="http://schemas.openxmlformats.org/officeDocument/2006/relationships/hyperlink" Target="consultantplus://offline/ref=EA36BF092082CE5A5F29195C19EE266B2086819ACFC8FC4605A261E86C259BE7D95D4F612BEE791A7A3E7B85E010F4EFCC268B47D960D53A0C3162A8w0L" TargetMode="External"/><Relationship Id="rId177" Type="http://schemas.openxmlformats.org/officeDocument/2006/relationships/hyperlink" Target="consultantplus://offline/ref=C54F4275B3F7DBCFA98FD23262B379A25E20FFE3C8B26B60F52BF4DEF8292C7BB50C103F067387B0C0A77C12F523B32D3207049EBB8AE406BA4D82xA1BL" TargetMode="External"/><Relationship Id="rId342" Type="http://schemas.openxmlformats.org/officeDocument/2006/relationships/hyperlink" Target="consultantplus://offline/ref=B9FE9859A3F5C63D93190CCA476D06F9D7FCAA7BB406B4CACE201A84013238AC2F483C2D14A32FC11FF8C0D84B02B72024F87406EE7D241FD17EDBf237L" TargetMode="External"/><Relationship Id="rId384" Type="http://schemas.openxmlformats.org/officeDocument/2006/relationships/hyperlink" Target="consultantplus://offline/ref=5790222E01224F0895740A8907F119248EB3F55B71AC3EEBF56A66F92AAA30584EDEB3428CE4A34853E536A699BC356ED7A1D92FE0299A52E8BB7CdF22L" TargetMode="External"/><Relationship Id="rId591" Type="http://schemas.openxmlformats.org/officeDocument/2006/relationships/hyperlink" Target="consultantplus://offline/ref=372EC1C9BE396A262DE95BE0DF952FE1CE7F95EBC9E64615A84CD946B7A5D504217F53D3741ADA60F68B78769B5014DC53E44D3A860D91431BE2C42Bc6I" TargetMode="External"/><Relationship Id="rId605" Type="http://schemas.openxmlformats.org/officeDocument/2006/relationships/hyperlink" Target="consultantplus://offline/ref=9C171D951087FC48B831E1168001FC1C49A21708954AEE8284DEEE672A5545BCA37E4E4ECBCBC752A0A891F61Ez1eEJ" TargetMode="External"/><Relationship Id="rId787" Type="http://schemas.openxmlformats.org/officeDocument/2006/relationships/hyperlink" Target="consultantplus://offline/ref=E94BFB7424EBDAB11086EB2899DC2C288892B88310B4ABBD274D9C3EEF424A94E7917548D4BFBAE4F85AA8F893EA5CBBTFe0N" TargetMode="External"/><Relationship Id="rId812" Type="http://schemas.openxmlformats.org/officeDocument/2006/relationships/theme" Target="theme/theme1.xml"/><Relationship Id="rId202" Type="http://schemas.openxmlformats.org/officeDocument/2006/relationships/hyperlink" Target="consultantplus://offline/ref=C54F4275B3F7DBCFA98FD23262B379A25E20FFE3CCB66B6EF62BF4DEF8292C7BB50C103F067387B0C0A77D1AF523B32D3207049EBB8AE406BA4D82xA1BL" TargetMode="External"/><Relationship Id="rId244" Type="http://schemas.openxmlformats.org/officeDocument/2006/relationships/hyperlink" Target="consultantplus://offline/ref=D7DB7CA06B63CE3AB0F87DD6A442B4E84E4B48676A225E42D0B943279B8631259F503672FA0C99F0E3DAAF304F1E79A835D2FBD4262E145B3C10F2pC0BL" TargetMode="External"/><Relationship Id="rId647" Type="http://schemas.openxmlformats.org/officeDocument/2006/relationships/hyperlink" Target="consultantplus://offline/ref=7FA43BC99AEE95CD1ECF1325C48F40A544C6E61662387EE23136E4CDF6B5F74A63AC504513D714B2560AA2742AE3816B7F24ABE2D83941708A7448KAZ0I" TargetMode="External"/><Relationship Id="rId689" Type="http://schemas.openxmlformats.org/officeDocument/2006/relationships/hyperlink" Target="consultantplus://offline/ref=4CDC0B3E5F0C586CC3F9F219D049334DB52C9A6A35D6090D452DAD605AA9FC6CC44AB4994203BDE99F364FBBA4A24257B716D61AE19CD0159D321AQ5O7J" TargetMode="External"/><Relationship Id="rId39" Type="http://schemas.openxmlformats.org/officeDocument/2006/relationships/hyperlink" Target="consultantplus://offline/ref=C49F2B7743428939C1615608175308CE9AD7CF6C505C81BF709B8140DA4F110F47EAAB86DA9101EFADED1EsEu8L" TargetMode="External"/><Relationship Id="rId286" Type="http://schemas.openxmlformats.org/officeDocument/2006/relationships/hyperlink" Target="consultantplus://offline/ref=B9FE9859A3F5C63D931912C7510159FCD5F5F675B204B895957F41D9563B32FB6807656F50AF2AC21AF394800403EB6570EB7501EE7F2200fD3AL" TargetMode="External"/><Relationship Id="rId451" Type="http://schemas.openxmlformats.org/officeDocument/2006/relationships/hyperlink" Target="consultantplus://offline/ref=1125F67180B7773D8B98B2B0261074F7B27C11356AB2295DB171EECB83330BF4D7257384A343912157C0C1152C9A4643C82C6D9444B25260FB448BC3R4O" TargetMode="External"/><Relationship Id="rId493" Type="http://schemas.openxmlformats.org/officeDocument/2006/relationships/hyperlink" Target="consultantplus://offline/ref=14A93DDD4BA04CBA2A0B469DD725518FA200C793038C96AC442F8C842E8BCB0D177796ABD2F83EC1438DC5D54CBD1B2421A1765B33C652cFj6H" TargetMode="External"/><Relationship Id="rId507" Type="http://schemas.openxmlformats.org/officeDocument/2006/relationships/hyperlink" Target="consultantplus://offline/ref=14A93DDD4BA04CBA2A0B5890C1490E8AA10D9A9E0880C5F71729DBDB7E8D9E4D5771C3E896F73AC548D9959712E44B686AAC714D2FC655E125CD49c3j9H" TargetMode="External"/><Relationship Id="rId549" Type="http://schemas.openxmlformats.org/officeDocument/2006/relationships/hyperlink" Target="consultantplus://offline/ref=372EC1C9BE396A262DE95BE0DF952FE1CE7F95EBC9E64615A84CD946B7A5D504217F53D3741ADA60F68A7A7D9B5014DC53E44D3A860D91431BE2C42Bc6I" TargetMode="External"/><Relationship Id="rId714" Type="http://schemas.openxmlformats.org/officeDocument/2006/relationships/hyperlink" Target="consultantplus://offline/ref=C088702D99DEEB6D309D6B0343CBE4892896D861E3A2D7B204771D1E1B7EF9EF02BB83F95F36CADBC6EF35DD4AB5EEB406DBEBBAE6CDDBB4023A52ZCh8N" TargetMode="External"/><Relationship Id="rId756" Type="http://schemas.openxmlformats.org/officeDocument/2006/relationships/hyperlink" Target="consultantplus://offline/ref=D120F54904B264D7D23A94400B7A5E316419B51266D8F8F64819B38CE335C3A5199C5DAD8AD01AC9B3A41FE479B96AA5D61371CC4C47091D5D42DEZ2e8M" TargetMode="External"/><Relationship Id="rId50" Type="http://schemas.openxmlformats.org/officeDocument/2006/relationships/hyperlink" Target="consultantplus://offline/ref=C49F2B7743428939C1615608175308CE9BDECC6A530FD6BD21CE8F45D21F4B1F51A3A680C49106F7ACE64BB0329764A68176677C90454650sEu3L" TargetMode="External"/><Relationship Id="rId104" Type="http://schemas.openxmlformats.org/officeDocument/2006/relationships/hyperlink" Target="consultantplus://offline/ref=45E055F1D63663B62F97E2E1473FB020348D2478C0529CB84B2415F82CB6237B51B50AA9BCC96EDF695596A429E6DD1DFD8BECW9t0L" TargetMode="External"/><Relationship Id="rId146" Type="http://schemas.openxmlformats.org/officeDocument/2006/relationships/hyperlink" Target="consultantplus://offline/ref=4AB2CF9BE80CB0A451BABF1E6CC5ADEF92C3B733F361AAAEF3EE8A87C5698BBE4BC91D67F42344F6ABC68BD22767uDL" TargetMode="External"/><Relationship Id="rId188" Type="http://schemas.openxmlformats.org/officeDocument/2006/relationships/hyperlink" Target="consultantplus://offline/ref=C54F4275B3F7DBCFA98FD23262B379A25E20FFE3C4B26E6DF42BF4DEF8292C7BB50C103F067387B0C0A77C12F523B32D3207049EBB8AE406BA4D82xA1BL" TargetMode="External"/><Relationship Id="rId311" Type="http://schemas.openxmlformats.org/officeDocument/2006/relationships/hyperlink" Target="consultantplus://offline/ref=B9FE9859A3F5C63D931912C7510159FCD5F5F675B204B895957F41D9563B32FB6807656F50AA27C31AF394800403EB6570EB7501EE7F2200fD3AL" TargetMode="External"/><Relationship Id="rId353" Type="http://schemas.openxmlformats.org/officeDocument/2006/relationships/hyperlink" Target="consultantplus://offline/ref=47167082F25963C0EB1319F6D7071027D5E3CB69B5CBC993D8CF1AFA345DA9B9FBD575618A4C696337FCA3rF46L" TargetMode="External"/><Relationship Id="rId395" Type="http://schemas.openxmlformats.org/officeDocument/2006/relationships/hyperlink" Target="consultantplus://offline/ref=5790222E01224F0895740A8907F119248EB3F55B70AF37EDFF6A66F92AAA30584EDEB3428CE4A34853E536A699BC356ED7A1D92FE0299A52E8BB7CdF22L" TargetMode="External"/><Relationship Id="rId409" Type="http://schemas.openxmlformats.org/officeDocument/2006/relationships/hyperlink" Target="consultantplus://offline/ref=6A0218BDE8F1008452FD93D7546D4FE02B821D124D125C316C281D3B27F931B6EF0AC2D4A6A91EA0237CDA456A8735DED254437CAA67F9DC584469f0eEL" TargetMode="External"/><Relationship Id="rId560" Type="http://schemas.openxmlformats.org/officeDocument/2006/relationships/hyperlink" Target="consultantplus://offline/ref=372EC1C9BE396A262DE95BE0DF952FE1CE7F95EBC9E64615A84CD946B7A5D504217F53D3741ADA60F68A7D7D9B5014DC53E44D3A860D91431BE2C42Bc6I" TargetMode="External"/><Relationship Id="rId798" Type="http://schemas.openxmlformats.org/officeDocument/2006/relationships/hyperlink" Target="consultantplus://offline/ref=1456E5C986897668A3448AD6F7B6039E6620CD789AF2ACB95AD1F3128E241ECAB8EDDD5DE5EE95FAD99631988F69B01B1C08A5B79A4262N1A5O" TargetMode="External"/><Relationship Id="rId92" Type="http://schemas.openxmlformats.org/officeDocument/2006/relationships/image" Target="media/image2.png"/><Relationship Id="rId213" Type="http://schemas.openxmlformats.org/officeDocument/2006/relationships/hyperlink" Target="consultantplus://offline/ref=C54F4275B3F7DBCFA98FD23262B379A25E20FFE3CAB06A61F62BF4DEF8292C7BB50C103F067387B0C0A77C12F523B32D3207049EBB8AE406BA4D82xA1BL" TargetMode="External"/><Relationship Id="rId420" Type="http://schemas.openxmlformats.org/officeDocument/2006/relationships/hyperlink" Target="consultantplus://offline/ref=E69245604FF44E3626F055E4D46F4398E95D319665FDE212609B780E81661A8946EB2855BFE5FB2B60E0C5E50CC23F94C84C850C33EF70ACE8204FBFRFO" TargetMode="External"/><Relationship Id="rId616" Type="http://schemas.openxmlformats.org/officeDocument/2006/relationships/hyperlink" Target="consultantplus://offline/ref=7FA43BC99AEE95CD1ECF0D28D2E31FA046CCB91D6D3A71B66C69BF90A1BCFD1D36E3510B56DA0BB25014A37C20KBZEI" TargetMode="External"/><Relationship Id="rId658" Type="http://schemas.openxmlformats.org/officeDocument/2006/relationships/hyperlink" Target="consultantplus://offline/ref=7FA43BC99AEE95CD1ECF0D28D2E31FA047CCBC136A3971B66C69BF90A1BCFD1D24E3090757D912B75601F52D65E2DD2E2A37AAE4D83B476FK8Z1I" TargetMode="External"/><Relationship Id="rId255" Type="http://schemas.openxmlformats.org/officeDocument/2006/relationships/hyperlink" Target="consultantplus://offline/ref=D7DB7CA06B63CE3AB0F863DBB22EEBED4C42136C682B55118DE6187ACC8F3B72CA1F373CBF0086F0E5C4AD3845p403L" TargetMode="External"/><Relationship Id="rId297" Type="http://schemas.openxmlformats.org/officeDocument/2006/relationships/hyperlink" Target="consultantplus://offline/ref=B9FE9859A3F5C63D93190CCA476D06F9D7FCAA7BB702BBC1C8201A84013238AC2F483C2D14A32FC11FF8C1D94B02B72024F87406EE7D241FD17EDBf237L" TargetMode="External"/><Relationship Id="rId462" Type="http://schemas.openxmlformats.org/officeDocument/2006/relationships/hyperlink" Target="consultantplus://offline/ref=14A93DDD4BA04CBA2A0B5890C1490E8AA10D9A9E0886C8F81229DBDB7E8D9E4D5771C3E896F73AC548D9949912E44B686AAC714D2FC655E125CD49c3j9H" TargetMode="External"/><Relationship Id="rId518" Type="http://schemas.openxmlformats.org/officeDocument/2006/relationships/hyperlink" Target="consultantplus://offline/ref=14A93DDD4BA04CBA2A0B469DD725518FA20FCD92078FCBA64C7680862984941A103E9AAAD2FA3BC44AD2C0C05DE5172D37BF70432FC453FEc2jEH" TargetMode="External"/><Relationship Id="rId725" Type="http://schemas.openxmlformats.org/officeDocument/2006/relationships/hyperlink" Target="consultantplus://offline/ref=C088702D99DEEB6D309D6B0343CBE4892896D861E3ACD4B70E771D1E1B7EF9EF02BB83EB5F6EC6DACEF136D25FE3BFF1Z5hAN" TargetMode="External"/><Relationship Id="rId115" Type="http://schemas.openxmlformats.org/officeDocument/2006/relationships/hyperlink" Target="consultantplus://offline/ref=EA36BF092082CE5A5F2907510F82796E228DDE90C1C6F11451FD3AB53B2C91B09E1216236FE3781879352AD1AF11A8AB9E358B46D962D325A0w7L" TargetMode="External"/><Relationship Id="rId157" Type="http://schemas.openxmlformats.org/officeDocument/2006/relationships/hyperlink" Target="consultantplus://offline/ref=16EB899918C963AF28144720BD2430EC2D2426C39D6188A5E571E14ABE20891BFD17B3F8EBE1B6E5CC8263EE9069683FaEz1L" TargetMode="External"/><Relationship Id="rId322" Type="http://schemas.openxmlformats.org/officeDocument/2006/relationships/hyperlink" Target="consultantplus://offline/ref=B9FE9859A3F5C63D931912C7510159FCD5F5F675B204B895957F41D9563B32FB6807656F50AE29C018F394800403EB6570EB7501EE7F2200fD3AL" TargetMode="External"/><Relationship Id="rId364" Type="http://schemas.openxmlformats.org/officeDocument/2006/relationships/hyperlink" Target="consultantplus://offline/ref=EEE62169FF697CE565185E27DDB533BB1318401E5FD2CA8ACF7DD92951D0E47A35DC08E30DC6D77BC67485DF64L" TargetMode="External"/><Relationship Id="rId767" Type="http://schemas.openxmlformats.org/officeDocument/2006/relationships/hyperlink" Target="consultantplus://offline/ref=C088702D99DEEB6D309D750E55A7BB8C2A9F846FE7A7DAE45B2846434C77F3B857F482B71A33D5DBC0F134D440ZEh8N" TargetMode="External"/><Relationship Id="rId61" Type="http://schemas.openxmlformats.org/officeDocument/2006/relationships/hyperlink" Target="consultantplus://offline/ref=C49F2B7743428939C1614805013F57CB99D496645C0BDEE37591D4188516414816ECFFC2809C06F1AFED1EE97D9638E2D365677D9047404FE8BE70s8u9L" TargetMode="External"/><Relationship Id="rId199" Type="http://schemas.openxmlformats.org/officeDocument/2006/relationships/hyperlink" Target="consultantplus://offline/ref=C54F4275B3F7DBCFA98FD23262B379A25E20FFE3CBB06B6CF52BF4DEF8292C7BB50C103F067387B0C0A77C12F523B32D3207049EBB8AE406BA4D82xA1BL" TargetMode="External"/><Relationship Id="rId571" Type="http://schemas.openxmlformats.org/officeDocument/2006/relationships/image" Target="media/image9.wmf"/><Relationship Id="rId627" Type="http://schemas.openxmlformats.org/officeDocument/2006/relationships/hyperlink" Target="consultantplus://offline/ref=7FA43BC99AEE95CD1ECF0D28D2E31FA046CCBC18633D71B66C69BF90A1BCFD1D24E3090757DA14B45501F52D65E2DD2E2A37AAE4D83B476FK8Z1I" TargetMode="External"/><Relationship Id="rId669" Type="http://schemas.openxmlformats.org/officeDocument/2006/relationships/hyperlink" Target="consultantplus://offline/ref=7FA43BC99AEE95CD1ECF1325C48F40A544C6E61662387EE23136E4CDF6B5F74A63AC504513D714B2560AA77B2AE3816B7F24ABE2D83941708A7448KAZ0I" TargetMode="External"/><Relationship Id="rId19" Type="http://schemas.openxmlformats.org/officeDocument/2006/relationships/hyperlink" Target="consultantplus://offline/ref=1079ECF878E16518621613AF415B0C59B2FB261CD00DDC260B35BCCD1364BA6A798C4DF374C54CAF49AB71678F1CE43D6CCCD99B79CED6F0EALEO" TargetMode="External"/><Relationship Id="rId224" Type="http://schemas.openxmlformats.org/officeDocument/2006/relationships/hyperlink" Target="consultantplus://offline/ref=D7DB7CA06B63CE3AB0F87DD6A442B4E84E4B48676F235C47D9B943279B8631259F503672FA0C99F0E3DAAF304F1E79A835D2FBD4262E145B3C10F2pC0BL" TargetMode="External"/><Relationship Id="rId266" Type="http://schemas.openxmlformats.org/officeDocument/2006/relationships/hyperlink" Target="consultantplus://offline/ref=D7DB7CA06B63CE3AB0F87DD6A442B4E84E4B486765245740D4B943279B8631259F503672FA0C99F0E3DAAE304F1E79A835D2FBD4262E145B3C10F2pC0BL" TargetMode="External"/><Relationship Id="rId431" Type="http://schemas.openxmlformats.org/officeDocument/2006/relationships/image" Target="media/image8.wmf"/><Relationship Id="rId473" Type="http://schemas.openxmlformats.org/officeDocument/2006/relationships/hyperlink" Target="consultantplus://offline/ref=14A93DDD4BA04CBA2A0B5890C1490E8AA10D9A9E0880C5F71729DBDB7E8D9E4D5771C3E896F73AC548D9959312E44B686AAC714D2FC655E125CD49c3j9H" TargetMode="External"/><Relationship Id="rId529" Type="http://schemas.openxmlformats.org/officeDocument/2006/relationships/hyperlink" Target="consultantplus://offline/ref=B2555772172F58F2503D0DAF76F238236BEB51E3F843DA4415D1784301F428A191B940A255405D5CEBB2B0155C78AF55332E583A3CBC96DA5E0FBAl2B2M" TargetMode="External"/><Relationship Id="rId680" Type="http://schemas.openxmlformats.org/officeDocument/2006/relationships/hyperlink" Target="consultantplus://offline/ref=4CDC0B3E5F0C586CC3F9F219D049334DB52C9A6A35D6090D452DAD605AA9FC6CC44AB4994203BDE99F364FBCA4A24257B716D61AE19CD0159D321AQ5O7J" TargetMode="External"/><Relationship Id="rId736" Type="http://schemas.openxmlformats.org/officeDocument/2006/relationships/hyperlink" Target="consultantplus://offline/ref=C088702D99DEEB6D309D6B0343CBE4892896D861ECA4D4B604771D1E1B7EF9EF02BB83EB5F6EC6DACEF136D25FE3BFF1Z5hAN" TargetMode="External"/><Relationship Id="rId30" Type="http://schemas.openxmlformats.org/officeDocument/2006/relationships/hyperlink" Target="consultantplus://offline/ref=64543789B8635168C42BC3A972EBF162CF326B268575E6047EF504B652E9BD5CF5D164B3D7424BFE3B891CD6926C4B044B8196F627C1FA7E8E43FFOAW0H" TargetMode="External"/><Relationship Id="rId126" Type="http://schemas.openxmlformats.org/officeDocument/2006/relationships/hyperlink" Target="consultantplus://offline/ref=EA36BF092082CE5A5F29195C19EE266B2086819ACCC9FC430FA261E86C259BE7D95D4F612BEE791A7A3E7F87E010F4EFCC268B47D960D53A0C3162A8w0L" TargetMode="External"/><Relationship Id="rId168" Type="http://schemas.openxmlformats.org/officeDocument/2006/relationships/hyperlink" Target="consultantplus://offline/ref=C54F4275B3F7DBCFA98FD23262B379A25E20FFE3CCB3636CFB2BF4DEF8292C7BB50C103F067387B0C0A77C1DF523B32D3207049EBB8AE406BA4D82xA1BL" TargetMode="External"/><Relationship Id="rId333" Type="http://schemas.openxmlformats.org/officeDocument/2006/relationships/hyperlink" Target="consultantplus://offline/ref=B9FE9859A3F5C63D931912C7510159FCD5F5F675B204B895957F41D9563B32FB6807656F50AA27C31AF394800403EB6570EB7501EE7F2200fD3AL" TargetMode="External"/><Relationship Id="rId540" Type="http://schemas.openxmlformats.org/officeDocument/2006/relationships/hyperlink" Target="consultantplus://offline/ref=21EECD9C11821033B3C9A142458C35DCD7ED38856DEF9CBD51F789C4D5C1564E1237674C23A2030375782E139A35F838B5386DADB5E2452D95A9E81Bc1I" TargetMode="External"/><Relationship Id="rId778" Type="http://schemas.openxmlformats.org/officeDocument/2006/relationships/hyperlink" Target="consultantplus://offline/ref=E94BFB7424EBDAB11086EB2899DC2C288892B88310B4ACB8244D9C3EEF424A94E791755AD4E7B6E6F844A1FF86BC0DFEAC4654DEDB769CF82AAD46T2e7N" TargetMode="External"/><Relationship Id="rId72" Type="http://schemas.openxmlformats.org/officeDocument/2006/relationships/hyperlink" Target="consultantplus://offline/ref=C49F2B7743428939C1614805013F57CB99D496645809DBEB7A91D4188516414816ECFFC2809C06F1AFED1DE37D9638E2D365677D9047404FE8BE70s8u9L" TargetMode="External"/><Relationship Id="rId375" Type="http://schemas.openxmlformats.org/officeDocument/2006/relationships/hyperlink" Target="consultantplus://offline/ref=EEE62169FF697CE56518402ACBD96CBE101B1916528696D9C7778C710E89B43D64DA5DA157CBD065C47485FD870AF2D5CB2809F26E687DFE301003DB61L" TargetMode="External"/><Relationship Id="rId582" Type="http://schemas.openxmlformats.org/officeDocument/2006/relationships/hyperlink" Target="consultantplus://offline/ref=372EC1C9BE396A262DE95BE0DF952FE1CE7F95EBC8EF4214AB4CD946B7A5D504217F53D3741ADA60F68A7E7C9B5014DC53E44D3A860D91431BE2C42Bc6I" TargetMode="External"/><Relationship Id="rId638" Type="http://schemas.openxmlformats.org/officeDocument/2006/relationships/hyperlink" Target="consultantplus://offline/ref=7FA43BC99AEE95CD1ECF1325C48F40A544C6E61662387EE23136E4CDF6B5F74A63AC504513D714B2560AA37D2AE3816B7F24ABE2D83941708A7448KAZ0I" TargetMode="External"/><Relationship Id="rId803" Type="http://schemas.openxmlformats.org/officeDocument/2006/relationships/hyperlink" Target="consultantplus://offline/ref=1456E5C986897668A34494DBE1DA5C9B652D907590F8FEE70BD7A44DDE224B8AF8EB880CA1B99DFCD2DC61DDC466B21AN0ABO" TargetMode="External"/><Relationship Id="rId3" Type="http://schemas.openxmlformats.org/officeDocument/2006/relationships/styles" Target="styles.xml"/><Relationship Id="rId235" Type="http://schemas.openxmlformats.org/officeDocument/2006/relationships/hyperlink" Target="consultantplus://offline/ref=D7DB7CA06B63CE3AB0F87DD6A442B4E84E4B486768225E4ED9B943279B8631259F503672FA0C99F0E3DAAF304F1E79A835D2FBD4262E145B3C10F2pC0BL" TargetMode="External"/><Relationship Id="rId277" Type="http://schemas.openxmlformats.org/officeDocument/2006/relationships/hyperlink" Target="consultantplus://offline/ref=B9FE9859A3F5C63D93190CCA476D06F9D7FCAA7BB701B4C5C9201A84013238AC2F483C2D14A32FC11FF8C0D94B02B72024F87406EE7D241FD17EDBf237L" TargetMode="External"/><Relationship Id="rId400" Type="http://schemas.openxmlformats.org/officeDocument/2006/relationships/hyperlink" Target="consultantplus://offline/ref=9F19627C3132E1F466D17EF492C5CD7501F89D7338F57F5968CF122B5FF17E3E977F6EE091B733F506072D3E0486CB8B34A1E380A549E730u325G" TargetMode="External"/><Relationship Id="rId442" Type="http://schemas.openxmlformats.org/officeDocument/2006/relationships/hyperlink" Target="consultantplus://offline/ref=E69245604FF44E3626F04BE9C2031C9DEB566E9B6CF9E94035C42353D66F10DE13A4291BFAEFE42B66FEC7E306B9RFO" TargetMode="External"/><Relationship Id="rId484" Type="http://schemas.openxmlformats.org/officeDocument/2006/relationships/hyperlink" Target="consultantplus://offline/ref=14A93DDD4BA04CBA2A0B469DD725518FA207C49A0282CBA64C7680862984941A103E9AAAD2FA3BC44ED2C0C05DE5172D37BF70432FC453FEc2jEH" TargetMode="External"/><Relationship Id="rId705" Type="http://schemas.openxmlformats.org/officeDocument/2006/relationships/hyperlink" Target="consultantplus://offline/ref=DAF9A908BC93DDBAFDF49D2C78287AEB6F43CCA5C0515678388C0185F07E9222661CAFD8AA4FCDEA885FF02F23DFF6A5CFBAD28C2FEF6E1F29E474w8V7M" TargetMode="External"/><Relationship Id="rId137" Type="http://schemas.openxmlformats.org/officeDocument/2006/relationships/hyperlink" Target="consultantplus://offline/ref=EA36BF092082CE5A5F29195C19EE266B2086819ACCC9FC430FA261E86C259BE7D95D4F612BEE791A7A3E7D82E010F4EFCC268B47D960D53A0C3162A8w0L" TargetMode="External"/><Relationship Id="rId302" Type="http://schemas.openxmlformats.org/officeDocument/2006/relationships/hyperlink" Target="consultantplus://offline/ref=B9FE9859A3F5C63D931912C7510159FCD5F5F675B204B895957F41D9563B32FB6807656F50AE26C41EF394800403EB6570EB7501EE7F2200fD3AL" TargetMode="External"/><Relationship Id="rId344" Type="http://schemas.openxmlformats.org/officeDocument/2006/relationships/hyperlink" Target="consultantplus://offline/ref=2D059B181FD44B94DA0EDEFB2C2E9335DD9FCA17CDFA0F227ABA10945FEC5BF6738B1303F7E82E27461A538DB673A49A87727D7F50EE0659SAh4H" TargetMode="External"/><Relationship Id="rId691" Type="http://schemas.openxmlformats.org/officeDocument/2006/relationships/hyperlink" Target="consultantplus://offline/ref=4CDC0B3E5F0C586CC3F9F219D049334DB52C9A6A34D1080D442DAD605AA9FC6CC44AB4994203BDE99F364EBBA4A24257B716D61AE19CD0159D321AQ5O7J" TargetMode="External"/><Relationship Id="rId747" Type="http://schemas.openxmlformats.org/officeDocument/2006/relationships/hyperlink" Target="consultantplus://offline/ref=C088702D99DEEB6D309D6B0343CBE4892896D861ECA4D4B603771D1E1B7EF9EF02BB83EB5F6EC6DACEF136D25FE3BFF1Z5hAN" TargetMode="External"/><Relationship Id="rId789" Type="http://schemas.openxmlformats.org/officeDocument/2006/relationships/hyperlink" Target="consultantplus://offline/ref=92B9BF0345CCFAA210A82B2B2304430DD71F295B96955744E95D6C0CAACC0CE4FC06DA3C02BEE7F82E23BAF5006C7AE201C9ED7947ADB2C9RE44N" TargetMode="External"/><Relationship Id="rId41" Type="http://schemas.openxmlformats.org/officeDocument/2006/relationships/hyperlink" Target="consultantplus://offline/ref=C49F2B7743428939C1615608175308CE9BDECC6A530FD6BD21CE8F45D21F4B1F43A3FE8CC49619F1A9F31DE177sCuBL" TargetMode="External"/><Relationship Id="rId83" Type="http://schemas.openxmlformats.org/officeDocument/2006/relationships/hyperlink" Target="consultantplus://offline/ref=217C485D598DEAD95CAE93B047ED6918E9947EF3735CCEFADC4B1FF48E340B7DA2A06D73A6FFA18DD985F0BE129760CB4DE9AE447641411C8F6915u3S3I" TargetMode="External"/><Relationship Id="rId179" Type="http://schemas.openxmlformats.org/officeDocument/2006/relationships/hyperlink" Target="consultantplus://offline/ref=C54F4275B3F7DBCFA98FD23262B379A25E20FFE3CBB36E6CF62BF4DEF8292C7BB50C103F067387B0C0A77C12F523B32D3207049EBB8AE406BA4D82xA1BL" TargetMode="External"/><Relationship Id="rId386" Type="http://schemas.openxmlformats.org/officeDocument/2006/relationships/hyperlink" Target="consultantplus://offline/ref=5790222E01224F0895740A8907F119248EB3F55B70AC36ECF56A66F92AAA30584EDEB3428CE4A34853E537A899BC356ED7A1D92FE0299A52E8BB7CdF22L" TargetMode="External"/><Relationship Id="rId551" Type="http://schemas.openxmlformats.org/officeDocument/2006/relationships/hyperlink" Target="consultantplus://offline/ref=372EC1C9BE396A262DE95BE0DF952FE1CE7F95EBC8EF4214AB4CD946B7A5D504217F53D3741ADA60F68A7A779B5014DC53E44D3A860D91431BE2C42Bc6I" TargetMode="External"/><Relationship Id="rId593" Type="http://schemas.openxmlformats.org/officeDocument/2006/relationships/hyperlink" Target="consultantplus://offline/ref=372EC1C9BE396A262DE95BE0DF952FE1CE7F95EBC9E64615A84CD946B7A5D504217F53D3741ADA60F68B7D719B5014DC53E44D3A860D91431BE2C42Bc6I" TargetMode="External"/><Relationship Id="rId607" Type="http://schemas.openxmlformats.org/officeDocument/2006/relationships/hyperlink" Target="consultantplus://offline/ref=9C171D951087FC48B831FF1B966DA3194BA84D069546E0D1DB81B53A7D5C4FEBF6314F008ECED852A6B692FF144371AA812E222295AEE3F5B817E6z0e5J" TargetMode="External"/><Relationship Id="rId649" Type="http://schemas.openxmlformats.org/officeDocument/2006/relationships/hyperlink" Target="consultantplus://offline/ref=7FA43BC99AEE95CD1ECF1325C48F40A544C6E616633C7DE13236E4CDF6B5F74A63AC504513D714B2560AA07B2AE3816B7F24ABE2D83941708A7448KAZ0I" TargetMode="External"/><Relationship Id="rId190" Type="http://schemas.openxmlformats.org/officeDocument/2006/relationships/hyperlink" Target="consultantplus://offline/ref=C54F4275B3F7DBCFA98FCC3F74DF26A75C29A5EECCB6603FAE74AF83AF20262CF243497D427D8FB1C5AC284BBA22EF6866140599BB88E219xB11L" TargetMode="External"/><Relationship Id="rId204" Type="http://schemas.openxmlformats.org/officeDocument/2006/relationships/hyperlink" Target="consultantplus://offline/ref=C54F4275B3F7DBCFA98FD23262B379A25E20FFE3C5B46B6AF02BF4DEF8292C7BB50C103F067387B0C0A77C12F523B32D3207049EBB8AE406BA4D82xA1BL" TargetMode="External"/><Relationship Id="rId246" Type="http://schemas.openxmlformats.org/officeDocument/2006/relationships/hyperlink" Target="consultantplus://offline/ref=D7DB7CA06B63CE3AB0F87DD6A442B4E84E4B486765245740D4B943279B8631259F503672FA0C99F0E3DAAF304F1E79A835D2FBD4262E145B3C10F2pC0BL" TargetMode="External"/><Relationship Id="rId288" Type="http://schemas.openxmlformats.org/officeDocument/2006/relationships/hyperlink" Target="consultantplus://offline/ref=B9FE9859A3F5C63D931912C7510159FCD5F5F675B204B895957F41D9563B32FB6807656F50AC29C117F394800403EB6570EB7501EE7F2200fD3AL" TargetMode="External"/><Relationship Id="rId411" Type="http://schemas.openxmlformats.org/officeDocument/2006/relationships/hyperlink" Target="consultantplus://offline/ref=28DD8D2F28F0F36F3A0D1B8203D421BAE73D89D0C2203EEF53C8F2585C7705A1E45F96017EA0147EEC6B3E74F3D352C427B7F2AB36A50314E55719b0fFL" TargetMode="External"/><Relationship Id="rId453" Type="http://schemas.openxmlformats.org/officeDocument/2006/relationships/hyperlink" Target="consultantplus://offline/ref=1125F67180B7773D8B98B2B0261074F7B27C11356AB2295DB171EECB83330BF4D7257384A343912157C0C0132C9A4643C82C6D9444B25260FB448BC3R4O" TargetMode="External"/><Relationship Id="rId509" Type="http://schemas.openxmlformats.org/officeDocument/2006/relationships/hyperlink" Target="consultantplus://offline/ref=14A93DDD4BA04CBA2A0B5890C1490E8AA10D9A9E0880C5F71729DBDB7E8D9E4D5771C3E896F73AC548D9959712E44B686AAC714D2FC655E125CD49c3j9H" TargetMode="External"/><Relationship Id="rId660" Type="http://schemas.openxmlformats.org/officeDocument/2006/relationships/hyperlink" Target="consultantplus://offline/ref=7FA43BC99AEE95CD1ECF1325C48F40A544C6E61662387EE23136E4CDF6B5F74A63AC504513D714B2560AA47E2AE3816B7F24ABE2D83941708A7448KAZ0I" TargetMode="External"/><Relationship Id="rId106" Type="http://schemas.openxmlformats.org/officeDocument/2006/relationships/hyperlink" Target="consultantplus://offline/ref=45E055F1D63663B62F97FCEC5153EF25348F7C76C15291EA177B4EA57BBF292C16FA53EBF3903E9B3C5896A63CB28A47AA86EC9864D7F52C296E2AW4t2L" TargetMode="External"/><Relationship Id="rId313" Type="http://schemas.openxmlformats.org/officeDocument/2006/relationships/hyperlink" Target="consultantplus://offline/ref=B9FE9859A3F5C63D931912C7510159FCD5F5F675B204B895957F41D9563B32FB6807656F50AB2AC21EF394800403EB6570EB7501EE7F2200fD3AL" TargetMode="External"/><Relationship Id="rId495" Type="http://schemas.openxmlformats.org/officeDocument/2006/relationships/hyperlink" Target="consultantplus://offline/ref=14A93DDD4BA04CBA2A0B469DD725518FA407C492038C96AC442F8C842E8BCB0D177796ABD2FB3AC0438DC5D54CBD1B2421A1765B33C652cFj6H" TargetMode="External"/><Relationship Id="rId716" Type="http://schemas.openxmlformats.org/officeDocument/2006/relationships/hyperlink" Target="consultantplus://offline/ref=C088702D99DEEB6D309D6B0343CBE4892896D861E3ADD5B20E771D1E1B7EF9EF02BB83EB5F6EC6DACEF136D25FE3BFF1Z5hAN" TargetMode="External"/><Relationship Id="rId758" Type="http://schemas.openxmlformats.org/officeDocument/2006/relationships/hyperlink" Target="consultantplus://offline/ref=80C5A030F6EE9C5115F6DDB5ED2AAD052E8B36371E9FA33EB0C24C3233FD270C6D26C26AD6A308173C05F7948896720CC041697D9366BF13181A22Y6g0M" TargetMode="External"/><Relationship Id="rId10" Type="http://schemas.openxmlformats.org/officeDocument/2006/relationships/hyperlink" Target="consultantplus://offline/ref=B6CC0A718AD29F823D3C5AC83EC2327129FF01BE18A454F6CFC6600A8ACAF4FD21FF0FF8F04BE1657AE5EBE9C4F665A3DC38CFEDDD2D50D6F7z5G" TargetMode="External"/><Relationship Id="rId52" Type="http://schemas.openxmlformats.org/officeDocument/2006/relationships/hyperlink" Target="consultantplus://offline/ref=C49F2B7743428939C1614805013F57CB99D496645309DFEB7C91D4188516414816ECFFC2809C06F1AFED1EE17D9638E2D365677D9047404FE8BE70s8u9L" TargetMode="External"/><Relationship Id="rId94" Type="http://schemas.openxmlformats.org/officeDocument/2006/relationships/image" Target="media/image4.png"/><Relationship Id="rId148" Type="http://schemas.openxmlformats.org/officeDocument/2006/relationships/hyperlink" Target="consultantplus://offline/ref=16EB899918C963AF2814592DAB486FE92E2F79CE9C6787F4B82EBA17E929834CBA58EAA8AFB4BBE6C49737B9CA3E653FE956FA2A4A23AD24aDz4L" TargetMode="External"/><Relationship Id="rId355" Type="http://schemas.openxmlformats.org/officeDocument/2006/relationships/hyperlink" Target="consultantplus://offline/ref=47167082F25963C0EB1319F6D7071027D4EAC86FB6989E91899A14FF3C0DF3A9FF9C216D954D717D33E2A0FF01r547L" TargetMode="External"/><Relationship Id="rId397" Type="http://schemas.openxmlformats.org/officeDocument/2006/relationships/hyperlink" Target="consultantplus://offline/ref=5790222E01224F0895740A8907F119248EB3F55B70AF37EDFF6A66F92AAA30584EDEB3428CE4A34853E536A899BC356ED7A1D92FE0299A52E8BB7CdF22L" TargetMode="External"/><Relationship Id="rId520" Type="http://schemas.openxmlformats.org/officeDocument/2006/relationships/hyperlink" Target="consultantplus://offline/ref=14A93DDD4BA04CBA2A0B5890C1490E8AA10D9A9E0880C5F71729DBDB7E8D9E4D5771C3E896F73AC548D9959612E44B686AAC714D2FC655E125CD49c3j9H" TargetMode="External"/><Relationship Id="rId562" Type="http://schemas.openxmlformats.org/officeDocument/2006/relationships/hyperlink" Target="consultantplus://offline/ref=372EC1C9BE396A262DE95BE0DF952FE1CE7F95EBC9E64615A84CD946B7A5D504217F53D3741ADA60F68A7C779B5014DC53E44D3A860D91431BE2C42Bc6I" TargetMode="External"/><Relationship Id="rId618" Type="http://schemas.openxmlformats.org/officeDocument/2006/relationships/hyperlink" Target="consultantplus://offline/ref=7FA43BC99AEE95CD1ECF1325C48F40A544C6E61662387BE73336E4CDF6B5F74A63AC504513D717B25209A27C2AE3816B7F24ABE2D83941708A7448KAZ0I" TargetMode="External"/><Relationship Id="rId215" Type="http://schemas.openxmlformats.org/officeDocument/2006/relationships/hyperlink" Target="consultantplus://offline/ref=C54F4275B3F7DBCFA98FCC3F74DF26A75D29A1EDCAB5603FAE74AF83AF20262CE0431171437F98B0C6B97E1AFFx71EL" TargetMode="External"/><Relationship Id="rId257" Type="http://schemas.openxmlformats.org/officeDocument/2006/relationships/hyperlink" Target="consultantplus://offline/ref=D7DB7CA06B63CE3AB0F87DD6A442B4E84E4B486765245740D4B943279B8631259F503672FA0C99F0E3DAAE3A4F1E79A835D2FBD4262E145B3C10F2pC0BL" TargetMode="External"/><Relationship Id="rId422" Type="http://schemas.openxmlformats.org/officeDocument/2006/relationships/hyperlink" Target="consultantplus://offline/ref=E69245604FF44E3626F055E4D46F4398E95D31966AFBE2156E9B780E81661A8946EB2847BFBDF72A67FEC5E519946ED1B9R4O" TargetMode="External"/><Relationship Id="rId464" Type="http://schemas.openxmlformats.org/officeDocument/2006/relationships/hyperlink" Target="consultantplus://offline/ref=14A93DDD4BA04CBA2A0B5890C1490E8AA10D9A9E0880C5F71729DBDB7E8D9E4D5771C3E896F73AC548D9949412E44B686AAC714D2FC655E125CD49c3j9H" TargetMode="External"/><Relationship Id="rId299" Type="http://schemas.openxmlformats.org/officeDocument/2006/relationships/hyperlink" Target="consultantplus://offline/ref=B9FE9859A3F5C63D931912C7510159FCD5F5F675B204B895957F41D9563B32FB7A073D6351AF30C119E6C2D141f53FL" TargetMode="External"/><Relationship Id="rId727" Type="http://schemas.openxmlformats.org/officeDocument/2006/relationships/hyperlink" Target="consultantplus://offline/ref=C088702D99DEEB6D309D6B0343CBE4892896D861E3ACD6B503771D1E1B7EF9EF02BB83EB5F6EC6DACEF136D25FE3BFF1Z5hAN" TargetMode="External"/><Relationship Id="rId63" Type="http://schemas.openxmlformats.org/officeDocument/2006/relationships/hyperlink" Target="consultantplus://offline/ref=C49F2B7743428939C1614805013F57CB99D496645C0BDEE37591D4188516414816ECFFC2809C06F1AFED1EE97D9638E2D365677D9047404FE8BE70s8u9L" TargetMode="External"/><Relationship Id="rId159" Type="http://schemas.openxmlformats.org/officeDocument/2006/relationships/hyperlink" Target="consultantplus://offline/ref=16EB899918C963AF28144720BD2430EC2D2426C39E6188A4E071E14ABE20891BFD17B3F8EBE1B6E5CC8263EE9069683FaEz1L" TargetMode="External"/><Relationship Id="rId366" Type="http://schemas.openxmlformats.org/officeDocument/2006/relationships/hyperlink" Target="consultantplus://offline/ref=EEE62169FF697CE565185E27DDB533BB121143185C819D889E28D72C5980BE6A239504E313C6D160C27FD0ACC80BAE909F3B08F56E6A7BE1D36BL" TargetMode="External"/><Relationship Id="rId573" Type="http://schemas.openxmlformats.org/officeDocument/2006/relationships/hyperlink" Target="consultantplus://offline/ref=372EC1C9BE396A262DE95BE0DF952FE1CE7F95EBC8EF4214AB4CD946B7A5D504217F53D3741ADA60F68A7E779B5014DC53E44D3A860D91431BE2C42Bc6I" TargetMode="External"/><Relationship Id="rId780" Type="http://schemas.openxmlformats.org/officeDocument/2006/relationships/hyperlink" Target="consultantplus://offline/ref=E94BFB7424EBDAB11086EB2899DC2C288892B88310B4ACB8244D9C3EEF424A94E791755AD4E7B6E6F845ABF086BC0DFEAC4654DEDB769CF82AAD46T2e7N" TargetMode="External"/><Relationship Id="rId226" Type="http://schemas.openxmlformats.org/officeDocument/2006/relationships/hyperlink" Target="consultantplus://offline/ref=D7DB7CA06B63CE3AB0F87DD6A442B4E84E4B48676F215640D1B943279B8631259F503672FA0C99F0E3DAAF304F1E79A835D2FBD4262E145B3C10F2pC0BL" TargetMode="External"/><Relationship Id="rId433" Type="http://schemas.openxmlformats.org/officeDocument/2006/relationships/hyperlink" Target="consultantplus://offline/ref=E69245604FF44E3626F04BE9C2031C9DEC576F9A6EF3B44A3D9D2F51D1604FC906ED7D16FBEAFE2B6BB494A7529B6FD7834182152FEF77BBRBO" TargetMode="External"/><Relationship Id="rId640" Type="http://schemas.openxmlformats.org/officeDocument/2006/relationships/hyperlink" Target="consultantplus://offline/ref=7FA43BC99AEE95CD1ECF1325C48F40A544C6E61662387EE23136E4CDF6B5F74A63AC504513D714B2560AA3782AE3816B7F24ABE2D83941708A7448KAZ0I" TargetMode="External"/><Relationship Id="rId738" Type="http://schemas.openxmlformats.org/officeDocument/2006/relationships/hyperlink" Target="consultantplus://offline/ref=C088702D99DEEB6D309D6B0343CBE4892896D861E3ACD6B401771D1E1B7EF9EF02BB83EB5F6EC6DACEF136D25FE3BFF1Z5hAN" TargetMode="External"/><Relationship Id="rId74" Type="http://schemas.openxmlformats.org/officeDocument/2006/relationships/hyperlink" Target="consultantplus://offline/ref=C49F2B7743428939C1614805013F57CB99D496645C0BDEE37591D4188516414816ECFFC2809C06F1AFED1DE77D9638E2D365677D9047404FE8BE70s8u9L" TargetMode="External"/><Relationship Id="rId377" Type="http://schemas.openxmlformats.org/officeDocument/2006/relationships/hyperlink" Target="consultantplus://offline/ref=5790222E01224F0895740A8907F119248EB3F55B70AA3EE8F66A66F92AAA30584EDEB3428CE4A34853E537A899BC356ED7A1D92FE0299A52E8BB7CdF22L" TargetMode="External"/><Relationship Id="rId500" Type="http://schemas.openxmlformats.org/officeDocument/2006/relationships/hyperlink" Target="consultantplus://offline/ref=14A93DDD4BA04CBA2A0B469DD725518FA207C09B0186CBA64C7680862984941A103E9AAAD2F93CC048D2C0C05DE5172D37BF70432FC453FEc2jEH" TargetMode="External"/><Relationship Id="rId584" Type="http://schemas.openxmlformats.org/officeDocument/2006/relationships/hyperlink" Target="consultantplus://offline/ref=372EC1C9BE396A262DE95BE0DF952FE1CE7F95EBC8EF4214AB4CD946B7A5D504217F53D3741ADA60F68A7D749B5014DC53E44D3A860D91431BE2C42Bc6I" TargetMode="External"/><Relationship Id="rId805" Type="http://schemas.openxmlformats.org/officeDocument/2006/relationships/hyperlink" Target="consultantplus://offline/ref=C7DDB0468BEA8956356344F201EE9CDF71CE58738595EB029DFF8BB9A3BAE9E211C005EE31FBBD0E1DC858BE633A7F0BN1o1N" TargetMode="External"/><Relationship Id="rId5" Type="http://schemas.openxmlformats.org/officeDocument/2006/relationships/webSettings" Target="webSettings.xml"/><Relationship Id="rId237" Type="http://schemas.openxmlformats.org/officeDocument/2006/relationships/hyperlink" Target="consultantplus://offline/ref=D7DB7CA06B63CE3AB0F87DD6A442B4E84E4B486768245D46D2B943279B8631259F503672FA0C99F0E3DAAF304F1E79A835D2FBD4262E145B3C10F2pC0BL" TargetMode="External"/><Relationship Id="rId791" Type="http://schemas.openxmlformats.org/officeDocument/2006/relationships/hyperlink" Target="consultantplus://offline/ref=92B9BF0345CCFAA210A8352635681C08D517715197955D15B6023751FDC506B3BB49837E46B0E6F52E2AEEA24F6D26A454DAEE7847AEB3D6EFB534RD48N" TargetMode="External"/><Relationship Id="rId444" Type="http://schemas.openxmlformats.org/officeDocument/2006/relationships/hyperlink" Target="consultantplus://offline/ref=E69245604FF44E3626F04BE9C2031C9DEA506C9B6EF3B44A3D9D2F51D1604FC906ED7D16FBE9FC236BB494A7529B6FD7834182152FEF77BBRBO" TargetMode="External"/><Relationship Id="rId651" Type="http://schemas.openxmlformats.org/officeDocument/2006/relationships/hyperlink" Target="consultantplus://offline/ref=7FA43BC99AEE95CD1ECF1325C48F40A544C6E61662387EE23136E4CDF6B5F74A63AC504513D714B2560AA57F2AE3816B7F24ABE2D83941708A7448KAZ0I" TargetMode="External"/><Relationship Id="rId749" Type="http://schemas.openxmlformats.org/officeDocument/2006/relationships/hyperlink" Target="consultantplus://offline/ref=C088702D99DEEB6D309D6B0343CBE4892896D861ECA3D6B506771D1E1B7EF9EF02BB83F95F36CADBC6EF36D14AB5EEB406DBEBBAE6CDDBB4023A52ZCh8N" TargetMode="External"/><Relationship Id="rId290" Type="http://schemas.openxmlformats.org/officeDocument/2006/relationships/hyperlink" Target="consultantplus://offline/ref=B9FE9859A3F5C63D931912C7510159FCD5F5F675B204B895957F41D9563B32FB6807656F50AC26C21FF394800403EB6570EB7501EE7F2200fD3AL" TargetMode="External"/><Relationship Id="rId304" Type="http://schemas.openxmlformats.org/officeDocument/2006/relationships/hyperlink" Target="consultantplus://offline/ref=B9FE9859A3F5C63D931912C7510159FCD5F5F675B204B895957F41D9563B32FB6807656F50AF2FC51FF394800403EB6570EB7501EE7F2200fD3AL" TargetMode="External"/><Relationship Id="rId388" Type="http://schemas.openxmlformats.org/officeDocument/2006/relationships/hyperlink" Target="consultantplus://offline/ref=5790222E01224F0895740A8907F119248EB3F55B70AC36ECF56A66F92AAA30584EDEB3428CE4A34853E537A899BC356ED7A1D92FE0299A52E8BB7CdF22L" TargetMode="External"/><Relationship Id="rId511" Type="http://schemas.openxmlformats.org/officeDocument/2006/relationships/hyperlink" Target="consultantplus://offline/ref=14A93DDD4BA04CBA2A0B5890C1490E8AA10D9A9E0880C5F71729DBDB7E8D9E4D5771C3E896F73AC548D9959712E44B686AAC714D2FC655E125CD49c3j9H" TargetMode="External"/><Relationship Id="rId609" Type="http://schemas.openxmlformats.org/officeDocument/2006/relationships/hyperlink" Target="consultantplus://offline/ref=9C171D951087FC48B831E1168001FC1C49A1170B994CEE8284DEEE672A5545BCB17E1642CAC3D955A4BDC7A75B422DEFDC3D232C95ACE5EAzB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3A07-F12F-4CF4-BBC2-84B8E52F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73</Pages>
  <Words>133746</Words>
  <Characters>762358</Characters>
  <Application>Microsoft Office Word</Application>
  <DocSecurity>0</DocSecurity>
  <Lines>6352</Lines>
  <Paragraphs>1788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Трубников Виктор</dc:creator>
  <cp:lastModifiedBy>Куркина Людмила Анатольевна</cp:lastModifiedBy>
  <cp:revision>73</cp:revision>
  <cp:lastPrinted>2019-09-09T10:00:00Z</cp:lastPrinted>
  <dcterms:created xsi:type="dcterms:W3CDTF">2019-09-23T12:41:00Z</dcterms:created>
  <dcterms:modified xsi:type="dcterms:W3CDTF">2019-11-28T12:05:00Z</dcterms:modified>
</cp:coreProperties>
</file>