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B511CD" w:rsidRPr="00B511CD" w:rsidRDefault="00AE5D93" w:rsidP="00B511CD">
            <w:pPr>
              <w:pStyle w:val="ConsPlusNormal"/>
              <w:jc w:val="both"/>
              <w:rPr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156B1F" w:rsidRPr="007E0C11">
              <w:rPr>
                <w:sz w:val="32"/>
                <w:szCs w:val="32"/>
              </w:rPr>
              <w:t>2</w:t>
            </w:r>
            <w:r w:rsidR="007E0C11" w:rsidRPr="007E0C11">
              <w:rPr>
                <w:sz w:val="32"/>
                <w:szCs w:val="32"/>
              </w:rPr>
              <w:t>5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7E0C11" w:rsidRPr="007E0C11">
              <w:rPr>
                <w:sz w:val="32"/>
                <w:szCs w:val="32"/>
              </w:rPr>
              <w:t>1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7E0C11" w:rsidRPr="007E0C11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7E0C11" w:rsidRPr="007E0C11">
              <w:rPr>
                <w:sz w:val="32"/>
                <w:szCs w:val="32"/>
              </w:rPr>
              <w:t>3</w:t>
            </w:r>
            <w:r w:rsidR="00B511CD">
              <w:rPr>
                <w:sz w:val="32"/>
                <w:szCs w:val="32"/>
              </w:rPr>
              <w:t>6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B511CD">
              <w:rPr>
                <w:sz w:val="32"/>
                <w:szCs w:val="32"/>
              </w:rPr>
              <w:t>«</w:t>
            </w:r>
            <w:r w:rsidR="00B511CD" w:rsidRPr="00B511CD">
              <w:rPr>
                <w:rFonts w:eastAsia="Times New Roman"/>
                <w:sz w:val="32"/>
                <w:szCs w:val="32"/>
              </w:rPr>
              <w:t xml:space="preserve">Об утверждении Программы </w:t>
            </w:r>
            <w:r w:rsidR="00B511CD" w:rsidRPr="00B511CD">
              <w:rPr>
                <w:sz w:val="32"/>
                <w:szCs w:val="32"/>
              </w:rPr>
              <w:t xml:space="preserve">профилактики рисков причинения вреда (ущерба) охраняемым законом ценностям по муниципальному </w:t>
            </w:r>
            <w:proofErr w:type="gramStart"/>
            <w:r w:rsidR="00B511CD" w:rsidRPr="00B511CD">
              <w:rPr>
                <w:sz w:val="32"/>
                <w:szCs w:val="32"/>
              </w:rPr>
              <w:t>контролю за</w:t>
            </w:r>
            <w:proofErr w:type="gramEnd"/>
            <w:r w:rsidR="00B511CD" w:rsidRPr="00B511CD">
              <w:rPr>
                <w:sz w:val="32"/>
                <w:szCs w:val="32"/>
              </w:rPr>
              <w:t xml:space="preserve"> выполнением единой теплоснабжающей организацией обязательств по строительству, реконструкции и (или) модернизации </w:t>
            </w:r>
          </w:p>
          <w:p w:rsidR="001C5E67" w:rsidRPr="00B511CD" w:rsidRDefault="00B511CD" w:rsidP="007E0C11">
            <w:pPr>
              <w:pStyle w:val="ConsPlusNormal"/>
              <w:jc w:val="both"/>
              <w:rPr>
                <w:sz w:val="32"/>
                <w:szCs w:val="32"/>
              </w:rPr>
            </w:pPr>
            <w:r w:rsidRPr="00B511CD">
              <w:rPr>
                <w:sz w:val="32"/>
                <w:szCs w:val="32"/>
              </w:rPr>
              <w:t>объектов теплоснабжения на территории Аннин</w:t>
            </w:r>
            <w:r>
              <w:rPr>
                <w:sz w:val="32"/>
                <w:szCs w:val="32"/>
              </w:rPr>
              <w:t>с</w:t>
            </w:r>
            <w:r w:rsidRPr="00B511CD">
              <w:rPr>
                <w:sz w:val="32"/>
                <w:szCs w:val="32"/>
              </w:rPr>
              <w:t>кого муниципального района на 2022 год</w:t>
            </w:r>
            <w:r w:rsidR="00156B1F" w:rsidRPr="00B511CD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юридический отдел администрации Аннинского </w:t>
            </w:r>
            <w:proofErr w:type="gramStart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5D1E98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марта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консультаций), с пометкой ОРВ.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E27C8"/>
    <w:rsid w:val="00403DD2"/>
    <w:rsid w:val="005D1E98"/>
    <w:rsid w:val="007308F3"/>
    <w:rsid w:val="007E0C11"/>
    <w:rsid w:val="00832DB7"/>
    <w:rsid w:val="008D2E05"/>
    <w:rsid w:val="00AE5D93"/>
    <w:rsid w:val="00B511CD"/>
    <w:rsid w:val="00C80BFC"/>
    <w:rsid w:val="00D02373"/>
    <w:rsid w:val="00DE0062"/>
    <w:rsid w:val="00E33B26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9</cp:revision>
  <dcterms:created xsi:type="dcterms:W3CDTF">2021-10-26T13:13:00Z</dcterms:created>
  <dcterms:modified xsi:type="dcterms:W3CDTF">2022-02-15T08:43:00Z</dcterms:modified>
</cp:coreProperties>
</file>