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13" w:rsidRPr="001E6213" w:rsidRDefault="001E6213" w:rsidP="009C1D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099A" w:rsidRDefault="00B64B0D" w:rsidP="00CD09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Автономная некоммерческая организация </w:t>
      </w:r>
    </w:p>
    <w:p w:rsidR="00CD099A" w:rsidRDefault="00B64B0D" w:rsidP="00CD09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«Аннинский Центр поддержки предпринимательства» </w:t>
      </w:r>
    </w:p>
    <w:p w:rsidR="00B64B0D" w:rsidRDefault="00B64B0D" w:rsidP="00CD09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(АНО «Аннинский ЦПП»)</w:t>
      </w:r>
    </w:p>
    <w:p w:rsidR="00CD099A" w:rsidRPr="009C1D5B" w:rsidRDefault="00CD099A" w:rsidP="00CD09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4B0D" w:rsidRPr="009C1D5B" w:rsidRDefault="00B64B0D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Воронежская область, Аннинский район, п.г.т. Анна, ул</w:t>
      </w:r>
      <w:proofErr w:type="gramStart"/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.Л</w:t>
      </w:r>
      <w:proofErr w:type="gramEnd"/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енина,д.28, 1-й этаж</w:t>
      </w:r>
    </w:p>
    <w:p w:rsidR="00B64B0D" w:rsidRPr="009C1D5B" w:rsidRDefault="00B64B0D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телефон (47346)2-07-00 , е-</w:t>
      </w:r>
      <w:r w:rsidRPr="009C1D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>
        <w:r w:rsidRPr="009C1D5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annacpp</w:t>
        </w:r>
        <w:r w:rsidRPr="009C1D5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9C1D5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mail</w:t>
        </w:r>
        <w:r w:rsidRPr="009C1D5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9C1D5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</w:p>
    <w:p w:rsidR="00B64B0D" w:rsidRPr="009C1D5B" w:rsidRDefault="00B64B0D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руководитель: Фонова Вера Владимировна</w:t>
      </w:r>
    </w:p>
    <w:p w:rsidR="00B64B0D" w:rsidRPr="009C1D5B" w:rsidRDefault="00B64B0D" w:rsidP="009C1D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АНО «Аннинский ЦПП» предоставляет предпринимателям следующие услуги:</w:t>
      </w:r>
    </w:p>
    <w:p w:rsidR="00C546E8" w:rsidRPr="009C1D5B" w:rsidRDefault="00C546E8" w:rsidP="009C1D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Консультационные услуги:</w:t>
      </w:r>
    </w:p>
    <w:p w:rsidR="00C546E8" w:rsidRPr="009C1D5B" w:rsidRDefault="00C546E8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 консультации по организации собственного дела;</w:t>
      </w:r>
    </w:p>
    <w:p w:rsidR="0021120E" w:rsidRPr="009C1D5B" w:rsidRDefault="0021120E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 консультационные услуги по вопросам государственной регистрации в качестве индивидуального предпринимателя/ юридического лица;</w:t>
      </w:r>
    </w:p>
    <w:p w:rsidR="00C546E8" w:rsidRPr="009C1D5B" w:rsidRDefault="00C546E8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 консультации по бизнес-планированию и технико-экономическому обоснованию проектов;</w:t>
      </w:r>
    </w:p>
    <w:p w:rsidR="00C546E8" w:rsidRPr="009C1D5B" w:rsidRDefault="00C546E8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 консультации о возможности микрокредитования;</w:t>
      </w:r>
    </w:p>
    <w:p w:rsidR="00C546E8" w:rsidRPr="009C1D5B" w:rsidRDefault="00C546E8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-консультирование по вопросам  ведения бухгалтерского учета и нововведений в бухгалтерский учет;</w:t>
      </w:r>
    </w:p>
    <w:p w:rsidR="00C546E8" w:rsidRPr="009C1D5B" w:rsidRDefault="00C546E8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1120E"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онсультирование по вопросам нововведений в налогообложение и другие консультации по налогообложению</w:t>
      </w:r>
      <w:r w:rsidR="0021120E"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1120E" w:rsidRPr="009C1D5B" w:rsidRDefault="0021120E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 консультационные услуги по использованию системы «Меркурий»;</w:t>
      </w:r>
    </w:p>
    <w:p w:rsidR="00A85272" w:rsidRPr="009C1D5B" w:rsidRDefault="00A85272" w:rsidP="009C1D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Бухгалтерские услуги:</w:t>
      </w:r>
    </w:p>
    <w:p w:rsidR="00A85272" w:rsidRPr="009C1D5B" w:rsidRDefault="00A85272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 комплексное бухгалтерское и кадровое сопровождение;</w:t>
      </w:r>
    </w:p>
    <w:p w:rsidR="00C546E8" w:rsidRPr="009C1D5B" w:rsidRDefault="00A85272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 отправка отчетности в ФНС, СФР, Росстат по  телекоммуникационным каналам связи (ТКС)</w:t>
      </w:r>
    </w:p>
    <w:p w:rsidR="00A85272" w:rsidRPr="009C1D5B" w:rsidRDefault="00A85272" w:rsidP="009C1D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Офисные услуги:</w:t>
      </w:r>
    </w:p>
    <w:p w:rsidR="00A85272" w:rsidRPr="009C1D5B" w:rsidRDefault="00A85272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-набор и распечатка текстов. Документов;</w:t>
      </w:r>
    </w:p>
    <w:p w:rsidR="00A85272" w:rsidRPr="009C1D5B" w:rsidRDefault="00A85272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-ксерокопия;</w:t>
      </w:r>
    </w:p>
    <w:p w:rsidR="00A85272" w:rsidRPr="009C1D5B" w:rsidRDefault="00A85272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-сканирование документов;</w:t>
      </w:r>
    </w:p>
    <w:p w:rsidR="00A85272" w:rsidRPr="009C1D5B" w:rsidRDefault="00A85272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-ламинирован</w:t>
      </w:r>
      <w:bookmarkStart w:id="0" w:name="_GoBack"/>
      <w:bookmarkEnd w:id="0"/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ие документов</w:t>
      </w:r>
    </w:p>
    <w:p w:rsidR="00A85272" w:rsidRPr="009C1D5B" w:rsidRDefault="00A85272" w:rsidP="009C1D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Прочие услуги:</w:t>
      </w:r>
    </w:p>
    <w:p w:rsidR="00A85272" w:rsidRPr="009C1D5B" w:rsidRDefault="00A85272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-подготовка и сдача отчетности по розничной реали</w:t>
      </w:r>
      <w:r w:rsidR="001E6213">
        <w:rPr>
          <w:rFonts w:ascii="Times New Roman" w:hAnsi="Times New Roman" w:cs="Times New Roman"/>
          <w:color w:val="000000" w:themeColor="text1"/>
          <w:sz w:val="24"/>
          <w:szCs w:val="24"/>
        </w:rPr>
        <w:t>зации пивной продукции в ФСРАР;</w:t>
      </w:r>
    </w:p>
    <w:p w:rsidR="00A85272" w:rsidRPr="009C1D5B" w:rsidRDefault="00A85272" w:rsidP="009C1D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- обслуживание онлайн-касс( настройка ККТ, помощь в регистрации и снятии с учета ККТ в ФНС)</w:t>
      </w:r>
    </w:p>
    <w:p w:rsidR="0021120E" w:rsidRPr="009C1D5B" w:rsidRDefault="0021120E" w:rsidP="009C1D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Финансовые услуги:</w:t>
      </w:r>
    </w:p>
    <w:p w:rsidR="0021120E" w:rsidRPr="009C1D5B" w:rsidRDefault="0021120E" w:rsidP="009C1D5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Реализация программ </w:t>
      </w:r>
      <w:r w:rsidR="00D33DD3"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предоставления займов </w:t>
      </w: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МКК ФРПВО (</w:t>
      </w: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www</w:t>
      </w: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hyperlink r:id="rId6" w:tgtFrame="_blank" w:history="1">
        <w:r w:rsidRPr="009C1D5B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fundsbs.ru</w:t>
        </w:r>
      </w:hyperlink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 </w:t>
      </w:r>
      <w:r w:rsidRPr="009C1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соглашению о сотрудничестве:</w:t>
      </w:r>
    </w:p>
    <w:p w:rsidR="00D33DD3" w:rsidRPr="009C1D5B" w:rsidRDefault="00D33DD3" w:rsidP="009C1D5B">
      <w:pPr>
        <w:pStyle w:val="a4"/>
        <w:tabs>
          <w:tab w:val="left" w:pos="-1863"/>
        </w:tabs>
        <w:spacing w:line="240" w:lineRule="auto"/>
        <w:ind w:firstLine="0"/>
        <w:jc w:val="both"/>
        <w:rPr>
          <w:color w:val="000000" w:themeColor="text1"/>
          <w:szCs w:val="24"/>
          <w:shd w:val="clear" w:color="auto" w:fill="FFFFFF"/>
        </w:rPr>
      </w:pPr>
      <w:r w:rsidRPr="009C1D5B">
        <w:rPr>
          <w:color w:val="000000" w:themeColor="text1"/>
          <w:szCs w:val="24"/>
          <w:shd w:val="clear" w:color="auto" w:fill="FFFFFF"/>
        </w:rPr>
        <w:t xml:space="preserve">     Заемщиками Фонда являются субъекты МСП, которые отвечают следующим требованиям:</w:t>
      </w:r>
    </w:p>
    <w:p w:rsidR="00D33DD3" w:rsidRPr="009C1D5B" w:rsidRDefault="00D33DD3" w:rsidP="009C1D5B">
      <w:pPr>
        <w:tabs>
          <w:tab w:val="left" w:pos="6381"/>
          <w:tab w:val="left" w:pos="65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зарегистрированы и осуществляющие свою деятельность на территории Воронежской области;</w:t>
      </w:r>
    </w:p>
    <w:p w:rsidR="00D33DD3" w:rsidRPr="009C1D5B" w:rsidRDefault="00D33DD3" w:rsidP="009C1D5B">
      <w:pPr>
        <w:tabs>
          <w:tab w:val="left" w:pos="6381"/>
          <w:tab w:val="left" w:pos="65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занимаются предпринимательской деятельностью более трех месяцев с даты регистрации. Исключение составляет предоставление займов:</w:t>
      </w:r>
    </w:p>
    <w:p w:rsidR="00D33DD3" w:rsidRPr="009C1D5B" w:rsidRDefault="00D33DD3" w:rsidP="009C1D5B">
      <w:pPr>
        <w:tabs>
          <w:tab w:val="left" w:pos="6381"/>
          <w:tab w:val="left" w:pos="65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 рамках программ «Старт», «Самозанятые»;</w:t>
      </w:r>
    </w:p>
    <w:p w:rsidR="00D33DD3" w:rsidRPr="009C1D5B" w:rsidRDefault="00D33DD3" w:rsidP="009C1D5B">
      <w:pPr>
        <w:tabs>
          <w:tab w:val="left" w:pos="6381"/>
          <w:tab w:val="left" w:pos="65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займы предпринимателям, имеющим многодетные семьи, в целях создания льготных условий для получения займа на основании реализации закона Воронежской области от 02.08.2000г. № 176-2-ОЗ «Об охране материнства, отцовства и детства». </w:t>
      </w:r>
    </w:p>
    <w:p w:rsidR="00D33DD3" w:rsidRPr="009C1D5B" w:rsidRDefault="00D33DD3" w:rsidP="009C1D5B">
      <w:pPr>
        <w:tabs>
          <w:tab w:val="left" w:pos="6381"/>
          <w:tab w:val="left" w:pos="65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полнаяправодееспособность (не находятся в состоянии ликвидации, реорганизации и банкротства, физическое лицо, зарегистрированное в качестве индивидуального предпринимателя/индивидуального предпринимателя – главы КФХ, не признано недееспособным).</w:t>
      </w:r>
    </w:p>
    <w:p w:rsidR="00D33DD3" w:rsidRPr="009C1D5B" w:rsidRDefault="00D33DD3" w:rsidP="009C1D5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C1D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lastRenderedPageBreak/>
        <w:t>г) не имеют по состоянию на любую дату в течение периода, равного 30 календарным дням, предшествующего дате заключения договора о предоставлении микрозайма, просроченной задолженности по налогам, сборам и иным обязательным платежам в бюджеты бюджетной системы Российской Федерации, превышающей 50 тыс. рублей;</w:t>
      </w:r>
    </w:p>
    <w:p w:rsidR="00D33DD3" w:rsidRPr="009C1D5B" w:rsidRDefault="00D33DD3" w:rsidP="009C1D5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C1D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д) не имеют задолженности перед работниками (персоналом) по заработной плате более 3 месяцев.</w:t>
      </w:r>
    </w:p>
    <w:p w:rsidR="0021120E" w:rsidRDefault="0021120E" w:rsidP="009C1D5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5B">
        <w:rPr>
          <w:rFonts w:ascii="Times New Roman" w:hAnsi="Times New Roman" w:cs="Times New Roman"/>
          <w:color w:val="000000" w:themeColor="text1"/>
          <w:sz w:val="24"/>
          <w:szCs w:val="24"/>
        </w:rPr>
        <w:t>Цель использования займа – поддержка и развитие действующего бизнеса (пополнение оборотных средст</w:t>
      </w:r>
      <w:r w:rsidR="00807457">
        <w:rPr>
          <w:rFonts w:ascii="Times New Roman" w:hAnsi="Times New Roman" w:cs="Times New Roman"/>
          <w:color w:val="000000" w:themeColor="text1"/>
          <w:sz w:val="24"/>
          <w:szCs w:val="24"/>
        </w:rPr>
        <w:t>в, приобретение основных средств)</w:t>
      </w:r>
    </w:p>
    <w:p w:rsidR="009C1D5B" w:rsidRPr="009C1D5B" w:rsidRDefault="009C1D5B" w:rsidP="009C1D5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3DD3" w:rsidRPr="009C1D5B" w:rsidRDefault="00D33DD3" w:rsidP="009C1D5B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9C1D5B">
        <w:rPr>
          <w:b/>
          <w:color w:val="000000" w:themeColor="text1"/>
        </w:rPr>
        <w:t xml:space="preserve">Программа микрофинансирования 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  <w:r w:rsidRPr="009C1D5B">
        <w:rPr>
          <w:b/>
          <w:bCs/>
          <w:color w:val="000000" w:themeColor="text1"/>
        </w:rPr>
        <w:t>Займы на развитие бизнеса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b/>
          <w:bCs/>
          <w:color w:val="000000" w:themeColor="text1"/>
        </w:rPr>
        <w:t>Условия займа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Максимальная сумма займа - </w:t>
      </w:r>
      <w:r w:rsidRPr="009C1D5B">
        <w:rPr>
          <w:b/>
          <w:bCs/>
          <w:color w:val="000000" w:themeColor="text1"/>
        </w:rPr>
        <w:t>5 000 000,00р.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Годовая процентная ставка - </w:t>
      </w:r>
      <w:r w:rsidRPr="009C1D5B">
        <w:rPr>
          <w:b/>
          <w:bCs/>
          <w:color w:val="000000" w:themeColor="text1"/>
        </w:rPr>
        <w:t>7,5%</w:t>
      </w:r>
      <w:r w:rsidR="009C1D5B" w:rsidRPr="009C1D5B">
        <w:rPr>
          <w:b/>
          <w:bCs/>
          <w:color w:val="000000" w:themeColor="text1"/>
        </w:rPr>
        <w:t xml:space="preserve">, </w:t>
      </w:r>
      <w:r w:rsidR="009C1D5B" w:rsidRPr="009C1D5B">
        <w:rPr>
          <w:bCs/>
          <w:color w:val="000000" w:themeColor="text1"/>
        </w:rPr>
        <w:t>начисляемых на остаток задолженности</w:t>
      </w:r>
    </w:p>
    <w:p w:rsidR="0021120E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9C1D5B">
        <w:rPr>
          <w:color w:val="000000" w:themeColor="text1"/>
        </w:rPr>
        <w:t>Максимальный срок займа - </w:t>
      </w:r>
      <w:r w:rsidRPr="009C1D5B">
        <w:rPr>
          <w:b/>
          <w:bCs/>
          <w:color w:val="000000" w:themeColor="text1"/>
        </w:rPr>
        <w:t>3 года</w:t>
      </w:r>
    </w:p>
    <w:p w:rsidR="00D33DD3" w:rsidRPr="009C1D5B" w:rsidRDefault="00807457" w:rsidP="009C1D5B">
      <w:pPr>
        <w:pStyle w:val="msonormalmrcssattr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>
        <w:rPr>
          <w:bCs/>
          <w:color w:val="000000" w:themeColor="text1"/>
        </w:rPr>
        <w:t>Обязательным условиям дляпредоставление займа является поручительство и залоговое обеспечение.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bCs/>
          <w:color w:val="000000" w:themeColor="text1"/>
        </w:rPr>
        <w:t>2.</w:t>
      </w:r>
      <w:r w:rsidRPr="009C1D5B">
        <w:rPr>
          <w:b/>
          <w:bCs/>
          <w:color w:val="000000" w:themeColor="text1"/>
        </w:rPr>
        <w:t xml:space="preserve">  Займы начинающим предпринимателям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b/>
          <w:bCs/>
          <w:color w:val="000000" w:themeColor="text1"/>
        </w:rPr>
        <w:t>Программа «Развитие»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b/>
          <w:bCs/>
          <w:color w:val="000000" w:themeColor="text1"/>
        </w:rPr>
        <w:t>Условия займа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Максимальная сумма займа -</w:t>
      </w:r>
      <w:r w:rsidRPr="009C1D5B">
        <w:rPr>
          <w:b/>
          <w:bCs/>
          <w:color w:val="000000" w:themeColor="text1"/>
        </w:rPr>
        <w:t>1 000 000,00р.</w:t>
      </w:r>
    </w:p>
    <w:p w:rsidR="009C1D5B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9C1D5B">
        <w:rPr>
          <w:color w:val="000000" w:themeColor="text1"/>
        </w:rPr>
        <w:t>Годовая процентная ставка – 7,5</w:t>
      </w:r>
      <w:r w:rsidRPr="009C1D5B">
        <w:rPr>
          <w:b/>
          <w:bCs/>
          <w:color w:val="000000" w:themeColor="text1"/>
        </w:rPr>
        <w:t xml:space="preserve">%, </w:t>
      </w:r>
      <w:r w:rsidR="009C1D5B" w:rsidRPr="009C1D5B">
        <w:rPr>
          <w:bCs/>
          <w:color w:val="000000" w:themeColor="text1"/>
        </w:rPr>
        <w:t>начисляемых на остаток задолженности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b/>
          <w:bCs/>
          <w:color w:val="000000" w:themeColor="text1"/>
        </w:rPr>
        <w:t>до 31.12.2023  ставка-4%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Максимальный срок займа - </w:t>
      </w:r>
      <w:r w:rsidRPr="009C1D5B">
        <w:rPr>
          <w:b/>
          <w:bCs/>
          <w:color w:val="000000" w:themeColor="text1"/>
        </w:rPr>
        <w:t>3 года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Срок регистрации бизнеса - </w:t>
      </w:r>
      <w:r w:rsidRPr="009C1D5B">
        <w:rPr>
          <w:b/>
          <w:bCs/>
          <w:color w:val="000000" w:themeColor="text1"/>
        </w:rPr>
        <w:t>до 2 лет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Беззалоговый заём. Обязательным условием является предоставление поручительства не менее 1 лица, в том числе супруга(и) либо руководителя (лица имеющего право действовать без доверенности) юридического лица.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b/>
          <w:bCs/>
          <w:color w:val="000000" w:themeColor="text1"/>
        </w:rPr>
        <w:t>Программа «Старт»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9C1D5B">
        <w:rPr>
          <w:b/>
          <w:bCs/>
          <w:color w:val="000000" w:themeColor="text1"/>
        </w:rPr>
        <w:t>Условия займа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Максимальная сумма займа - </w:t>
      </w:r>
      <w:r w:rsidRPr="009C1D5B">
        <w:rPr>
          <w:b/>
          <w:bCs/>
          <w:color w:val="000000" w:themeColor="text1"/>
        </w:rPr>
        <w:t>800 000,00р.</w:t>
      </w:r>
    </w:p>
    <w:p w:rsidR="009C1D5B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9C1D5B">
        <w:rPr>
          <w:color w:val="000000" w:themeColor="text1"/>
        </w:rPr>
        <w:t>Годовая процентная ставка – 7,5% ,</w:t>
      </w:r>
      <w:r w:rsidR="009C1D5B" w:rsidRPr="009C1D5B">
        <w:rPr>
          <w:bCs/>
          <w:color w:val="000000" w:themeColor="text1"/>
        </w:rPr>
        <w:t>начисляемых на остаток задолженности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 xml:space="preserve"> до 31.12.2023-</w:t>
      </w:r>
      <w:r w:rsidRPr="009C1D5B">
        <w:rPr>
          <w:b/>
          <w:bCs/>
          <w:color w:val="000000" w:themeColor="text1"/>
        </w:rPr>
        <w:t>4%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9C1D5B">
        <w:rPr>
          <w:color w:val="000000" w:themeColor="text1"/>
        </w:rPr>
        <w:t>Максимальный срок займа - </w:t>
      </w:r>
      <w:r w:rsidRPr="009C1D5B">
        <w:rPr>
          <w:b/>
          <w:bCs/>
          <w:color w:val="000000" w:themeColor="text1"/>
        </w:rPr>
        <w:t>3 года</w:t>
      </w:r>
    </w:p>
    <w:p w:rsidR="009C1D5B" w:rsidRPr="009C1D5B" w:rsidRDefault="009C1D5B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Срок регистрации бизнеса - </w:t>
      </w:r>
      <w:r w:rsidRPr="009C1D5B">
        <w:rPr>
          <w:b/>
          <w:bCs/>
          <w:color w:val="000000" w:themeColor="text1"/>
        </w:rPr>
        <w:t>до 1 года</w:t>
      </w:r>
    </w:p>
    <w:p w:rsidR="00D33DD3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Возможность предоставления беззалогового займа. Обязательным условием для предоставления займа является поручительства физического или юридического лица. Для юридического лица обязательным является поручительство физического лица – руководителя предприятия.</w:t>
      </w:r>
    </w:p>
    <w:p w:rsidR="0021120E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3.</w:t>
      </w:r>
      <w:r w:rsidR="0021120E" w:rsidRPr="009C1D5B">
        <w:rPr>
          <w:b/>
          <w:bCs/>
          <w:color w:val="000000" w:themeColor="text1"/>
        </w:rPr>
        <w:t>Займы самозанятым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b/>
          <w:bCs/>
          <w:color w:val="000000" w:themeColor="text1"/>
        </w:rPr>
        <w:t>Условия займа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Максимальная сумма займа- </w:t>
      </w:r>
      <w:r w:rsidRPr="009C1D5B">
        <w:rPr>
          <w:b/>
          <w:bCs/>
          <w:color w:val="000000" w:themeColor="text1"/>
        </w:rPr>
        <w:t>500  000,00р.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Годовая процентная ставка - </w:t>
      </w:r>
      <w:r w:rsidRPr="009C1D5B">
        <w:rPr>
          <w:b/>
          <w:bCs/>
          <w:color w:val="000000" w:themeColor="text1"/>
        </w:rPr>
        <w:t>4%</w:t>
      </w:r>
      <w:r w:rsidR="009C1D5B" w:rsidRPr="009C1D5B">
        <w:rPr>
          <w:b/>
          <w:bCs/>
          <w:color w:val="000000" w:themeColor="text1"/>
        </w:rPr>
        <w:t>,</w:t>
      </w:r>
      <w:r w:rsidR="009C1D5B" w:rsidRPr="009C1D5B">
        <w:rPr>
          <w:bCs/>
          <w:color w:val="000000" w:themeColor="text1"/>
        </w:rPr>
        <w:t>начисляемых на остаток задолженности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Максимальный срок займа - </w:t>
      </w:r>
      <w:r w:rsidRPr="009C1D5B">
        <w:rPr>
          <w:b/>
          <w:bCs/>
          <w:color w:val="000000" w:themeColor="text1"/>
        </w:rPr>
        <w:t>3 года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Обеспечение варьируется в зависимости от суммы займа: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От 50 000 до 100 000 руб.: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C1D5B">
        <w:rPr>
          <w:color w:val="000000" w:themeColor="text1"/>
        </w:rPr>
        <w:t>- обеспечение займа не требуется, либо поручительство физических(ого) лиц(а) или юридического лица;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C1D5B">
        <w:rPr>
          <w:color w:val="000000" w:themeColor="text1"/>
        </w:rPr>
        <w:t>- целевое назначение: на организацию и развитие предпринимательской деятельности самозанятых граждан,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C1D5B">
        <w:rPr>
          <w:color w:val="000000" w:themeColor="text1"/>
        </w:rPr>
        <w:t>- период деятельности заемщика: без ограничений;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C1D5B">
        <w:rPr>
          <w:color w:val="000000" w:themeColor="text1"/>
        </w:rPr>
        <w:lastRenderedPageBreak/>
        <w:t>- обязательное наличие положительной кредитной истории (просрочки не более 29 дней).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C1D5B">
        <w:rPr>
          <w:color w:val="000000" w:themeColor="text1"/>
        </w:rPr>
        <w:t>От 100 000 до 300 000 руб.: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C1D5B">
        <w:rPr>
          <w:color w:val="000000" w:themeColor="text1"/>
        </w:rPr>
        <w:t>- поручительство физических(ого) лиц(а) или юридического лица;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C1D5B">
        <w:rPr>
          <w:color w:val="000000" w:themeColor="text1"/>
        </w:rPr>
        <w:t>- зарегистрированный и осуществляющий деятельность, доходы от которой облагаются налогом на профессиональный доход, не менее 1 месяца в Воронежской области;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C1D5B">
        <w:rPr>
          <w:color w:val="000000" w:themeColor="text1"/>
        </w:rPr>
        <w:t>От 300 000 до 500 000 руб.: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C1D5B">
        <w:rPr>
          <w:color w:val="000000" w:themeColor="text1"/>
        </w:rPr>
        <w:t>- поручительство физического лица или юридического лица + залог имущества, не менее 50 % от суммы микрозайма, либо поручительство ГФВО до 50 % от суммы микрозайма;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i/>
          <w:iCs/>
          <w:color w:val="000000" w:themeColor="text1"/>
        </w:rPr>
        <w:t> </w:t>
      </w:r>
    </w:p>
    <w:p w:rsidR="0021120E" w:rsidRPr="009C1D5B" w:rsidRDefault="00D33DD3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b/>
          <w:bCs/>
          <w:color w:val="000000" w:themeColor="text1"/>
        </w:rPr>
        <w:t>4.</w:t>
      </w:r>
      <w:r w:rsidR="0021120E" w:rsidRPr="009C1D5B">
        <w:rPr>
          <w:b/>
          <w:bCs/>
          <w:color w:val="000000" w:themeColor="text1"/>
        </w:rPr>
        <w:t>Займы для предприятий производства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9C1D5B">
        <w:rPr>
          <w:b/>
          <w:bCs/>
          <w:color w:val="000000" w:themeColor="text1"/>
        </w:rPr>
        <w:t>Условия займа</w:t>
      </w:r>
    </w:p>
    <w:p w:rsidR="009C1D5B" w:rsidRPr="009C1D5B" w:rsidRDefault="009C1D5B" w:rsidP="009C1D5B">
      <w:pPr>
        <w:pStyle w:val="a4"/>
        <w:spacing w:line="240" w:lineRule="auto"/>
        <w:ind w:firstLine="0"/>
        <w:jc w:val="both"/>
        <w:rPr>
          <w:rStyle w:val="FontStyle56"/>
          <w:color w:val="000000" w:themeColor="text1"/>
          <w:sz w:val="24"/>
          <w:szCs w:val="24"/>
          <w:shd w:val="clear" w:color="auto" w:fill="FFFFFF"/>
        </w:rPr>
      </w:pPr>
      <w:r w:rsidRPr="009C1D5B">
        <w:rPr>
          <w:rStyle w:val="FontStyle56"/>
          <w:color w:val="000000" w:themeColor="text1"/>
          <w:sz w:val="24"/>
          <w:szCs w:val="24"/>
          <w:shd w:val="clear" w:color="auto" w:fill="FFFFFF"/>
        </w:rPr>
        <w:t>Получателями займа являются субъекты малого и среднего предпринимательства, организации инфраструктуры поддержки малого и среднего предпринимательства, осуществляющие фактическую деятельность в сфере производства промышленной продукции – товаров, произведенных в результате осуществления деятельности в сфере промышленности (с учетом ограничений, установленных действующим законодательством).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Максимальная сумма займа - </w:t>
      </w:r>
      <w:r w:rsidRPr="009C1D5B">
        <w:rPr>
          <w:b/>
          <w:bCs/>
          <w:color w:val="000000" w:themeColor="text1"/>
        </w:rPr>
        <w:t>5 000 000,00р.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Годовая процентная ставка - </w:t>
      </w:r>
      <w:r w:rsidRPr="009C1D5B">
        <w:rPr>
          <w:b/>
          <w:bCs/>
          <w:color w:val="000000" w:themeColor="text1"/>
        </w:rPr>
        <w:t>6%</w:t>
      </w:r>
      <w:r w:rsidR="009C1D5B" w:rsidRPr="009C1D5B">
        <w:rPr>
          <w:b/>
          <w:bCs/>
          <w:color w:val="000000" w:themeColor="text1"/>
        </w:rPr>
        <w:t>,</w:t>
      </w:r>
      <w:r w:rsidR="009C1D5B" w:rsidRPr="009C1D5B">
        <w:rPr>
          <w:bCs/>
          <w:color w:val="000000" w:themeColor="text1"/>
        </w:rPr>
        <w:t>начисляемых на остаток задолженности</w:t>
      </w:r>
    </w:p>
    <w:p w:rsidR="0021120E" w:rsidRPr="009C1D5B" w:rsidRDefault="0021120E" w:rsidP="009C1D5B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C1D5B">
        <w:rPr>
          <w:color w:val="000000" w:themeColor="text1"/>
        </w:rPr>
        <w:t>Максимальный срок займа - </w:t>
      </w:r>
      <w:r w:rsidRPr="009C1D5B">
        <w:rPr>
          <w:b/>
          <w:bCs/>
          <w:color w:val="000000" w:themeColor="text1"/>
        </w:rPr>
        <w:t>3 года</w:t>
      </w:r>
    </w:p>
    <w:p w:rsidR="0021120E" w:rsidRPr="009C1D5B" w:rsidRDefault="0021120E" w:rsidP="009C1D5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120E" w:rsidRPr="009C1D5B" w:rsidRDefault="0021120E" w:rsidP="009C1D5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21120E" w:rsidRPr="009C1D5B" w:rsidSect="00E8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6F97"/>
    <w:multiLevelType w:val="hybridMultilevel"/>
    <w:tmpl w:val="EB26BC38"/>
    <w:lvl w:ilvl="0" w:tplc="94BA25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AE4"/>
    <w:rsid w:val="000017B9"/>
    <w:rsid w:val="000023D9"/>
    <w:rsid w:val="00004E1E"/>
    <w:rsid w:val="000062E3"/>
    <w:rsid w:val="00006F78"/>
    <w:rsid w:val="00011CD5"/>
    <w:rsid w:val="000122D4"/>
    <w:rsid w:val="00022BFE"/>
    <w:rsid w:val="00034414"/>
    <w:rsid w:val="00041972"/>
    <w:rsid w:val="00043E7E"/>
    <w:rsid w:val="00044250"/>
    <w:rsid w:val="00054B28"/>
    <w:rsid w:val="000556AD"/>
    <w:rsid w:val="000559D4"/>
    <w:rsid w:val="000609AC"/>
    <w:rsid w:val="0006323A"/>
    <w:rsid w:val="00063E55"/>
    <w:rsid w:val="000651BE"/>
    <w:rsid w:val="0006611D"/>
    <w:rsid w:val="00066276"/>
    <w:rsid w:val="0006733E"/>
    <w:rsid w:val="00067A0B"/>
    <w:rsid w:val="00067AFE"/>
    <w:rsid w:val="000701A6"/>
    <w:rsid w:val="00075B08"/>
    <w:rsid w:val="00080380"/>
    <w:rsid w:val="00080DE9"/>
    <w:rsid w:val="00083ACB"/>
    <w:rsid w:val="000841C1"/>
    <w:rsid w:val="00090134"/>
    <w:rsid w:val="000922BD"/>
    <w:rsid w:val="00094632"/>
    <w:rsid w:val="000960F9"/>
    <w:rsid w:val="000A071A"/>
    <w:rsid w:val="000A134B"/>
    <w:rsid w:val="000A3062"/>
    <w:rsid w:val="000A3F28"/>
    <w:rsid w:val="000A4D60"/>
    <w:rsid w:val="000A7033"/>
    <w:rsid w:val="000B3950"/>
    <w:rsid w:val="000B75BD"/>
    <w:rsid w:val="000C40EC"/>
    <w:rsid w:val="000C452C"/>
    <w:rsid w:val="000D0940"/>
    <w:rsid w:val="000D1FBE"/>
    <w:rsid w:val="000D208D"/>
    <w:rsid w:val="000D2F21"/>
    <w:rsid w:val="000D4408"/>
    <w:rsid w:val="000D46EC"/>
    <w:rsid w:val="000D50E3"/>
    <w:rsid w:val="000D5D87"/>
    <w:rsid w:val="000D6295"/>
    <w:rsid w:val="000D62E2"/>
    <w:rsid w:val="000E1C97"/>
    <w:rsid w:val="000E321F"/>
    <w:rsid w:val="000E373D"/>
    <w:rsid w:val="000E3A0D"/>
    <w:rsid w:val="000E423A"/>
    <w:rsid w:val="000F36D6"/>
    <w:rsid w:val="000F66D1"/>
    <w:rsid w:val="000F75AF"/>
    <w:rsid w:val="00100FF5"/>
    <w:rsid w:val="001021C0"/>
    <w:rsid w:val="00103D79"/>
    <w:rsid w:val="0010420E"/>
    <w:rsid w:val="00104958"/>
    <w:rsid w:val="00104BCF"/>
    <w:rsid w:val="001062B9"/>
    <w:rsid w:val="00106AD4"/>
    <w:rsid w:val="00111B26"/>
    <w:rsid w:val="001129D3"/>
    <w:rsid w:val="0011301F"/>
    <w:rsid w:val="0011719B"/>
    <w:rsid w:val="0011765D"/>
    <w:rsid w:val="001177C7"/>
    <w:rsid w:val="001224B9"/>
    <w:rsid w:val="00123658"/>
    <w:rsid w:val="00130A64"/>
    <w:rsid w:val="00131EA5"/>
    <w:rsid w:val="00132FEF"/>
    <w:rsid w:val="001373C2"/>
    <w:rsid w:val="00141B7E"/>
    <w:rsid w:val="0014285D"/>
    <w:rsid w:val="001434C1"/>
    <w:rsid w:val="00143ACD"/>
    <w:rsid w:val="00147AF0"/>
    <w:rsid w:val="001550CF"/>
    <w:rsid w:val="001554B4"/>
    <w:rsid w:val="00155E36"/>
    <w:rsid w:val="00156E70"/>
    <w:rsid w:val="001617F3"/>
    <w:rsid w:val="00162A27"/>
    <w:rsid w:val="00164FD0"/>
    <w:rsid w:val="00165915"/>
    <w:rsid w:val="001712EE"/>
    <w:rsid w:val="001762AA"/>
    <w:rsid w:val="00177240"/>
    <w:rsid w:val="00180082"/>
    <w:rsid w:val="001855DE"/>
    <w:rsid w:val="00186B07"/>
    <w:rsid w:val="00187A56"/>
    <w:rsid w:val="0019073E"/>
    <w:rsid w:val="00191CDF"/>
    <w:rsid w:val="00191FCC"/>
    <w:rsid w:val="00192E6A"/>
    <w:rsid w:val="001957D1"/>
    <w:rsid w:val="00195C97"/>
    <w:rsid w:val="001A01EA"/>
    <w:rsid w:val="001A0223"/>
    <w:rsid w:val="001A0A0D"/>
    <w:rsid w:val="001A1DDB"/>
    <w:rsid w:val="001B247F"/>
    <w:rsid w:val="001B411A"/>
    <w:rsid w:val="001C0A79"/>
    <w:rsid w:val="001C10DD"/>
    <w:rsid w:val="001C2863"/>
    <w:rsid w:val="001C2A2A"/>
    <w:rsid w:val="001C74B2"/>
    <w:rsid w:val="001D0976"/>
    <w:rsid w:val="001D0BE1"/>
    <w:rsid w:val="001D24FB"/>
    <w:rsid w:val="001D7C23"/>
    <w:rsid w:val="001E1AB4"/>
    <w:rsid w:val="001E1AE4"/>
    <w:rsid w:val="001E1C63"/>
    <w:rsid w:val="001E20FF"/>
    <w:rsid w:val="001E2C3B"/>
    <w:rsid w:val="001E3177"/>
    <w:rsid w:val="001E4F94"/>
    <w:rsid w:val="001E5F6B"/>
    <w:rsid w:val="001E6213"/>
    <w:rsid w:val="001F0967"/>
    <w:rsid w:val="001F2229"/>
    <w:rsid w:val="001F3314"/>
    <w:rsid w:val="001F4200"/>
    <w:rsid w:val="001F4C49"/>
    <w:rsid w:val="001F576B"/>
    <w:rsid w:val="001F5C0B"/>
    <w:rsid w:val="001F5EA6"/>
    <w:rsid w:val="001F6D9E"/>
    <w:rsid w:val="0020650E"/>
    <w:rsid w:val="002104B0"/>
    <w:rsid w:val="00210EAD"/>
    <w:rsid w:val="0021120E"/>
    <w:rsid w:val="00211FF2"/>
    <w:rsid w:val="00212E85"/>
    <w:rsid w:val="00214883"/>
    <w:rsid w:val="00215870"/>
    <w:rsid w:val="00215F01"/>
    <w:rsid w:val="00216156"/>
    <w:rsid w:val="00225F4E"/>
    <w:rsid w:val="0023252F"/>
    <w:rsid w:val="00233884"/>
    <w:rsid w:val="002339FF"/>
    <w:rsid w:val="00234EE8"/>
    <w:rsid w:val="00241632"/>
    <w:rsid w:val="00241FA1"/>
    <w:rsid w:val="00242597"/>
    <w:rsid w:val="00242792"/>
    <w:rsid w:val="00243E8A"/>
    <w:rsid w:val="00244BEE"/>
    <w:rsid w:val="00245627"/>
    <w:rsid w:val="00246316"/>
    <w:rsid w:val="00246455"/>
    <w:rsid w:val="00251272"/>
    <w:rsid w:val="00252B46"/>
    <w:rsid w:val="00252B54"/>
    <w:rsid w:val="00253BE9"/>
    <w:rsid w:val="00255606"/>
    <w:rsid w:val="002562AB"/>
    <w:rsid w:val="00261904"/>
    <w:rsid w:val="00262463"/>
    <w:rsid w:val="00264223"/>
    <w:rsid w:val="00265DB3"/>
    <w:rsid w:val="00270F28"/>
    <w:rsid w:val="002732AD"/>
    <w:rsid w:val="00275AF4"/>
    <w:rsid w:val="00276F8F"/>
    <w:rsid w:val="0028453B"/>
    <w:rsid w:val="0029278B"/>
    <w:rsid w:val="00292CCD"/>
    <w:rsid w:val="00294097"/>
    <w:rsid w:val="002948E7"/>
    <w:rsid w:val="00294FF7"/>
    <w:rsid w:val="00295197"/>
    <w:rsid w:val="0029597A"/>
    <w:rsid w:val="0029765B"/>
    <w:rsid w:val="002A1283"/>
    <w:rsid w:val="002A2A5D"/>
    <w:rsid w:val="002A3CCD"/>
    <w:rsid w:val="002A4262"/>
    <w:rsid w:val="002A538A"/>
    <w:rsid w:val="002B003C"/>
    <w:rsid w:val="002B19AC"/>
    <w:rsid w:val="002B1E6C"/>
    <w:rsid w:val="002B4C0E"/>
    <w:rsid w:val="002B62C5"/>
    <w:rsid w:val="002B6AC2"/>
    <w:rsid w:val="002B724E"/>
    <w:rsid w:val="002C751F"/>
    <w:rsid w:val="002C7962"/>
    <w:rsid w:val="002D011A"/>
    <w:rsid w:val="002D0805"/>
    <w:rsid w:val="002D1EAA"/>
    <w:rsid w:val="002D6EB8"/>
    <w:rsid w:val="002E0746"/>
    <w:rsid w:val="002E160E"/>
    <w:rsid w:val="002E37CC"/>
    <w:rsid w:val="002E45AB"/>
    <w:rsid w:val="002E533B"/>
    <w:rsid w:val="002F33C6"/>
    <w:rsid w:val="002F3EF0"/>
    <w:rsid w:val="002F49EE"/>
    <w:rsid w:val="002F5DEB"/>
    <w:rsid w:val="002F6D6B"/>
    <w:rsid w:val="00302940"/>
    <w:rsid w:val="00303712"/>
    <w:rsid w:val="003060A0"/>
    <w:rsid w:val="00312150"/>
    <w:rsid w:val="0031526F"/>
    <w:rsid w:val="003164B7"/>
    <w:rsid w:val="003173DB"/>
    <w:rsid w:val="00317DCE"/>
    <w:rsid w:val="0032165E"/>
    <w:rsid w:val="00323497"/>
    <w:rsid w:val="00323BF6"/>
    <w:rsid w:val="00324BED"/>
    <w:rsid w:val="003250C4"/>
    <w:rsid w:val="00325669"/>
    <w:rsid w:val="00326FBB"/>
    <w:rsid w:val="00331BA9"/>
    <w:rsid w:val="003336AD"/>
    <w:rsid w:val="003351BF"/>
    <w:rsid w:val="003441BA"/>
    <w:rsid w:val="0034472C"/>
    <w:rsid w:val="003536E8"/>
    <w:rsid w:val="003546BC"/>
    <w:rsid w:val="003579AB"/>
    <w:rsid w:val="003615C8"/>
    <w:rsid w:val="00361C5A"/>
    <w:rsid w:val="00370939"/>
    <w:rsid w:val="00371815"/>
    <w:rsid w:val="0037347C"/>
    <w:rsid w:val="00373DBE"/>
    <w:rsid w:val="00374B11"/>
    <w:rsid w:val="0037574B"/>
    <w:rsid w:val="003764F4"/>
    <w:rsid w:val="00380447"/>
    <w:rsid w:val="00382947"/>
    <w:rsid w:val="00382A3F"/>
    <w:rsid w:val="00384126"/>
    <w:rsid w:val="003875C4"/>
    <w:rsid w:val="00395566"/>
    <w:rsid w:val="00395EE7"/>
    <w:rsid w:val="003A118B"/>
    <w:rsid w:val="003A6712"/>
    <w:rsid w:val="003A67BD"/>
    <w:rsid w:val="003B0469"/>
    <w:rsid w:val="003B325E"/>
    <w:rsid w:val="003B4C64"/>
    <w:rsid w:val="003C2766"/>
    <w:rsid w:val="003C2D53"/>
    <w:rsid w:val="003C2E75"/>
    <w:rsid w:val="003C3349"/>
    <w:rsid w:val="003C3C02"/>
    <w:rsid w:val="003C7405"/>
    <w:rsid w:val="003C7E84"/>
    <w:rsid w:val="003D00B1"/>
    <w:rsid w:val="003D2DF8"/>
    <w:rsid w:val="003D2F34"/>
    <w:rsid w:val="003D4B16"/>
    <w:rsid w:val="003D4EF8"/>
    <w:rsid w:val="003D52E7"/>
    <w:rsid w:val="003E0784"/>
    <w:rsid w:val="003E19A8"/>
    <w:rsid w:val="003E2432"/>
    <w:rsid w:val="003F22D9"/>
    <w:rsid w:val="003F3865"/>
    <w:rsid w:val="003F3C3B"/>
    <w:rsid w:val="0040042B"/>
    <w:rsid w:val="004017B0"/>
    <w:rsid w:val="00401B6F"/>
    <w:rsid w:val="004040D6"/>
    <w:rsid w:val="00406C44"/>
    <w:rsid w:val="00411B8C"/>
    <w:rsid w:val="004143AC"/>
    <w:rsid w:val="00414429"/>
    <w:rsid w:val="004164BB"/>
    <w:rsid w:val="00420AD2"/>
    <w:rsid w:val="0042618D"/>
    <w:rsid w:val="0043075C"/>
    <w:rsid w:val="004325C3"/>
    <w:rsid w:val="004347B9"/>
    <w:rsid w:val="0043523D"/>
    <w:rsid w:val="00443487"/>
    <w:rsid w:val="00450CD8"/>
    <w:rsid w:val="00452360"/>
    <w:rsid w:val="00452A02"/>
    <w:rsid w:val="004539D2"/>
    <w:rsid w:val="004552B8"/>
    <w:rsid w:val="00455A7F"/>
    <w:rsid w:val="0046075E"/>
    <w:rsid w:val="00462DEA"/>
    <w:rsid w:val="00464474"/>
    <w:rsid w:val="00464B95"/>
    <w:rsid w:val="004650FC"/>
    <w:rsid w:val="004701BC"/>
    <w:rsid w:val="00471A9C"/>
    <w:rsid w:val="004778F8"/>
    <w:rsid w:val="00480356"/>
    <w:rsid w:val="00481B7B"/>
    <w:rsid w:val="00485CDA"/>
    <w:rsid w:val="004868F4"/>
    <w:rsid w:val="0049169A"/>
    <w:rsid w:val="00491E20"/>
    <w:rsid w:val="004935DF"/>
    <w:rsid w:val="00494F97"/>
    <w:rsid w:val="00496295"/>
    <w:rsid w:val="00496E68"/>
    <w:rsid w:val="004A1BC3"/>
    <w:rsid w:val="004A2278"/>
    <w:rsid w:val="004A2369"/>
    <w:rsid w:val="004A2D5B"/>
    <w:rsid w:val="004A3592"/>
    <w:rsid w:val="004A395E"/>
    <w:rsid w:val="004A66B3"/>
    <w:rsid w:val="004A6FB8"/>
    <w:rsid w:val="004B099E"/>
    <w:rsid w:val="004B2802"/>
    <w:rsid w:val="004B294A"/>
    <w:rsid w:val="004B54B7"/>
    <w:rsid w:val="004B5D8B"/>
    <w:rsid w:val="004B6B01"/>
    <w:rsid w:val="004B7EAB"/>
    <w:rsid w:val="004C58E9"/>
    <w:rsid w:val="004C6F40"/>
    <w:rsid w:val="004D4A1A"/>
    <w:rsid w:val="004D623F"/>
    <w:rsid w:val="004E0FB6"/>
    <w:rsid w:val="004E24D3"/>
    <w:rsid w:val="004E25C7"/>
    <w:rsid w:val="004F2687"/>
    <w:rsid w:val="004F2ACF"/>
    <w:rsid w:val="004F3A27"/>
    <w:rsid w:val="00501557"/>
    <w:rsid w:val="0050353B"/>
    <w:rsid w:val="00505395"/>
    <w:rsid w:val="00514A9D"/>
    <w:rsid w:val="00522802"/>
    <w:rsid w:val="00523E55"/>
    <w:rsid w:val="00530730"/>
    <w:rsid w:val="005365DE"/>
    <w:rsid w:val="00537D01"/>
    <w:rsid w:val="00540255"/>
    <w:rsid w:val="00547512"/>
    <w:rsid w:val="005526A4"/>
    <w:rsid w:val="00554F47"/>
    <w:rsid w:val="00560236"/>
    <w:rsid w:val="00565466"/>
    <w:rsid w:val="00565EB0"/>
    <w:rsid w:val="00566258"/>
    <w:rsid w:val="00570346"/>
    <w:rsid w:val="005719C1"/>
    <w:rsid w:val="00576CFB"/>
    <w:rsid w:val="00580493"/>
    <w:rsid w:val="00583D46"/>
    <w:rsid w:val="0059046A"/>
    <w:rsid w:val="00591219"/>
    <w:rsid w:val="00592894"/>
    <w:rsid w:val="00597F6B"/>
    <w:rsid w:val="005A5614"/>
    <w:rsid w:val="005A753F"/>
    <w:rsid w:val="005B0A49"/>
    <w:rsid w:val="005B1724"/>
    <w:rsid w:val="005C19E2"/>
    <w:rsid w:val="005C336D"/>
    <w:rsid w:val="005C5279"/>
    <w:rsid w:val="005C726B"/>
    <w:rsid w:val="005D1EBF"/>
    <w:rsid w:val="005D44D7"/>
    <w:rsid w:val="005D5F6C"/>
    <w:rsid w:val="005E1E8A"/>
    <w:rsid w:val="005E2BA4"/>
    <w:rsid w:val="005F13B1"/>
    <w:rsid w:val="005F262E"/>
    <w:rsid w:val="005F75A7"/>
    <w:rsid w:val="00604364"/>
    <w:rsid w:val="0060454C"/>
    <w:rsid w:val="00605D37"/>
    <w:rsid w:val="00611C4C"/>
    <w:rsid w:val="00613829"/>
    <w:rsid w:val="00615842"/>
    <w:rsid w:val="006171D0"/>
    <w:rsid w:val="00620FC2"/>
    <w:rsid w:val="00621A26"/>
    <w:rsid w:val="006232CA"/>
    <w:rsid w:val="006237FB"/>
    <w:rsid w:val="00623DCF"/>
    <w:rsid w:val="00630F06"/>
    <w:rsid w:val="00632AD7"/>
    <w:rsid w:val="006331FD"/>
    <w:rsid w:val="00642F85"/>
    <w:rsid w:val="00643437"/>
    <w:rsid w:val="00646CB3"/>
    <w:rsid w:val="00647F5D"/>
    <w:rsid w:val="00650FCB"/>
    <w:rsid w:val="00653043"/>
    <w:rsid w:val="00655D17"/>
    <w:rsid w:val="00660BF5"/>
    <w:rsid w:val="006633E6"/>
    <w:rsid w:val="00663CF8"/>
    <w:rsid w:val="00663E47"/>
    <w:rsid w:val="00666414"/>
    <w:rsid w:val="0066740E"/>
    <w:rsid w:val="0067179B"/>
    <w:rsid w:val="00672305"/>
    <w:rsid w:val="0067325A"/>
    <w:rsid w:val="006741DE"/>
    <w:rsid w:val="00674C17"/>
    <w:rsid w:val="006772B0"/>
    <w:rsid w:val="006809BE"/>
    <w:rsid w:val="00681D0F"/>
    <w:rsid w:val="00683ED7"/>
    <w:rsid w:val="00684A4F"/>
    <w:rsid w:val="00685360"/>
    <w:rsid w:val="00686B89"/>
    <w:rsid w:val="006919CA"/>
    <w:rsid w:val="00692617"/>
    <w:rsid w:val="0069271F"/>
    <w:rsid w:val="0069406F"/>
    <w:rsid w:val="006960C0"/>
    <w:rsid w:val="006A3F7C"/>
    <w:rsid w:val="006A3FBA"/>
    <w:rsid w:val="006B2633"/>
    <w:rsid w:val="006B5673"/>
    <w:rsid w:val="006C06B4"/>
    <w:rsid w:val="006C236A"/>
    <w:rsid w:val="006C4696"/>
    <w:rsid w:val="006C486D"/>
    <w:rsid w:val="006C4C57"/>
    <w:rsid w:val="006D095B"/>
    <w:rsid w:val="006D1698"/>
    <w:rsid w:val="006D218A"/>
    <w:rsid w:val="006D3B73"/>
    <w:rsid w:val="006D5177"/>
    <w:rsid w:val="006D6964"/>
    <w:rsid w:val="006E0DC6"/>
    <w:rsid w:val="006E1804"/>
    <w:rsid w:val="006E39B8"/>
    <w:rsid w:val="006E52B8"/>
    <w:rsid w:val="006E54A5"/>
    <w:rsid w:val="006E7748"/>
    <w:rsid w:val="006F3373"/>
    <w:rsid w:val="006F6591"/>
    <w:rsid w:val="006F75E3"/>
    <w:rsid w:val="0070035D"/>
    <w:rsid w:val="00700605"/>
    <w:rsid w:val="0070233A"/>
    <w:rsid w:val="007068D0"/>
    <w:rsid w:val="00707147"/>
    <w:rsid w:val="00710834"/>
    <w:rsid w:val="00710E45"/>
    <w:rsid w:val="0071322A"/>
    <w:rsid w:val="00714853"/>
    <w:rsid w:val="00715AF2"/>
    <w:rsid w:val="007167F2"/>
    <w:rsid w:val="00720899"/>
    <w:rsid w:val="00721B75"/>
    <w:rsid w:val="007273B0"/>
    <w:rsid w:val="00727FBB"/>
    <w:rsid w:val="00734EEA"/>
    <w:rsid w:val="0073739F"/>
    <w:rsid w:val="00740F1D"/>
    <w:rsid w:val="00742CB3"/>
    <w:rsid w:val="00742E88"/>
    <w:rsid w:val="007528B6"/>
    <w:rsid w:val="00755762"/>
    <w:rsid w:val="007574AD"/>
    <w:rsid w:val="007603FE"/>
    <w:rsid w:val="00760C7A"/>
    <w:rsid w:val="00763292"/>
    <w:rsid w:val="00767D06"/>
    <w:rsid w:val="0077129D"/>
    <w:rsid w:val="007715B4"/>
    <w:rsid w:val="007722AB"/>
    <w:rsid w:val="007731E1"/>
    <w:rsid w:val="00773A16"/>
    <w:rsid w:val="0077797A"/>
    <w:rsid w:val="00781D42"/>
    <w:rsid w:val="00782719"/>
    <w:rsid w:val="007829EE"/>
    <w:rsid w:val="00784E5E"/>
    <w:rsid w:val="007863F7"/>
    <w:rsid w:val="007868F1"/>
    <w:rsid w:val="00794D82"/>
    <w:rsid w:val="007953CF"/>
    <w:rsid w:val="007A0468"/>
    <w:rsid w:val="007A2DAD"/>
    <w:rsid w:val="007A48F3"/>
    <w:rsid w:val="007A7AEA"/>
    <w:rsid w:val="007A7E56"/>
    <w:rsid w:val="007A7F43"/>
    <w:rsid w:val="007B35E0"/>
    <w:rsid w:val="007B56D7"/>
    <w:rsid w:val="007B5FF9"/>
    <w:rsid w:val="007B6435"/>
    <w:rsid w:val="007C047D"/>
    <w:rsid w:val="007C16AB"/>
    <w:rsid w:val="007C2E4F"/>
    <w:rsid w:val="007C6290"/>
    <w:rsid w:val="007C62AA"/>
    <w:rsid w:val="007C672B"/>
    <w:rsid w:val="007D228F"/>
    <w:rsid w:val="007D2BE4"/>
    <w:rsid w:val="007D3A2C"/>
    <w:rsid w:val="007D7397"/>
    <w:rsid w:val="007D73D0"/>
    <w:rsid w:val="007E0C86"/>
    <w:rsid w:val="007E325E"/>
    <w:rsid w:val="007E3436"/>
    <w:rsid w:val="007E45C6"/>
    <w:rsid w:val="007E4FFB"/>
    <w:rsid w:val="007E5DED"/>
    <w:rsid w:val="007E6B2C"/>
    <w:rsid w:val="007F1E0F"/>
    <w:rsid w:val="007F397B"/>
    <w:rsid w:val="007F6718"/>
    <w:rsid w:val="007F6C6B"/>
    <w:rsid w:val="007F7974"/>
    <w:rsid w:val="00801125"/>
    <w:rsid w:val="00802457"/>
    <w:rsid w:val="00806BB2"/>
    <w:rsid w:val="00807457"/>
    <w:rsid w:val="008076A1"/>
    <w:rsid w:val="00811770"/>
    <w:rsid w:val="00813645"/>
    <w:rsid w:val="00814938"/>
    <w:rsid w:val="00814ADD"/>
    <w:rsid w:val="008157F6"/>
    <w:rsid w:val="008170F4"/>
    <w:rsid w:val="00817EC7"/>
    <w:rsid w:val="008208AE"/>
    <w:rsid w:val="00820CCF"/>
    <w:rsid w:val="0082305E"/>
    <w:rsid w:val="00825129"/>
    <w:rsid w:val="00830420"/>
    <w:rsid w:val="00833528"/>
    <w:rsid w:val="00834281"/>
    <w:rsid w:val="00834B81"/>
    <w:rsid w:val="00837799"/>
    <w:rsid w:val="00846CE6"/>
    <w:rsid w:val="00851061"/>
    <w:rsid w:val="00852935"/>
    <w:rsid w:val="00855718"/>
    <w:rsid w:val="00856F2E"/>
    <w:rsid w:val="008602B8"/>
    <w:rsid w:val="0086496E"/>
    <w:rsid w:val="00865329"/>
    <w:rsid w:val="00866CC2"/>
    <w:rsid w:val="00867231"/>
    <w:rsid w:val="00880D15"/>
    <w:rsid w:val="00881615"/>
    <w:rsid w:val="00882A2C"/>
    <w:rsid w:val="0088459F"/>
    <w:rsid w:val="00884B34"/>
    <w:rsid w:val="00884DB6"/>
    <w:rsid w:val="008878E8"/>
    <w:rsid w:val="0089072B"/>
    <w:rsid w:val="00890BC1"/>
    <w:rsid w:val="008924F8"/>
    <w:rsid w:val="00892E8B"/>
    <w:rsid w:val="00894203"/>
    <w:rsid w:val="0089730A"/>
    <w:rsid w:val="00897483"/>
    <w:rsid w:val="008A1013"/>
    <w:rsid w:val="008A1975"/>
    <w:rsid w:val="008A2F36"/>
    <w:rsid w:val="008A7DB8"/>
    <w:rsid w:val="008B0A76"/>
    <w:rsid w:val="008C1CEF"/>
    <w:rsid w:val="008C66BA"/>
    <w:rsid w:val="008C7F4B"/>
    <w:rsid w:val="008D06B5"/>
    <w:rsid w:val="008D66B2"/>
    <w:rsid w:val="008E0FA7"/>
    <w:rsid w:val="008E4714"/>
    <w:rsid w:val="008E63F9"/>
    <w:rsid w:val="008F35A4"/>
    <w:rsid w:val="008F688A"/>
    <w:rsid w:val="008F752C"/>
    <w:rsid w:val="008F783A"/>
    <w:rsid w:val="00902670"/>
    <w:rsid w:val="00904F4C"/>
    <w:rsid w:val="0090575D"/>
    <w:rsid w:val="009063F9"/>
    <w:rsid w:val="00907C59"/>
    <w:rsid w:val="009122E0"/>
    <w:rsid w:val="00913179"/>
    <w:rsid w:val="00914F53"/>
    <w:rsid w:val="00915A2A"/>
    <w:rsid w:val="00920C3C"/>
    <w:rsid w:val="00921F33"/>
    <w:rsid w:val="00926351"/>
    <w:rsid w:val="00926CEF"/>
    <w:rsid w:val="009271D5"/>
    <w:rsid w:val="00933FE5"/>
    <w:rsid w:val="00934FA8"/>
    <w:rsid w:val="009357DD"/>
    <w:rsid w:val="009427AF"/>
    <w:rsid w:val="009427F8"/>
    <w:rsid w:val="0094424F"/>
    <w:rsid w:val="00946D1C"/>
    <w:rsid w:val="009474B7"/>
    <w:rsid w:val="00952917"/>
    <w:rsid w:val="00953D01"/>
    <w:rsid w:val="00955443"/>
    <w:rsid w:val="00960D99"/>
    <w:rsid w:val="00962B2A"/>
    <w:rsid w:val="009642B5"/>
    <w:rsid w:val="009731E1"/>
    <w:rsid w:val="00973908"/>
    <w:rsid w:val="0097430E"/>
    <w:rsid w:val="009743E1"/>
    <w:rsid w:val="009762FA"/>
    <w:rsid w:val="009839BA"/>
    <w:rsid w:val="00984B96"/>
    <w:rsid w:val="009867F7"/>
    <w:rsid w:val="00987352"/>
    <w:rsid w:val="00987660"/>
    <w:rsid w:val="00992C05"/>
    <w:rsid w:val="00996B9A"/>
    <w:rsid w:val="009A033B"/>
    <w:rsid w:val="009A04A9"/>
    <w:rsid w:val="009A19CF"/>
    <w:rsid w:val="009A3815"/>
    <w:rsid w:val="009A54D8"/>
    <w:rsid w:val="009A7786"/>
    <w:rsid w:val="009B33EF"/>
    <w:rsid w:val="009B5040"/>
    <w:rsid w:val="009C1765"/>
    <w:rsid w:val="009C1D5B"/>
    <w:rsid w:val="009D1412"/>
    <w:rsid w:val="009D17E2"/>
    <w:rsid w:val="009E05E2"/>
    <w:rsid w:val="009E1D7F"/>
    <w:rsid w:val="009E1FD9"/>
    <w:rsid w:val="009E1FE8"/>
    <w:rsid w:val="009E58BF"/>
    <w:rsid w:val="009F0DA7"/>
    <w:rsid w:val="009F3A29"/>
    <w:rsid w:val="009F68E4"/>
    <w:rsid w:val="009F6EC3"/>
    <w:rsid w:val="00A00C6D"/>
    <w:rsid w:val="00A078E5"/>
    <w:rsid w:val="00A10DB0"/>
    <w:rsid w:val="00A11160"/>
    <w:rsid w:val="00A12734"/>
    <w:rsid w:val="00A13CCB"/>
    <w:rsid w:val="00A2064E"/>
    <w:rsid w:val="00A214DC"/>
    <w:rsid w:val="00A25963"/>
    <w:rsid w:val="00A3065B"/>
    <w:rsid w:val="00A31198"/>
    <w:rsid w:val="00A318F0"/>
    <w:rsid w:val="00A34250"/>
    <w:rsid w:val="00A35289"/>
    <w:rsid w:val="00A36D7F"/>
    <w:rsid w:val="00A3733F"/>
    <w:rsid w:val="00A4130B"/>
    <w:rsid w:val="00A453D0"/>
    <w:rsid w:val="00A52FBF"/>
    <w:rsid w:val="00A54D7B"/>
    <w:rsid w:val="00A551B0"/>
    <w:rsid w:val="00A564F8"/>
    <w:rsid w:val="00A70FDF"/>
    <w:rsid w:val="00A71490"/>
    <w:rsid w:val="00A72673"/>
    <w:rsid w:val="00A82A3F"/>
    <w:rsid w:val="00A85272"/>
    <w:rsid w:val="00A9170D"/>
    <w:rsid w:val="00A91EB5"/>
    <w:rsid w:val="00A91FEF"/>
    <w:rsid w:val="00A9265E"/>
    <w:rsid w:val="00A932EF"/>
    <w:rsid w:val="00A934D6"/>
    <w:rsid w:val="00A93D2F"/>
    <w:rsid w:val="00A95360"/>
    <w:rsid w:val="00AA0ACF"/>
    <w:rsid w:val="00AA19BD"/>
    <w:rsid w:val="00AA7301"/>
    <w:rsid w:val="00AB3125"/>
    <w:rsid w:val="00AB32C4"/>
    <w:rsid w:val="00AB4865"/>
    <w:rsid w:val="00AB5BC8"/>
    <w:rsid w:val="00AB715D"/>
    <w:rsid w:val="00AC08FC"/>
    <w:rsid w:val="00AC0C4F"/>
    <w:rsid w:val="00AC301B"/>
    <w:rsid w:val="00AC45DF"/>
    <w:rsid w:val="00AC5A53"/>
    <w:rsid w:val="00AD2012"/>
    <w:rsid w:val="00AD3577"/>
    <w:rsid w:val="00AD3CA5"/>
    <w:rsid w:val="00AD3D49"/>
    <w:rsid w:val="00AE28B4"/>
    <w:rsid w:val="00AE3C99"/>
    <w:rsid w:val="00AE5852"/>
    <w:rsid w:val="00B00F77"/>
    <w:rsid w:val="00B033FD"/>
    <w:rsid w:val="00B040F1"/>
    <w:rsid w:val="00B15F0E"/>
    <w:rsid w:val="00B170B2"/>
    <w:rsid w:val="00B17960"/>
    <w:rsid w:val="00B22202"/>
    <w:rsid w:val="00B23C0C"/>
    <w:rsid w:val="00B24169"/>
    <w:rsid w:val="00B30DB2"/>
    <w:rsid w:val="00B32F61"/>
    <w:rsid w:val="00B34823"/>
    <w:rsid w:val="00B35164"/>
    <w:rsid w:val="00B3596C"/>
    <w:rsid w:val="00B36235"/>
    <w:rsid w:val="00B418BF"/>
    <w:rsid w:val="00B43F2C"/>
    <w:rsid w:val="00B51AB3"/>
    <w:rsid w:val="00B56FE4"/>
    <w:rsid w:val="00B60A98"/>
    <w:rsid w:val="00B64B0D"/>
    <w:rsid w:val="00B66FAA"/>
    <w:rsid w:val="00B6781A"/>
    <w:rsid w:val="00B7092F"/>
    <w:rsid w:val="00B72C38"/>
    <w:rsid w:val="00B74172"/>
    <w:rsid w:val="00B74807"/>
    <w:rsid w:val="00B832CE"/>
    <w:rsid w:val="00B83490"/>
    <w:rsid w:val="00B8578C"/>
    <w:rsid w:val="00B86A22"/>
    <w:rsid w:val="00B87252"/>
    <w:rsid w:val="00B901F7"/>
    <w:rsid w:val="00B9252C"/>
    <w:rsid w:val="00B93DA3"/>
    <w:rsid w:val="00B95F54"/>
    <w:rsid w:val="00B97172"/>
    <w:rsid w:val="00B97371"/>
    <w:rsid w:val="00BA30AA"/>
    <w:rsid w:val="00BA65AC"/>
    <w:rsid w:val="00BA7A64"/>
    <w:rsid w:val="00BB0D4E"/>
    <w:rsid w:val="00BB173C"/>
    <w:rsid w:val="00BB365C"/>
    <w:rsid w:val="00BB42E4"/>
    <w:rsid w:val="00BB4957"/>
    <w:rsid w:val="00BC0138"/>
    <w:rsid w:val="00BC2A92"/>
    <w:rsid w:val="00BC2CBE"/>
    <w:rsid w:val="00BC3291"/>
    <w:rsid w:val="00BC5F30"/>
    <w:rsid w:val="00BD1E13"/>
    <w:rsid w:val="00BD2017"/>
    <w:rsid w:val="00BD3E44"/>
    <w:rsid w:val="00BD41CD"/>
    <w:rsid w:val="00BD603B"/>
    <w:rsid w:val="00BD647C"/>
    <w:rsid w:val="00BE0316"/>
    <w:rsid w:val="00BF08B9"/>
    <w:rsid w:val="00BF1841"/>
    <w:rsid w:val="00BF1963"/>
    <w:rsid w:val="00BF310A"/>
    <w:rsid w:val="00BF450E"/>
    <w:rsid w:val="00BF5401"/>
    <w:rsid w:val="00BF6E4D"/>
    <w:rsid w:val="00C00BD7"/>
    <w:rsid w:val="00C037E2"/>
    <w:rsid w:val="00C05201"/>
    <w:rsid w:val="00C060D2"/>
    <w:rsid w:val="00C141EC"/>
    <w:rsid w:val="00C16C19"/>
    <w:rsid w:val="00C17DF8"/>
    <w:rsid w:val="00C21074"/>
    <w:rsid w:val="00C21A94"/>
    <w:rsid w:val="00C236F7"/>
    <w:rsid w:val="00C23807"/>
    <w:rsid w:val="00C23BB8"/>
    <w:rsid w:val="00C24D00"/>
    <w:rsid w:val="00C30DE6"/>
    <w:rsid w:val="00C3387B"/>
    <w:rsid w:val="00C354E6"/>
    <w:rsid w:val="00C35A62"/>
    <w:rsid w:val="00C3659E"/>
    <w:rsid w:val="00C41DFE"/>
    <w:rsid w:val="00C43060"/>
    <w:rsid w:val="00C4639C"/>
    <w:rsid w:val="00C46A3C"/>
    <w:rsid w:val="00C46A73"/>
    <w:rsid w:val="00C50FEF"/>
    <w:rsid w:val="00C52822"/>
    <w:rsid w:val="00C53123"/>
    <w:rsid w:val="00C53A58"/>
    <w:rsid w:val="00C53A86"/>
    <w:rsid w:val="00C546E8"/>
    <w:rsid w:val="00C54DAF"/>
    <w:rsid w:val="00C64C95"/>
    <w:rsid w:val="00C70877"/>
    <w:rsid w:val="00C709D6"/>
    <w:rsid w:val="00C71B4F"/>
    <w:rsid w:val="00C73FB5"/>
    <w:rsid w:val="00C75A2B"/>
    <w:rsid w:val="00C75E37"/>
    <w:rsid w:val="00C77E68"/>
    <w:rsid w:val="00C83900"/>
    <w:rsid w:val="00C83CFB"/>
    <w:rsid w:val="00C850F2"/>
    <w:rsid w:val="00C8552A"/>
    <w:rsid w:val="00C90530"/>
    <w:rsid w:val="00C90A90"/>
    <w:rsid w:val="00C951FB"/>
    <w:rsid w:val="00CA0AEA"/>
    <w:rsid w:val="00CB2B47"/>
    <w:rsid w:val="00CB48B9"/>
    <w:rsid w:val="00CB5B18"/>
    <w:rsid w:val="00CB6B17"/>
    <w:rsid w:val="00CB7003"/>
    <w:rsid w:val="00CC0467"/>
    <w:rsid w:val="00CC1DBB"/>
    <w:rsid w:val="00CC2A33"/>
    <w:rsid w:val="00CC3055"/>
    <w:rsid w:val="00CC4185"/>
    <w:rsid w:val="00CC59CC"/>
    <w:rsid w:val="00CC744B"/>
    <w:rsid w:val="00CD099A"/>
    <w:rsid w:val="00CD12FA"/>
    <w:rsid w:val="00CD2255"/>
    <w:rsid w:val="00CD401F"/>
    <w:rsid w:val="00CD6DB8"/>
    <w:rsid w:val="00CD77D3"/>
    <w:rsid w:val="00CE05C7"/>
    <w:rsid w:val="00CE1872"/>
    <w:rsid w:val="00CE1E36"/>
    <w:rsid w:val="00CE7E30"/>
    <w:rsid w:val="00CF2B36"/>
    <w:rsid w:val="00CF420C"/>
    <w:rsid w:val="00CF5145"/>
    <w:rsid w:val="00D0084D"/>
    <w:rsid w:val="00D00C73"/>
    <w:rsid w:val="00D00F8F"/>
    <w:rsid w:val="00D01FB0"/>
    <w:rsid w:val="00D05272"/>
    <w:rsid w:val="00D055E3"/>
    <w:rsid w:val="00D061B1"/>
    <w:rsid w:val="00D0775A"/>
    <w:rsid w:val="00D1088F"/>
    <w:rsid w:val="00D13A61"/>
    <w:rsid w:val="00D140F2"/>
    <w:rsid w:val="00D16644"/>
    <w:rsid w:val="00D16FF4"/>
    <w:rsid w:val="00D332A0"/>
    <w:rsid w:val="00D336C7"/>
    <w:rsid w:val="00D33DD3"/>
    <w:rsid w:val="00D37702"/>
    <w:rsid w:val="00D412B0"/>
    <w:rsid w:val="00D44433"/>
    <w:rsid w:val="00D523E9"/>
    <w:rsid w:val="00D556A8"/>
    <w:rsid w:val="00D556B7"/>
    <w:rsid w:val="00D562F6"/>
    <w:rsid w:val="00D60346"/>
    <w:rsid w:val="00D65443"/>
    <w:rsid w:val="00D66206"/>
    <w:rsid w:val="00D71AB3"/>
    <w:rsid w:val="00D76ECD"/>
    <w:rsid w:val="00D81B26"/>
    <w:rsid w:val="00D83A27"/>
    <w:rsid w:val="00D866D2"/>
    <w:rsid w:val="00D86BE5"/>
    <w:rsid w:val="00D86E97"/>
    <w:rsid w:val="00D90461"/>
    <w:rsid w:val="00D91FA3"/>
    <w:rsid w:val="00D93822"/>
    <w:rsid w:val="00D94CFA"/>
    <w:rsid w:val="00D9631B"/>
    <w:rsid w:val="00D963FB"/>
    <w:rsid w:val="00D971E1"/>
    <w:rsid w:val="00DA304A"/>
    <w:rsid w:val="00DA3C70"/>
    <w:rsid w:val="00DA5852"/>
    <w:rsid w:val="00DB0ACE"/>
    <w:rsid w:val="00DB5C20"/>
    <w:rsid w:val="00DC093A"/>
    <w:rsid w:val="00DC24E5"/>
    <w:rsid w:val="00DC6AB4"/>
    <w:rsid w:val="00DC7005"/>
    <w:rsid w:val="00DC7C88"/>
    <w:rsid w:val="00DD0F27"/>
    <w:rsid w:val="00DD4C01"/>
    <w:rsid w:val="00DD6AC5"/>
    <w:rsid w:val="00DE035B"/>
    <w:rsid w:val="00DE1F70"/>
    <w:rsid w:val="00DE33E5"/>
    <w:rsid w:val="00DE3BD5"/>
    <w:rsid w:val="00DE4001"/>
    <w:rsid w:val="00DE5199"/>
    <w:rsid w:val="00DF2238"/>
    <w:rsid w:val="00DF29D7"/>
    <w:rsid w:val="00DF5450"/>
    <w:rsid w:val="00DF552A"/>
    <w:rsid w:val="00E06C4E"/>
    <w:rsid w:val="00E076E0"/>
    <w:rsid w:val="00E16323"/>
    <w:rsid w:val="00E1677F"/>
    <w:rsid w:val="00E17465"/>
    <w:rsid w:val="00E20C75"/>
    <w:rsid w:val="00E20E4D"/>
    <w:rsid w:val="00E2234D"/>
    <w:rsid w:val="00E22530"/>
    <w:rsid w:val="00E2632B"/>
    <w:rsid w:val="00E27C0F"/>
    <w:rsid w:val="00E311B0"/>
    <w:rsid w:val="00E3645B"/>
    <w:rsid w:val="00E3663E"/>
    <w:rsid w:val="00E36B00"/>
    <w:rsid w:val="00E36FB7"/>
    <w:rsid w:val="00E372CB"/>
    <w:rsid w:val="00E37469"/>
    <w:rsid w:val="00E37FFA"/>
    <w:rsid w:val="00E43C3D"/>
    <w:rsid w:val="00E44044"/>
    <w:rsid w:val="00E508CB"/>
    <w:rsid w:val="00E512BA"/>
    <w:rsid w:val="00E51691"/>
    <w:rsid w:val="00E52A88"/>
    <w:rsid w:val="00E608A2"/>
    <w:rsid w:val="00E61E96"/>
    <w:rsid w:val="00E62AA0"/>
    <w:rsid w:val="00E63926"/>
    <w:rsid w:val="00E66F25"/>
    <w:rsid w:val="00E67DCD"/>
    <w:rsid w:val="00E7112E"/>
    <w:rsid w:val="00E732D5"/>
    <w:rsid w:val="00E748AE"/>
    <w:rsid w:val="00E7698F"/>
    <w:rsid w:val="00E76FDB"/>
    <w:rsid w:val="00E7722C"/>
    <w:rsid w:val="00E77C2F"/>
    <w:rsid w:val="00E81AA1"/>
    <w:rsid w:val="00E837D5"/>
    <w:rsid w:val="00E83F96"/>
    <w:rsid w:val="00E841FF"/>
    <w:rsid w:val="00E86C07"/>
    <w:rsid w:val="00E91215"/>
    <w:rsid w:val="00E95D02"/>
    <w:rsid w:val="00E97295"/>
    <w:rsid w:val="00EA1C50"/>
    <w:rsid w:val="00EA346F"/>
    <w:rsid w:val="00EA4A42"/>
    <w:rsid w:val="00EA5C53"/>
    <w:rsid w:val="00EB2C88"/>
    <w:rsid w:val="00EB64DD"/>
    <w:rsid w:val="00EB67C1"/>
    <w:rsid w:val="00EB7AF8"/>
    <w:rsid w:val="00EC0A9F"/>
    <w:rsid w:val="00EC5A49"/>
    <w:rsid w:val="00ED22C4"/>
    <w:rsid w:val="00ED4DAB"/>
    <w:rsid w:val="00ED5DBB"/>
    <w:rsid w:val="00ED65E3"/>
    <w:rsid w:val="00EE011C"/>
    <w:rsid w:val="00EE194C"/>
    <w:rsid w:val="00EE2C01"/>
    <w:rsid w:val="00EE3C48"/>
    <w:rsid w:val="00EE42C1"/>
    <w:rsid w:val="00EE69D9"/>
    <w:rsid w:val="00EF0E32"/>
    <w:rsid w:val="00EF1439"/>
    <w:rsid w:val="00EF14AD"/>
    <w:rsid w:val="00EF7E85"/>
    <w:rsid w:val="00F04630"/>
    <w:rsid w:val="00F07469"/>
    <w:rsid w:val="00F11B35"/>
    <w:rsid w:val="00F11EEE"/>
    <w:rsid w:val="00F12967"/>
    <w:rsid w:val="00F13EA4"/>
    <w:rsid w:val="00F151AA"/>
    <w:rsid w:val="00F15E26"/>
    <w:rsid w:val="00F27B87"/>
    <w:rsid w:val="00F339FC"/>
    <w:rsid w:val="00F343F3"/>
    <w:rsid w:val="00F3726F"/>
    <w:rsid w:val="00F436FF"/>
    <w:rsid w:val="00F50ECF"/>
    <w:rsid w:val="00F5114F"/>
    <w:rsid w:val="00F513C8"/>
    <w:rsid w:val="00F51F1A"/>
    <w:rsid w:val="00F520F4"/>
    <w:rsid w:val="00F531EC"/>
    <w:rsid w:val="00F5346D"/>
    <w:rsid w:val="00F5783A"/>
    <w:rsid w:val="00F57AFD"/>
    <w:rsid w:val="00F60439"/>
    <w:rsid w:val="00F645E7"/>
    <w:rsid w:val="00F64881"/>
    <w:rsid w:val="00F656FB"/>
    <w:rsid w:val="00F661C8"/>
    <w:rsid w:val="00F66652"/>
    <w:rsid w:val="00F66B5F"/>
    <w:rsid w:val="00F744CD"/>
    <w:rsid w:val="00F81CA9"/>
    <w:rsid w:val="00F84BA3"/>
    <w:rsid w:val="00F85F85"/>
    <w:rsid w:val="00F86523"/>
    <w:rsid w:val="00F86F36"/>
    <w:rsid w:val="00F878B0"/>
    <w:rsid w:val="00F916BA"/>
    <w:rsid w:val="00F928DA"/>
    <w:rsid w:val="00F92ADF"/>
    <w:rsid w:val="00F94087"/>
    <w:rsid w:val="00F95E21"/>
    <w:rsid w:val="00F9722F"/>
    <w:rsid w:val="00FA3F45"/>
    <w:rsid w:val="00FA5005"/>
    <w:rsid w:val="00FA6812"/>
    <w:rsid w:val="00FB1A19"/>
    <w:rsid w:val="00FB2664"/>
    <w:rsid w:val="00FB28AF"/>
    <w:rsid w:val="00FB2EAA"/>
    <w:rsid w:val="00FB3F40"/>
    <w:rsid w:val="00FB5B62"/>
    <w:rsid w:val="00FB5E27"/>
    <w:rsid w:val="00FC11AF"/>
    <w:rsid w:val="00FC2952"/>
    <w:rsid w:val="00FC383E"/>
    <w:rsid w:val="00FC5D45"/>
    <w:rsid w:val="00FC64AB"/>
    <w:rsid w:val="00FD5ED7"/>
    <w:rsid w:val="00FD60DE"/>
    <w:rsid w:val="00FE1148"/>
    <w:rsid w:val="00FE2561"/>
    <w:rsid w:val="00FE2593"/>
    <w:rsid w:val="00FE5C1C"/>
    <w:rsid w:val="00FF061A"/>
    <w:rsid w:val="00FF327E"/>
    <w:rsid w:val="00FF535B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B0D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21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33DD3"/>
    <w:pPr>
      <w:suppressAutoHyphens/>
      <w:spacing w:after="0" w:line="264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D33D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D33D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56">
    <w:name w:val="Font Style56"/>
    <w:rsid w:val="009C1D5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B0D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21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33DD3"/>
    <w:pPr>
      <w:suppressAutoHyphens/>
      <w:spacing w:after="0" w:line="264" w:lineRule="auto"/>
      <w:ind w:firstLine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5">
    <w:name w:val="Основной текст Знак"/>
    <w:basedOn w:val="a0"/>
    <w:link w:val="a4"/>
    <w:rsid w:val="00D33D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ConsPlusNormal">
    <w:name w:val="ConsPlusNormal"/>
    <w:rsid w:val="00D33D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56">
    <w:name w:val="Font Style56"/>
    <w:rsid w:val="009C1D5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ndsbs.ru/" TargetMode="External"/><Relationship Id="rId5" Type="http://schemas.openxmlformats.org/officeDocument/2006/relationships/hyperlink" Target="mailto:annacpp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tvnagornyh</cp:lastModifiedBy>
  <cp:revision>3</cp:revision>
  <dcterms:created xsi:type="dcterms:W3CDTF">2023-11-21T08:32:00Z</dcterms:created>
  <dcterms:modified xsi:type="dcterms:W3CDTF">2023-11-21T10:25:00Z</dcterms:modified>
</cp:coreProperties>
</file>