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</w:t>
            </w:r>
            <w:proofErr w:type="gramStart"/>
            <w:r w:rsidR="002D2E7B">
              <w:rPr>
                <w:rFonts w:eastAsia="Calibri"/>
                <w:sz w:val="32"/>
                <w:szCs w:val="32"/>
                <w:lang w:eastAsia="en-US"/>
              </w:rPr>
              <w:t>Постановление</w:t>
            </w:r>
            <w:r w:rsidR="002D2E7B" w:rsidRPr="002D2E7B">
              <w:rPr>
                <w:rFonts w:eastAsia="Calibri"/>
                <w:sz w:val="32"/>
                <w:szCs w:val="32"/>
                <w:lang w:eastAsia="en-US"/>
              </w:rPr>
              <w:t xml:space="preserve"> администрации Аннинского </w:t>
            </w:r>
            <w:r w:rsidR="002D2E7B" w:rsidRPr="002D2E7B">
              <w:rPr>
                <w:sz w:val="32"/>
                <w:szCs w:val="32"/>
              </w:rPr>
              <w:t xml:space="preserve"> муниципального района </w:t>
            </w:r>
            <w:r w:rsidR="002D2E7B" w:rsidRPr="002D2E7B">
              <w:rPr>
                <w:rFonts w:eastAsia="Calibri"/>
                <w:sz w:val="32"/>
                <w:szCs w:val="32"/>
                <w:lang w:eastAsia="en-US"/>
              </w:rPr>
              <w:t xml:space="preserve"> Воронежской области №164 от 25.3.2022г. «О внесении изменения в постановление администрации Аннинского муниципального район Воронежской области №297 от 26.05.2021г. </w:t>
            </w:r>
            <w:r w:rsidR="002D2E7B" w:rsidRPr="002D2E7B">
              <w:rPr>
                <w:sz w:val="32"/>
                <w:szCs w:val="32"/>
              </w:rPr>
              <w:t>«</w:t>
            </w:r>
            <w:r w:rsidR="002D2E7B" w:rsidRPr="002D2E7B">
              <w:rPr>
                <w:rStyle w:val="FontStyle13"/>
                <w:sz w:val="32"/>
                <w:szCs w:val="32"/>
              </w:rPr>
              <w:t xml:space="preserve">Об утверждении Порядка </w:t>
            </w:r>
            <w:r w:rsidR="002D2E7B" w:rsidRPr="002D2E7B">
              <w:rPr>
                <w:sz w:val="32"/>
                <w:szCs w:val="32"/>
              </w:rPr>
      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услуг)».</w:t>
            </w:r>
            <w:proofErr w:type="gramEnd"/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2D2E7B">
              <w:rPr>
                <w:rFonts w:ascii="Times New Roman" w:hAnsi="Times New Roman" w:cs="Times New Roman"/>
                <w:sz w:val="32"/>
                <w:szCs w:val="32"/>
              </w:rPr>
              <w:t>предпринимательства и потребительского рынка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D099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D2E7B"/>
    <w:rsid w:val="003D0993"/>
    <w:rsid w:val="003E27C8"/>
    <w:rsid w:val="00403DD2"/>
    <w:rsid w:val="005D1E98"/>
    <w:rsid w:val="007308F3"/>
    <w:rsid w:val="007E0C11"/>
    <w:rsid w:val="00832DB7"/>
    <w:rsid w:val="008D2E05"/>
    <w:rsid w:val="00A05441"/>
    <w:rsid w:val="00AE5D93"/>
    <w:rsid w:val="00BD476C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2D2E7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11</cp:revision>
  <dcterms:created xsi:type="dcterms:W3CDTF">2021-10-26T13:13:00Z</dcterms:created>
  <dcterms:modified xsi:type="dcterms:W3CDTF">2023-06-27T12:05:00Z</dcterms:modified>
</cp:coreProperties>
</file>