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AE5D93" w:rsidRPr="00635F4F" w:rsidRDefault="00AE5D93" w:rsidP="008B0875">
            <w:pPr>
              <w:rPr>
                <w:b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r w:rsidR="008B0875">
              <w:rPr>
                <w:sz w:val="32"/>
                <w:szCs w:val="32"/>
              </w:rPr>
              <w:t>Решение совета народных депутатов</w:t>
            </w:r>
            <w:r w:rsidRPr="007E0C11">
              <w:rPr>
                <w:sz w:val="32"/>
                <w:szCs w:val="32"/>
              </w:rPr>
              <w:t xml:space="preserve">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8B0875">
              <w:rPr>
                <w:sz w:val="32"/>
                <w:szCs w:val="32"/>
              </w:rPr>
              <w:t>05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8B0875">
              <w:rPr>
                <w:sz w:val="32"/>
                <w:szCs w:val="32"/>
              </w:rPr>
              <w:t>4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8B0875">
              <w:rPr>
                <w:sz w:val="32"/>
                <w:szCs w:val="32"/>
              </w:rPr>
              <w:t>161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8B0875" w:rsidRPr="008B0875">
              <w:rPr>
                <w:sz w:val="28"/>
                <w:szCs w:val="28"/>
              </w:rPr>
              <w:t>О внесении изменений в решение Совета народных депутатов Аннинского муниципального района Воронежской области от 29.03.2013 года № 22 «Об утверждении Положения о порядке предоставления в аренду муниципального имущества Аннинского муниципального района Воронежской области»</w:t>
            </w: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 w:rsidR="00BF2049"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B0875"/>
    <w:rsid w:val="008D2E05"/>
    <w:rsid w:val="00944A9E"/>
    <w:rsid w:val="00AE5D93"/>
    <w:rsid w:val="00B8184A"/>
    <w:rsid w:val="00BD476C"/>
    <w:rsid w:val="00BF2049"/>
    <w:rsid w:val="00C552EE"/>
    <w:rsid w:val="00C80BFC"/>
    <w:rsid w:val="00D02373"/>
    <w:rsid w:val="00D629E0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14</cp:revision>
  <dcterms:created xsi:type="dcterms:W3CDTF">2021-10-26T13:13:00Z</dcterms:created>
  <dcterms:modified xsi:type="dcterms:W3CDTF">2023-07-10T13:42:00Z</dcterms:modified>
</cp:coreProperties>
</file>