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27"/>
      </w:tblGrid>
      <w:tr w:rsidR="00AE5D93" w:rsidRPr="00D936F5" w:rsidTr="00F57AA2">
        <w:trPr>
          <w:trHeight w:val="513"/>
        </w:trPr>
        <w:tc>
          <w:tcPr>
            <w:tcW w:w="10027" w:type="dxa"/>
            <w:shd w:val="clear" w:color="auto" w:fill="auto"/>
          </w:tcPr>
          <w:p w:rsidR="00AE5D93" w:rsidRPr="00D936F5" w:rsidRDefault="00AE5D93" w:rsidP="00F57AA2">
            <w:pPr>
              <w:jc w:val="center"/>
              <w:rPr>
                <w:b/>
                <w:bCs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Извещение о проведении публичных консультаций </w:t>
            </w:r>
          </w:p>
          <w:p w:rsidR="00AE5D93" w:rsidRPr="00D936F5" w:rsidRDefault="00AE5D93" w:rsidP="003E27C8">
            <w:pPr>
              <w:jc w:val="center"/>
              <w:rPr>
                <w:bCs/>
                <w:i/>
                <w:iCs/>
                <w:sz w:val="32"/>
                <w:szCs w:val="32"/>
              </w:rPr>
            </w:pPr>
            <w:r w:rsidRPr="00D936F5">
              <w:rPr>
                <w:b/>
                <w:bCs/>
                <w:iCs/>
                <w:sz w:val="32"/>
                <w:szCs w:val="32"/>
              </w:rPr>
              <w:t xml:space="preserve"> для проведени</w:t>
            </w:r>
            <w:r w:rsidR="003E27C8">
              <w:rPr>
                <w:b/>
                <w:bCs/>
                <w:iCs/>
                <w:sz w:val="32"/>
                <w:szCs w:val="32"/>
              </w:rPr>
              <w:t>я</w:t>
            </w:r>
            <w:r w:rsidRPr="00D936F5">
              <w:rPr>
                <w:b/>
                <w:bCs/>
                <w:iCs/>
                <w:sz w:val="32"/>
                <w:szCs w:val="32"/>
              </w:rPr>
              <w:t xml:space="preserve"> экспертизы  муниципального нормативного правового акта на предмет наличия положений, необоснованно затрудняющих осуществление предпринимательской и инвестиционной деятельности.</w:t>
            </w:r>
          </w:p>
        </w:tc>
      </w:tr>
      <w:tr w:rsidR="00AE5D93" w:rsidRPr="00635F4F" w:rsidTr="00F57AA2">
        <w:trPr>
          <w:trHeight w:val="894"/>
        </w:trPr>
        <w:tc>
          <w:tcPr>
            <w:tcW w:w="10027" w:type="dxa"/>
            <w:shd w:val="clear" w:color="auto" w:fill="auto"/>
          </w:tcPr>
          <w:p w:rsidR="00D55859" w:rsidRPr="00D55859" w:rsidRDefault="00AE5D93" w:rsidP="00D55859">
            <w:pPr>
              <w:ind w:firstLine="709"/>
              <w:rPr>
                <w:sz w:val="32"/>
                <w:szCs w:val="32"/>
              </w:rPr>
            </w:pPr>
            <w:r w:rsidRPr="007E0C11">
              <w:rPr>
                <w:sz w:val="32"/>
                <w:szCs w:val="32"/>
              </w:rPr>
              <w:t>Муниципальный нормативно</w:t>
            </w:r>
            <w:r w:rsidR="001C5E67" w:rsidRPr="007E0C11">
              <w:rPr>
                <w:sz w:val="32"/>
                <w:szCs w:val="32"/>
              </w:rPr>
              <w:t xml:space="preserve"> </w:t>
            </w:r>
            <w:r w:rsidRPr="007E0C11">
              <w:rPr>
                <w:sz w:val="32"/>
                <w:szCs w:val="32"/>
              </w:rPr>
              <w:t xml:space="preserve">правовой акт: </w:t>
            </w:r>
            <w:r w:rsidR="008B0875">
              <w:rPr>
                <w:sz w:val="32"/>
                <w:szCs w:val="32"/>
              </w:rPr>
              <w:t>Решение совета народных депутатов</w:t>
            </w:r>
            <w:r w:rsidRPr="007E0C11">
              <w:rPr>
                <w:sz w:val="32"/>
                <w:szCs w:val="32"/>
              </w:rPr>
              <w:t xml:space="preserve"> </w:t>
            </w:r>
            <w:r w:rsidR="001C5E67" w:rsidRPr="007E0C11">
              <w:rPr>
                <w:sz w:val="32"/>
                <w:szCs w:val="32"/>
              </w:rPr>
              <w:t>Аннинского</w:t>
            </w:r>
            <w:r w:rsidRPr="007E0C11">
              <w:rPr>
                <w:sz w:val="32"/>
                <w:szCs w:val="32"/>
              </w:rPr>
              <w:t xml:space="preserve"> муниципального района </w:t>
            </w:r>
            <w:r w:rsidR="00D55859">
              <w:rPr>
                <w:sz w:val="32"/>
                <w:szCs w:val="32"/>
              </w:rPr>
              <w:t>29</w:t>
            </w:r>
            <w:r w:rsidR="00156B1F" w:rsidRPr="007E0C11">
              <w:rPr>
                <w:sz w:val="32"/>
                <w:szCs w:val="32"/>
              </w:rPr>
              <w:t>.</w:t>
            </w:r>
            <w:r w:rsidR="001C5E67" w:rsidRPr="007E0C11">
              <w:rPr>
                <w:sz w:val="32"/>
                <w:szCs w:val="32"/>
              </w:rPr>
              <w:t>0</w:t>
            </w:r>
            <w:r w:rsidR="008B0875">
              <w:rPr>
                <w:sz w:val="32"/>
                <w:szCs w:val="32"/>
              </w:rPr>
              <w:t>4</w:t>
            </w:r>
            <w:r w:rsidRPr="007E0C11">
              <w:rPr>
                <w:sz w:val="32"/>
                <w:szCs w:val="32"/>
              </w:rPr>
              <w:t>.20</w:t>
            </w:r>
            <w:r w:rsidR="00156B1F" w:rsidRPr="007E0C11">
              <w:rPr>
                <w:sz w:val="32"/>
                <w:szCs w:val="32"/>
              </w:rPr>
              <w:t>2</w:t>
            </w:r>
            <w:r w:rsidR="003D0993">
              <w:rPr>
                <w:sz w:val="32"/>
                <w:szCs w:val="32"/>
              </w:rPr>
              <w:t>2</w:t>
            </w:r>
            <w:r w:rsidRPr="007E0C11">
              <w:rPr>
                <w:sz w:val="32"/>
                <w:szCs w:val="32"/>
              </w:rPr>
              <w:t xml:space="preserve">г. </w:t>
            </w:r>
            <w:bookmarkStart w:id="0" w:name="_GoBack"/>
            <w:r w:rsidRPr="007E0C11">
              <w:rPr>
                <w:sz w:val="32"/>
                <w:szCs w:val="32"/>
              </w:rPr>
              <w:t>№</w:t>
            </w:r>
            <w:r w:rsidR="008B0875">
              <w:rPr>
                <w:sz w:val="32"/>
                <w:szCs w:val="32"/>
              </w:rPr>
              <w:t>1</w:t>
            </w:r>
            <w:r w:rsidR="00D55859">
              <w:rPr>
                <w:sz w:val="32"/>
                <w:szCs w:val="32"/>
              </w:rPr>
              <w:t>76</w:t>
            </w:r>
            <w:r w:rsidRPr="007E0C11">
              <w:rPr>
                <w:sz w:val="32"/>
                <w:szCs w:val="32"/>
              </w:rPr>
              <w:t xml:space="preserve"> </w:t>
            </w:r>
            <w:bookmarkEnd w:id="0"/>
            <w:r w:rsidR="001C5E67" w:rsidRPr="007E0C11">
              <w:rPr>
                <w:sz w:val="32"/>
                <w:szCs w:val="32"/>
              </w:rPr>
              <w:t>«</w:t>
            </w:r>
            <w:r w:rsidR="00D55859" w:rsidRPr="00D55859">
              <w:rPr>
                <w:sz w:val="32"/>
                <w:szCs w:val="32"/>
              </w:rPr>
              <w:t xml:space="preserve">О внесении изменений в решение Совета народных депутатов Аннинского муниципального района Воронежской области от 18.05.2016 года № 22 </w:t>
            </w:r>
          </w:p>
          <w:p w:rsidR="00D55859" w:rsidRPr="00D55859" w:rsidRDefault="00D55859" w:rsidP="00D55859">
            <w:pPr>
              <w:rPr>
                <w:sz w:val="32"/>
                <w:szCs w:val="32"/>
              </w:rPr>
            </w:pPr>
            <w:r w:rsidRPr="00D55859">
              <w:rPr>
                <w:sz w:val="32"/>
                <w:szCs w:val="32"/>
              </w:rPr>
              <w:t>«Об утверждении перечня муниципального имущества, свободного от прав третьих лиц (за исключением имущественных прав субъектов малого и среднего предпринимательства) в целях предоставления его во владение и (или) пользование на долгосрочной основе субъектам малого и среднего предпринимательства и организациям, образующих инфраструктуру поддержки субъектов малого и среднего предпринимательства»</w:t>
            </w:r>
          </w:p>
          <w:p w:rsidR="00AE5D93" w:rsidRPr="00635F4F" w:rsidRDefault="00AE5D93" w:rsidP="00D55859">
            <w:pPr>
              <w:rPr>
                <w:b/>
                <w:sz w:val="32"/>
                <w:szCs w:val="32"/>
              </w:rPr>
            </w:pPr>
          </w:p>
        </w:tc>
      </w:tr>
      <w:tr w:rsidR="00AE5D93" w:rsidRPr="006140FE" w:rsidTr="00F57AA2">
        <w:trPr>
          <w:trHeight w:val="2341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>Разработчик (регулирующий орган):</w:t>
            </w:r>
          </w:p>
          <w:p w:rsidR="00E204F9" w:rsidRDefault="00E204F9" w:rsidP="00E204F9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</w:t>
            </w:r>
            <w:r w:rsidRPr="006503FF">
              <w:rPr>
                <w:rFonts w:ascii="Times New Roman" w:hAnsi="Times New Roman" w:cs="Times New Roman"/>
                <w:sz w:val="32"/>
                <w:szCs w:val="32"/>
              </w:rPr>
              <w:t xml:space="preserve">тдел </w:t>
            </w:r>
            <w:r w:rsidR="00BF2049">
              <w:rPr>
                <w:rFonts w:ascii="Times New Roman" w:hAnsi="Times New Roman" w:cs="Times New Roman"/>
                <w:sz w:val="32"/>
                <w:szCs w:val="32"/>
              </w:rPr>
              <w:t>имущественных и земельных отношений</w:t>
            </w:r>
            <w:r>
              <w:rPr>
                <w:rFonts w:cs="Arial"/>
              </w:rPr>
              <w:t xml:space="preserve"> </w:t>
            </w:r>
            <w:r w:rsidRPr="00485C2B">
              <w:rPr>
                <w:rFonts w:ascii="Times New Roman" w:hAnsi="Times New Roman" w:cs="Times New Roman"/>
                <w:sz w:val="32"/>
                <w:szCs w:val="32"/>
              </w:rPr>
              <w:t xml:space="preserve"> администрации Аннинского </w:t>
            </w:r>
            <w:proofErr w:type="gramStart"/>
            <w:r w:rsidRPr="00485C2B">
              <w:rPr>
                <w:rFonts w:ascii="Times New Roman" w:hAnsi="Times New Roman" w:cs="Times New Roman"/>
                <w:sz w:val="32"/>
                <w:szCs w:val="32"/>
              </w:rPr>
              <w:t>муниципального</w:t>
            </w:r>
            <w:proofErr w:type="gramEnd"/>
            <w:r w:rsidRPr="00485C2B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района.</w:t>
            </w: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</w:t>
            </w:r>
          </w:p>
          <w:p w:rsidR="00AE5D93" w:rsidRPr="00D02373" w:rsidRDefault="00AE5D93" w:rsidP="00F57AA2">
            <w:pPr>
              <w:pStyle w:val="2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b/>
                <w:sz w:val="32"/>
                <w:szCs w:val="32"/>
              </w:rPr>
              <w:t>Срок проведения публичных консультаций:</w:t>
            </w:r>
          </w:p>
          <w:p w:rsidR="00AE5D93" w:rsidRPr="00D02373" w:rsidRDefault="00AE5D93" w:rsidP="00B8184A">
            <w:pPr>
              <w:pStyle w:val="20"/>
              <w:shd w:val="clear" w:color="auto" w:fill="auto"/>
              <w:spacing w:line="240" w:lineRule="auto"/>
              <w:ind w:left="23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с «</w:t>
            </w:r>
            <w:r w:rsidR="005D1E98">
              <w:rPr>
                <w:rFonts w:ascii="Times New Roman" w:hAnsi="Times New Roman" w:cs="Times New Roman"/>
                <w:sz w:val="32"/>
                <w:szCs w:val="32"/>
              </w:rPr>
              <w:t>1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0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B8184A">
              <w:rPr>
                <w:rFonts w:ascii="Times New Roman" w:hAnsi="Times New Roman" w:cs="Times New Roman"/>
                <w:sz w:val="32"/>
                <w:szCs w:val="32"/>
              </w:rPr>
              <w:t>июля</w:t>
            </w:r>
            <w:r w:rsidR="008D2E05"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202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г. по «</w:t>
            </w:r>
            <w:r w:rsidR="00B8184A">
              <w:rPr>
                <w:rFonts w:ascii="Times New Roman" w:hAnsi="Times New Roman" w:cs="Times New Roman"/>
                <w:sz w:val="32"/>
                <w:szCs w:val="32"/>
              </w:rPr>
              <w:t>28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» </w:t>
            </w:r>
            <w:r w:rsidR="00B8184A">
              <w:rPr>
                <w:rFonts w:ascii="Times New Roman" w:hAnsi="Times New Roman" w:cs="Times New Roman"/>
                <w:sz w:val="32"/>
                <w:szCs w:val="32"/>
              </w:rPr>
              <w:t>июля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202</w:t>
            </w:r>
            <w:r w:rsidR="003D0993">
              <w:rPr>
                <w:rFonts w:ascii="Times New Roman" w:hAnsi="Times New Roman" w:cs="Times New Roman"/>
                <w:sz w:val="32"/>
                <w:szCs w:val="32"/>
              </w:rPr>
              <w:t>3</w:t>
            </w:r>
            <w:r w:rsidRPr="00D02373">
              <w:rPr>
                <w:rFonts w:ascii="Times New Roman" w:hAnsi="Times New Roman" w:cs="Times New Roman"/>
                <w:sz w:val="32"/>
                <w:szCs w:val="32"/>
              </w:rPr>
              <w:t xml:space="preserve"> г</w:t>
            </w:r>
            <w:proofErr w:type="gramStart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.(</w:t>
            </w:r>
            <w:proofErr w:type="gramEnd"/>
            <w:r w:rsidRPr="00D02373">
              <w:rPr>
                <w:rFonts w:ascii="Times New Roman" w:hAnsi="Times New Roman" w:cs="Times New Roman"/>
                <w:sz w:val="32"/>
                <w:szCs w:val="32"/>
              </w:rPr>
              <w:t>включительно).</w:t>
            </w:r>
          </w:p>
        </w:tc>
      </w:tr>
      <w:tr w:rsidR="00AE5D93" w:rsidRPr="006140FE" w:rsidTr="00F57AA2">
        <w:trPr>
          <w:trHeight w:val="644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Способ направления ответов: </w:t>
            </w:r>
          </w:p>
          <w:p w:rsidR="00AE5D93" w:rsidRDefault="00AE5D93" w:rsidP="00F57AA2">
            <w:pPr>
              <w:jc w:val="both"/>
              <w:rPr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Направление по электронной почте на адрес:</w:t>
            </w:r>
            <w:r w:rsidR="00DE0062" w:rsidRPr="00DE0062">
              <w:rPr>
                <w:u w:val="single"/>
              </w:rPr>
              <w:t xml:space="preserve"> 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anna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@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govvrn</w:t>
            </w:r>
            <w:proofErr w:type="spellEnd"/>
            <w:r w:rsidR="00DE0062" w:rsidRPr="00DE0062">
              <w:rPr>
                <w:sz w:val="32"/>
                <w:szCs w:val="32"/>
                <w:u w:val="single"/>
              </w:rPr>
              <w:t>.</w:t>
            </w:r>
            <w:proofErr w:type="spellStart"/>
            <w:r w:rsidR="00DE0062" w:rsidRPr="00DE0062">
              <w:rPr>
                <w:sz w:val="32"/>
                <w:szCs w:val="32"/>
                <w:u w:val="single"/>
                <w:lang w:val="en-US"/>
              </w:rPr>
              <w:t>ru</w:t>
            </w:r>
            <w:proofErr w:type="spellEnd"/>
            <w:r w:rsidR="00DE0062" w:rsidRPr="006140FE">
              <w:rPr>
                <w:bCs/>
                <w:sz w:val="32"/>
                <w:szCs w:val="32"/>
              </w:rPr>
              <w:t xml:space="preserve"> </w:t>
            </w:r>
            <w:r w:rsidRPr="006140FE">
              <w:rPr>
                <w:bCs/>
                <w:sz w:val="32"/>
                <w:szCs w:val="32"/>
              </w:rPr>
              <w:t xml:space="preserve">в виде прикрепленного файла, составленного (заполненного) по прилагаемой ниже форме (перечень вопросов </w:t>
            </w:r>
            <w:r w:rsidRPr="006140FE">
              <w:rPr>
                <w:sz w:val="32"/>
                <w:szCs w:val="32"/>
              </w:rPr>
              <w:t xml:space="preserve">для участников публичных консультаций), с пометкой </w:t>
            </w:r>
            <w:r w:rsidR="00DF2800">
              <w:rPr>
                <w:sz w:val="32"/>
                <w:szCs w:val="32"/>
              </w:rPr>
              <w:t>Экспертиза</w:t>
            </w:r>
            <w:r w:rsidRPr="006140FE">
              <w:rPr>
                <w:sz w:val="32"/>
                <w:szCs w:val="32"/>
              </w:rPr>
              <w:t>.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>Обращаем Ваше внимание, что в соответствии с действующим законодательством анонимные мнения рассматриваться не будут.</w:t>
            </w:r>
          </w:p>
        </w:tc>
      </w:tr>
      <w:tr w:rsidR="00AE5D93" w:rsidRPr="006140FE" w:rsidTr="00F57AA2">
        <w:trPr>
          <w:trHeight w:val="1447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t xml:space="preserve">Прилагаемые документы: </w:t>
            </w:r>
          </w:p>
          <w:p w:rsidR="00AE5D93" w:rsidRPr="006140FE" w:rsidRDefault="00AE5D93" w:rsidP="00F57AA2">
            <w:pPr>
              <w:jc w:val="both"/>
              <w:rPr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</w:t>
            </w:r>
            <w:r>
              <w:rPr>
                <w:bCs/>
                <w:sz w:val="32"/>
                <w:szCs w:val="32"/>
              </w:rPr>
              <w:t>М</w:t>
            </w:r>
            <w:r w:rsidRPr="006140FE">
              <w:rPr>
                <w:bCs/>
                <w:sz w:val="32"/>
                <w:szCs w:val="32"/>
              </w:rPr>
              <w:t>униципальн</w:t>
            </w:r>
            <w:r>
              <w:rPr>
                <w:bCs/>
                <w:sz w:val="32"/>
                <w:szCs w:val="32"/>
              </w:rPr>
              <w:t>ый</w:t>
            </w:r>
            <w:r w:rsidRPr="006140FE">
              <w:rPr>
                <w:bCs/>
                <w:sz w:val="32"/>
                <w:szCs w:val="32"/>
              </w:rPr>
              <w:t xml:space="preserve"> нормативно правово</w:t>
            </w:r>
            <w:r>
              <w:rPr>
                <w:bCs/>
                <w:sz w:val="32"/>
                <w:szCs w:val="32"/>
              </w:rPr>
              <w:t>й</w:t>
            </w:r>
            <w:r w:rsidRPr="006140FE">
              <w:rPr>
                <w:bCs/>
                <w:sz w:val="32"/>
                <w:szCs w:val="32"/>
              </w:rPr>
              <w:t xml:space="preserve"> акт;</w:t>
            </w:r>
          </w:p>
          <w:p w:rsidR="00AE5D93" w:rsidRPr="006140FE" w:rsidRDefault="00AE5D93" w:rsidP="00F57AA2">
            <w:pPr>
              <w:jc w:val="both"/>
              <w:rPr>
                <w:b/>
                <w:bCs/>
                <w:sz w:val="32"/>
                <w:szCs w:val="32"/>
              </w:rPr>
            </w:pPr>
            <w:r w:rsidRPr="006140FE">
              <w:rPr>
                <w:bCs/>
                <w:sz w:val="32"/>
                <w:szCs w:val="32"/>
              </w:rPr>
              <w:t xml:space="preserve">- Перечень вопросов </w:t>
            </w:r>
            <w:r w:rsidRPr="006140FE">
              <w:rPr>
                <w:sz w:val="32"/>
                <w:szCs w:val="32"/>
              </w:rPr>
              <w:t>для участников публичных консультаций.</w:t>
            </w:r>
          </w:p>
        </w:tc>
      </w:tr>
      <w:tr w:rsidR="00AE5D93" w:rsidRPr="006140FE" w:rsidTr="00F57AA2">
        <w:trPr>
          <w:trHeight w:val="4433"/>
        </w:trPr>
        <w:tc>
          <w:tcPr>
            <w:tcW w:w="10027" w:type="dxa"/>
            <w:shd w:val="clear" w:color="auto" w:fill="auto"/>
          </w:tcPr>
          <w:p w:rsidR="00AE5D93" w:rsidRPr="006140FE" w:rsidRDefault="00AE5D93" w:rsidP="00F57AA2">
            <w:pPr>
              <w:rPr>
                <w:b/>
                <w:bCs/>
                <w:sz w:val="32"/>
                <w:szCs w:val="32"/>
              </w:rPr>
            </w:pPr>
            <w:r w:rsidRPr="006140FE">
              <w:rPr>
                <w:b/>
                <w:bCs/>
                <w:sz w:val="32"/>
                <w:szCs w:val="32"/>
              </w:rPr>
              <w:lastRenderedPageBreak/>
              <w:t xml:space="preserve">Комментарий: </w:t>
            </w:r>
          </w:p>
          <w:p w:rsidR="00AE5D93" w:rsidRPr="006140FE" w:rsidRDefault="00AE5D93" w:rsidP="00DE0062">
            <w:pPr>
              <w:tabs>
                <w:tab w:val="left" w:pos="7290"/>
              </w:tabs>
              <w:jc w:val="both"/>
              <w:rPr>
                <w:bCs/>
                <w:sz w:val="32"/>
                <w:szCs w:val="32"/>
              </w:rPr>
            </w:pPr>
            <w:proofErr w:type="gramStart"/>
            <w:r w:rsidRPr="006140FE">
              <w:rPr>
                <w:bCs/>
                <w:sz w:val="32"/>
                <w:szCs w:val="32"/>
              </w:rPr>
              <w:t xml:space="preserve">В целях </w:t>
            </w:r>
            <w:r w:rsidRPr="006140FE">
              <w:rPr>
                <w:bCs/>
                <w:iCs/>
                <w:sz w:val="32"/>
                <w:szCs w:val="32"/>
              </w:rPr>
              <w:t xml:space="preserve">проведения </w:t>
            </w:r>
            <w:r w:rsidR="00DE0062">
              <w:rPr>
                <w:bCs/>
                <w:iCs/>
                <w:sz w:val="32"/>
                <w:szCs w:val="32"/>
              </w:rPr>
              <w:t>экспертизы</w:t>
            </w:r>
            <w:r w:rsidRPr="006140FE">
              <w:rPr>
                <w:bCs/>
                <w:iCs/>
                <w:sz w:val="32"/>
                <w:szCs w:val="32"/>
              </w:rPr>
              <w:t xml:space="preserve"> муниципального нормативного правового акта на предмет наличия положений, необоснованно затрудняющих  осуществление предпринимательской и инвестиционной деятельности,</w:t>
            </w:r>
            <w:r w:rsidR="00DE0062">
              <w:rPr>
                <w:bCs/>
                <w:iCs/>
                <w:sz w:val="32"/>
                <w:szCs w:val="32"/>
              </w:rPr>
              <w:t xml:space="preserve"> </w:t>
            </w:r>
            <w:r w:rsidRPr="006140FE">
              <w:rPr>
                <w:bCs/>
                <w:iCs/>
                <w:sz w:val="32"/>
                <w:szCs w:val="32"/>
              </w:rPr>
              <w:t xml:space="preserve">отдел </w:t>
            </w:r>
            <w:r w:rsidR="00DE0062">
              <w:rPr>
                <w:bCs/>
                <w:iCs/>
                <w:sz w:val="32"/>
                <w:szCs w:val="32"/>
              </w:rPr>
              <w:t>экономики</w:t>
            </w:r>
            <w:r w:rsidRPr="006140FE">
              <w:rPr>
                <w:bCs/>
                <w:iCs/>
                <w:sz w:val="32"/>
                <w:szCs w:val="32"/>
              </w:rPr>
              <w:t xml:space="preserve">  </w:t>
            </w:r>
            <w:r w:rsidRPr="006140FE">
              <w:rPr>
                <w:bCs/>
                <w:sz w:val="32"/>
                <w:szCs w:val="32"/>
              </w:rPr>
              <w:t>администрации</w:t>
            </w:r>
            <w:r w:rsidR="00DE0062">
              <w:rPr>
                <w:bCs/>
                <w:sz w:val="32"/>
                <w:szCs w:val="32"/>
              </w:rPr>
              <w:t xml:space="preserve"> Аннинского</w:t>
            </w:r>
            <w:r w:rsidRPr="006140FE">
              <w:rPr>
                <w:bCs/>
                <w:sz w:val="32"/>
                <w:szCs w:val="32"/>
              </w:rPr>
              <w:t xml:space="preserve"> муниципального района Воронежской области просит представителей субъектов предпринимательской и иной деятельности, чьи интересы могут быть затронуты данным актом, представить свою позицию по прилагаемым вопросам.</w:t>
            </w:r>
            <w:proofErr w:type="gramEnd"/>
          </w:p>
        </w:tc>
      </w:tr>
    </w:tbl>
    <w:p w:rsidR="00C80BFC" w:rsidRDefault="00C80BFC"/>
    <w:sectPr w:rsidR="00C80BFC" w:rsidSect="00C80B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2"/>
  <w:proofState w:spelling="clean" w:grammar="clean"/>
  <w:defaultTabStop w:val="708"/>
  <w:characterSpacingControl w:val="doNotCompress"/>
  <w:compat/>
  <w:rsids>
    <w:rsidRoot w:val="00AE5D93"/>
    <w:rsid w:val="00156B1F"/>
    <w:rsid w:val="00176567"/>
    <w:rsid w:val="001C5E67"/>
    <w:rsid w:val="003D0993"/>
    <w:rsid w:val="003E27C8"/>
    <w:rsid w:val="00403DD2"/>
    <w:rsid w:val="005D1E98"/>
    <w:rsid w:val="006269E3"/>
    <w:rsid w:val="006B2168"/>
    <w:rsid w:val="007308F3"/>
    <w:rsid w:val="007E0C11"/>
    <w:rsid w:val="00832DB7"/>
    <w:rsid w:val="00872FA6"/>
    <w:rsid w:val="008B0875"/>
    <w:rsid w:val="008D2E05"/>
    <w:rsid w:val="00944A9E"/>
    <w:rsid w:val="00AE5D93"/>
    <w:rsid w:val="00B8184A"/>
    <w:rsid w:val="00BD476C"/>
    <w:rsid w:val="00BF2049"/>
    <w:rsid w:val="00C552EE"/>
    <w:rsid w:val="00C80BFC"/>
    <w:rsid w:val="00D02373"/>
    <w:rsid w:val="00D55859"/>
    <w:rsid w:val="00D629E0"/>
    <w:rsid w:val="00DE0062"/>
    <w:rsid w:val="00DF2800"/>
    <w:rsid w:val="00E204F9"/>
    <w:rsid w:val="00EB3239"/>
    <w:rsid w:val="00F76DDF"/>
    <w:rsid w:val="00F816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5D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AE5D93"/>
    <w:rPr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E5D93"/>
    <w:pPr>
      <w:widowControl w:val="0"/>
      <w:shd w:val="clear" w:color="auto" w:fill="FFFFFF"/>
      <w:spacing w:line="322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Title">
    <w:name w:val="Title!Название НПА"/>
    <w:basedOn w:val="a"/>
    <w:rsid w:val="001C5E67"/>
    <w:pPr>
      <w:spacing w:before="240" w:after="60"/>
      <w:ind w:firstLine="709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ConsPlusNormal">
    <w:name w:val="ConsPlusNormal"/>
    <w:rsid w:val="007E0C1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Коблякова Ольга Евгеньевна</dc:creator>
  <cp:lastModifiedBy>Коблякова Ольга Евгеньевна</cp:lastModifiedBy>
  <cp:revision>2</cp:revision>
  <dcterms:created xsi:type="dcterms:W3CDTF">2023-07-10T13:45:00Z</dcterms:created>
  <dcterms:modified xsi:type="dcterms:W3CDTF">2023-07-10T13:45:00Z</dcterms:modified>
</cp:coreProperties>
</file>