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7E0C11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3D0993">
              <w:rPr>
                <w:sz w:val="32"/>
                <w:szCs w:val="32"/>
              </w:rPr>
              <w:t>2</w:t>
            </w:r>
            <w:r w:rsidR="009B4852">
              <w:rPr>
                <w:sz w:val="32"/>
                <w:szCs w:val="32"/>
              </w:rPr>
              <w:t>4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9B4852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9B4852">
              <w:rPr>
                <w:sz w:val="32"/>
                <w:szCs w:val="32"/>
              </w:rPr>
              <w:t>3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9B4852">
              <w:rPr>
                <w:sz w:val="32"/>
                <w:szCs w:val="32"/>
              </w:rPr>
              <w:t>31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DF2800" w:rsidRPr="00DF2800">
              <w:rPr>
                <w:sz w:val="32"/>
                <w:szCs w:val="32"/>
              </w:rPr>
              <w:t>Об утверждении Порядка расходования средств, выделенных из федерального, областного и местного бюджетов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 w:rsidR="009B4852">
              <w:rPr>
                <w:sz w:val="32"/>
                <w:szCs w:val="32"/>
              </w:rPr>
              <w:t xml:space="preserve"> на 2023 год</w:t>
            </w:r>
            <w:r w:rsidR="00156B1F" w:rsidRPr="007E0C1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образования, опеки и попечительства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677FCB"/>
    <w:rsid w:val="007308F3"/>
    <w:rsid w:val="007E0C11"/>
    <w:rsid w:val="00832DB7"/>
    <w:rsid w:val="008D2E05"/>
    <w:rsid w:val="009B4852"/>
    <w:rsid w:val="00AE5D93"/>
    <w:rsid w:val="00BD476C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11</cp:revision>
  <dcterms:created xsi:type="dcterms:W3CDTF">2021-10-26T13:13:00Z</dcterms:created>
  <dcterms:modified xsi:type="dcterms:W3CDTF">2024-06-26T12:10:00Z</dcterms:modified>
</cp:coreProperties>
</file>