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BB6" w:rsidRPr="002800F1" w:rsidRDefault="003B255D" w:rsidP="003B255D">
      <w:pPr>
        <w:pStyle w:val="ConsPlusTitle"/>
        <w:jc w:val="both"/>
        <w:rPr>
          <w:rFonts w:ascii="Times New Roman" w:hAnsi="Times New Roman" w:cs="Times New Roman"/>
          <w:sz w:val="24"/>
          <w:szCs w:val="24"/>
        </w:rPr>
      </w:pPr>
      <w:r>
        <w:rPr>
          <w:rFonts w:ascii="Times New Roman" w:hAnsi="Times New Roman" w:cs="Times New Roman"/>
        </w:rPr>
        <w:t xml:space="preserve">                          </w:t>
      </w:r>
      <w:r w:rsidR="00D62BB6">
        <w:rPr>
          <w:rFonts w:ascii="Times New Roman" w:hAnsi="Times New Roman" w:cs="Times New Roman"/>
        </w:rPr>
        <w:t xml:space="preserve">                        </w:t>
      </w:r>
      <w:r w:rsidR="00005804" w:rsidRPr="002800F1">
        <w:rPr>
          <w:rFonts w:ascii="Times New Roman" w:hAnsi="Times New Roman" w:cs="Times New Roman"/>
          <w:sz w:val="24"/>
          <w:szCs w:val="24"/>
        </w:rPr>
        <w:t>Сводный</w:t>
      </w:r>
      <w:r w:rsidRPr="002800F1">
        <w:rPr>
          <w:rFonts w:ascii="Times New Roman" w:hAnsi="Times New Roman" w:cs="Times New Roman"/>
          <w:sz w:val="24"/>
          <w:szCs w:val="24"/>
        </w:rPr>
        <w:t xml:space="preserve"> о</w:t>
      </w:r>
      <w:r w:rsidR="00005804" w:rsidRPr="002800F1">
        <w:rPr>
          <w:rFonts w:ascii="Times New Roman" w:hAnsi="Times New Roman" w:cs="Times New Roman"/>
          <w:sz w:val="24"/>
          <w:szCs w:val="24"/>
        </w:rPr>
        <w:t xml:space="preserve">тчет </w:t>
      </w:r>
      <w:r w:rsidRPr="002800F1">
        <w:rPr>
          <w:rFonts w:ascii="Times New Roman" w:hAnsi="Times New Roman" w:cs="Times New Roman"/>
          <w:sz w:val="24"/>
          <w:szCs w:val="24"/>
        </w:rPr>
        <w:t xml:space="preserve">                                                                                         </w:t>
      </w:r>
    </w:p>
    <w:p w:rsidR="00EC5033" w:rsidRPr="00090417" w:rsidRDefault="00005804" w:rsidP="00090417">
      <w:pPr>
        <w:spacing w:after="0" w:line="240" w:lineRule="auto"/>
        <w:jc w:val="both"/>
        <w:rPr>
          <w:rFonts w:ascii="Times New Roman" w:eastAsia="Times New Roman" w:hAnsi="Times New Roman" w:cs="Times New Roman"/>
          <w:sz w:val="24"/>
          <w:szCs w:val="24"/>
        </w:rPr>
      </w:pPr>
      <w:r w:rsidRPr="002800F1">
        <w:rPr>
          <w:rFonts w:ascii="Times New Roman" w:hAnsi="Times New Roman" w:cs="Times New Roman"/>
          <w:sz w:val="24"/>
          <w:szCs w:val="24"/>
        </w:rPr>
        <w:t xml:space="preserve">о результатах проведения оценки регулирующего воздействия проекта </w:t>
      </w:r>
      <w:r w:rsidR="00EC5033">
        <w:rPr>
          <w:rFonts w:ascii="Times New Roman" w:hAnsi="Times New Roman" w:cs="Times New Roman"/>
          <w:sz w:val="24"/>
          <w:szCs w:val="24"/>
        </w:rPr>
        <w:t xml:space="preserve">постановления </w:t>
      </w:r>
      <w:r w:rsidR="00EC5033" w:rsidRPr="002800F1">
        <w:rPr>
          <w:rFonts w:ascii="Times New Roman" w:hAnsi="Times New Roman" w:cs="Times New Roman"/>
          <w:sz w:val="24"/>
          <w:szCs w:val="24"/>
        </w:rPr>
        <w:t xml:space="preserve"> </w:t>
      </w:r>
      <w:r w:rsidR="00EC5033" w:rsidRPr="00090417">
        <w:rPr>
          <w:rFonts w:ascii="Times New Roman" w:hAnsi="Times New Roman" w:cs="Times New Roman"/>
          <w:sz w:val="24"/>
          <w:szCs w:val="24"/>
        </w:rPr>
        <w:t>«</w:t>
      </w:r>
      <w:r w:rsidR="00090417" w:rsidRPr="00090417">
        <w:rPr>
          <w:rFonts w:ascii="Times New Roman" w:eastAsia="Times New Roman" w:hAnsi="Times New Roman" w:cs="Times New Roman"/>
          <w:sz w:val="24"/>
          <w:szCs w:val="24"/>
        </w:rPr>
        <w:t xml:space="preserve">Об утверждении Программы профилактики рисков причинения вреда (ущерба) охраняемым законом ценностям </w:t>
      </w:r>
      <w:r w:rsidR="00090417">
        <w:rPr>
          <w:rFonts w:ascii="Times New Roman" w:eastAsia="Times New Roman" w:hAnsi="Times New Roman" w:cs="Times New Roman"/>
          <w:sz w:val="24"/>
          <w:szCs w:val="24"/>
        </w:rPr>
        <w:t xml:space="preserve"> </w:t>
      </w:r>
      <w:r w:rsidR="00090417" w:rsidRPr="00090417">
        <w:rPr>
          <w:rFonts w:ascii="Times New Roman" w:eastAsia="Times New Roman" w:hAnsi="Times New Roman" w:cs="Times New Roman"/>
          <w:sz w:val="24"/>
          <w:szCs w:val="24"/>
        </w:rPr>
        <w:t xml:space="preserve">в сфере муниципального земельного контроля на территории </w:t>
      </w:r>
      <w:r w:rsidR="00090417">
        <w:rPr>
          <w:rFonts w:ascii="Times New Roman" w:eastAsia="Times New Roman" w:hAnsi="Times New Roman" w:cs="Times New Roman"/>
          <w:sz w:val="24"/>
          <w:szCs w:val="24"/>
        </w:rPr>
        <w:t xml:space="preserve"> </w:t>
      </w:r>
      <w:r w:rsidR="00090417" w:rsidRPr="00090417">
        <w:rPr>
          <w:rFonts w:ascii="Times New Roman" w:eastAsia="Times New Roman" w:hAnsi="Times New Roman" w:cs="Times New Roman"/>
          <w:sz w:val="24"/>
          <w:szCs w:val="24"/>
        </w:rPr>
        <w:t>Аннинского муниципального района на 2025 год</w:t>
      </w:r>
      <w:r w:rsidR="00EC5033" w:rsidRPr="00090417">
        <w:rPr>
          <w:rFonts w:ascii="Times New Roman" w:hAnsi="Times New Roman" w:cs="Times New Roman"/>
          <w:sz w:val="24"/>
          <w:szCs w:val="24"/>
        </w:rPr>
        <w:t>»</w:t>
      </w:r>
    </w:p>
    <w:p w:rsidR="005A5B3B" w:rsidRPr="002800F1" w:rsidRDefault="005A5B3B" w:rsidP="00EC5033">
      <w:pPr>
        <w:autoSpaceDE w:val="0"/>
        <w:autoSpaceDN w:val="0"/>
        <w:adjustRightInd w:val="0"/>
        <w:spacing w:after="0" w:line="240" w:lineRule="auto"/>
        <w:jc w:val="center"/>
        <w:rPr>
          <w:rFonts w:ascii="Times New Roman" w:eastAsia="Calibri" w:hAnsi="Times New Roman" w:cs="Times New Roman"/>
          <w:sz w:val="24"/>
          <w:szCs w:val="24"/>
        </w:rPr>
      </w:pPr>
    </w:p>
    <w:p w:rsidR="00005804" w:rsidRPr="002800F1" w:rsidRDefault="00042A4F" w:rsidP="005A5B3B">
      <w:pPr>
        <w:pStyle w:val="ConsPlusTitle"/>
        <w:jc w:val="both"/>
        <w:rPr>
          <w:rFonts w:ascii="Times New Roman" w:hAnsi="Times New Roman" w:cs="Times New Roman"/>
          <w:b w:val="0"/>
          <w:sz w:val="24"/>
          <w:szCs w:val="24"/>
        </w:rPr>
      </w:pPr>
      <w:r w:rsidRPr="002800F1">
        <w:rPr>
          <w:rFonts w:ascii="Times New Roman" w:hAnsi="Times New Roman" w:cs="Times New Roman"/>
          <w:sz w:val="24"/>
          <w:szCs w:val="24"/>
        </w:rPr>
        <w:t xml:space="preserve">1.1  </w:t>
      </w:r>
      <w:r w:rsidR="00230060" w:rsidRPr="002800F1">
        <w:rPr>
          <w:rFonts w:ascii="Times New Roman" w:hAnsi="Times New Roman" w:cs="Times New Roman"/>
          <w:sz w:val="24"/>
          <w:szCs w:val="24"/>
        </w:rPr>
        <w:t xml:space="preserve"> </w:t>
      </w:r>
      <w:r w:rsidR="00D62BB6" w:rsidRPr="002800F1">
        <w:rPr>
          <w:rFonts w:ascii="Times New Roman" w:hAnsi="Times New Roman" w:cs="Times New Roman"/>
          <w:sz w:val="24"/>
          <w:szCs w:val="24"/>
        </w:rPr>
        <w:t>Орган-разработчик</w:t>
      </w:r>
      <w:r w:rsidR="00D62BB6" w:rsidRPr="002800F1">
        <w:rPr>
          <w:rFonts w:ascii="Times New Roman" w:hAnsi="Times New Roman" w:cs="Times New Roman"/>
          <w:b w:val="0"/>
          <w:sz w:val="24"/>
          <w:szCs w:val="24"/>
        </w:rPr>
        <w:t xml:space="preserve">: </w:t>
      </w:r>
      <w:r w:rsidR="00B63BC2" w:rsidRPr="002800F1">
        <w:rPr>
          <w:rFonts w:ascii="Times New Roman" w:hAnsi="Times New Roman" w:cs="Times New Roman"/>
          <w:b w:val="0"/>
          <w:sz w:val="24"/>
          <w:szCs w:val="24"/>
        </w:rPr>
        <w:t xml:space="preserve">юридический </w:t>
      </w:r>
      <w:r w:rsidR="00D62BB6" w:rsidRPr="002800F1">
        <w:rPr>
          <w:rFonts w:ascii="Times New Roman" w:hAnsi="Times New Roman" w:cs="Times New Roman"/>
          <w:b w:val="0"/>
          <w:sz w:val="24"/>
          <w:szCs w:val="24"/>
        </w:rPr>
        <w:t xml:space="preserve">отдел </w:t>
      </w:r>
      <w:r w:rsidR="00230060" w:rsidRPr="002800F1">
        <w:rPr>
          <w:rFonts w:ascii="Times New Roman" w:hAnsi="Times New Roman" w:cs="Times New Roman"/>
          <w:b w:val="0"/>
          <w:sz w:val="24"/>
          <w:szCs w:val="24"/>
        </w:rPr>
        <w:t xml:space="preserve">администрации Аннинского </w:t>
      </w:r>
      <w:proofErr w:type="gramStart"/>
      <w:r w:rsidR="00230060" w:rsidRPr="002800F1">
        <w:rPr>
          <w:rFonts w:ascii="Times New Roman" w:hAnsi="Times New Roman" w:cs="Times New Roman"/>
          <w:b w:val="0"/>
          <w:sz w:val="24"/>
          <w:szCs w:val="24"/>
        </w:rPr>
        <w:t>муниципального</w:t>
      </w:r>
      <w:proofErr w:type="gramEnd"/>
      <w:r w:rsidR="00230060" w:rsidRPr="002800F1">
        <w:rPr>
          <w:rFonts w:ascii="Times New Roman" w:hAnsi="Times New Roman" w:cs="Times New Roman"/>
          <w:b w:val="0"/>
          <w:sz w:val="24"/>
          <w:szCs w:val="24"/>
        </w:rPr>
        <w:t xml:space="preserve"> района Воронежской области.</w:t>
      </w:r>
    </w:p>
    <w:p w:rsidR="00B63BC2" w:rsidRPr="00EC5033" w:rsidRDefault="00042A4F" w:rsidP="00EC5033">
      <w:pPr>
        <w:pStyle w:val="ConsPlusNormal"/>
        <w:jc w:val="both"/>
        <w:rPr>
          <w:rFonts w:ascii="Times New Roman" w:hAnsi="Times New Roman" w:cs="Times New Roman"/>
          <w:szCs w:val="22"/>
        </w:rPr>
      </w:pPr>
      <w:r w:rsidRPr="002800F1">
        <w:rPr>
          <w:rFonts w:ascii="Times New Roman" w:hAnsi="Times New Roman" w:cs="Times New Roman"/>
          <w:b/>
          <w:sz w:val="24"/>
          <w:szCs w:val="24"/>
        </w:rPr>
        <w:t>1.2.</w:t>
      </w:r>
      <w:r w:rsidRPr="002800F1">
        <w:rPr>
          <w:b/>
          <w:sz w:val="24"/>
          <w:szCs w:val="24"/>
        </w:rPr>
        <w:t xml:space="preserve">   </w:t>
      </w:r>
      <w:r w:rsidR="00230060" w:rsidRPr="002800F1">
        <w:rPr>
          <w:rFonts w:ascii="Times New Roman" w:hAnsi="Times New Roman" w:cs="Times New Roman"/>
          <w:b/>
          <w:sz w:val="24"/>
          <w:szCs w:val="24"/>
        </w:rPr>
        <w:t>Вид и наименование проекта нормативного правового акта</w:t>
      </w:r>
      <w:r w:rsidR="00230060" w:rsidRPr="002800F1">
        <w:rPr>
          <w:rFonts w:ascii="Times New Roman" w:hAnsi="Times New Roman" w:cs="Times New Roman"/>
          <w:sz w:val="24"/>
          <w:szCs w:val="24"/>
        </w:rPr>
        <w:t xml:space="preserve">: </w:t>
      </w:r>
      <w:r w:rsidR="00B63BC2" w:rsidRPr="002800F1">
        <w:rPr>
          <w:rFonts w:ascii="Times New Roman" w:hAnsi="Times New Roman" w:cs="Times New Roman"/>
          <w:sz w:val="24"/>
          <w:szCs w:val="24"/>
        </w:rPr>
        <w:t xml:space="preserve">проект </w:t>
      </w:r>
      <w:r w:rsidR="00EC5033">
        <w:rPr>
          <w:rFonts w:ascii="Times New Roman" w:hAnsi="Times New Roman" w:cs="Times New Roman"/>
          <w:sz w:val="24"/>
          <w:szCs w:val="24"/>
        </w:rPr>
        <w:t xml:space="preserve">постановления </w:t>
      </w:r>
      <w:r w:rsidR="00EC5033" w:rsidRPr="002800F1">
        <w:rPr>
          <w:rFonts w:ascii="Times New Roman" w:hAnsi="Times New Roman" w:cs="Times New Roman"/>
          <w:sz w:val="24"/>
          <w:szCs w:val="24"/>
        </w:rPr>
        <w:t xml:space="preserve"> </w:t>
      </w:r>
      <w:r w:rsidR="00EC5033">
        <w:rPr>
          <w:rFonts w:ascii="Times New Roman" w:hAnsi="Times New Roman" w:cs="Times New Roman"/>
          <w:sz w:val="24"/>
          <w:szCs w:val="24"/>
        </w:rPr>
        <w:t>«</w:t>
      </w:r>
      <w:r w:rsidR="00090417" w:rsidRPr="00090417">
        <w:rPr>
          <w:rFonts w:ascii="Times New Roman" w:hAnsi="Times New Roman" w:cs="Times New Roman"/>
          <w:sz w:val="24"/>
          <w:szCs w:val="24"/>
        </w:rPr>
        <w:t xml:space="preserve">Об утверждении Программы профилактики рисков причинения вреда (ущерба) охраняемым законом ценностям </w:t>
      </w:r>
      <w:r w:rsidR="00090417">
        <w:rPr>
          <w:rFonts w:ascii="Times New Roman" w:hAnsi="Times New Roman" w:cs="Times New Roman"/>
          <w:sz w:val="24"/>
          <w:szCs w:val="24"/>
        </w:rPr>
        <w:t xml:space="preserve"> </w:t>
      </w:r>
      <w:r w:rsidR="00090417" w:rsidRPr="00090417">
        <w:rPr>
          <w:rFonts w:ascii="Times New Roman" w:hAnsi="Times New Roman" w:cs="Times New Roman"/>
          <w:sz w:val="24"/>
          <w:szCs w:val="24"/>
        </w:rPr>
        <w:t xml:space="preserve">в сфере муниципального земельного контроля на территории </w:t>
      </w:r>
      <w:r w:rsidR="00090417">
        <w:rPr>
          <w:rFonts w:ascii="Times New Roman" w:hAnsi="Times New Roman" w:cs="Times New Roman"/>
          <w:sz w:val="24"/>
          <w:szCs w:val="24"/>
        </w:rPr>
        <w:t xml:space="preserve"> </w:t>
      </w:r>
      <w:r w:rsidR="00090417" w:rsidRPr="00090417">
        <w:rPr>
          <w:rFonts w:ascii="Times New Roman" w:hAnsi="Times New Roman" w:cs="Times New Roman"/>
          <w:sz w:val="24"/>
          <w:szCs w:val="24"/>
        </w:rPr>
        <w:t>Аннинского муниципального района на 2025 год</w:t>
      </w:r>
      <w:r w:rsidR="00B63BC2" w:rsidRPr="002800F1">
        <w:rPr>
          <w:rFonts w:ascii="Times New Roman" w:hAnsi="Times New Roman" w:cs="Times New Roman"/>
          <w:color w:val="000000"/>
          <w:sz w:val="24"/>
          <w:szCs w:val="24"/>
          <w:shd w:val="clear" w:color="auto" w:fill="FFFFFF"/>
        </w:rPr>
        <w:t>».</w:t>
      </w:r>
    </w:p>
    <w:p w:rsidR="00473620" w:rsidRPr="002800F1" w:rsidRDefault="00042A4F" w:rsidP="00B63BC2">
      <w:pPr>
        <w:rPr>
          <w:rFonts w:ascii="Times New Roman" w:hAnsi="Times New Roman" w:cs="Times New Roman"/>
          <w:b/>
          <w:sz w:val="24"/>
          <w:szCs w:val="24"/>
        </w:rPr>
      </w:pPr>
      <w:r w:rsidRPr="002800F1">
        <w:rPr>
          <w:rFonts w:ascii="Times New Roman" w:hAnsi="Times New Roman" w:cs="Times New Roman"/>
          <w:b/>
          <w:sz w:val="24"/>
          <w:szCs w:val="24"/>
        </w:rPr>
        <w:t>1.3.</w:t>
      </w:r>
      <w:r w:rsidRPr="002800F1">
        <w:rPr>
          <w:sz w:val="24"/>
          <w:szCs w:val="24"/>
        </w:rPr>
        <w:t xml:space="preserve">  </w:t>
      </w:r>
      <w:r w:rsidR="00473620" w:rsidRPr="002800F1">
        <w:rPr>
          <w:sz w:val="24"/>
          <w:szCs w:val="24"/>
        </w:rPr>
        <w:t xml:space="preserve"> </w:t>
      </w:r>
      <w:r w:rsidR="00473620" w:rsidRPr="002800F1">
        <w:rPr>
          <w:rFonts w:ascii="Times New Roman" w:hAnsi="Times New Roman" w:cs="Times New Roman"/>
          <w:b/>
          <w:sz w:val="24"/>
          <w:szCs w:val="24"/>
        </w:rPr>
        <w:t>Предполагаемая дата  вступления в силу нормативного правового акта</w:t>
      </w:r>
      <w:r w:rsidR="00AC5631" w:rsidRPr="002800F1">
        <w:rPr>
          <w:rFonts w:ascii="Times New Roman" w:hAnsi="Times New Roman" w:cs="Times New Roman"/>
          <w:sz w:val="24"/>
          <w:szCs w:val="24"/>
        </w:rPr>
        <w:t xml:space="preserve"> </w:t>
      </w:r>
      <w:r w:rsidR="00452ED5">
        <w:rPr>
          <w:rFonts w:ascii="Times New Roman" w:hAnsi="Times New Roman" w:cs="Times New Roman"/>
          <w:sz w:val="24"/>
          <w:szCs w:val="24"/>
        </w:rPr>
        <w:t>–</w:t>
      </w:r>
      <w:r w:rsidR="00AC5631" w:rsidRPr="002800F1">
        <w:rPr>
          <w:rFonts w:ascii="Times New Roman" w:hAnsi="Times New Roman" w:cs="Times New Roman"/>
          <w:sz w:val="24"/>
          <w:szCs w:val="24"/>
        </w:rPr>
        <w:t xml:space="preserve"> </w:t>
      </w:r>
      <w:r w:rsidR="00090417">
        <w:rPr>
          <w:rFonts w:ascii="Times New Roman" w:hAnsi="Times New Roman" w:cs="Times New Roman"/>
          <w:sz w:val="24"/>
          <w:szCs w:val="24"/>
        </w:rPr>
        <w:t>октябрь</w:t>
      </w:r>
      <w:r w:rsidR="00452ED5" w:rsidRPr="00452ED5">
        <w:rPr>
          <w:rFonts w:ascii="Times New Roman" w:hAnsi="Times New Roman" w:cs="Times New Roman"/>
          <w:sz w:val="24"/>
          <w:szCs w:val="24"/>
        </w:rPr>
        <w:t xml:space="preserve"> </w:t>
      </w:r>
      <w:r w:rsidR="00AC5631" w:rsidRPr="00452ED5">
        <w:rPr>
          <w:rFonts w:ascii="Times New Roman" w:hAnsi="Times New Roman" w:cs="Times New Roman"/>
          <w:sz w:val="24"/>
          <w:szCs w:val="24"/>
        </w:rPr>
        <w:t xml:space="preserve"> 202</w:t>
      </w:r>
      <w:r w:rsidR="00090417">
        <w:rPr>
          <w:rFonts w:ascii="Times New Roman" w:hAnsi="Times New Roman" w:cs="Times New Roman"/>
          <w:sz w:val="24"/>
          <w:szCs w:val="24"/>
        </w:rPr>
        <w:t>4</w:t>
      </w:r>
      <w:r w:rsidR="00AC5631" w:rsidRPr="00452ED5">
        <w:rPr>
          <w:rFonts w:ascii="Times New Roman" w:hAnsi="Times New Roman" w:cs="Times New Roman"/>
          <w:sz w:val="24"/>
          <w:szCs w:val="24"/>
        </w:rPr>
        <w:t xml:space="preserve"> года</w:t>
      </w:r>
      <w:r w:rsidR="00473620" w:rsidRPr="00452ED5">
        <w:rPr>
          <w:rFonts w:ascii="Times New Roman" w:hAnsi="Times New Roman" w:cs="Times New Roman"/>
          <w:sz w:val="24"/>
          <w:szCs w:val="24"/>
        </w:rPr>
        <w:t>.</w:t>
      </w:r>
    </w:p>
    <w:p w:rsidR="00042A4F" w:rsidRPr="002800F1" w:rsidRDefault="00042A4F" w:rsidP="00042A4F">
      <w:pPr>
        <w:jc w:val="both"/>
        <w:rPr>
          <w:rFonts w:ascii="Times New Roman" w:hAnsi="Times New Roman" w:cs="Times New Roman"/>
          <w:sz w:val="24"/>
          <w:szCs w:val="24"/>
        </w:rPr>
      </w:pPr>
      <w:r w:rsidRPr="002800F1">
        <w:rPr>
          <w:rFonts w:ascii="Times New Roman" w:hAnsi="Times New Roman" w:cs="Times New Roman"/>
          <w:b/>
          <w:sz w:val="24"/>
          <w:szCs w:val="24"/>
        </w:rPr>
        <w:t xml:space="preserve">1.4. </w:t>
      </w:r>
      <w:r w:rsidR="00473620" w:rsidRPr="002800F1">
        <w:rPr>
          <w:rFonts w:ascii="Times New Roman" w:hAnsi="Times New Roman" w:cs="Times New Roman"/>
          <w:b/>
          <w:sz w:val="24"/>
          <w:szCs w:val="24"/>
        </w:rPr>
        <w:t>Краткое описание проблемы, на решение которой направлено предлагаемое правовое</w:t>
      </w:r>
      <w:r w:rsidR="00520519" w:rsidRPr="002800F1">
        <w:rPr>
          <w:rFonts w:ascii="Times New Roman" w:hAnsi="Times New Roman" w:cs="Times New Roman"/>
          <w:b/>
          <w:sz w:val="24"/>
          <w:szCs w:val="24"/>
        </w:rPr>
        <w:t xml:space="preserve"> регулирование</w:t>
      </w:r>
      <w:r w:rsidR="00520519" w:rsidRPr="002800F1">
        <w:rPr>
          <w:rFonts w:ascii="Times New Roman" w:hAnsi="Times New Roman" w:cs="Times New Roman"/>
          <w:sz w:val="24"/>
          <w:szCs w:val="24"/>
        </w:rPr>
        <w:t xml:space="preserve">. </w:t>
      </w:r>
    </w:p>
    <w:p w:rsidR="00AC5631" w:rsidRPr="00496F15" w:rsidRDefault="00042A4F" w:rsidP="00496F15">
      <w:pPr>
        <w:rPr>
          <w:rFonts w:ascii="Times New Roman" w:hAnsi="Times New Roman" w:cs="Times New Roman"/>
          <w:sz w:val="24"/>
          <w:szCs w:val="24"/>
        </w:rPr>
      </w:pPr>
      <w:r w:rsidRPr="002800F1">
        <w:rPr>
          <w:rFonts w:ascii="Times New Roman" w:hAnsi="Times New Roman" w:cs="Times New Roman"/>
          <w:sz w:val="24"/>
          <w:szCs w:val="24"/>
        </w:rPr>
        <w:t xml:space="preserve">    </w:t>
      </w:r>
      <w:r w:rsidR="00520519" w:rsidRPr="002800F1">
        <w:rPr>
          <w:rFonts w:ascii="Times New Roman" w:hAnsi="Times New Roman" w:cs="Times New Roman"/>
          <w:sz w:val="24"/>
          <w:szCs w:val="24"/>
        </w:rPr>
        <w:t xml:space="preserve">Настоящий проект </w:t>
      </w:r>
      <w:r w:rsidR="0099529B">
        <w:rPr>
          <w:rFonts w:ascii="Times New Roman" w:hAnsi="Times New Roman" w:cs="Times New Roman"/>
          <w:sz w:val="24"/>
          <w:szCs w:val="24"/>
        </w:rPr>
        <w:t xml:space="preserve">постановления </w:t>
      </w:r>
      <w:r w:rsidR="00520519" w:rsidRPr="002800F1">
        <w:rPr>
          <w:rFonts w:ascii="Times New Roman" w:hAnsi="Times New Roman" w:cs="Times New Roman"/>
          <w:sz w:val="24"/>
          <w:szCs w:val="24"/>
        </w:rPr>
        <w:t xml:space="preserve">приводится в </w:t>
      </w:r>
      <w:r w:rsidR="00B63BC2" w:rsidRPr="002800F1">
        <w:rPr>
          <w:rFonts w:ascii="Times New Roman" w:eastAsia="Times New Roman" w:hAnsi="Times New Roman" w:cs="Times New Roman"/>
          <w:color w:val="212121"/>
          <w:sz w:val="24"/>
          <w:szCs w:val="24"/>
          <w:shd w:val="clear" w:color="auto" w:fill="FFFFFF"/>
        </w:rPr>
        <w:t xml:space="preserve">соответствии </w:t>
      </w:r>
      <w:r w:rsidR="00DE5A88" w:rsidRPr="005A190E">
        <w:rPr>
          <w:rFonts w:ascii="Times New Roman" w:hAnsi="Times New Roman" w:cs="Times New Roman"/>
          <w:sz w:val="28"/>
          <w:szCs w:val="28"/>
        </w:rPr>
        <w:t xml:space="preserve"> </w:t>
      </w:r>
      <w:r w:rsidR="009A7249" w:rsidRPr="00D26715">
        <w:rPr>
          <w:rFonts w:ascii="Times New Roman" w:hAnsi="Times New Roman" w:cs="Times New Roman"/>
        </w:rPr>
        <w:t xml:space="preserve"> </w:t>
      </w:r>
      <w:r w:rsidR="00496F15" w:rsidRPr="00496F15">
        <w:rPr>
          <w:rFonts w:ascii="Times New Roman" w:eastAsia="Times New Roman" w:hAnsi="Times New Roman" w:cs="Times New Roman"/>
          <w:sz w:val="24"/>
          <w:szCs w:val="24"/>
        </w:rPr>
        <w:t xml:space="preserve"> с Федеральным законом от 31.07.2020 N 248-ФЗ "О государственном контроле (надзоре) и муниципальном контроле в Российской Федерации", на основании постановления Правительства РФ от 25.06.2021 N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496F15" w:rsidRDefault="002472E8" w:rsidP="00496F15">
      <w:pPr>
        <w:pStyle w:val="20"/>
        <w:numPr>
          <w:ilvl w:val="1"/>
          <w:numId w:val="3"/>
        </w:numPr>
        <w:shd w:val="clear" w:color="auto" w:fill="auto"/>
        <w:spacing w:before="100" w:beforeAutospacing="1" w:after="100" w:afterAutospacing="1" w:line="240" w:lineRule="auto"/>
        <w:ind w:left="390" w:right="40"/>
        <w:jc w:val="both"/>
        <w:rPr>
          <w:sz w:val="24"/>
          <w:szCs w:val="24"/>
        </w:rPr>
      </w:pPr>
      <w:r w:rsidRPr="00496F15">
        <w:rPr>
          <w:sz w:val="24"/>
          <w:szCs w:val="24"/>
        </w:rPr>
        <w:t xml:space="preserve">Краткое описание </w:t>
      </w:r>
      <w:r w:rsidR="00402A44" w:rsidRPr="00496F15">
        <w:rPr>
          <w:sz w:val="24"/>
          <w:szCs w:val="24"/>
        </w:rPr>
        <w:t xml:space="preserve">целей предлагаемого правового регулирования: </w:t>
      </w:r>
    </w:p>
    <w:p w:rsidR="00496F15" w:rsidRPr="00496F15" w:rsidRDefault="00496F15" w:rsidP="00496F15">
      <w:pPr>
        <w:pStyle w:val="20"/>
        <w:shd w:val="clear" w:color="auto" w:fill="auto"/>
        <w:spacing w:before="100" w:beforeAutospacing="1" w:after="100" w:afterAutospacing="1" w:line="240" w:lineRule="auto"/>
        <w:ind w:left="390" w:right="40" w:firstLine="0"/>
        <w:jc w:val="both"/>
        <w:rPr>
          <w:b w:val="0"/>
          <w:sz w:val="24"/>
          <w:szCs w:val="24"/>
        </w:rPr>
      </w:pPr>
      <w:r w:rsidRPr="00496F15">
        <w:rPr>
          <w:b w:val="0"/>
          <w:sz w:val="24"/>
          <w:szCs w:val="24"/>
        </w:rPr>
        <w:t xml:space="preserve">- стимулирование добросовестного соблюдения обязательных требований всеми контролируемыми лицами; </w:t>
      </w:r>
    </w:p>
    <w:p w:rsidR="00496F15" w:rsidRPr="00496F15" w:rsidRDefault="00496F15" w:rsidP="00496F15">
      <w:pPr>
        <w:pStyle w:val="a5"/>
        <w:spacing w:before="100" w:beforeAutospacing="1" w:after="100" w:afterAutospacing="1" w:line="240" w:lineRule="auto"/>
        <w:ind w:left="390"/>
        <w:jc w:val="both"/>
        <w:rPr>
          <w:rFonts w:ascii="Times New Roman" w:eastAsia="Times New Roman" w:hAnsi="Times New Roman" w:cs="Times New Roman"/>
          <w:sz w:val="24"/>
          <w:szCs w:val="24"/>
        </w:rPr>
      </w:pPr>
      <w:r w:rsidRPr="00496F15">
        <w:rPr>
          <w:rFonts w:ascii="Times New Roman" w:eastAsia="Times New Roman" w:hAnsi="Times New Roman" w:cs="Times New Roman"/>
          <w:sz w:val="24"/>
          <w:szCs w:val="24"/>
        </w:rPr>
        <w:t xml:space="preserve">-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DE5A88" w:rsidRDefault="00496F15" w:rsidP="00496F15">
      <w:pPr>
        <w:pStyle w:val="a5"/>
        <w:spacing w:before="100" w:beforeAutospacing="1" w:after="100" w:afterAutospacing="1" w:line="240" w:lineRule="auto"/>
        <w:ind w:left="390"/>
        <w:jc w:val="both"/>
        <w:rPr>
          <w:rFonts w:ascii="Times New Roman" w:hAnsi="Times New Roman" w:cs="Times New Roman"/>
          <w:b/>
          <w:sz w:val="24"/>
          <w:szCs w:val="24"/>
        </w:rPr>
      </w:pPr>
      <w:r w:rsidRPr="00496F15">
        <w:rPr>
          <w:rFonts w:ascii="Times New Roman" w:eastAsia="Times New Roman" w:hAnsi="Times New Roman" w:cs="Times New Roman"/>
          <w:sz w:val="24"/>
          <w:szCs w:val="24"/>
        </w:rPr>
        <w:t xml:space="preserve">- создание условий для доведения обязательных требований до контролируемых лиц, повышение информированности о способах их соблюдения. </w:t>
      </w:r>
    </w:p>
    <w:p w:rsidR="00F27EDE" w:rsidRPr="002800F1" w:rsidRDefault="00C861F5" w:rsidP="00C861F5">
      <w:pPr>
        <w:pStyle w:val="ConsPlusNormal"/>
        <w:spacing w:line="360" w:lineRule="auto"/>
        <w:jc w:val="both"/>
        <w:rPr>
          <w:rFonts w:ascii="Times New Roman" w:hAnsi="Times New Roman" w:cs="Times New Roman"/>
          <w:b/>
          <w:sz w:val="24"/>
          <w:szCs w:val="24"/>
        </w:rPr>
      </w:pPr>
      <w:r w:rsidRPr="002800F1">
        <w:rPr>
          <w:rFonts w:ascii="Times New Roman" w:hAnsi="Times New Roman" w:cs="Times New Roman"/>
          <w:b/>
          <w:sz w:val="24"/>
          <w:szCs w:val="24"/>
        </w:rPr>
        <w:t>1.</w:t>
      </w:r>
      <w:r w:rsidR="00042A4F" w:rsidRPr="002800F1">
        <w:rPr>
          <w:rFonts w:ascii="Times New Roman" w:hAnsi="Times New Roman" w:cs="Times New Roman"/>
          <w:b/>
          <w:sz w:val="24"/>
          <w:szCs w:val="24"/>
        </w:rPr>
        <w:t>6.</w:t>
      </w:r>
      <w:r w:rsidRPr="002800F1">
        <w:rPr>
          <w:rFonts w:ascii="Times New Roman" w:hAnsi="Times New Roman" w:cs="Times New Roman"/>
          <w:b/>
          <w:sz w:val="24"/>
          <w:szCs w:val="24"/>
        </w:rPr>
        <w:t xml:space="preserve"> </w:t>
      </w:r>
      <w:r w:rsidR="00743F04" w:rsidRPr="002800F1">
        <w:rPr>
          <w:rFonts w:ascii="Times New Roman" w:hAnsi="Times New Roman" w:cs="Times New Roman"/>
          <w:b/>
          <w:sz w:val="24"/>
          <w:szCs w:val="24"/>
        </w:rPr>
        <w:t>Краткое описание содержания предлагаемого правового регулирования:</w:t>
      </w:r>
    </w:p>
    <w:p w:rsidR="00863E23" w:rsidRDefault="00863E23" w:rsidP="00504D3E">
      <w:pPr>
        <w:pStyle w:val="ConsPlusNormal"/>
        <w:ind w:left="390"/>
        <w:jc w:val="both"/>
        <w:rPr>
          <w:sz w:val="24"/>
          <w:szCs w:val="24"/>
        </w:rPr>
      </w:pPr>
      <w:r w:rsidRPr="00D26715">
        <w:rPr>
          <w:rFonts w:ascii="Times New Roman" w:hAnsi="Times New Roman" w:cs="Times New Roman"/>
        </w:rPr>
        <w:t xml:space="preserve">Настоящая </w:t>
      </w:r>
      <w:r w:rsidR="00504D3E" w:rsidRPr="004915E0">
        <w:rPr>
          <w:rFonts w:ascii="Times New Roman" w:hAnsi="Times New Roman" w:cs="Times New Roman"/>
          <w:sz w:val="24"/>
          <w:szCs w:val="24"/>
        </w:rPr>
        <w:t>Программа профилактики рисков причинения вреда (ущерба) устанавливает порядок проведения профилактических мероприятий, направленных на предупреждение нарушений обязательных требований и (или) причинения вреда (ущерба) охраняемым законом ценностям, соблюдение которых оценивается при осуществлении муниципального земельного контроля на территории</w:t>
      </w:r>
      <w:r w:rsidR="00504D3E">
        <w:rPr>
          <w:rFonts w:ascii="Times New Roman" w:hAnsi="Times New Roman" w:cs="Times New Roman"/>
          <w:sz w:val="24"/>
          <w:szCs w:val="24"/>
        </w:rPr>
        <w:t xml:space="preserve"> Аннинского </w:t>
      </w:r>
      <w:r w:rsidR="00504D3E" w:rsidRPr="004915E0">
        <w:rPr>
          <w:rFonts w:ascii="Times New Roman" w:hAnsi="Times New Roman" w:cs="Times New Roman"/>
          <w:sz w:val="24"/>
          <w:szCs w:val="24"/>
        </w:rPr>
        <w:t xml:space="preserve">муниципального </w:t>
      </w:r>
      <w:r w:rsidR="00504D3E">
        <w:rPr>
          <w:rFonts w:ascii="Times New Roman" w:hAnsi="Times New Roman" w:cs="Times New Roman"/>
          <w:sz w:val="24"/>
          <w:szCs w:val="24"/>
        </w:rPr>
        <w:t>района</w:t>
      </w:r>
      <w:r w:rsidR="00504D3E" w:rsidRPr="004915E0">
        <w:rPr>
          <w:rFonts w:ascii="Times New Roman" w:hAnsi="Times New Roman" w:cs="Times New Roman"/>
          <w:sz w:val="24"/>
          <w:szCs w:val="24"/>
        </w:rPr>
        <w:t>. </w:t>
      </w:r>
    </w:p>
    <w:p w:rsidR="00F27EDE" w:rsidRPr="00C758EA" w:rsidRDefault="006B367C" w:rsidP="00506577">
      <w:pPr>
        <w:pStyle w:val="20"/>
        <w:shd w:val="clear" w:color="auto" w:fill="auto"/>
        <w:spacing w:after="438" w:line="317" w:lineRule="exact"/>
        <w:ind w:right="40" w:firstLine="0"/>
        <w:jc w:val="left"/>
        <w:rPr>
          <w:b w:val="0"/>
          <w:sz w:val="24"/>
          <w:szCs w:val="24"/>
        </w:rPr>
      </w:pPr>
      <w:r w:rsidRPr="002800F1">
        <w:rPr>
          <w:sz w:val="24"/>
          <w:szCs w:val="24"/>
        </w:rPr>
        <w:t xml:space="preserve">1.7.  </w:t>
      </w:r>
      <w:r w:rsidR="00F27EDE" w:rsidRPr="002800F1">
        <w:rPr>
          <w:sz w:val="24"/>
          <w:szCs w:val="24"/>
        </w:rPr>
        <w:t xml:space="preserve">Срок, в течение которого  </w:t>
      </w:r>
      <w:r w:rsidR="003D036F" w:rsidRPr="002800F1">
        <w:rPr>
          <w:sz w:val="24"/>
          <w:szCs w:val="24"/>
        </w:rPr>
        <w:t>принимаются предложения в ходе публичных консультаций</w:t>
      </w:r>
      <w:r w:rsidR="003D036F" w:rsidRPr="002800F1">
        <w:rPr>
          <w:b w:val="0"/>
          <w:sz w:val="24"/>
          <w:szCs w:val="24"/>
        </w:rPr>
        <w:t>:</w:t>
      </w:r>
      <w:r w:rsidR="003D036F" w:rsidRPr="002800F1">
        <w:rPr>
          <w:b w:val="0"/>
          <w:sz w:val="24"/>
          <w:szCs w:val="24"/>
        </w:rPr>
        <w:tab/>
        <w:t xml:space="preserve">с </w:t>
      </w:r>
      <w:r w:rsidR="00F27EDE" w:rsidRPr="002800F1">
        <w:rPr>
          <w:b w:val="0"/>
          <w:sz w:val="24"/>
          <w:szCs w:val="24"/>
        </w:rPr>
        <w:t xml:space="preserve"> </w:t>
      </w:r>
      <w:r w:rsidR="00090417">
        <w:rPr>
          <w:b w:val="0"/>
          <w:sz w:val="24"/>
          <w:szCs w:val="24"/>
        </w:rPr>
        <w:t>30.09</w:t>
      </w:r>
      <w:r w:rsidR="00776D1D" w:rsidRPr="00C758EA">
        <w:rPr>
          <w:b w:val="0"/>
          <w:sz w:val="24"/>
          <w:szCs w:val="24"/>
        </w:rPr>
        <w:t>.20</w:t>
      </w:r>
      <w:r w:rsidR="00102462" w:rsidRPr="00C758EA">
        <w:rPr>
          <w:b w:val="0"/>
          <w:sz w:val="24"/>
          <w:szCs w:val="24"/>
        </w:rPr>
        <w:t>2</w:t>
      </w:r>
      <w:r w:rsidR="00090417">
        <w:rPr>
          <w:b w:val="0"/>
          <w:sz w:val="24"/>
          <w:szCs w:val="24"/>
        </w:rPr>
        <w:t>4</w:t>
      </w:r>
      <w:r w:rsidR="00102462" w:rsidRPr="00C758EA">
        <w:rPr>
          <w:b w:val="0"/>
          <w:sz w:val="24"/>
          <w:szCs w:val="24"/>
        </w:rPr>
        <w:t xml:space="preserve"> </w:t>
      </w:r>
      <w:r w:rsidR="00776D1D" w:rsidRPr="00C758EA">
        <w:rPr>
          <w:b w:val="0"/>
          <w:sz w:val="24"/>
          <w:szCs w:val="24"/>
        </w:rPr>
        <w:t xml:space="preserve">по </w:t>
      </w:r>
      <w:r w:rsidR="00634E65">
        <w:rPr>
          <w:b w:val="0"/>
          <w:sz w:val="24"/>
          <w:szCs w:val="24"/>
        </w:rPr>
        <w:t>11</w:t>
      </w:r>
      <w:r w:rsidR="00090417">
        <w:rPr>
          <w:b w:val="0"/>
          <w:sz w:val="24"/>
          <w:szCs w:val="24"/>
        </w:rPr>
        <w:t>.10</w:t>
      </w:r>
      <w:r w:rsidR="00102462" w:rsidRPr="00C758EA">
        <w:rPr>
          <w:b w:val="0"/>
          <w:sz w:val="24"/>
          <w:szCs w:val="24"/>
        </w:rPr>
        <w:t>.202</w:t>
      </w:r>
      <w:r w:rsidR="00634E65">
        <w:rPr>
          <w:b w:val="0"/>
          <w:sz w:val="24"/>
          <w:szCs w:val="24"/>
        </w:rPr>
        <w:t>4</w:t>
      </w:r>
      <w:r w:rsidR="00776D1D" w:rsidRPr="00C758EA">
        <w:rPr>
          <w:b w:val="0"/>
          <w:sz w:val="24"/>
          <w:szCs w:val="24"/>
        </w:rPr>
        <w:t>г.</w:t>
      </w:r>
    </w:p>
    <w:p w:rsidR="00506577" w:rsidRPr="002800F1" w:rsidRDefault="00506577" w:rsidP="00506577">
      <w:pPr>
        <w:pStyle w:val="20"/>
        <w:shd w:val="clear" w:color="auto" w:fill="auto"/>
        <w:spacing w:after="438" w:line="317" w:lineRule="exact"/>
        <w:ind w:right="40" w:firstLine="0"/>
        <w:jc w:val="left"/>
        <w:rPr>
          <w:b w:val="0"/>
          <w:sz w:val="24"/>
          <w:szCs w:val="24"/>
        </w:rPr>
      </w:pPr>
      <w:r w:rsidRPr="002800F1">
        <w:rPr>
          <w:sz w:val="24"/>
          <w:szCs w:val="24"/>
        </w:rPr>
        <w:t>1.8.    Данный проект нормативно-правового</w:t>
      </w:r>
      <w:r w:rsidRPr="002800F1">
        <w:rPr>
          <w:b w:val="0"/>
          <w:sz w:val="24"/>
          <w:szCs w:val="24"/>
        </w:rPr>
        <w:t xml:space="preserve">  </w:t>
      </w:r>
      <w:r w:rsidRPr="002800F1">
        <w:rPr>
          <w:sz w:val="24"/>
          <w:szCs w:val="24"/>
        </w:rPr>
        <w:t xml:space="preserve">акта </w:t>
      </w:r>
      <w:r w:rsidR="002800F1" w:rsidRPr="002800F1">
        <w:rPr>
          <w:sz w:val="24"/>
          <w:szCs w:val="24"/>
        </w:rPr>
        <w:t>имеет</w:t>
      </w:r>
      <w:r w:rsidR="002800F1" w:rsidRPr="002800F1">
        <w:rPr>
          <w:b w:val="0"/>
          <w:sz w:val="24"/>
          <w:szCs w:val="24"/>
        </w:rPr>
        <w:t xml:space="preserve">: </w:t>
      </w:r>
      <w:r w:rsidR="002800F1" w:rsidRPr="002800F1">
        <w:rPr>
          <w:b w:val="0"/>
          <w:sz w:val="24"/>
          <w:szCs w:val="24"/>
          <w:u w:val="single"/>
        </w:rPr>
        <w:t>высокую</w:t>
      </w:r>
      <w:r w:rsidR="002800F1" w:rsidRPr="002800F1">
        <w:rPr>
          <w:b w:val="0"/>
          <w:sz w:val="24"/>
          <w:szCs w:val="24"/>
        </w:rPr>
        <w:t xml:space="preserve"> степень регулирующего воздействия.</w:t>
      </w:r>
    </w:p>
    <w:p w:rsidR="00776D1D" w:rsidRPr="002800F1" w:rsidRDefault="002800F1" w:rsidP="00506577">
      <w:pPr>
        <w:pStyle w:val="20"/>
        <w:shd w:val="clear" w:color="auto" w:fill="auto"/>
        <w:spacing w:after="438" w:line="317" w:lineRule="exact"/>
        <w:ind w:right="40" w:firstLine="0"/>
        <w:jc w:val="left"/>
        <w:rPr>
          <w:sz w:val="24"/>
          <w:szCs w:val="24"/>
        </w:rPr>
      </w:pPr>
      <w:r w:rsidRPr="002800F1">
        <w:rPr>
          <w:sz w:val="24"/>
          <w:szCs w:val="24"/>
        </w:rPr>
        <w:lastRenderedPageBreak/>
        <w:t xml:space="preserve">1.9. </w:t>
      </w:r>
      <w:r w:rsidR="00776D1D" w:rsidRPr="002800F1">
        <w:rPr>
          <w:sz w:val="24"/>
          <w:szCs w:val="24"/>
        </w:rPr>
        <w:t xml:space="preserve">Контактная информация исполнителя в органе-разработчике: </w:t>
      </w:r>
    </w:p>
    <w:p w:rsidR="002800F1" w:rsidRPr="002800F1" w:rsidRDefault="00776D1D" w:rsidP="002800F1">
      <w:pPr>
        <w:pStyle w:val="20"/>
        <w:shd w:val="clear" w:color="auto" w:fill="auto"/>
        <w:spacing w:after="438" w:line="240" w:lineRule="auto"/>
        <w:ind w:right="40" w:firstLine="0"/>
        <w:jc w:val="left"/>
        <w:rPr>
          <w:b w:val="0"/>
          <w:sz w:val="24"/>
          <w:szCs w:val="24"/>
        </w:rPr>
      </w:pPr>
      <w:r w:rsidRPr="002800F1">
        <w:rPr>
          <w:b w:val="0"/>
          <w:sz w:val="24"/>
          <w:szCs w:val="24"/>
        </w:rPr>
        <w:t xml:space="preserve">Ф.И.О.: </w:t>
      </w:r>
      <w:r w:rsidR="00E121B3">
        <w:rPr>
          <w:b w:val="0"/>
          <w:sz w:val="24"/>
          <w:szCs w:val="24"/>
        </w:rPr>
        <w:t>Иванов Олег Владимирович</w:t>
      </w:r>
      <w:r w:rsidRPr="002800F1">
        <w:rPr>
          <w:b w:val="0"/>
          <w:sz w:val="24"/>
          <w:szCs w:val="24"/>
        </w:rPr>
        <w:t xml:space="preserve">, </w:t>
      </w:r>
    </w:p>
    <w:p w:rsidR="00776D1D" w:rsidRPr="002800F1" w:rsidRDefault="00776D1D" w:rsidP="002800F1">
      <w:pPr>
        <w:pStyle w:val="20"/>
        <w:shd w:val="clear" w:color="auto" w:fill="auto"/>
        <w:spacing w:after="438" w:line="240" w:lineRule="auto"/>
        <w:ind w:right="40" w:firstLine="0"/>
        <w:jc w:val="left"/>
        <w:rPr>
          <w:b w:val="0"/>
          <w:sz w:val="24"/>
          <w:szCs w:val="24"/>
        </w:rPr>
      </w:pPr>
      <w:r w:rsidRPr="002800F1">
        <w:rPr>
          <w:b w:val="0"/>
          <w:sz w:val="24"/>
          <w:szCs w:val="24"/>
        </w:rPr>
        <w:t xml:space="preserve">Должность: начальник </w:t>
      </w:r>
      <w:r w:rsidR="00506577" w:rsidRPr="002800F1">
        <w:rPr>
          <w:b w:val="0"/>
          <w:sz w:val="24"/>
          <w:szCs w:val="24"/>
        </w:rPr>
        <w:t xml:space="preserve">юридического </w:t>
      </w:r>
      <w:r w:rsidRPr="002800F1">
        <w:rPr>
          <w:b w:val="0"/>
          <w:sz w:val="24"/>
          <w:szCs w:val="24"/>
        </w:rPr>
        <w:t>отдела администрации Аннинского муниципального района.</w:t>
      </w:r>
    </w:p>
    <w:p w:rsidR="002800F1" w:rsidRPr="002800F1" w:rsidRDefault="00776D1D" w:rsidP="002800F1">
      <w:pPr>
        <w:spacing w:line="240" w:lineRule="auto"/>
        <w:rPr>
          <w:rFonts w:ascii="Times New Roman" w:hAnsi="Times New Roman" w:cs="Times New Roman"/>
          <w:sz w:val="24"/>
          <w:szCs w:val="24"/>
        </w:rPr>
      </w:pPr>
      <w:r w:rsidRPr="002800F1">
        <w:rPr>
          <w:rFonts w:ascii="Times New Roman" w:hAnsi="Times New Roman" w:cs="Times New Roman"/>
          <w:sz w:val="24"/>
          <w:szCs w:val="24"/>
        </w:rPr>
        <w:t>Тел:8</w:t>
      </w:r>
      <w:r w:rsidR="00E121B3">
        <w:rPr>
          <w:rFonts w:ascii="Times New Roman" w:hAnsi="Times New Roman" w:cs="Times New Roman"/>
          <w:sz w:val="24"/>
          <w:szCs w:val="24"/>
        </w:rPr>
        <w:t>(47346)</w:t>
      </w:r>
      <w:r w:rsidRPr="002800F1">
        <w:rPr>
          <w:rFonts w:ascii="Times New Roman" w:hAnsi="Times New Roman" w:cs="Times New Roman"/>
          <w:sz w:val="24"/>
          <w:szCs w:val="24"/>
        </w:rPr>
        <w:t>2-1</w:t>
      </w:r>
      <w:r w:rsidR="00506577" w:rsidRPr="002800F1">
        <w:rPr>
          <w:rFonts w:ascii="Times New Roman" w:hAnsi="Times New Roman" w:cs="Times New Roman"/>
          <w:sz w:val="24"/>
          <w:szCs w:val="24"/>
        </w:rPr>
        <w:t>3</w:t>
      </w:r>
      <w:r w:rsidRPr="002800F1">
        <w:rPr>
          <w:rFonts w:ascii="Times New Roman" w:hAnsi="Times New Roman" w:cs="Times New Roman"/>
          <w:sz w:val="24"/>
          <w:szCs w:val="24"/>
        </w:rPr>
        <w:t>-</w:t>
      </w:r>
      <w:r w:rsidR="00506577" w:rsidRPr="002800F1">
        <w:rPr>
          <w:rFonts w:ascii="Times New Roman" w:hAnsi="Times New Roman" w:cs="Times New Roman"/>
          <w:sz w:val="24"/>
          <w:szCs w:val="24"/>
        </w:rPr>
        <w:t>36</w:t>
      </w:r>
      <w:r w:rsidRPr="002800F1">
        <w:rPr>
          <w:rFonts w:ascii="Times New Roman" w:hAnsi="Times New Roman" w:cs="Times New Roman"/>
          <w:sz w:val="24"/>
          <w:szCs w:val="24"/>
        </w:rPr>
        <w:t xml:space="preserve">, </w:t>
      </w:r>
    </w:p>
    <w:p w:rsidR="00102462" w:rsidRPr="002800F1" w:rsidRDefault="002800F1" w:rsidP="002800F1">
      <w:pPr>
        <w:spacing w:line="240" w:lineRule="auto"/>
        <w:rPr>
          <w:rFonts w:ascii="Times New Roman" w:eastAsiaTheme="minorEastAsia" w:hAnsi="Times New Roman" w:cs="Times New Roman"/>
          <w:sz w:val="24"/>
          <w:szCs w:val="24"/>
        </w:rPr>
      </w:pPr>
      <w:r w:rsidRPr="002800F1">
        <w:rPr>
          <w:rFonts w:ascii="Times New Roman" w:hAnsi="Times New Roman" w:cs="Times New Roman"/>
          <w:sz w:val="24"/>
          <w:szCs w:val="24"/>
        </w:rPr>
        <w:t>А</w:t>
      </w:r>
      <w:r w:rsidR="00776D1D" w:rsidRPr="002800F1">
        <w:rPr>
          <w:rFonts w:ascii="Times New Roman" w:hAnsi="Times New Roman" w:cs="Times New Roman"/>
          <w:sz w:val="24"/>
          <w:szCs w:val="24"/>
        </w:rPr>
        <w:t>дрес электронной почты</w:t>
      </w:r>
      <w:r w:rsidR="00102462" w:rsidRPr="002800F1">
        <w:rPr>
          <w:rFonts w:ascii="Times New Roman" w:hAnsi="Times New Roman" w:cs="Times New Roman"/>
          <w:sz w:val="24"/>
          <w:szCs w:val="24"/>
        </w:rPr>
        <w:t xml:space="preserve"> </w:t>
      </w:r>
      <w:proofErr w:type="spellStart"/>
      <w:r w:rsidR="00634E65">
        <w:rPr>
          <w:rFonts w:ascii="Times New Roman" w:hAnsi="Times New Roman" w:cs="Times New Roman"/>
          <w:sz w:val="24"/>
          <w:szCs w:val="24"/>
          <w:lang w:val="en-US"/>
        </w:rPr>
        <w:t>ovivanov</w:t>
      </w:r>
      <w:proofErr w:type="spellEnd"/>
      <w:r w:rsidR="00634E65" w:rsidRPr="00634E65">
        <w:rPr>
          <w:rFonts w:ascii="Times New Roman" w:hAnsi="Times New Roman" w:cs="Times New Roman"/>
          <w:sz w:val="24"/>
          <w:szCs w:val="24"/>
        </w:rPr>
        <w:t>@</w:t>
      </w:r>
      <w:proofErr w:type="spellStart"/>
      <w:r w:rsidR="00634E65">
        <w:rPr>
          <w:rFonts w:ascii="Times New Roman" w:hAnsi="Times New Roman" w:cs="Times New Roman"/>
          <w:sz w:val="24"/>
          <w:szCs w:val="24"/>
          <w:lang w:val="en-US"/>
        </w:rPr>
        <w:t>govvrn</w:t>
      </w:r>
      <w:proofErr w:type="spellEnd"/>
      <w:r w:rsidR="00634E65" w:rsidRPr="00634E65">
        <w:rPr>
          <w:rFonts w:ascii="Times New Roman" w:hAnsi="Times New Roman" w:cs="Times New Roman"/>
          <w:sz w:val="24"/>
          <w:szCs w:val="24"/>
        </w:rPr>
        <w:t>.</w:t>
      </w:r>
      <w:proofErr w:type="spellStart"/>
      <w:r w:rsidR="00634E65">
        <w:rPr>
          <w:rFonts w:ascii="Times New Roman" w:hAnsi="Times New Roman" w:cs="Times New Roman"/>
          <w:sz w:val="24"/>
          <w:szCs w:val="24"/>
          <w:lang w:val="en-US"/>
        </w:rPr>
        <w:t>ru</w:t>
      </w:r>
      <w:proofErr w:type="spellEnd"/>
    </w:p>
    <w:p w:rsidR="00520519" w:rsidRPr="002800F1" w:rsidRDefault="002800F1" w:rsidP="00102462">
      <w:pPr>
        <w:pStyle w:val="20"/>
        <w:shd w:val="clear" w:color="auto" w:fill="auto"/>
        <w:spacing w:after="438" w:line="317" w:lineRule="exact"/>
        <w:ind w:left="1353" w:right="40" w:firstLine="0"/>
        <w:jc w:val="left"/>
        <w:rPr>
          <w:sz w:val="24"/>
          <w:szCs w:val="24"/>
        </w:rPr>
      </w:pPr>
      <w:r w:rsidRPr="002800F1">
        <w:rPr>
          <w:sz w:val="24"/>
          <w:szCs w:val="24"/>
        </w:rPr>
        <w:t>2.</w:t>
      </w:r>
      <w:r w:rsidR="00102462" w:rsidRPr="002800F1">
        <w:rPr>
          <w:sz w:val="24"/>
          <w:szCs w:val="24"/>
        </w:rPr>
        <w:t xml:space="preserve"> </w:t>
      </w:r>
      <w:r w:rsidR="0093148A" w:rsidRPr="002800F1">
        <w:rPr>
          <w:sz w:val="24"/>
          <w:szCs w:val="24"/>
        </w:rPr>
        <w:t>Описание проблемы, на решение которой направлено предлагаемое правовое регулирование.</w:t>
      </w:r>
    </w:p>
    <w:p w:rsidR="0093148A" w:rsidRPr="00C758EA" w:rsidRDefault="002800F1" w:rsidP="002800F1">
      <w:pPr>
        <w:pStyle w:val="20"/>
        <w:numPr>
          <w:ilvl w:val="1"/>
          <w:numId w:val="5"/>
        </w:numPr>
        <w:shd w:val="clear" w:color="auto" w:fill="auto"/>
        <w:spacing w:after="438" w:line="317" w:lineRule="exact"/>
        <w:ind w:right="40"/>
        <w:jc w:val="left"/>
        <w:rPr>
          <w:b w:val="0"/>
          <w:sz w:val="24"/>
          <w:szCs w:val="24"/>
        </w:rPr>
      </w:pPr>
      <w:r w:rsidRPr="00C758EA">
        <w:rPr>
          <w:b w:val="0"/>
          <w:sz w:val="24"/>
          <w:szCs w:val="24"/>
        </w:rPr>
        <w:t xml:space="preserve"> </w:t>
      </w:r>
      <w:r w:rsidR="0093148A" w:rsidRPr="00C758EA">
        <w:rPr>
          <w:sz w:val="24"/>
          <w:szCs w:val="24"/>
        </w:rPr>
        <w:t>Формулировка проблемы</w:t>
      </w:r>
      <w:r w:rsidR="0093148A" w:rsidRPr="00C758EA">
        <w:rPr>
          <w:b w:val="0"/>
          <w:sz w:val="24"/>
          <w:szCs w:val="24"/>
        </w:rPr>
        <w:t>: приведение нормативного правового акта в соответствие с законодательством Российской Федерации.</w:t>
      </w:r>
    </w:p>
    <w:p w:rsidR="0093148A" w:rsidRPr="002800F1" w:rsidRDefault="00A7127B" w:rsidP="00A7127B">
      <w:pPr>
        <w:pStyle w:val="20"/>
        <w:shd w:val="clear" w:color="auto" w:fill="auto"/>
        <w:spacing w:after="438" w:line="317" w:lineRule="exact"/>
        <w:ind w:right="40" w:firstLine="0"/>
        <w:jc w:val="left"/>
        <w:rPr>
          <w:b w:val="0"/>
          <w:sz w:val="22"/>
          <w:szCs w:val="22"/>
        </w:rPr>
      </w:pPr>
      <w:r>
        <w:rPr>
          <w:sz w:val="24"/>
          <w:szCs w:val="24"/>
        </w:rPr>
        <w:t xml:space="preserve">2.2. </w:t>
      </w:r>
      <w:r w:rsidR="0093148A" w:rsidRPr="002800F1">
        <w:rPr>
          <w:sz w:val="24"/>
          <w:szCs w:val="24"/>
        </w:rPr>
        <w:t>Информация о возникновении, выявлении проблемы и мерах, принятых ранее для ее решения, достигнутых результатах и затраченных ресурсах</w:t>
      </w:r>
      <w:r w:rsidR="0093148A" w:rsidRPr="002800F1">
        <w:rPr>
          <w:b w:val="0"/>
          <w:sz w:val="22"/>
          <w:szCs w:val="22"/>
        </w:rPr>
        <w:t xml:space="preserve">: </w:t>
      </w:r>
      <w:r>
        <w:rPr>
          <w:b w:val="0"/>
          <w:sz w:val="22"/>
          <w:szCs w:val="22"/>
        </w:rPr>
        <w:t xml:space="preserve">предложения правового управления администрации Аннинского муниципального района «О результатах </w:t>
      </w:r>
      <w:proofErr w:type="spellStart"/>
      <w:r>
        <w:rPr>
          <w:b w:val="0"/>
          <w:sz w:val="22"/>
          <w:szCs w:val="22"/>
        </w:rPr>
        <w:t>антикоррупционной</w:t>
      </w:r>
      <w:proofErr w:type="spellEnd"/>
      <w:r>
        <w:rPr>
          <w:b w:val="0"/>
          <w:sz w:val="22"/>
          <w:szCs w:val="22"/>
        </w:rPr>
        <w:t xml:space="preserve"> экспертизы проектов НПА». Ответственным органом исполнительной власти за реализацию проекта является юридический отдел  администрации Аннинского муниципального района.</w:t>
      </w:r>
    </w:p>
    <w:p w:rsidR="00E85BFD" w:rsidRDefault="00A7127B" w:rsidP="00E85BFD">
      <w:pPr>
        <w:pStyle w:val="ConsPlusNormal"/>
        <w:ind w:firstLine="709"/>
        <w:jc w:val="both"/>
        <w:rPr>
          <w:rFonts w:ascii="Times New Roman" w:hAnsi="Times New Roman" w:cs="Times New Roman"/>
          <w:szCs w:val="22"/>
        </w:rPr>
      </w:pPr>
      <w:r>
        <w:rPr>
          <w:rFonts w:ascii="Times New Roman" w:hAnsi="Times New Roman" w:cs="Times New Roman"/>
          <w:b/>
          <w:szCs w:val="22"/>
        </w:rPr>
        <w:t xml:space="preserve">2.3. </w:t>
      </w:r>
      <w:r w:rsidR="0093148A" w:rsidRPr="00CA5037">
        <w:rPr>
          <w:rFonts w:ascii="Times New Roman" w:hAnsi="Times New Roman" w:cs="Times New Roman"/>
          <w:b/>
          <w:szCs w:val="22"/>
        </w:rPr>
        <w:t>Социальные группы, заинтересованные в устранении проблемы, их количественная оценка</w:t>
      </w:r>
      <w:r w:rsidR="0093148A" w:rsidRPr="002800F1">
        <w:rPr>
          <w:rFonts w:ascii="Times New Roman" w:hAnsi="Times New Roman" w:cs="Times New Roman"/>
          <w:szCs w:val="22"/>
        </w:rPr>
        <w:t xml:space="preserve">: </w:t>
      </w:r>
    </w:p>
    <w:p w:rsidR="00863E23" w:rsidRDefault="00E85BFD" w:rsidP="00863E23">
      <w:pPr>
        <w:autoSpaceDE w:val="0"/>
        <w:autoSpaceDN w:val="0"/>
        <w:adjustRightInd w:val="0"/>
        <w:rPr>
          <w:rFonts w:ascii="Times New Roman" w:hAnsi="Times New Roman" w:cs="Times New Roman"/>
          <w:sz w:val="24"/>
          <w:szCs w:val="24"/>
        </w:rPr>
      </w:pPr>
      <w:r>
        <w:rPr>
          <w:rFonts w:ascii="Times New Roman" w:hAnsi="Times New Roman" w:cs="Times New Roman"/>
        </w:rPr>
        <w:t xml:space="preserve">- </w:t>
      </w:r>
      <w:r w:rsidR="00863E23" w:rsidRPr="00104E7E">
        <w:rPr>
          <w:rFonts w:ascii="Times New Roman" w:hAnsi="Times New Roman" w:cs="Times New Roman"/>
          <w:sz w:val="24"/>
          <w:szCs w:val="24"/>
        </w:rPr>
        <w:t>юридически</w:t>
      </w:r>
      <w:r w:rsidR="003A0AA4">
        <w:rPr>
          <w:rFonts w:ascii="Times New Roman" w:hAnsi="Times New Roman" w:cs="Times New Roman"/>
          <w:sz w:val="24"/>
          <w:szCs w:val="24"/>
        </w:rPr>
        <w:t>е</w:t>
      </w:r>
      <w:r w:rsidR="00863E23">
        <w:rPr>
          <w:rFonts w:ascii="Times New Roman" w:hAnsi="Times New Roman" w:cs="Times New Roman"/>
          <w:sz w:val="24"/>
          <w:szCs w:val="24"/>
        </w:rPr>
        <w:t xml:space="preserve"> лиц</w:t>
      </w:r>
      <w:r w:rsidR="003A0AA4">
        <w:rPr>
          <w:rFonts w:ascii="Times New Roman" w:hAnsi="Times New Roman" w:cs="Times New Roman"/>
          <w:sz w:val="24"/>
          <w:szCs w:val="24"/>
        </w:rPr>
        <w:t>а</w:t>
      </w:r>
      <w:r w:rsidR="00863E23" w:rsidRPr="00104E7E">
        <w:rPr>
          <w:rFonts w:ascii="Times New Roman" w:hAnsi="Times New Roman" w:cs="Times New Roman"/>
          <w:sz w:val="24"/>
          <w:szCs w:val="24"/>
        </w:rPr>
        <w:t>, индивидуальны</w:t>
      </w:r>
      <w:r w:rsidR="003A0AA4">
        <w:rPr>
          <w:rFonts w:ascii="Times New Roman" w:hAnsi="Times New Roman" w:cs="Times New Roman"/>
          <w:sz w:val="24"/>
          <w:szCs w:val="24"/>
        </w:rPr>
        <w:t>е</w:t>
      </w:r>
      <w:r w:rsidR="00863E23">
        <w:rPr>
          <w:rFonts w:ascii="Times New Roman" w:hAnsi="Times New Roman" w:cs="Times New Roman"/>
          <w:sz w:val="24"/>
          <w:szCs w:val="24"/>
        </w:rPr>
        <w:t xml:space="preserve"> предпринимател</w:t>
      </w:r>
      <w:r w:rsidR="003A0AA4">
        <w:rPr>
          <w:rFonts w:ascii="Times New Roman" w:hAnsi="Times New Roman" w:cs="Times New Roman"/>
          <w:sz w:val="24"/>
          <w:szCs w:val="24"/>
        </w:rPr>
        <w:t>и</w:t>
      </w:r>
      <w:r w:rsidR="00863E23">
        <w:rPr>
          <w:rFonts w:ascii="Times New Roman" w:hAnsi="Times New Roman" w:cs="Times New Roman"/>
          <w:sz w:val="24"/>
          <w:szCs w:val="24"/>
        </w:rPr>
        <w:t>,</w:t>
      </w:r>
      <w:r w:rsidR="00863E23" w:rsidRPr="00104E7E">
        <w:rPr>
          <w:rFonts w:ascii="Times New Roman" w:hAnsi="Times New Roman" w:cs="Times New Roman"/>
          <w:sz w:val="24"/>
          <w:szCs w:val="24"/>
        </w:rPr>
        <w:t xml:space="preserve"> </w:t>
      </w:r>
      <w:proofErr w:type="gramStart"/>
      <w:r w:rsidR="00863E23" w:rsidRPr="00104E7E">
        <w:rPr>
          <w:rFonts w:ascii="Times New Roman" w:hAnsi="Times New Roman" w:cs="Times New Roman"/>
          <w:sz w:val="24"/>
          <w:szCs w:val="24"/>
        </w:rPr>
        <w:t>граждан</w:t>
      </w:r>
      <w:r w:rsidR="003A0AA4">
        <w:rPr>
          <w:rFonts w:ascii="Times New Roman" w:hAnsi="Times New Roman" w:cs="Times New Roman"/>
          <w:sz w:val="24"/>
          <w:szCs w:val="24"/>
        </w:rPr>
        <w:t>е</w:t>
      </w:r>
      <w:proofErr w:type="gramEnd"/>
      <w:r w:rsidR="00863E23" w:rsidRPr="00104E7E">
        <w:rPr>
          <w:rFonts w:ascii="Times New Roman" w:hAnsi="Times New Roman" w:cs="Times New Roman"/>
          <w:sz w:val="24"/>
          <w:szCs w:val="24"/>
        </w:rPr>
        <w:t xml:space="preserve"> </w:t>
      </w:r>
      <w:r w:rsidR="00863E23">
        <w:rPr>
          <w:rFonts w:ascii="Times New Roman" w:hAnsi="Times New Roman" w:cs="Times New Roman"/>
          <w:sz w:val="24"/>
          <w:szCs w:val="24"/>
        </w:rPr>
        <w:t>соблюдающи</w:t>
      </w:r>
      <w:r w:rsidR="003A0AA4">
        <w:rPr>
          <w:rFonts w:ascii="Times New Roman" w:hAnsi="Times New Roman" w:cs="Times New Roman"/>
          <w:sz w:val="24"/>
          <w:szCs w:val="24"/>
        </w:rPr>
        <w:t>е</w:t>
      </w:r>
      <w:r w:rsidR="00863E23">
        <w:rPr>
          <w:rFonts w:ascii="Times New Roman" w:hAnsi="Times New Roman" w:cs="Times New Roman"/>
          <w:sz w:val="24"/>
          <w:szCs w:val="24"/>
        </w:rPr>
        <w:t xml:space="preserve"> </w:t>
      </w:r>
      <w:r w:rsidR="00863E23" w:rsidRPr="00104E7E">
        <w:rPr>
          <w:rFonts w:ascii="Times New Roman" w:hAnsi="Times New Roman" w:cs="Times New Roman"/>
          <w:sz w:val="24"/>
          <w:szCs w:val="24"/>
        </w:rPr>
        <w:t>обязательны</w:t>
      </w:r>
      <w:r w:rsidR="00863E23">
        <w:rPr>
          <w:rFonts w:ascii="Times New Roman" w:hAnsi="Times New Roman" w:cs="Times New Roman"/>
          <w:sz w:val="24"/>
          <w:szCs w:val="24"/>
        </w:rPr>
        <w:t>е</w:t>
      </w:r>
      <w:r w:rsidR="00863E23" w:rsidRPr="00104E7E">
        <w:rPr>
          <w:rFonts w:ascii="Times New Roman" w:hAnsi="Times New Roman" w:cs="Times New Roman"/>
          <w:sz w:val="24"/>
          <w:szCs w:val="24"/>
        </w:rPr>
        <w:t xml:space="preserve"> требовани</w:t>
      </w:r>
      <w:r w:rsidR="00863E23">
        <w:rPr>
          <w:rFonts w:ascii="Times New Roman" w:hAnsi="Times New Roman" w:cs="Times New Roman"/>
          <w:sz w:val="24"/>
          <w:szCs w:val="24"/>
        </w:rPr>
        <w:t>я</w:t>
      </w:r>
      <w:r w:rsidR="00863E23" w:rsidRPr="00104E7E">
        <w:rPr>
          <w:rFonts w:ascii="Times New Roman" w:hAnsi="Times New Roman" w:cs="Times New Roman"/>
          <w:sz w:val="24"/>
          <w:szCs w:val="24"/>
        </w:rPr>
        <w:t>,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r w:rsidR="00863E23">
        <w:rPr>
          <w:rFonts w:ascii="Times New Roman" w:hAnsi="Times New Roman" w:cs="Times New Roman"/>
          <w:sz w:val="24"/>
          <w:szCs w:val="24"/>
        </w:rPr>
        <w:t>.</w:t>
      </w:r>
    </w:p>
    <w:p w:rsidR="00CA5037" w:rsidRPr="00CA5037" w:rsidRDefault="00CA5037" w:rsidP="00863E23">
      <w:pPr>
        <w:pStyle w:val="ConsPlusNormal"/>
        <w:ind w:firstLine="709"/>
        <w:jc w:val="both"/>
        <w:rPr>
          <w:rFonts w:ascii="Times New Roman" w:hAnsi="Times New Roman" w:cs="Times New Roman"/>
          <w:sz w:val="24"/>
          <w:szCs w:val="24"/>
        </w:rPr>
      </w:pPr>
    </w:p>
    <w:p w:rsidR="00193460" w:rsidRPr="00315263" w:rsidRDefault="00CA5037" w:rsidP="00315263">
      <w:pPr>
        <w:pStyle w:val="ConsPlusNormal"/>
        <w:ind w:left="390"/>
        <w:jc w:val="both"/>
        <w:rPr>
          <w:sz w:val="24"/>
          <w:szCs w:val="24"/>
        </w:rPr>
      </w:pPr>
      <w:r>
        <w:rPr>
          <w:rFonts w:ascii="Times New Roman" w:hAnsi="Times New Roman" w:cs="Times New Roman"/>
          <w:b/>
          <w:szCs w:val="22"/>
        </w:rPr>
        <w:t xml:space="preserve">       </w:t>
      </w:r>
      <w:r w:rsidR="00965B55">
        <w:rPr>
          <w:rFonts w:ascii="Times New Roman" w:hAnsi="Times New Roman" w:cs="Times New Roman"/>
          <w:b/>
          <w:sz w:val="24"/>
          <w:szCs w:val="24"/>
        </w:rPr>
        <w:t xml:space="preserve">  </w:t>
      </w:r>
      <w:r w:rsidR="00193460" w:rsidRPr="00C7175E">
        <w:rPr>
          <w:rFonts w:ascii="Times New Roman" w:hAnsi="Times New Roman" w:cs="Times New Roman"/>
          <w:b/>
          <w:sz w:val="24"/>
          <w:szCs w:val="24"/>
        </w:rPr>
        <w:t xml:space="preserve">2.4. </w:t>
      </w:r>
      <w:proofErr w:type="gramStart"/>
      <w:r w:rsidR="00193460" w:rsidRPr="006B0EA4">
        <w:rPr>
          <w:rFonts w:ascii="Times New Roman" w:hAnsi="Times New Roman" w:cs="Times New Roman"/>
          <w:b/>
          <w:sz w:val="24"/>
          <w:szCs w:val="24"/>
        </w:rPr>
        <w:t>Характеристика негативных эффектов, возникающих в связи с наличием проблемы, их количественная оценка</w:t>
      </w:r>
      <w:r w:rsidR="00193460" w:rsidRPr="00C7175E">
        <w:rPr>
          <w:rFonts w:ascii="Times New Roman" w:hAnsi="Times New Roman" w:cs="Times New Roman"/>
          <w:b/>
          <w:sz w:val="24"/>
          <w:szCs w:val="24"/>
        </w:rPr>
        <w:t>:</w:t>
      </w:r>
      <w:r w:rsidR="00193460">
        <w:rPr>
          <w:rFonts w:ascii="Times New Roman" w:hAnsi="Times New Roman" w:cs="Times New Roman"/>
        </w:rPr>
        <w:t xml:space="preserve"> </w:t>
      </w:r>
      <w:r w:rsidR="00581F1D" w:rsidRPr="00581F1D">
        <w:rPr>
          <w:rFonts w:ascii="Times New Roman" w:hAnsi="Times New Roman" w:cs="Times New Roman"/>
          <w:sz w:val="24"/>
          <w:szCs w:val="24"/>
        </w:rPr>
        <w:t>в целях профилактики рисков причинения вреда (ущерба) охраняемым законом ценностям</w:t>
      </w:r>
      <w:r w:rsidR="00315263" w:rsidRPr="00315263">
        <w:rPr>
          <w:rFonts w:ascii="Times New Roman" w:hAnsi="Times New Roman" w:cs="Times New Roman"/>
          <w:sz w:val="24"/>
          <w:szCs w:val="24"/>
        </w:rPr>
        <w:t xml:space="preserve"> </w:t>
      </w:r>
      <w:r w:rsidR="00315263" w:rsidRPr="004915E0">
        <w:rPr>
          <w:rFonts w:ascii="Times New Roman" w:hAnsi="Times New Roman" w:cs="Times New Roman"/>
          <w:sz w:val="24"/>
          <w:szCs w:val="24"/>
        </w:rPr>
        <w:t>направленных на предупреждение нарушений обязательных требований и (или) причинения вреда (ущерба) охраняемым законом ценностям, соблюдение которых оценивается при осуществлении муниципального земельного контроля на территории</w:t>
      </w:r>
      <w:r w:rsidR="00315263">
        <w:rPr>
          <w:rFonts w:ascii="Times New Roman" w:hAnsi="Times New Roman" w:cs="Times New Roman"/>
          <w:sz w:val="24"/>
          <w:szCs w:val="24"/>
        </w:rPr>
        <w:t xml:space="preserve"> Аннинского </w:t>
      </w:r>
      <w:r w:rsidR="00315263" w:rsidRPr="004915E0">
        <w:rPr>
          <w:rFonts w:ascii="Times New Roman" w:hAnsi="Times New Roman" w:cs="Times New Roman"/>
          <w:sz w:val="24"/>
          <w:szCs w:val="24"/>
        </w:rPr>
        <w:t xml:space="preserve">муниципального </w:t>
      </w:r>
      <w:r w:rsidR="00315263">
        <w:rPr>
          <w:rFonts w:ascii="Times New Roman" w:hAnsi="Times New Roman" w:cs="Times New Roman"/>
          <w:sz w:val="24"/>
          <w:szCs w:val="24"/>
        </w:rPr>
        <w:t xml:space="preserve">района </w:t>
      </w:r>
      <w:r w:rsidR="00581F1D">
        <w:rPr>
          <w:rFonts w:ascii="Times New Roman" w:hAnsi="Times New Roman" w:cs="Times New Roman"/>
          <w:sz w:val="24"/>
          <w:szCs w:val="24"/>
        </w:rPr>
        <w:t>проводятся следующие профилактические мероприятия:</w:t>
      </w:r>
      <w:proofErr w:type="gramEnd"/>
    </w:p>
    <w:p w:rsidR="00581F1D" w:rsidRDefault="00581F1D" w:rsidP="00581F1D">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 Информирование,</w:t>
      </w:r>
    </w:p>
    <w:p w:rsidR="00581F1D" w:rsidRDefault="00581F1D" w:rsidP="00581F1D">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 Объявление предостережения,</w:t>
      </w:r>
    </w:p>
    <w:p w:rsidR="00581F1D" w:rsidRDefault="00581F1D" w:rsidP="00581F1D">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Консультирование,</w:t>
      </w:r>
    </w:p>
    <w:p w:rsidR="00581F1D" w:rsidRDefault="00581F1D" w:rsidP="00581F1D">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Профилактический визит,</w:t>
      </w:r>
    </w:p>
    <w:p w:rsidR="00315263" w:rsidRDefault="00581F1D" w:rsidP="00315263">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sz w:val="24"/>
          <w:szCs w:val="24"/>
        </w:rPr>
        <w:lastRenderedPageBreak/>
        <w:t>- Обобщение правоприменительной практики.</w:t>
      </w:r>
    </w:p>
    <w:p w:rsidR="00581F1D" w:rsidRPr="00581F1D" w:rsidRDefault="00581F1D" w:rsidP="00581F1D">
      <w:pPr>
        <w:pStyle w:val="ConsPlusNormal"/>
        <w:spacing w:line="360" w:lineRule="auto"/>
        <w:ind w:left="360"/>
        <w:jc w:val="both"/>
        <w:rPr>
          <w:rFonts w:ascii="Times New Roman" w:hAnsi="Times New Roman" w:cs="Times New Roman"/>
          <w:sz w:val="24"/>
          <w:szCs w:val="24"/>
        </w:rPr>
      </w:pPr>
    </w:p>
    <w:p w:rsidR="00814E16" w:rsidRDefault="00193460" w:rsidP="00C7175E">
      <w:pPr>
        <w:jc w:val="both"/>
        <w:rPr>
          <w:rFonts w:ascii="Times New Roman" w:hAnsi="Times New Roman" w:cs="Times New Roman"/>
          <w:b/>
          <w:sz w:val="24"/>
          <w:szCs w:val="24"/>
        </w:rPr>
      </w:pPr>
      <w:r w:rsidRPr="00C7175E">
        <w:rPr>
          <w:rFonts w:ascii="Times New Roman" w:hAnsi="Times New Roman" w:cs="Times New Roman"/>
          <w:b/>
          <w:sz w:val="24"/>
          <w:szCs w:val="24"/>
        </w:rPr>
        <w:t xml:space="preserve">2.5. </w:t>
      </w:r>
      <w:proofErr w:type="gramStart"/>
      <w:r w:rsidRPr="00C7175E">
        <w:rPr>
          <w:rFonts w:ascii="Times New Roman" w:hAnsi="Times New Roman" w:cs="Times New Roman"/>
          <w:b/>
          <w:sz w:val="24"/>
          <w:szCs w:val="24"/>
        </w:rPr>
        <w:t>Причины возникновения проблемы и факторы, поддерживающие ее существ</w:t>
      </w:r>
      <w:r w:rsidR="006C6264" w:rsidRPr="00C7175E">
        <w:rPr>
          <w:rFonts w:ascii="Times New Roman" w:hAnsi="Times New Roman" w:cs="Times New Roman"/>
          <w:b/>
          <w:sz w:val="24"/>
          <w:szCs w:val="24"/>
        </w:rPr>
        <w:t>ова</w:t>
      </w:r>
      <w:r w:rsidRPr="00C7175E">
        <w:rPr>
          <w:rFonts w:ascii="Times New Roman" w:hAnsi="Times New Roman" w:cs="Times New Roman"/>
          <w:b/>
          <w:sz w:val="24"/>
          <w:szCs w:val="24"/>
        </w:rPr>
        <w:t>ние</w:t>
      </w:r>
      <w:r>
        <w:rPr>
          <w:rFonts w:ascii="Times New Roman" w:hAnsi="Times New Roman" w:cs="Times New Roman"/>
        </w:rPr>
        <w:t>:</w:t>
      </w:r>
      <w:r w:rsidR="009F4D7E">
        <w:rPr>
          <w:rFonts w:ascii="Times New Roman" w:hAnsi="Times New Roman" w:cs="Times New Roman"/>
        </w:rPr>
        <w:t xml:space="preserve"> </w:t>
      </w:r>
      <w:r w:rsidR="007E4E40">
        <w:rPr>
          <w:rFonts w:ascii="Times New Roman" w:hAnsi="Times New Roman" w:cs="Times New Roman"/>
        </w:rPr>
        <w:t xml:space="preserve">не </w:t>
      </w:r>
      <w:r w:rsidR="00814E16" w:rsidRPr="00104E7E">
        <w:rPr>
          <w:rFonts w:ascii="Times New Roman" w:hAnsi="Times New Roman" w:cs="Times New Roman"/>
          <w:sz w:val="24"/>
          <w:szCs w:val="24"/>
        </w:rPr>
        <w:t>соблюдени</w:t>
      </w:r>
      <w:r w:rsidR="00814E16">
        <w:rPr>
          <w:rFonts w:ascii="Times New Roman" w:hAnsi="Times New Roman" w:cs="Times New Roman"/>
          <w:sz w:val="24"/>
          <w:szCs w:val="24"/>
        </w:rPr>
        <w:t>е</w:t>
      </w:r>
      <w:r w:rsidR="00814E16" w:rsidRPr="00104E7E">
        <w:rPr>
          <w:rFonts w:ascii="Times New Roman" w:hAnsi="Times New Roman" w:cs="Times New Roman"/>
          <w:sz w:val="24"/>
          <w:szCs w:val="24"/>
        </w:rPr>
        <w:t xml:space="preserve"> обязательных требований в сфере использования </w:t>
      </w:r>
      <w:r w:rsidR="007102AF">
        <w:rPr>
          <w:rFonts w:ascii="Times New Roman" w:hAnsi="Times New Roman" w:cs="Times New Roman"/>
          <w:sz w:val="24"/>
          <w:szCs w:val="24"/>
        </w:rPr>
        <w:t>земельных участков</w:t>
      </w:r>
      <w:r w:rsidR="00814E16" w:rsidRPr="00104E7E">
        <w:rPr>
          <w:rFonts w:ascii="Times New Roman" w:hAnsi="Times New Roman" w:cs="Times New Roman"/>
          <w:sz w:val="24"/>
          <w:szCs w:val="24"/>
        </w:rPr>
        <w:t xml:space="preserve"> на территории Аннинского муниципального района посредством профилактики нарушений обязательных требований, оценки соблюдения юридическими лицами, индивидуальными предпринимателями, гражданами  обязательных требований, выявления нарушений обязательных требований,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w:t>
      </w:r>
      <w:proofErr w:type="gramEnd"/>
      <w:r w:rsidR="00814E16" w:rsidRPr="00104E7E">
        <w:rPr>
          <w:rFonts w:ascii="Times New Roman" w:hAnsi="Times New Roman" w:cs="Times New Roman"/>
          <w:sz w:val="24"/>
          <w:szCs w:val="24"/>
        </w:rPr>
        <w:t xml:space="preserve">, </w:t>
      </w:r>
      <w:proofErr w:type="gramStart"/>
      <w:r w:rsidR="00814E16" w:rsidRPr="00104E7E">
        <w:rPr>
          <w:rFonts w:ascii="Times New Roman" w:hAnsi="Times New Roman" w:cs="Times New Roman"/>
          <w:sz w:val="24"/>
          <w:szCs w:val="24"/>
        </w:rPr>
        <w:t>существовавшего до возникновения таких нарушений.</w:t>
      </w:r>
      <w:r w:rsidR="007E4E40" w:rsidRPr="00C7175E">
        <w:rPr>
          <w:rFonts w:ascii="Times New Roman" w:hAnsi="Times New Roman" w:cs="Times New Roman"/>
          <w:b/>
          <w:sz w:val="24"/>
          <w:szCs w:val="24"/>
        </w:rPr>
        <w:t xml:space="preserve"> </w:t>
      </w:r>
      <w:proofErr w:type="gramEnd"/>
    </w:p>
    <w:p w:rsidR="009F4D7E" w:rsidRPr="00C7175E" w:rsidRDefault="009F4D7E" w:rsidP="00C7175E">
      <w:pPr>
        <w:jc w:val="both"/>
        <w:rPr>
          <w:rFonts w:ascii="Times New Roman" w:hAnsi="Times New Roman" w:cs="Times New Roman"/>
          <w:b/>
          <w:sz w:val="24"/>
          <w:szCs w:val="24"/>
        </w:rPr>
      </w:pPr>
      <w:r w:rsidRPr="00C7175E">
        <w:rPr>
          <w:rFonts w:ascii="Times New Roman" w:hAnsi="Times New Roman" w:cs="Times New Roman"/>
          <w:b/>
          <w:sz w:val="24"/>
          <w:szCs w:val="24"/>
        </w:rPr>
        <w:t xml:space="preserve">2.6. Причины невозможности решения проблемы участниками соответствующих отношений самостоятельно, без вмешательства государства. </w:t>
      </w:r>
    </w:p>
    <w:p w:rsidR="007102AF" w:rsidRPr="007102AF" w:rsidRDefault="007102AF" w:rsidP="00C7175E">
      <w:pPr>
        <w:jc w:val="both"/>
        <w:rPr>
          <w:rFonts w:ascii="Times New Roman" w:eastAsia="Times New Roman" w:hAnsi="Times New Roman" w:cs="Times New Roman"/>
          <w:sz w:val="24"/>
          <w:szCs w:val="24"/>
        </w:rPr>
      </w:pPr>
      <w:r w:rsidRPr="007102AF">
        <w:rPr>
          <w:rFonts w:ascii="Times New Roman" w:eastAsia="Times New Roman" w:hAnsi="Times New Roman" w:cs="Times New Roman"/>
          <w:sz w:val="24"/>
          <w:szCs w:val="24"/>
        </w:rPr>
        <w:t>Федеральны</w:t>
      </w:r>
      <w:r>
        <w:rPr>
          <w:rFonts w:ascii="Times New Roman" w:eastAsia="Times New Roman" w:hAnsi="Times New Roman" w:cs="Times New Roman"/>
          <w:sz w:val="24"/>
          <w:szCs w:val="24"/>
        </w:rPr>
        <w:t>й</w:t>
      </w:r>
      <w:r w:rsidRPr="007102AF">
        <w:rPr>
          <w:rFonts w:ascii="Times New Roman" w:eastAsia="Times New Roman" w:hAnsi="Times New Roman" w:cs="Times New Roman"/>
          <w:sz w:val="24"/>
          <w:szCs w:val="24"/>
        </w:rPr>
        <w:t xml:space="preserve"> закон от 31.07.2020 N 248-ФЗ "О государственном контроле (надзоре) и муниципальном контроле в Российской Федерации", на основании постановления Правительства РФ от 25.06.2021 N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p>
    <w:p w:rsidR="009F4D7E" w:rsidRPr="00F540EB" w:rsidRDefault="009F4D7E" w:rsidP="00C7175E">
      <w:pPr>
        <w:jc w:val="both"/>
        <w:rPr>
          <w:rFonts w:ascii="Times New Roman" w:hAnsi="Times New Roman" w:cs="Times New Roman"/>
        </w:rPr>
      </w:pPr>
      <w:r w:rsidRPr="00C7175E">
        <w:rPr>
          <w:rFonts w:ascii="Times New Roman" w:hAnsi="Times New Roman" w:cs="Times New Roman"/>
          <w:b/>
          <w:sz w:val="24"/>
          <w:szCs w:val="24"/>
        </w:rPr>
        <w:t xml:space="preserve">2.7. Опыт решения </w:t>
      </w:r>
      <w:proofErr w:type="gramStart"/>
      <w:r w:rsidRPr="00C7175E">
        <w:rPr>
          <w:rFonts w:ascii="Times New Roman" w:hAnsi="Times New Roman" w:cs="Times New Roman"/>
          <w:b/>
          <w:sz w:val="24"/>
          <w:szCs w:val="24"/>
        </w:rPr>
        <w:t>аналогичных проблем</w:t>
      </w:r>
      <w:proofErr w:type="gramEnd"/>
      <w:r w:rsidRPr="00C7175E">
        <w:rPr>
          <w:rFonts w:ascii="Times New Roman" w:hAnsi="Times New Roman" w:cs="Times New Roman"/>
          <w:b/>
          <w:sz w:val="24"/>
          <w:szCs w:val="24"/>
        </w:rPr>
        <w:t xml:space="preserve"> в других субъектах Российской Федерации, иностранных государственных</w:t>
      </w:r>
      <w:r>
        <w:rPr>
          <w:rFonts w:ascii="Times New Roman" w:hAnsi="Times New Roman" w:cs="Times New Roman"/>
        </w:rPr>
        <w:t xml:space="preserve">: </w:t>
      </w:r>
      <w:r w:rsidR="007E4E40" w:rsidRPr="00F540EB">
        <w:rPr>
          <w:rFonts w:ascii="Times New Roman" w:eastAsia="Calibri" w:hAnsi="Times New Roman" w:cs="Times New Roman"/>
          <w:sz w:val="24"/>
          <w:szCs w:val="24"/>
        </w:rPr>
        <w:t xml:space="preserve">Муниципальные нормативно правовые </w:t>
      </w:r>
      <w:proofErr w:type="gramStart"/>
      <w:r w:rsidR="007E4E40" w:rsidRPr="00F540EB">
        <w:rPr>
          <w:rFonts w:ascii="Times New Roman" w:eastAsia="Calibri" w:hAnsi="Times New Roman" w:cs="Times New Roman"/>
          <w:sz w:val="24"/>
          <w:szCs w:val="24"/>
        </w:rPr>
        <w:t>акты</w:t>
      </w:r>
      <w:proofErr w:type="gramEnd"/>
      <w:r w:rsidR="007E4E40" w:rsidRPr="00F540EB">
        <w:rPr>
          <w:rFonts w:ascii="Times New Roman" w:eastAsia="Calibri" w:hAnsi="Times New Roman" w:cs="Times New Roman"/>
          <w:sz w:val="24"/>
          <w:szCs w:val="24"/>
        </w:rPr>
        <w:t xml:space="preserve"> </w:t>
      </w:r>
      <w:r w:rsidR="00F540EB" w:rsidRPr="00F540EB">
        <w:rPr>
          <w:rFonts w:ascii="Times New Roman" w:hAnsi="Times New Roman"/>
          <w:sz w:val="24"/>
          <w:szCs w:val="24"/>
        </w:rPr>
        <w:t xml:space="preserve">утверждающие </w:t>
      </w:r>
      <w:r w:rsidR="00E121B3" w:rsidRPr="00090417">
        <w:rPr>
          <w:rFonts w:ascii="Times New Roman" w:eastAsia="Times New Roman" w:hAnsi="Times New Roman" w:cs="Times New Roman"/>
          <w:sz w:val="24"/>
          <w:szCs w:val="24"/>
        </w:rPr>
        <w:t xml:space="preserve">Программы профилактики рисков причинения вреда (ущерба) охраняемым законом ценностям </w:t>
      </w:r>
      <w:r w:rsidR="00E121B3">
        <w:rPr>
          <w:rFonts w:ascii="Times New Roman" w:eastAsia="Times New Roman" w:hAnsi="Times New Roman" w:cs="Times New Roman"/>
          <w:sz w:val="24"/>
          <w:szCs w:val="24"/>
        </w:rPr>
        <w:t xml:space="preserve"> </w:t>
      </w:r>
      <w:r w:rsidR="00E121B3" w:rsidRPr="00090417">
        <w:rPr>
          <w:rFonts w:ascii="Times New Roman" w:eastAsia="Times New Roman" w:hAnsi="Times New Roman" w:cs="Times New Roman"/>
          <w:sz w:val="24"/>
          <w:szCs w:val="24"/>
        </w:rPr>
        <w:t xml:space="preserve">в сфере муниципального земельного контроля на территории </w:t>
      </w:r>
      <w:r w:rsidR="00E121B3">
        <w:rPr>
          <w:rFonts w:ascii="Times New Roman" w:eastAsia="Times New Roman" w:hAnsi="Times New Roman" w:cs="Times New Roman"/>
          <w:sz w:val="24"/>
          <w:szCs w:val="24"/>
        </w:rPr>
        <w:t xml:space="preserve"> </w:t>
      </w:r>
      <w:r w:rsidR="00E121B3" w:rsidRPr="00090417">
        <w:rPr>
          <w:rFonts w:ascii="Times New Roman" w:eastAsia="Times New Roman" w:hAnsi="Times New Roman" w:cs="Times New Roman"/>
          <w:sz w:val="24"/>
          <w:szCs w:val="24"/>
        </w:rPr>
        <w:t>Аннинского муниципального района на 2025 год</w:t>
      </w:r>
      <w:r w:rsidR="00E424FD">
        <w:rPr>
          <w:rFonts w:ascii="Times New Roman" w:hAnsi="Times New Roman" w:cs="Times New Roman"/>
          <w:color w:val="000000"/>
          <w:sz w:val="24"/>
          <w:szCs w:val="24"/>
          <w:shd w:val="clear" w:color="auto" w:fill="FFFFFF"/>
        </w:rPr>
        <w:t>»</w:t>
      </w:r>
      <w:r w:rsidR="00E8506E">
        <w:rPr>
          <w:rFonts w:ascii="Times New Roman" w:hAnsi="Times New Roman" w:cs="Times New Roman"/>
          <w:color w:val="000000"/>
          <w:sz w:val="24"/>
          <w:szCs w:val="24"/>
          <w:shd w:val="clear" w:color="auto" w:fill="FFFFFF"/>
        </w:rPr>
        <w:t xml:space="preserve"> </w:t>
      </w:r>
      <w:r w:rsidR="00F540EB" w:rsidRPr="00F540EB">
        <w:rPr>
          <w:rFonts w:ascii="Times New Roman" w:hAnsi="Times New Roman"/>
          <w:sz w:val="24"/>
          <w:szCs w:val="24"/>
        </w:rPr>
        <w:t xml:space="preserve">во </w:t>
      </w:r>
      <w:r w:rsidR="007E4E40" w:rsidRPr="00F540EB">
        <w:rPr>
          <w:rFonts w:ascii="Times New Roman" w:eastAsia="Calibri" w:hAnsi="Times New Roman" w:cs="Times New Roman"/>
          <w:sz w:val="24"/>
          <w:szCs w:val="24"/>
        </w:rPr>
        <w:t>всех муниципальных район</w:t>
      </w:r>
      <w:r w:rsidR="00F540EB" w:rsidRPr="00F540EB">
        <w:rPr>
          <w:rFonts w:ascii="Times New Roman" w:hAnsi="Times New Roman"/>
          <w:sz w:val="24"/>
          <w:szCs w:val="24"/>
        </w:rPr>
        <w:t>ах</w:t>
      </w:r>
      <w:r w:rsidR="007E4E40" w:rsidRPr="00F540EB">
        <w:rPr>
          <w:rFonts w:ascii="Times New Roman" w:eastAsia="Calibri" w:hAnsi="Times New Roman" w:cs="Times New Roman"/>
          <w:sz w:val="24"/>
          <w:szCs w:val="24"/>
        </w:rPr>
        <w:t xml:space="preserve"> должны быть </w:t>
      </w:r>
      <w:r w:rsidR="00F540EB">
        <w:rPr>
          <w:rFonts w:ascii="Times New Roman" w:hAnsi="Times New Roman"/>
          <w:sz w:val="24"/>
          <w:szCs w:val="24"/>
        </w:rPr>
        <w:t>разработаны и утверждены.</w:t>
      </w:r>
    </w:p>
    <w:p w:rsidR="009F4D7E" w:rsidRDefault="009F4D7E" w:rsidP="00EE1AA1">
      <w:pPr>
        <w:jc w:val="both"/>
        <w:rPr>
          <w:rFonts w:ascii="Times New Roman" w:hAnsi="Times New Roman" w:cs="Times New Roman"/>
        </w:rPr>
      </w:pPr>
      <w:r w:rsidRPr="00EE1AA1">
        <w:rPr>
          <w:rFonts w:ascii="Times New Roman" w:hAnsi="Times New Roman" w:cs="Times New Roman"/>
          <w:b/>
        </w:rPr>
        <w:t>2.8. Источники данных</w:t>
      </w:r>
      <w:r>
        <w:rPr>
          <w:rFonts w:ascii="Times New Roman" w:hAnsi="Times New Roman" w:cs="Times New Roman"/>
        </w:rPr>
        <w:t xml:space="preserve">: официальный сайт </w:t>
      </w:r>
      <w:r w:rsidR="002F1415">
        <w:rPr>
          <w:rFonts w:ascii="Times New Roman" w:hAnsi="Times New Roman" w:cs="Times New Roman"/>
        </w:rPr>
        <w:t>администрации Аннинского муниципального района Воронежской области,</w:t>
      </w:r>
      <w:r>
        <w:rPr>
          <w:rFonts w:ascii="Times New Roman" w:hAnsi="Times New Roman" w:cs="Times New Roman"/>
        </w:rPr>
        <w:t xml:space="preserve"> в информационно-телекоммуникационной сети «Интернет»</w:t>
      </w:r>
      <w:r w:rsidRPr="009F4D7E">
        <w:rPr>
          <w:rFonts w:ascii="Times New Roman" w:hAnsi="Times New Roman" w:cs="Times New Roman"/>
        </w:rPr>
        <w:t xml:space="preserve"> </w:t>
      </w:r>
      <w:r w:rsidR="002F1415" w:rsidRPr="007C14C0">
        <w:rPr>
          <w:rFonts w:ascii="Times New Roman" w:hAnsi="Times New Roman" w:cs="Times New Roman"/>
          <w:sz w:val="24"/>
          <w:szCs w:val="24"/>
        </w:rPr>
        <w:t>http://annaraionadm.ru/</w:t>
      </w:r>
    </w:p>
    <w:p w:rsidR="009F4D7E" w:rsidRDefault="009F4D7E" w:rsidP="00EE1AA1">
      <w:pPr>
        <w:jc w:val="both"/>
        <w:rPr>
          <w:rFonts w:ascii="Times New Roman" w:hAnsi="Times New Roman" w:cs="Times New Roman"/>
        </w:rPr>
      </w:pPr>
      <w:r w:rsidRPr="00EE1AA1">
        <w:rPr>
          <w:rFonts w:ascii="Times New Roman" w:hAnsi="Times New Roman" w:cs="Times New Roman"/>
          <w:b/>
        </w:rPr>
        <w:t>2.9. Иная информация о проблеме</w:t>
      </w:r>
      <w:r>
        <w:rPr>
          <w:rFonts w:ascii="Times New Roman" w:hAnsi="Times New Roman" w:cs="Times New Roman"/>
        </w:rPr>
        <w:t>: отсутствует.</w:t>
      </w:r>
    </w:p>
    <w:p w:rsidR="009F4D7E" w:rsidRDefault="00EE1AA1" w:rsidP="00EE1AA1">
      <w:pPr>
        <w:pStyle w:val="a5"/>
        <w:numPr>
          <w:ilvl w:val="0"/>
          <w:numId w:val="5"/>
        </w:numPr>
        <w:jc w:val="both"/>
        <w:rPr>
          <w:rFonts w:ascii="Times New Roman" w:hAnsi="Times New Roman" w:cs="Times New Roman"/>
          <w:b/>
        </w:rPr>
      </w:pPr>
      <w:r w:rsidRPr="00EE1AA1">
        <w:rPr>
          <w:rFonts w:ascii="Times New Roman" w:hAnsi="Times New Roman" w:cs="Times New Roman"/>
          <w:b/>
        </w:rPr>
        <w:t xml:space="preserve"> </w:t>
      </w:r>
      <w:r w:rsidR="009F4D7E" w:rsidRPr="00EE1AA1">
        <w:rPr>
          <w:rFonts w:ascii="Times New Roman" w:hAnsi="Times New Roman" w:cs="Times New Roman"/>
          <w:b/>
        </w:rPr>
        <w:t>Определение целей предлагаемого правового регулирования и индикаторов для оценки их достижения.</w:t>
      </w:r>
    </w:p>
    <w:p w:rsidR="00EE1AA1" w:rsidRPr="00EE1AA1" w:rsidRDefault="00EE1AA1" w:rsidP="00EE1AA1">
      <w:pPr>
        <w:pStyle w:val="a5"/>
        <w:ind w:left="360"/>
        <w:jc w:val="both"/>
        <w:rPr>
          <w:rFonts w:ascii="Times New Roman" w:hAnsi="Times New Roman" w:cs="Times New Roman"/>
          <w:b/>
        </w:rPr>
      </w:pPr>
    </w:p>
    <w:tbl>
      <w:tblPr>
        <w:tblStyle w:val="a8"/>
        <w:tblW w:w="0" w:type="auto"/>
        <w:tblInd w:w="360" w:type="dxa"/>
        <w:tblLook w:val="04A0"/>
      </w:tblPr>
      <w:tblGrid>
        <w:gridCol w:w="4250"/>
        <w:gridCol w:w="2176"/>
        <w:gridCol w:w="2785"/>
      </w:tblGrid>
      <w:tr w:rsidR="00B271B1" w:rsidTr="00B271B1">
        <w:tc>
          <w:tcPr>
            <w:tcW w:w="0" w:type="auto"/>
          </w:tcPr>
          <w:p w:rsidR="00B271B1" w:rsidRDefault="00B271B1" w:rsidP="002800F1">
            <w:pPr>
              <w:pStyle w:val="a5"/>
              <w:numPr>
                <w:ilvl w:val="1"/>
                <w:numId w:val="5"/>
              </w:numPr>
              <w:jc w:val="both"/>
              <w:rPr>
                <w:rFonts w:ascii="Times New Roman" w:hAnsi="Times New Roman" w:cs="Times New Roman"/>
              </w:rPr>
            </w:pPr>
            <w:r>
              <w:rPr>
                <w:rFonts w:ascii="Times New Roman" w:hAnsi="Times New Roman" w:cs="Times New Roman"/>
              </w:rPr>
              <w:t>Цели предлагаемого правового регулирования</w:t>
            </w:r>
          </w:p>
        </w:tc>
        <w:tc>
          <w:tcPr>
            <w:tcW w:w="0" w:type="auto"/>
          </w:tcPr>
          <w:p w:rsidR="00B271B1" w:rsidRDefault="00B271B1" w:rsidP="002800F1">
            <w:pPr>
              <w:pStyle w:val="a5"/>
              <w:numPr>
                <w:ilvl w:val="1"/>
                <w:numId w:val="5"/>
              </w:numPr>
              <w:jc w:val="both"/>
              <w:rPr>
                <w:rFonts w:ascii="Times New Roman" w:hAnsi="Times New Roman" w:cs="Times New Roman"/>
              </w:rPr>
            </w:pPr>
            <w:r>
              <w:rPr>
                <w:rFonts w:ascii="Times New Roman" w:hAnsi="Times New Roman" w:cs="Times New Roman"/>
              </w:rPr>
              <w:t>Сроки достижения целей предлагаемого правового регулирования</w:t>
            </w:r>
          </w:p>
        </w:tc>
        <w:tc>
          <w:tcPr>
            <w:tcW w:w="0" w:type="auto"/>
          </w:tcPr>
          <w:p w:rsidR="00B271B1" w:rsidRDefault="00B271B1" w:rsidP="002800F1">
            <w:pPr>
              <w:pStyle w:val="a5"/>
              <w:numPr>
                <w:ilvl w:val="1"/>
                <w:numId w:val="5"/>
              </w:numPr>
              <w:jc w:val="both"/>
              <w:rPr>
                <w:rFonts w:ascii="Times New Roman" w:hAnsi="Times New Roman" w:cs="Times New Roman"/>
              </w:rPr>
            </w:pPr>
            <w:r>
              <w:rPr>
                <w:rFonts w:ascii="Times New Roman" w:hAnsi="Times New Roman" w:cs="Times New Roman"/>
              </w:rPr>
              <w:t>Периодичность мониторинга достижения целей предлагаемого правового регулирования</w:t>
            </w:r>
          </w:p>
        </w:tc>
      </w:tr>
      <w:tr w:rsidR="004103FB" w:rsidTr="00B271B1">
        <w:tc>
          <w:tcPr>
            <w:tcW w:w="0" w:type="auto"/>
          </w:tcPr>
          <w:p w:rsidR="004103FB" w:rsidRPr="00433C3A" w:rsidRDefault="00E121B3" w:rsidP="002D60FB">
            <w:pPr>
              <w:autoSpaceDE w:val="0"/>
              <w:autoSpaceDN w:val="0"/>
              <w:adjustRightInd w:val="0"/>
              <w:ind w:firstLine="539"/>
              <w:jc w:val="both"/>
              <w:rPr>
                <w:rFonts w:ascii="Times New Roman" w:hAnsi="Times New Roman" w:cs="Times New Roman"/>
                <w:sz w:val="24"/>
                <w:szCs w:val="24"/>
              </w:rPr>
            </w:pPr>
            <w:r w:rsidRPr="00090417">
              <w:rPr>
                <w:rFonts w:ascii="Times New Roman" w:eastAsia="Times New Roman" w:hAnsi="Times New Roman" w:cs="Times New Roman"/>
                <w:sz w:val="24"/>
                <w:szCs w:val="24"/>
              </w:rPr>
              <w:t xml:space="preserve">Об утверждении Программы профилактики рисков причинения вреда (ущерба) охраняемым законом ценностям </w:t>
            </w:r>
            <w:r>
              <w:rPr>
                <w:rFonts w:ascii="Times New Roman" w:eastAsia="Times New Roman" w:hAnsi="Times New Roman" w:cs="Times New Roman"/>
                <w:sz w:val="24"/>
                <w:szCs w:val="24"/>
              </w:rPr>
              <w:t xml:space="preserve"> </w:t>
            </w:r>
            <w:r w:rsidRPr="00090417">
              <w:rPr>
                <w:rFonts w:ascii="Times New Roman" w:eastAsia="Times New Roman" w:hAnsi="Times New Roman" w:cs="Times New Roman"/>
                <w:sz w:val="24"/>
                <w:szCs w:val="24"/>
              </w:rPr>
              <w:t xml:space="preserve">в сфере муниципального земельного контроля на территории </w:t>
            </w:r>
            <w:r>
              <w:rPr>
                <w:rFonts w:ascii="Times New Roman" w:eastAsia="Times New Roman" w:hAnsi="Times New Roman" w:cs="Times New Roman"/>
                <w:sz w:val="24"/>
                <w:szCs w:val="24"/>
              </w:rPr>
              <w:t xml:space="preserve"> </w:t>
            </w:r>
            <w:r w:rsidRPr="00090417">
              <w:rPr>
                <w:rFonts w:ascii="Times New Roman" w:eastAsia="Times New Roman" w:hAnsi="Times New Roman" w:cs="Times New Roman"/>
                <w:sz w:val="24"/>
                <w:szCs w:val="24"/>
              </w:rPr>
              <w:t>Аннинского муниципального района на 2025 год</w:t>
            </w:r>
          </w:p>
        </w:tc>
        <w:tc>
          <w:tcPr>
            <w:tcW w:w="0" w:type="auto"/>
          </w:tcPr>
          <w:p w:rsidR="004103FB" w:rsidRDefault="006B0EA4" w:rsidP="00E121B3">
            <w:pPr>
              <w:pStyle w:val="a5"/>
              <w:ind w:left="0"/>
              <w:jc w:val="both"/>
              <w:rPr>
                <w:rFonts w:ascii="Times New Roman" w:hAnsi="Times New Roman" w:cs="Times New Roman"/>
              </w:rPr>
            </w:pPr>
            <w:r>
              <w:rPr>
                <w:rFonts w:ascii="Times New Roman" w:hAnsi="Times New Roman" w:cs="Times New Roman"/>
              </w:rPr>
              <w:t>202</w:t>
            </w:r>
            <w:r w:rsidR="00E121B3">
              <w:rPr>
                <w:rFonts w:ascii="Times New Roman" w:hAnsi="Times New Roman" w:cs="Times New Roman"/>
              </w:rPr>
              <w:t>5</w:t>
            </w:r>
          </w:p>
        </w:tc>
        <w:tc>
          <w:tcPr>
            <w:tcW w:w="0" w:type="auto"/>
          </w:tcPr>
          <w:p w:rsidR="004103FB" w:rsidRDefault="00144FEA" w:rsidP="00E121B3">
            <w:pPr>
              <w:pStyle w:val="a5"/>
              <w:ind w:left="0"/>
              <w:jc w:val="both"/>
              <w:rPr>
                <w:rFonts w:ascii="Times New Roman" w:hAnsi="Times New Roman" w:cs="Times New Roman"/>
              </w:rPr>
            </w:pPr>
            <w:r>
              <w:rPr>
                <w:rFonts w:ascii="Times New Roman" w:hAnsi="Times New Roman" w:cs="Times New Roman"/>
              </w:rPr>
              <w:t>202</w:t>
            </w:r>
            <w:r w:rsidR="00E121B3">
              <w:rPr>
                <w:rFonts w:ascii="Times New Roman" w:hAnsi="Times New Roman" w:cs="Times New Roman"/>
              </w:rPr>
              <w:t>5</w:t>
            </w:r>
          </w:p>
        </w:tc>
      </w:tr>
    </w:tbl>
    <w:p w:rsidR="00092D16" w:rsidRDefault="00092D16" w:rsidP="00092D16">
      <w:pPr>
        <w:jc w:val="both"/>
        <w:rPr>
          <w:rFonts w:ascii="Times New Roman" w:hAnsi="Times New Roman" w:cs="Times New Roman"/>
        </w:rPr>
      </w:pPr>
    </w:p>
    <w:p w:rsidR="006B0EA4" w:rsidRPr="006B0EA4" w:rsidRDefault="006B0EA4" w:rsidP="006B0EA4">
      <w:pPr>
        <w:spacing w:after="0" w:line="240" w:lineRule="auto"/>
        <w:jc w:val="both"/>
        <w:rPr>
          <w:rFonts w:ascii="Times New Roman" w:hAnsi="Times New Roman" w:cs="Times New Roman"/>
          <w:b/>
          <w:sz w:val="24"/>
          <w:szCs w:val="24"/>
        </w:rPr>
      </w:pPr>
      <w:r w:rsidRPr="006B0EA4">
        <w:rPr>
          <w:rFonts w:ascii="Times New Roman" w:hAnsi="Times New Roman" w:cs="Times New Roman"/>
          <w:b/>
        </w:rPr>
        <w:t>3.4.</w:t>
      </w:r>
      <w:r w:rsidR="00092D16" w:rsidRPr="006B0EA4">
        <w:rPr>
          <w:rFonts w:ascii="Times New Roman" w:hAnsi="Times New Roman" w:cs="Times New Roman"/>
          <w:b/>
        </w:rPr>
        <w:t xml:space="preserve">    </w:t>
      </w:r>
      <w:proofErr w:type="gramStart"/>
      <w:r w:rsidR="00E8156D" w:rsidRPr="006B0EA4">
        <w:rPr>
          <w:rFonts w:ascii="Times New Roman" w:hAnsi="Times New Roman" w:cs="Times New Roman"/>
          <w:b/>
        </w:rPr>
        <w:t>Действующи</w:t>
      </w:r>
      <w:r w:rsidR="005E3287" w:rsidRPr="006B0EA4">
        <w:rPr>
          <w:rFonts w:ascii="Times New Roman" w:hAnsi="Times New Roman" w:cs="Times New Roman"/>
          <w:b/>
        </w:rPr>
        <w:t>е</w:t>
      </w:r>
      <w:r w:rsidR="00887423" w:rsidRPr="006B0EA4">
        <w:rPr>
          <w:rFonts w:ascii="Times New Roman" w:hAnsi="Times New Roman" w:cs="Times New Roman"/>
          <w:b/>
        </w:rPr>
        <w:t xml:space="preserve"> нормативны</w:t>
      </w:r>
      <w:r w:rsidR="005E3287" w:rsidRPr="006B0EA4">
        <w:rPr>
          <w:rFonts w:ascii="Times New Roman" w:hAnsi="Times New Roman" w:cs="Times New Roman"/>
          <w:b/>
        </w:rPr>
        <w:t>е</w:t>
      </w:r>
      <w:r w:rsidR="00E8156D" w:rsidRPr="006B0EA4">
        <w:rPr>
          <w:rFonts w:ascii="Times New Roman" w:hAnsi="Times New Roman" w:cs="Times New Roman"/>
          <w:b/>
        </w:rPr>
        <w:t xml:space="preserve"> правов</w:t>
      </w:r>
      <w:r w:rsidR="005E3287" w:rsidRPr="006B0EA4">
        <w:rPr>
          <w:rFonts w:ascii="Times New Roman" w:hAnsi="Times New Roman" w:cs="Times New Roman"/>
          <w:b/>
        </w:rPr>
        <w:t>ые</w:t>
      </w:r>
      <w:r w:rsidR="00E8156D" w:rsidRPr="006B0EA4">
        <w:rPr>
          <w:rFonts w:ascii="Times New Roman" w:hAnsi="Times New Roman" w:cs="Times New Roman"/>
          <w:b/>
        </w:rPr>
        <w:t xml:space="preserve"> акт</w:t>
      </w:r>
      <w:r w:rsidR="005E3287" w:rsidRPr="006B0EA4">
        <w:rPr>
          <w:rFonts w:ascii="Times New Roman" w:hAnsi="Times New Roman" w:cs="Times New Roman"/>
          <w:b/>
        </w:rPr>
        <w:t>ы</w:t>
      </w:r>
      <w:r w:rsidR="00E8156D" w:rsidRPr="006B0EA4">
        <w:rPr>
          <w:rFonts w:ascii="Times New Roman" w:hAnsi="Times New Roman" w:cs="Times New Roman"/>
          <w:b/>
        </w:rPr>
        <w:t>, поручения, другие решения, из которых вытекает необходимость разработки предлагаемого правового регулирования в данной области, которые определяют необходимость постановки в данной области, которые определяют необходимость постановки указанных целей:</w:t>
      </w:r>
      <w:r w:rsidRPr="006B0EA4">
        <w:rPr>
          <w:rFonts w:ascii="Times New Roman" w:hAnsi="Times New Roman" w:cs="Times New Roman"/>
          <w:b/>
          <w:sz w:val="24"/>
          <w:szCs w:val="24"/>
        </w:rPr>
        <w:t xml:space="preserve"> </w:t>
      </w:r>
      <w:proofErr w:type="gramEnd"/>
    </w:p>
    <w:p w:rsidR="00B271B1" w:rsidRPr="006B0EA4" w:rsidRDefault="00814E16" w:rsidP="005D18CB">
      <w:pPr>
        <w:rPr>
          <w:rFonts w:ascii="Times New Roman" w:hAnsi="Times New Roman" w:cs="Times New Roman"/>
        </w:rPr>
      </w:pPr>
      <w:r w:rsidRPr="00144FEA">
        <w:rPr>
          <w:rFonts w:ascii="Times New Roman" w:hAnsi="Times New Roman" w:cs="Times New Roman"/>
          <w:sz w:val="24"/>
          <w:szCs w:val="24"/>
        </w:rPr>
        <w:t xml:space="preserve">   </w:t>
      </w:r>
      <w:proofErr w:type="gramStart"/>
      <w:r w:rsidR="006B0EA4" w:rsidRPr="00144FEA">
        <w:rPr>
          <w:rFonts w:ascii="Times New Roman" w:hAnsi="Times New Roman" w:cs="Times New Roman"/>
          <w:sz w:val="24"/>
          <w:szCs w:val="24"/>
        </w:rPr>
        <w:t xml:space="preserve">Проект </w:t>
      </w:r>
      <w:r w:rsidR="00144FEA" w:rsidRPr="00144FEA">
        <w:rPr>
          <w:rFonts w:ascii="Times New Roman" w:hAnsi="Times New Roman" w:cs="Times New Roman"/>
          <w:sz w:val="24"/>
          <w:szCs w:val="24"/>
        </w:rPr>
        <w:t xml:space="preserve">постановления администрации </w:t>
      </w:r>
      <w:r w:rsidR="006B0EA4" w:rsidRPr="00144FEA">
        <w:rPr>
          <w:rFonts w:ascii="Times New Roman" w:hAnsi="Times New Roman" w:cs="Times New Roman"/>
          <w:sz w:val="24"/>
          <w:szCs w:val="24"/>
        </w:rPr>
        <w:t xml:space="preserve"> Аннинского муниципального района Воронежской области «</w:t>
      </w:r>
      <w:r w:rsidR="006B0EA4" w:rsidRPr="00144FEA">
        <w:rPr>
          <w:rFonts w:ascii="Times New Roman" w:hAnsi="Times New Roman" w:cs="Times New Roman"/>
          <w:color w:val="000000"/>
          <w:sz w:val="24"/>
          <w:szCs w:val="24"/>
        </w:rPr>
        <w:t xml:space="preserve"> </w:t>
      </w:r>
      <w:r w:rsidR="00E121B3" w:rsidRPr="00090417">
        <w:rPr>
          <w:rFonts w:ascii="Times New Roman" w:eastAsia="Times New Roman" w:hAnsi="Times New Roman" w:cs="Times New Roman"/>
          <w:sz w:val="24"/>
          <w:szCs w:val="24"/>
        </w:rPr>
        <w:t xml:space="preserve">Об утверждении Программы профилактики рисков причинения вреда (ущерба) охраняемым законом ценностям </w:t>
      </w:r>
      <w:r w:rsidR="00E121B3">
        <w:rPr>
          <w:rFonts w:ascii="Times New Roman" w:eastAsia="Times New Roman" w:hAnsi="Times New Roman" w:cs="Times New Roman"/>
          <w:sz w:val="24"/>
          <w:szCs w:val="24"/>
        </w:rPr>
        <w:t xml:space="preserve"> </w:t>
      </w:r>
      <w:r w:rsidR="00E121B3" w:rsidRPr="00090417">
        <w:rPr>
          <w:rFonts w:ascii="Times New Roman" w:eastAsia="Times New Roman" w:hAnsi="Times New Roman" w:cs="Times New Roman"/>
          <w:sz w:val="24"/>
          <w:szCs w:val="24"/>
        </w:rPr>
        <w:t xml:space="preserve">в сфере муниципального земельного контроля на территории </w:t>
      </w:r>
      <w:r w:rsidR="00E121B3">
        <w:rPr>
          <w:rFonts w:ascii="Times New Roman" w:eastAsia="Times New Roman" w:hAnsi="Times New Roman" w:cs="Times New Roman"/>
          <w:sz w:val="24"/>
          <w:szCs w:val="24"/>
        </w:rPr>
        <w:t xml:space="preserve"> </w:t>
      </w:r>
      <w:r w:rsidR="00E121B3" w:rsidRPr="00090417">
        <w:rPr>
          <w:rFonts w:ascii="Times New Roman" w:eastAsia="Times New Roman" w:hAnsi="Times New Roman" w:cs="Times New Roman"/>
          <w:sz w:val="24"/>
          <w:szCs w:val="24"/>
        </w:rPr>
        <w:t>Аннинского муниципального района на 2025</w:t>
      </w:r>
      <w:r w:rsidR="006B0EA4" w:rsidRPr="00144FEA">
        <w:rPr>
          <w:rFonts w:ascii="Times New Roman" w:hAnsi="Times New Roman" w:cs="Times New Roman"/>
          <w:color w:val="000000"/>
          <w:sz w:val="24"/>
          <w:szCs w:val="24"/>
          <w:shd w:val="clear" w:color="auto" w:fill="FFFFFF"/>
        </w:rPr>
        <w:t>»</w:t>
      </w:r>
      <w:r w:rsidR="00144FEA" w:rsidRPr="00144FEA">
        <w:rPr>
          <w:rFonts w:ascii="Times New Roman" w:hAnsi="Times New Roman" w:cs="Times New Roman"/>
          <w:color w:val="000000"/>
          <w:sz w:val="24"/>
          <w:szCs w:val="24"/>
          <w:shd w:val="clear" w:color="auto" w:fill="FFFFFF"/>
        </w:rPr>
        <w:t xml:space="preserve"> </w:t>
      </w:r>
      <w:r w:rsidR="006B0EA4" w:rsidRPr="00144FEA">
        <w:rPr>
          <w:rFonts w:ascii="Times New Roman" w:hAnsi="Times New Roman" w:cs="Times New Roman"/>
          <w:color w:val="000000"/>
          <w:sz w:val="24"/>
          <w:szCs w:val="24"/>
          <w:shd w:val="clear" w:color="auto" w:fill="FFFFFF"/>
        </w:rPr>
        <w:t xml:space="preserve"> разработан </w:t>
      </w:r>
      <w:r w:rsidR="00E8506E">
        <w:rPr>
          <w:rFonts w:ascii="Times New Roman" w:hAnsi="Times New Roman" w:cs="Times New Roman"/>
          <w:color w:val="000000"/>
          <w:sz w:val="24"/>
          <w:szCs w:val="24"/>
          <w:shd w:val="clear" w:color="auto" w:fill="FFFFFF"/>
        </w:rPr>
        <w:t>с</w:t>
      </w:r>
      <w:r w:rsidR="006B0EA4" w:rsidRPr="00144FEA">
        <w:rPr>
          <w:rFonts w:ascii="Times New Roman" w:hAnsi="Times New Roman" w:cs="Times New Roman"/>
          <w:color w:val="000000"/>
          <w:sz w:val="24"/>
          <w:szCs w:val="24"/>
          <w:shd w:val="clear" w:color="auto" w:fill="FFFFFF"/>
        </w:rPr>
        <w:t xml:space="preserve"> </w:t>
      </w:r>
      <w:r w:rsidR="00E8506E">
        <w:rPr>
          <w:rFonts w:ascii="Times New Roman" w:hAnsi="Times New Roman" w:cs="Times New Roman"/>
        </w:rPr>
        <w:t>Федеральным</w:t>
      </w:r>
      <w:r w:rsidR="00144FEA" w:rsidRPr="00D26715">
        <w:rPr>
          <w:rFonts w:ascii="Times New Roman" w:hAnsi="Times New Roman" w:cs="Times New Roman"/>
        </w:rPr>
        <w:t xml:space="preserve"> закон</w:t>
      </w:r>
      <w:r w:rsidR="00E8506E">
        <w:rPr>
          <w:rFonts w:ascii="Times New Roman" w:hAnsi="Times New Roman" w:cs="Times New Roman"/>
        </w:rPr>
        <w:t>ом</w:t>
      </w:r>
      <w:r w:rsidR="00144FEA" w:rsidRPr="00D26715">
        <w:rPr>
          <w:rFonts w:ascii="Times New Roman" w:hAnsi="Times New Roman" w:cs="Times New Roman"/>
        </w:rPr>
        <w:t xml:space="preserve"> от 31 июля 2020 года N 248-ФЗ "О государственном контроле (надзоре) и муниципальном контроле в Российской Федерации", постановлением Правительства Российской Федерации от 25 июня 2021</w:t>
      </w:r>
      <w:proofErr w:type="gramEnd"/>
      <w:r w:rsidR="00144FEA" w:rsidRPr="00D26715">
        <w:rPr>
          <w:rFonts w:ascii="Times New Roman" w:hAnsi="Times New Roman" w:cs="Times New Roman"/>
        </w:rPr>
        <w:t xml:space="preserve"> года N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rsidR="005D18CB">
        <w:rPr>
          <w:rFonts w:ascii="Times New Roman" w:hAnsi="Times New Roman" w:cs="Times New Roman"/>
        </w:rPr>
        <w:t>»</w:t>
      </w:r>
    </w:p>
    <w:tbl>
      <w:tblPr>
        <w:tblStyle w:val="a8"/>
        <w:tblW w:w="0" w:type="auto"/>
        <w:tblInd w:w="1353" w:type="dxa"/>
        <w:tblLayout w:type="fixed"/>
        <w:tblLook w:val="04A0"/>
      </w:tblPr>
      <w:tblGrid>
        <w:gridCol w:w="3150"/>
        <w:gridCol w:w="1842"/>
        <w:gridCol w:w="1278"/>
        <w:gridCol w:w="1778"/>
      </w:tblGrid>
      <w:tr w:rsidR="00392676" w:rsidTr="005D18CB">
        <w:trPr>
          <w:trHeight w:val="1949"/>
        </w:trPr>
        <w:tc>
          <w:tcPr>
            <w:tcW w:w="3150" w:type="dxa"/>
          </w:tcPr>
          <w:p w:rsidR="00392676" w:rsidRDefault="000F349D" w:rsidP="000F349D">
            <w:pPr>
              <w:pStyle w:val="20"/>
              <w:shd w:val="clear" w:color="auto" w:fill="auto"/>
              <w:spacing w:after="438" w:line="317" w:lineRule="exact"/>
              <w:ind w:right="40" w:firstLine="0"/>
              <w:jc w:val="left"/>
              <w:rPr>
                <w:b w:val="0"/>
                <w:sz w:val="22"/>
                <w:szCs w:val="22"/>
              </w:rPr>
            </w:pPr>
            <w:r w:rsidRPr="000F349D">
              <w:rPr>
                <w:sz w:val="22"/>
                <w:szCs w:val="22"/>
              </w:rPr>
              <w:t>3.5</w:t>
            </w:r>
            <w:r>
              <w:rPr>
                <w:b w:val="0"/>
                <w:sz w:val="22"/>
                <w:szCs w:val="22"/>
              </w:rPr>
              <w:t>.</w:t>
            </w:r>
            <w:r w:rsidR="00392676">
              <w:rPr>
                <w:b w:val="0"/>
                <w:sz w:val="22"/>
                <w:szCs w:val="22"/>
              </w:rPr>
              <w:t xml:space="preserve">Цели </w:t>
            </w:r>
            <w:r w:rsidR="00392676" w:rsidRPr="00392676">
              <w:rPr>
                <w:b w:val="0"/>
                <w:sz w:val="22"/>
                <w:szCs w:val="22"/>
              </w:rPr>
              <w:t>предлагаемого правового регулирования</w:t>
            </w:r>
          </w:p>
        </w:tc>
        <w:tc>
          <w:tcPr>
            <w:tcW w:w="1842" w:type="dxa"/>
          </w:tcPr>
          <w:p w:rsidR="00392676" w:rsidRDefault="000F349D" w:rsidP="000F349D">
            <w:pPr>
              <w:pStyle w:val="20"/>
              <w:shd w:val="clear" w:color="auto" w:fill="auto"/>
              <w:spacing w:after="438" w:line="317" w:lineRule="exact"/>
              <w:ind w:right="40" w:firstLine="0"/>
              <w:jc w:val="left"/>
              <w:rPr>
                <w:b w:val="0"/>
                <w:sz w:val="22"/>
                <w:szCs w:val="22"/>
              </w:rPr>
            </w:pPr>
            <w:r w:rsidRPr="000F349D">
              <w:rPr>
                <w:sz w:val="22"/>
                <w:szCs w:val="22"/>
              </w:rPr>
              <w:t>3.6</w:t>
            </w:r>
            <w:r>
              <w:rPr>
                <w:b w:val="0"/>
                <w:sz w:val="22"/>
                <w:szCs w:val="22"/>
              </w:rPr>
              <w:t>.</w:t>
            </w:r>
            <w:r w:rsidR="00392676">
              <w:rPr>
                <w:b w:val="0"/>
                <w:sz w:val="22"/>
                <w:szCs w:val="22"/>
              </w:rPr>
              <w:t>Индикаторы достижения целей предлагаемого правового регулирования</w:t>
            </w:r>
          </w:p>
        </w:tc>
        <w:tc>
          <w:tcPr>
            <w:tcW w:w="1278" w:type="dxa"/>
          </w:tcPr>
          <w:p w:rsidR="00392676" w:rsidRDefault="000F349D" w:rsidP="000F349D">
            <w:pPr>
              <w:pStyle w:val="20"/>
              <w:shd w:val="clear" w:color="auto" w:fill="auto"/>
              <w:spacing w:after="438" w:line="317" w:lineRule="exact"/>
              <w:ind w:right="40" w:firstLine="0"/>
              <w:jc w:val="left"/>
              <w:rPr>
                <w:b w:val="0"/>
                <w:sz w:val="22"/>
                <w:szCs w:val="22"/>
              </w:rPr>
            </w:pPr>
            <w:r w:rsidRPr="000F349D">
              <w:rPr>
                <w:sz w:val="22"/>
                <w:szCs w:val="22"/>
              </w:rPr>
              <w:t>3.7</w:t>
            </w:r>
            <w:r>
              <w:rPr>
                <w:b w:val="0"/>
                <w:sz w:val="22"/>
                <w:szCs w:val="22"/>
              </w:rPr>
              <w:t>.</w:t>
            </w:r>
            <w:r w:rsidR="00392676">
              <w:rPr>
                <w:b w:val="0"/>
                <w:sz w:val="22"/>
                <w:szCs w:val="22"/>
              </w:rPr>
              <w:t>Ед</w:t>
            </w:r>
            <w:proofErr w:type="gramStart"/>
            <w:r w:rsidR="00392676">
              <w:rPr>
                <w:b w:val="0"/>
                <w:sz w:val="22"/>
                <w:szCs w:val="22"/>
              </w:rPr>
              <w:t>.и</w:t>
            </w:r>
            <w:proofErr w:type="gramEnd"/>
            <w:r w:rsidR="00392676">
              <w:rPr>
                <w:b w:val="0"/>
                <w:sz w:val="22"/>
                <w:szCs w:val="22"/>
              </w:rPr>
              <w:t>змерения индикаторов</w:t>
            </w:r>
          </w:p>
        </w:tc>
        <w:tc>
          <w:tcPr>
            <w:tcW w:w="1778" w:type="dxa"/>
          </w:tcPr>
          <w:p w:rsidR="00392676" w:rsidRDefault="000F349D" w:rsidP="000F349D">
            <w:pPr>
              <w:pStyle w:val="20"/>
              <w:shd w:val="clear" w:color="auto" w:fill="auto"/>
              <w:spacing w:after="438" w:line="317" w:lineRule="exact"/>
              <w:ind w:right="40" w:firstLine="0"/>
              <w:jc w:val="left"/>
              <w:rPr>
                <w:b w:val="0"/>
                <w:sz w:val="22"/>
                <w:szCs w:val="22"/>
              </w:rPr>
            </w:pPr>
            <w:r w:rsidRPr="000F349D">
              <w:rPr>
                <w:sz w:val="22"/>
                <w:szCs w:val="22"/>
              </w:rPr>
              <w:t>3.8</w:t>
            </w:r>
            <w:r>
              <w:rPr>
                <w:b w:val="0"/>
                <w:sz w:val="22"/>
                <w:szCs w:val="22"/>
              </w:rPr>
              <w:t>.</w:t>
            </w:r>
            <w:r w:rsidR="00392676">
              <w:rPr>
                <w:b w:val="0"/>
                <w:sz w:val="22"/>
                <w:szCs w:val="22"/>
              </w:rPr>
              <w:t>Целевые значения индикаторов по годам</w:t>
            </w:r>
          </w:p>
        </w:tc>
      </w:tr>
      <w:tr w:rsidR="00392676" w:rsidTr="005D18CB">
        <w:tc>
          <w:tcPr>
            <w:tcW w:w="3150" w:type="dxa"/>
          </w:tcPr>
          <w:p w:rsidR="00864E83" w:rsidRPr="00144FEA" w:rsidRDefault="00864E83" w:rsidP="00864E83">
            <w:pPr>
              <w:pStyle w:val="20"/>
              <w:shd w:val="clear" w:color="auto" w:fill="auto"/>
              <w:spacing w:after="438" w:line="317" w:lineRule="exact"/>
              <w:ind w:right="40" w:firstLine="1353"/>
              <w:jc w:val="left"/>
              <w:rPr>
                <w:b w:val="0"/>
                <w:sz w:val="22"/>
                <w:szCs w:val="22"/>
              </w:rPr>
            </w:pPr>
            <w:r w:rsidRPr="00144FEA">
              <w:rPr>
                <w:b w:val="0"/>
              </w:rPr>
              <w:t xml:space="preserve">      </w:t>
            </w:r>
            <w:r w:rsidR="000F349D" w:rsidRPr="00144FEA">
              <w:rPr>
                <w:b w:val="0"/>
                <w:sz w:val="24"/>
                <w:szCs w:val="24"/>
              </w:rPr>
              <w:t xml:space="preserve">Утверждение проекта </w:t>
            </w:r>
            <w:r w:rsidR="00144FEA">
              <w:rPr>
                <w:b w:val="0"/>
                <w:sz w:val="24"/>
                <w:szCs w:val="24"/>
              </w:rPr>
              <w:t>постановления администрации</w:t>
            </w:r>
            <w:r w:rsidR="000F349D" w:rsidRPr="00144FEA">
              <w:rPr>
                <w:b w:val="0"/>
                <w:sz w:val="24"/>
                <w:szCs w:val="24"/>
              </w:rPr>
              <w:t xml:space="preserve"> Аннинского муниципального района Воронежской области «</w:t>
            </w:r>
            <w:r w:rsidR="00144FEA" w:rsidRPr="00144FEA">
              <w:rPr>
                <w:b w:val="0"/>
                <w:color w:val="000000"/>
                <w:sz w:val="24"/>
                <w:szCs w:val="24"/>
              </w:rPr>
              <w:t xml:space="preserve">Об утверждении </w:t>
            </w:r>
            <w:r w:rsidR="008B742F" w:rsidRPr="008B742F">
              <w:rPr>
                <w:b w:val="0"/>
                <w:sz w:val="24"/>
                <w:szCs w:val="24"/>
              </w:rPr>
              <w:t>Программы профилактики рисков причинения вреда (ущерба) охраняемым законом ценностям в сфере муниципального земельного контроля на территории Аннинского муниципального района на 202</w:t>
            </w:r>
            <w:r w:rsidR="00E121B3">
              <w:rPr>
                <w:b w:val="0"/>
                <w:sz w:val="24"/>
                <w:szCs w:val="24"/>
              </w:rPr>
              <w:t>5</w:t>
            </w:r>
            <w:r w:rsidR="008B742F" w:rsidRPr="008B742F">
              <w:rPr>
                <w:b w:val="0"/>
                <w:sz w:val="24"/>
                <w:szCs w:val="24"/>
              </w:rPr>
              <w:t xml:space="preserve"> год</w:t>
            </w:r>
            <w:r w:rsidR="00144FEA" w:rsidRPr="00144FEA">
              <w:rPr>
                <w:b w:val="0"/>
                <w:color w:val="000000"/>
                <w:sz w:val="24"/>
                <w:szCs w:val="24"/>
                <w:shd w:val="clear" w:color="auto" w:fill="FFFFFF"/>
              </w:rPr>
              <w:t>»</w:t>
            </w:r>
          </w:p>
          <w:p w:rsidR="00392676" w:rsidRPr="00144FEA" w:rsidRDefault="00392676" w:rsidP="00392676">
            <w:pPr>
              <w:pStyle w:val="20"/>
              <w:shd w:val="clear" w:color="auto" w:fill="auto"/>
              <w:spacing w:after="438" w:line="317" w:lineRule="exact"/>
              <w:ind w:right="40" w:firstLine="0"/>
              <w:jc w:val="left"/>
              <w:rPr>
                <w:b w:val="0"/>
                <w:sz w:val="22"/>
                <w:szCs w:val="22"/>
              </w:rPr>
            </w:pPr>
          </w:p>
        </w:tc>
        <w:tc>
          <w:tcPr>
            <w:tcW w:w="1842" w:type="dxa"/>
          </w:tcPr>
          <w:p w:rsidR="00392676" w:rsidRPr="00C73B66" w:rsidRDefault="00C31DBD" w:rsidP="00392676">
            <w:pPr>
              <w:pStyle w:val="20"/>
              <w:shd w:val="clear" w:color="auto" w:fill="auto"/>
              <w:spacing w:after="438" w:line="317" w:lineRule="exact"/>
              <w:ind w:right="40" w:firstLine="0"/>
              <w:jc w:val="left"/>
              <w:rPr>
                <w:b w:val="0"/>
                <w:sz w:val="24"/>
                <w:szCs w:val="24"/>
              </w:rPr>
            </w:pPr>
            <w:r w:rsidRPr="00144FEA">
              <w:rPr>
                <w:b w:val="0"/>
                <w:sz w:val="24"/>
                <w:szCs w:val="24"/>
              </w:rPr>
              <w:t xml:space="preserve"> </w:t>
            </w:r>
            <w:r w:rsidR="00C73B66" w:rsidRPr="00C73B66">
              <w:rPr>
                <w:b w:val="0"/>
                <w:sz w:val="24"/>
                <w:szCs w:val="24"/>
              </w:rPr>
              <w:t>П</w:t>
            </w:r>
            <w:r w:rsidR="00C73B66" w:rsidRPr="00C73B66">
              <w:rPr>
                <w:b w:val="0"/>
              </w:rPr>
              <w:t>рофилактика рисков причинения вреда (ущерба) охраняемым законом ценностям</w:t>
            </w:r>
          </w:p>
          <w:p w:rsidR="00C31DBD" w:rsidRPr="00144FEA" w:rsidRDefault="00C31DBD" w:rsidP="00392676">
            <w:pPr>
              <w:pStyle w:val="20"/>
              <w:shd w:val="clear" w:color="auto" w:fill="auto"/>
              <w:spacing w:after="438" w:line="317" w:lineRule="exact"/>
              <w:ind w:right="40" w:firstLine="0"/>
              <w:jc w:val="left"/>
              <w:rPr>
                <w:b w:val="0"/>
                <w:sz w:val="22"/>
                <w:szCs w:val="22"/>
              </w:rPr>
            </w:pPr>
          </w:p>
        </w:tc>
        <w:tc>
          <w:tcPr>
            <w:tcW w:w="1278" w:type="dxa"/>
          </w:tcPr>
          <w:p w:rsidR="00392676" w:rsidRDefault="00F90828" w:rsidP="00392676">
            <w:pPr>
              <w:pStyle w:val="20"/>
              <w:shd w:val="clear" w:color="auto" w:fill="auto"/>
              <w:spacing w:after="438" w:line="317" w:lineRule="exact"/>
              <w:ind w:right="40" w:firstLine="0"/>
              <w:jc w:val="left"/>
              <w:rPr>
                <w:b w:val="0"/>
                <w:sz w:val="22"/>
                <w:szCs w:val="22"/>
              </w:rPr>
            </w:pPr>
            <w:r>
              <w:rPr>
                <w:b w:val="0"/>
                <w:sz w:val="22"/>
                <w:szCs w:val="22"/>
              </w:rPr>
              <w:t>-</w:t>
            </w:r>
          </w:p>
        </w:tc>
        <w:tc>
          <w:tcPr>
            <w:tcW w:w="1778" w:type="dxa"/>
          </w:tcPr>
          <w:p w:rsidR="00392676" w:rsidRDefault="00C31DBD" w:rsidP="00392676">
            <w:pPr>
              <w:pStyle w:val="20"/>
              <w:shd w:val="clear" w:color="auto" w:fill="auto"/>
              <w:spacing w:after="438" w:line="317" w:lineRule="exact"/>
              <w:ind w:right="40" w:firstLine="0"/>
              <w:jc w:val="left"/>
              <w:rPr>
                <w:b w:val="0"/>
                <w:sz w:val="22"/>
                <w:szCs w:val="22"/>
              </w:rPr>
            </w:pPr>
            <w:r>
              <w:rPr>
                <w:b w:val="0"/>
                <w:sz w:val="22"/>
                <w:szCs w:val="22"/>
              </w:rPr>
              <w:t>-</w:t>
            </w:r>
          </w:p>
        </w:tc>
      </w:tr>
    </w:tbl>
    <w:p w:rsidR="00C31DBD" w:rsidRDefault="00C31DBD" w:rsidP="00C31DBD">
      <w:pPr>
        <w:jc w:val="both"/>
        <w:rPr>
          <w:rFonts w:ascii="Times New Roman" w:hAnsi="Times New Roman" w:cs="Times New Roman"/>
          <w:sz w:val="24"/>
          <w:szCs w:val="24"/>
        </w:rPr>
      </w:pPr>
      <w:r w:rsidRPr="00C31DBD">
        <w:rPr>
          <w:rFonts w:ascii="Times New Roman" w:hAnsi="Times New Roman" w:cs="Times New Roman"/>
          <w:b/>
          <w:sz w:val="24"/>
          <w:szCs w:val="24"/>
        </w:rPr>
        <w:t>3.9.</w:t>
      </w:r>
      <w:r w:rsidR="006B713A" w:rsidRPr="00C31DBD">
        <w:rPr>
          <w:rFonts w:ascii="Times New Roman" w:hAnsi="Times New Roman" w:cs="Times New Roman"/>
          <w:sz w:val="24"/>
          <w:szCs w:val="24"/>
        </w:rPr>
        <w:t xml:space="preserve"> </w:t>
      </w:r>
      <w:r w:rsidR="006B713A" w:rsidRPr="00C31DBD">
        <w:rPr>
          <w:rFonts w:ascii="Times New Roman" w:hAnsi="Times New Roman" w:cs="Times New Roman"/>
          <w:b/>
          <w:sz w:val="24"/>
          <w:szCs w:val="24"/>
        </w:rPr>
        <w:t>Методы расчета индикаторов достижения целей предлагаемого правового регулирования, источника информации для расчетов</w:t>
      </w:r>
      <w:r w:rsidR="006B713A" w:rsidRPr="00C31DBD">
        <w:rPr>
          <w:rFonts w:ascii="Times New Roman" w:hAnsi="Times New Roman" w:cs="Times New Roman"/>
          <w:sz w:val="24"/>
          <w:szCs w:val="24"/>
        </w:rPr>
        <w:t>.</w:t>
      </w:r>
      <w:r w:rsidRPr="00C31DBD">
        <w:rPr>
          <w:rFonts w:ascii="Times New Roman" w:hAnsi="Times New Roman" w:cs="Times New Roman"/>
          <w:sz w:val="24"/>
          <w:szCs w:val="24"/>
        </w:rPr>
        <w:t xml:space="preserve"> </w:t>
      </w:r>
    </w:p>
    <w:p w:rsidR="00392676" w:rsidRPr="00F90828" w:rsidRDefault="00C73B66" w:rsidP="00C31DBD">
      <w:pPr>
        <w:pStyle w:val="20"/>
        <w:shd w:val="clear" w:color="auto" w:fill="auto"/>
        <w:spacing w:after="438" w:line="317" w:lineRule="exact"/>
        <w:ind w:right="40" w:firstLine="0"/>
        <w:jc w:val="left"/>
        <w:rPr>
          <w:b w:val="0"/>
          <w:sz w:val="24"/>
          <w:szCs w:val="24"/>
        </w:rPr>
      </w:pPr>
      <w:r>
        <w:rPr>
          <w:b w:val="0"/>
          <w:sz w:val="24"/>
          <w:szCs w:val="24"/>
        </w:rPr>
        <w:t xml:space="preserve">Постоянное проведение профилактических мероприятий </w:t>
      </w:r>
      <w:r w:rsidRPr="00144FEA">
        <w:rPr>
          <w:b w:val="0"/>
          <w:sz w:val="24"/>
          <w:szCs w:val="24"/>
        </w:rPr>
        <w:t xml:space="preserve">причинения вреда (ущерба) </w:t>
      </w:r>
      <w:r w:rsidRPr="00144FEA">
        <w:rPr>
          <w:b w:val="0"/>
          <w:sz w:val="24"/>
          <w:szCs w:val="24"/>
        </w:rPr>
        <w:lastRenderedPageBreak/>
        <w:t>охраняемым законом ценностям</w:t>
      </w:r>
      <w:r w:rsidR="00066514">
        <w:rPr>
          <w:b w:val="0"/>
          <w:sz w:val="24"/>
          <w:szCs w:val="24"/>
        </w:rPr>
        <w:t>.</w:t>
      </w:r>
    </w:p>
    <w:p w:rsidR="006B713A" w:rsidRDefault="006B713A" w:rsidP="00FD7A74">
      <w:pPr>
        <w:pStyle w:val="20"/>
        <w:numPr>
          <w:ilvl w:val="1"/>
          <w:numId w:val="6"/>
        </w:numPr>
        <w:shd w:val="clear" w:color="auto" w:fill="auto"/>
        <w:spacing w:after="438" w:line="317" w:lineRule="exact"/>
        <w:ind w:left="0" w:right="40" w:hanging="141"/>
        <w:jc w:val="left"/>
        <w:rPr>
          <w:b w:val="0"/>
          <w:sz w:val="22"/>
          <w:szCs w:val="22"/>
        </w:rPr>
      </w:pPr>
      <w:r w:rsidRPr="00FD7A74">
        <w:rPr>
          <w:sz w:val="22"/>
          <w:szCs w:val="22"/>
        </w:rPr>
        <w:t>Оценка затрат на проведение мониторинга достижения целей предлагаемого правового регулирования</w:t>
      </w:r>
      <w:r>
        <w:rPr>
          <w:b w:val="0"/>
          <w:sz w:val="22"/>
          <w:szCs w:val="22"/>
        </w:rPr>
        <w:t>: затраты не предусмотрены.</w:t>
      </w:r>
    </w:p>
    <w:p w:rsidR="00051B13" w:rsidRPr="00FD7A74" w:rsidRDefault="00051B13" w:rsidP="00FD7A74">
      <w:pPr>
        <w:pStyle w:val="20"/>
        <w:numPr>
          <w:ilvl w:val="0"/>
          <w:numId w:val="6"/>
        </w:numPr>
        <w:shd w:val="clear" w:color="auto" w:fill="auto"/>
        <w:spacing w:after="438" w:line="317" w:lineRule="exact"/>
        <w:ind w:right="40"/>
        <w:jc w:val="left"/>
        <w:rPr>
          <w:sz w:val="24"/>
          <w:szCs w:val="24"/>
        </w:rPr>
      </w:pPr>
      <w:r w:rsidRPr="00FD7A74">
        <w:rPr>
          <w:sz w:val="24"/>
          <w:szCs w:val="24"/>
        </w:rPr>
        <w:t>Качественная характеристика и оценка численности потенциальных адресатов предлагаемого правового регулирования (их групп)</w:t>
      </w:r>
    </w:p>
    <w:tbl>
      <w:tblPr>
        <w:tblStyle w:val="a8"/>
        <w:tblW w:w="0" w:type="auto"/>
        <w:tblInd w:w="993" w:type="dxa"/>
        <w:tblLook w:val="04A0"/>
      </w:tblPr>
      <w:tblGrid>
        <w:gridCol w:w="4232"/>
        <w:gridCol w:w="2590"/>
        <w:gridCol w:w="1756"/>
      </w:tblGrid>
      <w:tr w:rsidR="00051B13" w:rsidTr="00051B13">
        <w:tc>
          <w:tcPr>
            <w:tcW w:w="0" w:type="auto"/>
          </w:tcPr>
          <w:p w:rsidR="00051B13" w:rsidRDefault="00FD7A74" w:rsidP="00FD7A74">
            <w:pPr>
              <w:pStyle w:val="20"/>
              <w:shd w:val="clear" w:color="auto" w:fill="auto"/>
              <w:spacing w:after="438" w:line="317" w:lineRule="exact"/>
              <w:ind w:left="568" w:right="40" w:firstLine="0"/>
              <w:jc w:val="left"/>
              <w:rPr>
                <w:b w:val="0"/>
                <w:sz w:val="22"/>
                <w:szCs w:val="22"/>
              </w:rPr>
            </w:pPr>
            <w:r w:rsidRPr="00FD7A74">
              <w:rPr>
                <w:sz w:val="22"/>
                <w:szCs w:val="22"/>
              </w:rPr>
              <w:t>4.1.</w:t>
            </w:r>
            <w:r w:rsidR="00051B13">
              <w:rPr>
                <w:b w:val="0"/>
                <w:sz w:val="22"/>
                <w:szCs w:val="22"/>
              </w:rPr>
              <w:t>Группы потенциальных адресатов предлагаемого правового регулирования (краткое описание их качественных характеристик)</w:t>
            </w:r>
          </w:p>
        </w:tc>
        <w:tc>
          <w:tcPr>
            <w:tcW w:w="0" w:type="auto"/>
          </w:tcPr>
          <w:p w:rsidR="00051B13" w:rsidRDefault="00FD7A74" w:rsidP="00FD7A74">
            <w:pPr>
              <w:pStyle w:val="20"/>
              <w:shd w:val="clear" w:color="auto" w:fill="auto"/>
              <w:spacing w:after="438" w:line="317" w:lineRule="exact"/>
              <w:ind w:left="568" w:right="40" w:firstLine="0"/>
              <w:jc w:val="left"/>
              <w:rPr>
                <w:b w:val="0"/>
                <w:sz w:val="22"/>
                <w:szCs w:val="22"/>
              </w:rPr>
            </w:pPr>
            <w:r w:rsidRPr="00FD7A74">
              <w:rPr>
                <w:sz w:val="22"/>
                <w:szCs w:val="22"/>
              </w:rPr>
              <w:t>4.2</w:t>
            </w:r>
            <w:r>
              <w:rPr>
                <w:b w:val="0"/>
                <w:sz w:val="22"/>
                <w:szCs w:val="22"/>
              </w:rPr>
              <w:t>.</w:t>
            </w:r>
            <w:r w:rsidR="00051B13">
              <w:rPr>
                <w:b w:val="0"/>
                <w:sz w:val="22"/>
                <w:szCs w:val="22"/>
              </w:rPr>
              <w:t>Количество участников группы</w:t>
            </w:r>
          </w:p>
        </w:tc>
        <w:tc>
          <w:tcPr>
            <w:tcW w:w="0" w:type="auto"/>
          </w:tcPr>
          <w:p w:rsidR="00051B13" w:rsidRDefault="00051B13" w:rsidP="00392676">
            <w:pPr>
              <w:pStyle w:val="20"/>
              <w:shd w:val="clear" w:color="auto" w:fill="auto"/>
              <w:spacing w:after="438" w:line="317" w:lineRule="exact"/>
              <w:ind w:right="40" w:firstLine="0"/>
              <w:jc w:val="left"/>
              <w:rPr>
                <w:b w:val="0"/>
                <w:sz w:val="22"/>
                <w:szCs w:val="22"/>
              </w:rPr>
            </w:pPr>
            <w:r w:rsidRPr="00FD7A74">
              <w:rPr>
                <w:sz w:val="22"/>
                <w:szCs w:val="22"/>
              </w:rPr>
              <w:t>4.3</w:t>
            </w:r>
            <w:r>
              <w:rPr>
                <w:b w:val="0"/>
                <w:sz w:val="22"/>
                <w:szCs w:val="22"/>
              </w:rPr>
              <w:t>.Источники данных</w:t>
            </w:r>
          </w:p>
        </w:tc>
      </w:tr>
      <w:tr w:rsidR="00051B13" w:rsidTr="00051B13">
        <w:tc>
          <w:tcPr>
            <w:tcW w:w="0" w:type="auto"/>
          </w:tcPr>
          <w:p w:rsidR="00051B13" w:rsidRPr="00FD7A74" w:rsidRDefault="00FD7A74" w:rsidP="00FD7A74">
            <w:pPr>
              <w:pStyle w:val="20"/>
              <w:shd w:val="clear" w:color="auto" w:fill="auto"/>
              <w:spacing w:after="438" w:line="317" w:lineRule="exact"/>
              <w:ind w:right="40" w:firstLine="0"/>
              <w:jc w:val="left"/>
              <w:rPr>
                <w:b w:val="0"/>
                <w:sz w:val="22"/>
                <w:szCs w:val="22"/>
              </w:rPr>
            </w:pPr>
            <w:r>
              <w:rPr>
                <w:b w:val="0"/>
                <w:sz w:val="24"/>
                <w:szCs w:val="24"/>
              </w:rPr>
              <w:t>Ю</w:t>
            </w:r>
            <w:r w:rsidRPr="00FD7A74">
              <w:rPr>
                <w:b w:val="0"/>
                <w:sz w:val="24"/>
                <w:szCs w:val="24"/>
              </w:rPr>
              <w:t>ридически</w:t>
            </w:r>
            <w:r>
              <w:rPr>
                <w:b w:val="0"/>
                <w:sz w:val="24"/>
                <w:szCs w:val="24"/>
              </w:rPr>
              <w:t>е</w:t>
            </w:r>
            <w:r w:rsidRPr="00FD7A74">
              <w:rPr>
                <w:b w:val="0"/>
                <w:sz w:val="24"/>
                <w:szCs w:val="24"/>
              </w:rPr>
              <w:t xml:space="preserve"> лиц</w:t>
            </w:r>
            <w:r>
              <w:rPr>
                <w:b w:val="0"/>
                <w:sz w:val="24"/>
                <w:szCs w:val="24"/>
              </w:rPr>
              <w:t>а</w:t>
            </w:r>
            <w:r w:rsidRPr="00FD7A74">
              <w:rPr>
                <w:b w:val="0"/>
                <w:sz w:val="24"/>
                <w:szCs w:val="24"/>
              </w:rPr>
              <w:t>, индивидуальны</w:t>
            </w:r>
            <w:r>
              <w:rPr>
                <w:b w:val="0"/>
                <w:sz w:val="24"/>
                <w:szCs w:val="24"/>
              </w:rPr>
              <w:t>е</w:t>
            </w:r>
            <w:r w:rsidRPr="00FD7A74">
              <w:rPr>
                <w:b w:val="0"/>
                <w:sz w:val="24"/>
                <w:szCs w:val="24"/>
              </w:rPr>
              <w:t xml:space="preserve"> предпринимател</w:t>
            </w:r>
            <w:r>
              <w:rPr>
                <w:b w:val="0"/>
                <w:sz w:val="24"/>
                <w:szCs w:val="24"/>
              </w:rPr>
              <w:t>и</w:t>
            </w:r>
            <w:r w:rsidRPr="00FD7A74">
              <w:rPr>
                <w:b w:val="0"/>
                <w:sz w:val="24"/>
                <w:szCs w:val="24"/>
              </w:rPr>
              <w:t>, граждан</w:t>
            </w:r>
            <w:r>
              <w:rPr>
                <w:b w:val="0"/>
                <w:sz w:val="24"/>
                <w:szCs w:val="24"/>
              </w:rPr>
              <w:t>е</w:t>
            </w:r>
          </w:p>
        </w:tc>
        <w:tc>
          <w:tcPr>
            <w:tcW w:w="0" w:type="auto"/>
          </w:tcPr>
          <w:p w:rsidR="00051B13" w:rsidRDefault="00051B13" w:rsidP="00BC7C4F">
            <w:pPr>
              <w:pStyle w:val="20"/>
              <w:shd w:val="clear" w:color="auto" w:fill="auto"/>
              <w:spacing w:after="438" w:line="317" w:lineRule="exact"/>
              <w:ind w:right="40" w:firstLine="0"/>
              <w:rPr>
                <w:b w:val="0"/>
                <w:sz w:val="22"/>
                <w:szCs w:val="22"/>
              </w:rPr>
            </w:pPr>
          </w:p>
        </w:tc>
        <w:tc>
          <w:tcPr>
            <w:tcW w:w="0" w:type="auto"/>
          </w:tcPr>
          <w:p w:rsidR="00051B13" w:rsidRDefault="00051B13" w:rsidP="00392676">
            <w:pPr>
              <w:pStyle w:val="20"/>
              <w:shd w:val="clear" w:color="auto" w:fill="auto"/>
              <w:spacing w:after="438" w:line="317" w:lineRule="exact"/>
              <w:ind w:right="40" w:firstLine="0"/>
              <w:jc w:val="left"/>
              <w:rPr>
                <w:b w:val="0"/>
                <w:sz w:val="22"/>
                <w:szCs w:val="22"/>
              </w:rPr>
            </w:pPr>
          </w:p>
        </w:tc>
      </w:tr>
    </w:tbl>
    <w:p w:rsidR="00392676" w:rsidRPr="00392676" w:rsidRDefault="00392676" w:rsidP="00392676">
      <w:pPr>
        <w:pStyle w:val="20"/>
        <w:shd w:val="clear" w:color="auto" w:fill="auto"/>
        <w:spacing w:after="438" w:line="317" w:lineRule="exact"/>
        <w:ind w:left="993" w:right="40" w:firstLine="0"/>
        <w:jc w:val="left"/>
        <w:rPr>
          <w:b w:val="0"/>
          <w:sz w:val="22"/>
          <w:szCs w:val="22"/>
        </w:rPr>
      </w:pPr>
    </w:p>
    <w:p w:rsidR="00193460" w:rsidRPr="00F90828" w:rsidRDefault="00950810" w:rsidP="00FD7A74">
      <w:pPr>
        <w:pStyle w:val="a5"/>
        <w:numPr>
          <w:ilvl w:val="0"/>
          <w:numId w:val="6"/>
        </w:numPr>
        <w:jc w:val="both"/>
        <w:rPr>
          <w:rFonts w:ascii="Times New Roman" w:hAnsi="Times New Roman" w:cs="Times New Roman"/>
        </w:rPr>
      </w:pPr>
      <w:r w:rsidRPr="00F90828">
        <w:rPr>
          <w:rFonts w:ascii="Times New Roman" w:hAnsi="Times New Roman" w:cs="Times New Roman"/>
        </w:rPr>
        <w:t>Изменение функций (полномочий, обязанностей, прав) органов местного самоуправления, а также порядка их реализации в связи с введением предлагаемого правового регулирования: предлагаемое правовое регулирование не предусматривает изменение функций (полномочий, обязанностей, прав) органов местного самоуправления Аннинского муниципального района.</w:t>
      </w:r>
    </w:p>
    <w:p w:rsidR="004B33DD" w:rsidRPr="004771C4" w:rsidRDefault="00950810" w:rsidP="00FD7A74">
      <w:pPr>
        <w:pStyle w:val="ConsPlusNormal"/>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Оценка дополнительных расходов (доходов)</w:t>
      </w:r>
      <w:r w:rsidR="004B33DD">
        <w:rPr>
          <w:rFonts w:ascii="Times New Roman" w:hAnsi="Times New Roman" w:cs="Times New Roman"/>
          <w:sz w:val="24"/>
          <w:szCs w:val="24"/>
        </w:rPr>
        <w:t xml:space="preserve"> бюджета </w:t>
      </w:r>
      <w:r w:rsidR="004B33DD">
        <w:rPr>
          <w:rFonts w:ascii="Times New Roman" w:hAnsi="Times New Roman" w:cs="Times New Roman"/>
        </w:rPr>
        <w:t xml:space="preserve">Аннинского муниципального района, связанных с введением предлагаемого правового регулирования: дополнительных расходов </w:t>
      </w:r>
      <w:r w:rsidR="00306EFB">
        <w:rPr>
          <w:rFonts w:ascii="Times New Roman" w:hAnsi="Times New Roman" w:cs="Times New Roman"/>
        </w:rPr>
        <w:t xml:space="preserve">на </w:t>
      </w:r>
      <w:r w:rsidR="004B33DD">
        <w:rPr>
          <w:rFonts w:ascii="Times New Roman" w:hAnsi="Times New Roman" w:cs="Times New Roman"/>
        </w:rPr>
        <w:t>введение предлагаемого правового регулирования не повлечет.</w:t>
      </w:r>
    </w:p>
    <w:p w:rsidR="004B33DD" w:rsidRPr="00FD7A74" w:rsidRDefault="004B33DD" w:rsidP="00FD7A74">
      <w:pPr>
        <w:pStyle w:val="ConsPlusNormal"/>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Изменение обязанностей (ограничений) потенциальных адресатов </w:t>
      </w:r>
      <w:r>
        <w:rPr>
          <w:rFonts w:ascii="Times New Roman" w:hAnsi="Times New Roman" w:cs="Times New Roman"/>
        </w:rPr>
        <w:t>предлагаемого правового регулирования и связанные с ними дополнительные расходы (доходы): изменение обязанностей (ограничений) потенциальных адресатов предлагаемого правового регулирования не предусмотрено, связанные с ними дополнительные расходы (доходы) отсутствуют.</w:t>
      </w:r>
    </w:p>
    <w:tbl>
      <w:tblPr>
        <w:tblW w:w="9351" w:type="dxa"/>
        <w:tblLayout w:type="fixed"/>
        <w:tblCellMar>
          <w:top w:w="102" w:type="dxa"/>
          <w:left w:w="62" w:type="dxa"/>
          <w:bottom w:w="102" w:type="dxa"/>
          <w:right w:w="62" w:type="dxa"/>
        </w:tblCellMar>
        <w:tblLook w:val="0000"/>
      </w:tblPr>
      <w:tblGrid>
        <w:gridCol w:w="2472"/>
        <w:gridCol w:w="3193"/>
        <w:gridCol w:w="1910"/>
        <w:gridCol w:w="1776"/>
      </w:tblGrid>
      <w:tr w:rsidR="00FD7A74" w:rsidRPr="009B0F10" w:rsidTr="00E121B3">
        <w:tc>
          <w:tcPr>
            <w:tcW w:w="2472" w:type="dxa"/>
            <w:tcBorders>
              <w:top w:val="single" w:sz="4" w:space="0" w:color="auto"/>
              <w:left w:val="single" w:sz="4" w:space="0" w:color="auto"/>
              <w:bottom w:val="single" w:sz="4" w:space="0" w:color="auto"/>
              <w:right w:val="single" w:sz="4" w:space="0" w:color="auto"/>
            </w:tcBorders>
            <w:vAlign w:val="center"/>
          </w:tcPr>
          <w:p w:rsidR="00FD7A74" w:rsidRPr="009B0F10"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sidRPr="009B0F10">
              <w:rPr>
                <w:rFonts w:ascii="Times New Roman" w:eastAsia="Calibri" w:hAnsi="Times New Roman" w:cs="Times New Roman"/>
                <w:bCs/>
                <w:iCs/>
                <w:sz w:val="20"/>
                <w:szCs w:val="20"/>
              </w:rPr>
              <w:t xml:space="preserve">7.1. </w:t>
            </w:r>
            <w:proofErr w:type="gramStart"/>
            <w:r w:rsidRPr="009B0F10">
              <w:rPr>
                <w:rFonts w:ascii="Times New Roman" w:eastAsia="Calibri" w:hAnsi="Times New Roman" w:cs="Times New Roman"/>
                <w:bCs/>
                <w:iCs/>
                <w:sz w:val="20"/>
                <w:szCs w:val="20"/>
              </w:rPr>
              <w:t>Группы потенциальных адресатов предлагаемого правового регулирования)</w:t>
            </w:r>
            <w:proofErr w:type="gramEnd"/>
          </w:p>
        </w:tc>
        <w:tc>
          <w:tcPr>
            <w:tcW w:w="3193" w:type="dxa"/>
            <w:tcBorders>
              <w:top w:val="single" w:sz="4" w:space="0" w:color="auto"/>
              <w:left w:val="single" w:sz="4" w:space="0" w:color="auto"/>
              <w:bottom w:val="single" w:sz="4" w:space="0" w:color="auto"/>
              <w:right w:val="single" w:sz="4" w:space="0" w:color="auto"/>
            </w:tcBorders>
            <w:vAlign w:val="center"/>
          </w:tcPr>
          <w:p w:rsidR="00FD7A74" w:rsidRPr="009B0F10"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sidRPr="009B0F10">
              <w:rPr>
                <w:rFonts w:ascii="Times New Roman" w:eastAsia="Calibri" w:hAnsi="Times New Roman" w:cs="Times New Roman"/>
                <w:bCs/>
                <w:iCs/>
                <w:sz w:val="20"/>
                <w:szCs w:val="20"/>
              </w:rPr>
              <w:t>7.2. Новые обязанности и ограничения, изменения существующих обязанностей и ограничений, вводимые предлагаемым правовым регулированием (с указанием соответствующего положения проекта НПА)</w:t>
            </w:r>
          </w:p>
        </w:tc>
        <w:tc>
          <w:tcPr>
            <w:tcW w:w="1910" w:type="dxa"/>
            <w:tcBorders>
              <w:top w:val="single" w:sz="4" w:space="0" w:color="auto"/>
              <w:left w:val="single" w:sz="4" w:space="0" w:color="auto"/>
              <w:bottom w:val="single" w:sz="4" w:space="0" w:color="auto"/>
              <w:right w:val="single" w:sz="4" w:space="0" w:color="auto"/>
            </w:tcBorders>
            <w:vAlign w:val="center"/>
          </w:tcPr>
          <w:p w:rsidR="00FD7A74" w:rsidRPr="009B0F10"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sidRPr="009B0F10">
              <w:rPr>
                <w:rFonts w:ascii="Times New Roman" w:eastAsia="Calibri" w:hAnsi="Times New Roman" w:cs="Times New Roman"/>
                <w:bCs/>
                <w:iCs/>
                <w:sz w:val="20"/>
                <w:szCs w:val="20"/>
              </w:rPr>
              <w:t>7.3. Описание расходов и возможных доходов, связанных с введением предлагаемого правового регулирования</w:t>
            </w:r>
          </w:p>
        </w:tc>
        <w:tc>
          <w:tcPr>
            <w:tcW w:w="1776" w:type="dxa"/>
            <w:tcBorders>
              <w:top w:val="single" w:sz="4" w:space="0" w:color="auto"/>
              <w:left w:val="single" w:sz="4" w:space="0" w:color="auto"/>
              <w:bottom w:val="single" w:sz="4" w:space="0" w:color="auto"/>
              <w:right w:val="single" w:sz="4" w:space="0" w:color="auto"/>
            </w:tcBorders>
            <w:vAlign w:val="center"/>
          </w:tcPr>
          <w:p w:rsidR="00FD7A74" w:rsidRPr="009B0F10"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sidRPr="009B0F10">
              <w:rPr>
                <w:rFonts w:ascii="Times New Roman" w:eastAsia="Calibri" w:hAnsi="Times New Roman" w:cs="Times New Roman"/>
                <w:bCs/>
                <w:iCs/>
                <w:sz w:val="20"/>
                <w:szCs w:val="20"/>
              </w:rPr>
              <w:t xml:space="preserve">7.4. Количественная оценка </w:t>
            </w:r>
          </w:p>
        </w:tc>
      </w:tr>
      <w:tr w:rsidR="00FD7A74" w:rsidRPr="009B0F10" w:rsidTr="00E121B3">
        <w:tc>
          <w:tcPr>
            <w:tcW w:w="2472" w:type="dxa"/>
            <w:tcBorders>
              <w:top w:val="single" w:sz="4" w:space="0" w:color="auto"/>
              <w:left w:val="single" w:sz="4" w:space="0" w:color="auto"/>
              <w:bottom w:val="single" w:sz="4" w:space="0" w:color="auto"/>
              <w:right w:val="single" w:sz="4" w:space="0" w:color="auto"/>
            </w:tcBorders>
            <w:vAlign w:val="center"/>
          </w:tcPr>
          <w:p w:rsidR="00FD7A74" w:rsidRPr="00FD7A74"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sidRPr="00FD7A74">
              <w:rPr>
                <w:rFonts w:ascii="Times New Roman" w:hAnsi="Times New Roman" w:cs="Times New Roman"/>
                <w:sz w:val="24"/>
                <w:szCs w:val="24"/>
              </w:rPr>
              <w:t>Юридические лица, индивидуальные предприниматели, граждане</w:t>
            </w:r>
          </w:p>
        </w:tc>
        <w:tc>
          <w:tcPr>
            <w:tcW w:w="3193" w:type="dxa"/>
            <w:tcBorders>
              <w:top w:val="single" w:sz="4" w:space="0" w:color="auto"/>
              <w:left w:val="single" w:sz="4" w:space="0" w:color="auto"/>
              <w:bottom w:val="single" w:sz="4" w:space="0" w:color="auto"/>
              <w:right w:val="single" w:sz="4" w:space="0" w:color="auto"/>
            </w:tcBorders>
            <w:vAlign w:val="center"/>
          </w:tcPr>
          <w:p w:rsidR="00FD7A74" w:rsidRPr="0036755D" w:rsidRDefault="00FD7A74" w:rsidP="003C73B9">
            <w:pPr>
              <w:widowControl w:val="0"/>
              <w:autoSpaceDE w:val="0"/>
              <w:autoSpaceDN w:val="0"/>
              <w:adjustRightInd w:val="0"/>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отсутствуют</w:t>
            </w:r>
          </w:p>
        </w:tc>
        <w:tc>
          <w:tcPr>
            <w:tcW w:w="1910" w:type="dxa"/>
            <w:tcBorders>
              <w:top w:val="single" w:sz="4" w:space="0" w:color="auto"/>
              <w:left w:val="single" w:sz="4" w:space="0" w:color="auto"/>
              <w:bottom w:val="single" w:sz="4" w:space="0" w:color="auto"/>
              <w:right w:val="single" w:sz="4" w:space="0" w:color="auto"/>
            </w:tcBorders>
            <w:vAlign w:val="center"/>
          </w:tcPr>
          <w:p w:rsidR="00FD7A74" w:rsidRPr="009B0F10"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Pr>
                <w:rFonts w:ascii="Times New Roman" w:eastAsia="Calibri" w:hAnsi="Times New Roman" w:cs="Times New Roman"/>
                <w:bCs/>
                <w:iCs/>
                <w:sz w:val="20"/>
                <w:szCs w:val="20"/>
              </w:rPr>
              <w:t>-</w:t>
            </w:r>
          </w:p>
        </w:tc>
        <w:tc>
          <w:tcPr>
            <w:tcW w:w="1776" w:type="dxa"/>
            <w:tcBorders>
              <w:top w:val="single" w:sz="4" w:space="0" w:color="auto"/>
              <w:left w:val="single" w:sz="4" w:space="0" w:color="auto"/>
              <w:bottom w:val="single" w:sz="4" w:space="0" w:color="auto"/>
              <w:right w:val="single" w:sz="4" w:space="0" w:color="auto"/>
            </w:tcBorders>
            <w:vAlign w:val="center"/>
          </w:tcPr>
          <w:p w:rsidR="00FD7A74" w:rsidRPr="009B0F10" w:rsidRDefault="00FD7A74" w:rsidP="003C73B9">
            <w:pPr>
              <w:widowControl w:val="0"/>
              <w:autoSpaceDE w:val="0"/>
              <w:autoSpaceDN w:val="0"/>
              <w:adjustRightInd w:val="0"/>
              <w:spacing w:after="0" w:line="240" w:lineRule="auto"/>
              <w:jc w:val="center"/>
              <w:rPr>
                <w:rFonts w:ascii="Times New Roman" w:eastAsia="Calibri" w:hAnsi="Times New Roman" w:cs="Times New Roman"/>
                <w:bCs/>
                <w:iCs/>
                <w:sz w:val="20"/>
                <w:szCs w:val="20"/>
              </w:rPr>
            </w:pPr>
            <w:r>
              <w:rPr>
                <w:rFonts w:ascii="Times New Roman" w:eastAsia="Calibri" w:hAnsi="Times New Roman" w:cs="Times New Roman"/>
                <w:bCs/>
                <w:iCs/>
                <w:sz w:val="20"/>
                <w:szCs w:val="20"/>
              </w:rPr>
              <w:t>-</w:t>
            </w:r>
          </w:p>
        </w:tc>
      </w:tr>
    </w:tbl>
    <w:p w:rsidR="00FD7A74" w:rsidRPr="004771C4" w:rsidRDefault="00FD7A74" w:rsidP="00FD7A74">
      <w:pPr>
        <w:pStyle w:val="ConsPlusNormal"/>
        <w:spacing w:line="360" w:lineRule="auto"/>
        <w:ind w:left="480"/>
        <w:jc w:val="both"/>
        <w:rPr>
          <w:rFonts w:ascii="Times New Roman" w:hAnsi="Times New Roman" w:cs="Times New Roman"/>
          <w:sz w:val="24"/>
          <w:szCs w:val="24"/>
        </w:rPr>
      </w:pPr>
    </w:p>
    <w:p w:rsidR="004B33DD" w:rsidRPr="004771C4" w:rsidRDefault="004B33DD" w:rsidP="00FD7A74">
      <w:pPr>
        <w:pStyle w:val="ConsPlusNormal"/>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Оценка рисков неблагоприятных последствий применения предлагаемого правового регулирования: риски отсутствуют.</w:t>
      </w:r>
    </w:p>
    <w:p w:rsidR="00023A99" w:rsidRPr="004771C4" w:rsidRDefault="004B33DD" w:rsidP="00FD7A74">
      <w:pPr>
        <w:pStyle w:val="ConsPlusNormal"/>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Сравнение возможных</w:t>
      </w:r>
      <w:r w:rsidR="00023A99">
        <w:rPr>
          <w:rFonts w:ascii="Times New Roman" w:hAnsi="Times New Roman" w:cs="Times New Roman"/>
          <w:sz w:val="24"/>
          <w:szCs w:val="24"/>
        </w:rPr>
        <w:t xml:space="preserve"> </w:t>
      </w:r>
      <w:r>
        <w:rPr>
          <w:rFonts w:ascii="Times New Roman" w:hAnsi="Times New Roman" w:cs="Times New Roman"/>
          <w:sz w:val="24"/>
          <w:szCs w:val="24"/>
        </w:rPr>
        <w:t>вариантов решения проблемы: разработанный вариант является наилучшим вариантом решения настоящей проблемы.</w:t>
      </w:r>
    </w:p>
    <w:p w:rsidR="00023A99" w:rsidRDefault="00023A99" w:rsidP="00FD7A74">
      <w:pPr>
        <w:pStyle w:val="ConsPlusNormal"/>
        <w:numPr>
          <w:ilvl w:val="0"/>
          <w:numId w:val="6"/>
        </w:numPr>
        <w:spacing w:line="360" w:lineRule="auto"/>
        <w:jc w:val="both"/>
        <w:rPr>
          <w:rFonts w:ascii="Times New Roman" w:hAnsi="Times New Roman" w:cs="Times New Roman"/>
          <w:sz w:val="24"/>
          <w:szCs w:val="24"/>
        </w:rPr>
      </w:pPr>
      <w:r>
        <w:rPr>
          <w:rFonts w:ascii="Times New Roman" w:hAnsi="Times New Roman" w:cs="Times New Roman"/>
          <w:sz w:val="24"/>
          <w:szCs w:val="24"/>
        </w:rPr>
        <w:t>Оценка необходимости установления переходного периода и (или</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тсрочка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w:t>
      </w:r>
      <w:r w:rsidR="00671C5E">
        <w:rPr>
          <w:rFonts w:ascii="Times New Roman" w:hAnsi="Times New Roman" w:cs="Times New Roman"/>
          <w:sz w:val="24"/>
          <w:szCs w:val="24"/>
        </w:rPr>
        <w:t xml:space="preserve"> отсутствует.</w:t>
      </w:r>
    </w:p>
    <w:p w:rsidR="00023A99" w:rsidRDefault="00023A99" w:rsidP="00023A99">
      <w:pPr>
        <w:pStyle w:val="a5"/>
        <w:rPr>
          <w:rFonts w:ascii="Times New Roman" w:hAnsi="Times New Roman" w:cs="Times New Roman"/>
          <w:sz w:val="24"/>
          <w:szCs w:val="24"/>
        </w:rPr>
      </w:pPr>
    </w:p>
    <w:p w:rsidR="00023A99" w:rsidRDefault="00023A99" w:rsidP="00671C5E">
      <w:pPr>
        <w:pStyle w:val="ConsPlusNormal"/>
        <w:numPr>
          <w:ilvl w:val="1"/>
          <w:numId w:val="7"/>
        </w:numPr>
        <w:spacing w:line="360" w:lineRule="auto"/>
        <w:ind w:left="0" w:firstLine="0"/>
        <w:jc w:val="both"/>
        <w:rPr>
          <w:rFonts w:ascii="Times New Roman" w:hAnsi="Times New Roman" w:cs="Times New Roman"/>
          <w:sz w:val="24"/>
          <w:szCs w:val="24"/>
        </w:rPr>
      </w:pPr>
      <w:r>
        <w:rPr>
          <w:rFonts w:ascii="Times New Roman" w:hAnsi="Times New Roman" w:cs="Times New Roman"/>
          <w:sz w:val="24"/>
          <w:szCs w:val="24"/>
        </w:rPr>
        <w:t>Предлагаемая дата вступления в силу нормативного правового акта:</w:t>
      </w:r>
    </w:p>
    <w:p w:rsidR="00023A99" w:rsidRPr="00864E83" w:rsidRDefault="00E121B3" w:rsidP="00023A99">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октябрь</w:t>
      </w:r>
      <w:r w:rsidR="00F90828" w:rsidRPr="00F90828">
        <w:rPr>
          <w:rFonts w:ascii="Times New Roman" w:hAnsi="Times New Roman" w:cs="Times New Roman"/>
          <w:sz w:val="24"/>
          <w:szCs w:val="24"/>
        </w:rPr>
        <w:t xml:space="preserve"> </w:t>
      </w:r>
      <w:r w:rsidR="00023A99" w:rsidRPr="00F90828">
        <w:rPr>
          <w:rFonts w:ascii="Times New Roman" w:hAnsi="Times New Roman" w:cs="Times New Roman"/>
          <w:sz w:val="24"/>
          <w:szCs w:val="24"/>
        </w:rPr>
        <w:t>20</w:t>
      </w:r>
      <w:r w:rsidR="00864E83" w:rsidRPr="00F90828">
        <w:rPr>
          <w:rFonts w:ascii="Times New Roman" w:hAnsi="Times New Roman" w:cs="Times New Roman"/>
          <w:sz w:val="24"/>
          <w:szCs w:val="24"/>
        </w:rPr>
        <w:t>2</w:t>
      </w:r>
      <w:r>
        <w:rPr>
          <w:rFonts w:ascii="Times New Roman" w:hAnsi="Times New Roman" w:cs="Times New Roman"/>
          <w:sz w:val="24"/>
          <w:szCs w:val="24"/>
        </w:rPr>
        <w:t>4</w:t>
      </w:r>
      <w:r w:rsidR="00023A99" w:rsidRPr="00864E83">
        <w:rPr>
          <w:rFonts w:ascii="Times New Roman" w:hAnsi="Times New Roman" w:cs="Times New Roman"/>
          <w:sz w:val="24"/>
          <w:szCs w:val="24"/>
        </w:rPr>
        <w:t xml:space="preserve"> года.</w:t>
      </w:r>
    </w:p>
    <w:p w:rsidR="00023A99" w:rsidRDefault="00023A99" w:rsidP="00023A99">
      <w:pPr>
        <w:pStyle w:val="ConsPlusNormal"/>
        <w:spacing w:line="360" w:lineRule="auto"/>
        <w:jc w:val="both"/>
        <w:rPr>
          <w:rFonts w:ascii="Times New Roman" w:hAnsi="Times New Roman" w:cs="Times New Roman"/>
          <w:sz w:val="24"/>
          <w:szCs w:val="24"/>
        </w:rPr>
      </w:pPr>
      <w:r>
        <w:rPr>
          <w:rFonts w:ascii="Times New Roman" w:hAnsi="Times New Roman" w:cs="Times New Roman"/>
          <w:sz w:val="24"/>
          <w:szCs w:val="24"/>
        </w:rPr>
        <w:t>10.2.  Необходимость установления переходного периода и (или) отсрочки введения предлагаемого правового регулирования: отсутствует.</w:t>
      </w:r>
    </w:p>
    <w:p w:rsidR="00023A99" w:rsidRDefault="00023A99" w:rsidP="00023A99">
      <w:pPr>
        <w:pStyle w:val="ConsPlusNormal"/>
        <w:spacing w:line="360" w:lineRule="auto"/>
        <w:jc w:val="both"/>
        <w:rPr>
          <w:rFonts w:ascii="Times New Roman" w:hAnsi="Times New Roman" w:cs="Times New Roman"/>
          <w:sz w:val="24"/>
          <w:szCs w:val="24"/>
        </w:rPr>
      </w:pPr>
      <w:r>
        <w:rPr>
          <w:rFonts w:ascii="Times New Roman" w:hAnsi="Times New Roman" w:cs="Times New Roman"/>
          <w:sz w:val="24"/>
          <w:szCs w:val="24"/>
        </w:rPr>
        <w:t>10.3. Необходимость распространения предлагаемого правового регулирования на ранее возникшие отношения: отсутствует.</w:t>
      </w:r>
    </w:p>
    <w:p w:rsidR="00023A99" w:rsidRDefault="00023A99" w:rsidP="00023A99">
      <w:pPr>
        <w:pStyle w:val="ConsPlusNormal"/>
        <w:spacing w:line="360" w:lineRule="auto"/>
        <w:jc w:val="both"/>
        <w:rPr>
          <w:rFonts w:ascii="Times New Roman" w:hAnsi="Times New Roman" w:cs="Times New Roman"/>
          <w:sz w:val="24"/>
          <w:szCs w:val="24"/>
        </w:rPr>
      </w:pPr>
      <w:r>
        <w:rPr>
          <w:rFonts w:ascii="Times New Roman" w:hAnsi="Times New Roman" w:cs="Times New Roman"/>
          <w:sz w:val="24"/>
          <w:szCs w:val="24"/>
        </w:rPr>
        <w:t>10.4. Обоснование необходимости установления переходного периода и (или)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 отсутствует.</w:t>
      </w:r>
    </w:p>
    <w:p w:rsidR="00023A99" w:rsidRDefault="00023A99" w:rsidP="00023A99">
      <w:pPr>
        <w:pStyle w:val="ConsPlusNormal"/>
        <w:spacing w:line="360" w:lineRule="auto"/>
        <w:jc w:val="both"/>
        <w:rPr>
          <w:rFonts w:ascii="Times New Roman" w:hAnsi="Times New Roman" w:cs="Times New Roman"/>
          <w:sz w:val="24"/>
          <w:szCs w:val="24"/>
        </w:rPr>
      </w:pPr>
    </w:p>
    <w:p w:rsidR="00023A99" w:rsidRDefault="00023A99" w:rsidP="00023A99">
      <w:pPr>
        <w:pStyle w:val="ConsPlusNormal"/>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Заполняется по итогам проведения публичных консультаций по проекту нормативного правового акта и сводного отчета:</w:t>
      </w:r>
    </w:p>
    <w:p w:rsidR="001E273F" w:rsidRDefault="001E273F" w:rsidP="00671C5E">
      <w:pPr>
        <w:pStyle w:val="ConsPlusNormal"/>
        <w:numPr>
          <w:ilvl w:val="0"/>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Информация о сроках проведения публичных консультаций по проекту нормативного правового акта и сводному отчету.</w:t>
      </w:r>
    </w:p>
    <w:p w:rsidR="001E273F" w:rsidRDefault="001E273F" w:rsidP="00671C5E">
      <w:pPr>
        <w:pStyle w:val="ConsPlusNormal"/>
        <w:numPr>
          <w:ilvl w:val="1"/>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Срок,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воздействия: </w:t>
      </w:r>
      <w:r w:rsidR="00961FA1">
        <w:rPr>
          <w:rFonts w:ascii="Times New Roman" w:hAnsi="Times New Roman" w:cs="Times New Roman"/>
          <w:sz w:val="24"/>
          <w:szCs w:val="24"/>
        </w:rPr>
        <w:t>30</w:t>
      </w:r>
      <w:r w:rsidR="00066514">
        <w:rPr>
          <w:rFonts w:ascii="Times New Roman" w:hAnsi="Times New Roman" w:cs="Times New Roman"/>
          <w:sz w:val="24"/>
          <w:szCs w:val="24"/>
        </w:rPr>
        <w:t>.</w:t>
      </w:r>
      <w:r w:rsidR="00961FA1">
        <w:rPr>
          <w:rFonts w:ascii="Times New Roman" w:hAnsi="Times New Roman" w:cs="Times New Roman"/>
          <w:sz w:val="24"/>
          <w:szCs w:val="24"/>
        </w:rPr>
        <w:t>09</w:t>
      </w:r>
      <w:r w:rsidR="0069417B">
        <w:rPr>
          <w:rFonts w:ascii="Times New Roman" w:hAnsi="Times New Roman" w:cs="Times New Roman"/>
          <w:sz w:val="24"/>
          <w:szCs w:val="24"/>
        </w:rPr>
        <w:t>.20</w:t>
      </w:r>
      <w:r w:rsidR="00113535">
        <w:rPr>
          <w:rFonts w:ascii="Times New Roman" w:hAnsi="Times New Roman" w:cs="Times New Roman"/>
          <w:sz w:val="24"/>
          <w:szCs w:val="24"/>
        </w:rPr>
        <w:t>2</w:t>
      </w:r>
      <w:r w:rsidR="00961FA1">
        <w:rPr>
          <w:rFonts w:ascii="Times New Roman" w:hAnsi="Times New Roman" w:cs="Times New Roman"/>
          <w:sz w:val="24"/>
          <w:szCs w:val="24"/>
        </w:rPr>
        <w:t>4</w:t>
      </w:r>
      <w:r w:rsidR="0069417B">
        <w:rPr>
          <w:rFonts w:ascii="Times New Roman" w:hAnsi="Times New Roman" w:cs="Times New Roman"/>
          <w:sz w:val="24"/>
          <w:szCs w:val="24"/>
        </w:rPr>
        <w:t>-</w:t>
      </w:r>
      <w:r w:rsidR="00961FA1">
        <w:rPr>
          <w:rFonts w:ascii="Times New Roman" w:hAnsi="Times New Roman" w:cs="Times New Roman"/>
          <w:sz w:val="24"/>
          <w:szCs w:val="24"/>
        </w:rPr>
        <w:t>11</w:t>
      </w:r>
      <w:r w:rsidR="0069417B">
        <w:rPr>
          <w:rFonts w:ascii="Times New Roman" w:hAnsi="Times New Roman" w:cs="Times New Roman"/>
          <w:sz w:val="24"/>
          <w:szCs w:val="24"/>
        </w:rPr>
        <w:t>.</w:t>
      </w:r>
      <w:r w:rsidR="00961FA1">
        <w:rPr>
          <w:rFonts w:ascii="Times New Roman" w:hAnsi="Times New Roman" w:cs="Times New Roman"/>
          <w:sz w:val="24"/>
          <w:szCs w:val="24"/>
        </w:rPr>
        <w:t>10</w:t>
      </w:r>
      <w:r w:rsidR="0069417B">
        <w:rPr>
          <w:rFonts w:ascii="Times New Roman" w:hAnsi="Times New Roman" w:cs="Times New Roman"/>
          <w:sz w:val="24"/>
          <w:szCs w:val="24"/>
        </w:rPr>
        <w:t>.20</w:t>
      </w:r>
      <w:r w:rsidR="00113535">
        <w:rPr>
          <w:rFonts w:ascii="Times New Roman" w:hAnsi="Times New Roman" w:cs="Times New Roman"/>
          <w:sz w:val="24"/>
          <w:szCs w:val="24"/>
        </w:rPr>
        <w:t>2</w:t>
      </w:r>
      <w:r w:rsidR="00961FA1">
        <w:rPr>
          <w:rFonts w:ascii="Times New Roman" w:hAnsi="Times New Roman" w:cs="Times New Roman"/>
          <w:sz w:val="24"/>
          <w:szCs w:val="24"/>
        </w:rPr>
        <w:t>4</w:t>
      </w:r>
      <w:r w:rsidR="0069417B">
        <w:rPr>
          <w:rFonts w:ascii="Times New Roman" w:hAnsi="Times New Roman" w:cs="Times New Roman"/>
          <w:sz w:val="24"/>
          <w:szCs w:val="24"/>
        </w:rPr>
        <w:t>г.</w:t>
      </w:r>
    </w:p>
    <w:p w:rsidR="0069417B" w:rsidRDefault="0069417B" w:rsidP="00671C5E">
      <w:pPr>
        <w:pStyle w:val="ConsPlusNormal"/>
        <w:numPr>
          <w:ilvl w:val="1"/>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Сведения о количестве замечаний и предложений, полученных в ходе публичных консультаций по проекту нормативного правового акта:</w:t>
      </w:r>
    </w:p>
    <w:p w:rsidR="0069417B" w:rsidRDefault="0069417B" w:rsidP="0069417B">
      <w:pPr>
        <w:pStyle w:val="ConsPlusNormal"/>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Всего замечаний и предложений: </w:t>
      </w:r>
      <w:r w:rsidR="000472EB">
        <w:rPr>
          <w:rFonts w:ascii="Times New Roman" w:hAnsi="Times New Roman" w:cs="Times New Roman"/>
          <w:sz w:val="24"/>
          <w:szCs w:val="24"/>
        </w:rPr>
        <w:t xml:space="preserve"> </w:t>
      </w:r>
      <w:r>
        <w:rPr>
          <w:rFonts w:ascii="Times New Roman" w:hAnsi="Times New Roman" w:cs="Times New Roman"/>
          <w:sz w:val="24"/>
          <w:szCs w:val="24"/>
        </w:rPr>
        <w:t xml:space="preserve"> из них учтено: полностью:</w:t>
      </w:r>
      <w:proofErr w:type="gramStart"/>
      <w:r>
        <w:rPr>
          <w:rFonts w:ascii="Times New Roman" w:hAnsi="Times New Roman" w:cs="Times New Roman"/>
          <w:sz w:val="24"/>
          <w:szCs w:val="24"/>
        </w:rPr>
        <w:t xml:space="preserve"> </w:t>
      </w:r>
      <w:r w:rsidR="000472EB">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 xml:space="preserve"> частично: </w:t>
      </w:r>
      <w:r w:rsidR="000472EB">
        <w:rPr>
          <w:rFonts w:ascii="Times New Roman" w:hAnsi="Times New Roman" w:cs="Times New Roman"/>
          <w:sz w:val="24"/>
          <w:szCs w:val="24"/>
        </w:rPr>
        <w:t xml:space="preserve"> </w:t>
      </w:r>
      <w:r>
        <w:rPr>
          <w:rFonts w:ascii="Times New Roman" w:hAnsi="Times New Roman" w:cs="Times New Roman"/>
          <w:sz w:val="24"/>
          <w:szCs w:val="24"/>
        </w:rPr>
        <w:t>.</w:t>
      </w:r>
    </w:p>
    <w:p w:rsidR="0069417B" w:rsidRPr="005B186C" w:rsidRDefault="0069417B" w:rsidP="00671C5E">
      <w:pPr>
        <w:pStyle w:val="ConsPlusNormal"/>
        <w:numPr>
          <w:ilvl w:val="1"/>
          <w:numId w:val="7"/>
        </w:numPr>
        <w:spacing w:line="360" w:lineRule="auto"/>
        <w:jc w:val="both"/>
        <w:rPr>
          <w:rFonts w:ascii="Times New Roman" w:hAnsi="Times New Roman" w:cs="Times New Roman"/>
          <w:sz w:val="24"/>
          <w:szCs w:val="24"/>
        </w:rPr>
      </w:pPr>
      <w:r>
        <w:rPr>
          <w:rFonts w:ascii="Times New Roman" w:hAnsi="Times New Roman" w:cs="Times New Roman"/>
          <w:sz w:val="24"/>
          <w:szCs w:val="24"/>
        </w:rPr>
        <w:t>Полный электронный адрес размещения сводки предложений, поступивших по итогам проведения публичных консультаций по проекту нормативного правового акта:</w:t>
      </w:r>
      <w:r w:rsidR="007C14C0" w:rsidRPr="007C14C0">
        <w:t xml:space="preserve"> </w:t>
      </w:r>
    </w:p>
    <w:p w:rsidR="00B977BD" w:rsidRDefault="00B977BD" w:rsidP="00B977BD">
      <w:pPr>
        <w:rPr>
          <w:lang w:eastAsia="ru-RU"/>
        </w:rPr>
      </w:pPr>
    </w:p>
    <w:sectPr w:rsidR="00B977BD" w:rsidSect="001C6CE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0D69B7"/>
    <w:multiLevelType w:val="multilevel"/>
    <w:tmpl w:val="9AEE11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81831DA"/>
    <w:multiLevelType w:val="multilevel"/>
    <w:tmpl w:val="6A98CA4E"/>
    <w:lvl w:ilvl="0">
      <w:start w:val="10"/>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
    <w:nsid w:val="42AA3BDF"/>
    <w:multiLevelType w:val="multilevel"/>
    <w:tmpl w:val="29FE3C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B151B4F"/>
    <w:multiLevelType w:val="multilevel"/>
    <w:tmpl w:val="287A187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65B518A9"/>
    <w:multiLevelType w:val="multilevel"/>
    <w:tmpl w:val="77BAAA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760" w:hanging="720"/>
      </w:pPr>
      <w:rPr>
        <w:rFonts w:hint="default"/>
      </w:rPr>
    </w:lvl>
    <w:lvl w:ilvl="3">
      <w:start w:val="1"/>
      <w:numFmt w:val="decimal"/>
      <w:lvlText w:val="%1.%2.%3.%4."/>
      <w:lvlJc w:val="left"/>
      <w:pPr>
        <w:ind w:left="3780" w:hanging="720"/>
      </w:pPr>
      <w:rPr>
        <w:rFonts w:hint="default"/>
      </w:rPr>
    </w:lvl>
    <w:lvl w:ilvl="4">
      <w:start w:val="1"/>
      <w:numFmt w:val="decimal"/>
      <w:lvlText w:val="%1.%2.%3.%4.%5."/>
      <w:lvlJc w:val="left"/>
      <w:pPr>
        <w:ind w:left="5160" w:hanging="1080"/>
      </w:pPr>
      <w:rPr>
        <w:rFonts w:hint="default"/>
      </w:rPr>
    </w:lvl>
    <w:lvl w:ilvl="5">
      <w:start w:val="1"/>
      <w:numFmt w:val="decimal"/>
      <w:lvlText w:val="%1.%2.%3.%4.%5.%6."/>
      <w:lvlJc w:val="left"/>
      <w:pPr>
        <w:ind w:left="6180" w:hanging="1080"/>
      </w:pPr>
      <w:rPr>
        <w:rFonts w:hint="default"/>
      </w:rPr>
    </w:lvl>
    <w:lvl w:ilvl="6">
      <w:start w:val="1"/>
      <w:numFmt w:val="decimal"/>
      <w:lvlText w:val="%1.%2.%3.%4.%5.%6.%7."/>
      <w:lvlJc w:val="left"/>
      <w:pPr>
        <w:ind w:left="7560" w:hanging="1440"/>
      </w:pPr>
      <w:rPr>
        <w:rFonts w:hint="default"/>
      </w:rPr>
    </w:lvl>
    <w:lvl w:ilvl="7">
      <w:start w:val="1"/>
      <w:numFmt w:val="decimal"/>
      <w:lvlText w:val="%1.%2.%3.%4.%5.%6.%7.%8."/>
      <w:lvlJc w:val="left"/>
      <w:pPr>
        <w:ind w:left="8580" w:hanging="1440"/>
      </w:pPr>
      <w:rPr>
        <w:rFonts w:hint="default"/>
      </w:rPr>
    </w:lvl>
    <w:lvl w:ilvl="8">
      <w:start w:val="1"/>
      <w:numFmt w:val="decimal"/>
      <w:lvlText w:val="%1.%2.%3.%4.%5.%6.%7.%8.%9."/>
      <w:lvlJc w:val="left"/>
      <w:pPr>
        <w:ind w:left="9960" w:hanging="1800"/>
      </w:pPr>
      <w:rPr>
        <w:rFonts w:hint="default"/>
      </w:rPr>
    </w:lvl>
  </w:abstractNum>
  <w:abstractNum w:abstractNumId="5">
    <w:nsid w:val="676C6923"/>
    <w:multiLevelType w:val="multilevel"/>
    <w:tmpl w:val="85E63CAA"/>
    <w:lvl w:ilvl="0">
      <w:start w:val="1"/>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74924F98"/>
    <w:multiLevelType w:val="multilevel"/>
    <w:tmpl w:val="916A3D3C"/>
    <w:lvl w:ilvl="0">
      <w:start w:val="3"/>
      <w:numFmt w:val="decimal"/>
      <w:lvlText w:val="%1."/>
      <w:lvlJc w:val="left"/>
      <w:pPr>
        <w:ind w:left="480" w:hanging="480"/>
      </w:pPr>
      <w:rPr>
        <w:rFonts w:hint="default"/>
      </w:rPr>
    </w:lvl>
    <w:lvl w:ilvl="1">
      <w:start w:val="10"/>
      <w:numFmt w:val="decimal"/>
      <w:lvlText w:val="%1.%2."/>
      <w:lvlJc w:val="left"/>
      <w:pPr>
        <w:ind w:left="1048"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4"/>
  </w:num>
  <w:num w:numId="3">
    <w:abstractNumId w:val="5"/>
  </w:num>
  <w:num w:numId="4">
    <w:abstractNumId w:val="2"/>
  </w:num>
  <w:num w:numId="5">
    <w:abstractNumId w:val="3"/>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05804"/>
    <w:rsid w:val="00005804"/>
    <w:rsid w:val="00013910"/>
    <w:rsid w:val="000164AF"/>
    <w:rsid w:val="00023A99"/>
    <w:rsid w:val="000272BE"/>
    <w:rsid w:val="00042A4F"/>
    <w:rsid w:val="00045D4F"/>
    <w:rsid w:val="000472EB"/>
    <w:rsid w:val="00051B13"/>
    <w:rsid w:val="00066514"/>
    <w:rsid w:val="00066602"/>
    <w:rsid w:val="00067D84"/>
    <w:rsid w:val="00075360"/>
    <w:rsid w:val="000849A6"/>
    <w:rsid w:val="00090417"/>
    <w:rsid w:val="00092D16"/>
    <w:rsid w:val="000E2161"/>
    <w:rsid w:val="000F349D"/>
    <w:rsid w:val="000F36FF"/>
    <w:rsid w:val="00102462"/>
    <w:rsid w:val="00113535"/>
    <w:rsid w:val="00144FEA"/>
    <w:rsid w:val="001913F8"/>
    <w:rsid w:val="00193460"/>
    <w:rsid w:val="001A2FFF"/>
    <w:rsid w:val="001B19F0"/>
    <w:rsid w:val="001C6CE3"/>
    <w:rsid w:val="001E273F"/>
    <w:rsid w:val="001E3F34"/>
    <w:rsid w:val="001F0900"/>
    <w:rsid w:val="001F5DE2"/>
    <w:rsid w:val="00230060"/>
    <w:rsid w:val="002472E8"/>
    <w:rsid w:val="00263A0D"/>
    <w:rsid w:val="0026663D"/>
    <w:rsid w:val="002675B2"/>
    <w:rsid w:val="002800F1"/>
    <w:rsid w:val="002A76DF"/>
    <w:rsid w:val="002D1938"/>
    <w:rsid w:val="002D60FB"/>
    <w:rsid w:val="002F1415"/>
    <w:rsid w:val="002F28F4"/>
    <w:rsid w:val="00306EFB"/>
    <w:rsid w:val="00315263"/>
    <w:rsid w:val="00392676"/>
    <w:rsid w:val="003A0AA4"/>
    <w:rsid w:val="003B255D"/>
    <w:rsid w:val="003C3F9E"/>
    <w:rsid w:val="003D036F"/>
    <w:rsid w:val="003E1107"/>
    <w:rsid w:val="003F0393"/>
    <w:rsid w:val="00402A44"/>
    <w:rsid w:val="004103FB"/>
    <w:rsid w:val="004214AC"/>
    <w:rsid w:val="00452ED5"/>
    <w:rsid w:val="00473620"/>
    <w:rsid w:val="004771C4"/>
    <w:rsid w:val="00485ED1"/>
    <w:rsid w:val="0048729B"/>
    <w:rsid w:val="004908CD"/>
    <w:rsid w:val="00496F15"/>
    <w:rsid w:val="0049732C"/>
    <w:rsid w:val="004A3B62"/>
    <w:rsid w:val="004B33DD"/>
    <w:rsid w:val="004C3783"/>
    <w:rsid w:val="00500AAE"/>
    <w:rsid w:val="00504D3E"/>
    <w:rsid w:val="00506577"/>
    <w:rsid w:val="00520519"/>
    <w:rsid w:val="00547E70"/>
    <w:rsid w:val="00581F1D"/>
    <w:rsid w:val="005A5B3B"/>
    <w:rsid w:val="005A7A71"/>
    <w:rsid w:val="005B186C"/>
    <w:rsid w:val="005B5DF1"/>
    <w:rsid w:val="005C0A1D"/>
    <w:rsid w:val="005D18CB"/>
    <w:rsid w:val="005D7A79"/>
    <w:rsid w:val="005E3287"/>
    <w:rsid w:val="00626D69"/>
    <w:rsid w:val="00634E65"/>
    <w:rsid w:val="00671C5E"/>
    <w:rsid w:val="00687D84"/>
    <w:rsid w:val="0069417B"/>
    <w:rsid w:val="00694D5F"/>
    <w:rsid w:val="006968F2"/>
    <w:rsid w:val="006B0EA4"/>
    <w:rsid w:val="006B367C"/>
    <w:rsid w:val="006B713A"/>
    <w:rsid w:val="006C6264"/>
    <w:rsid w:val="006D2CD7"/>
    <w:rsid w:val="007102AF"/>
    <w:rsid w:val="0071798A"/>
    <w:rsid w:val="00743F04"/>
    <w:rsid w:val="00773C45"/>
    <w:rsid w:val="00776D1D"/>
    <w:rsid w:val="007B150E"/>
    <w:rsid w:val="007C14C0"/>
    <w:rsid w:val="007C2CEA"/>
    <w:rsid w:val="007E4E40"/>
    <w:rsid w:val="007E59C2"/>
    <w:rsid w:val="007F78AF"/>
    <w:rsid w:val="00804301"/>
    <w:rsid w:val="00814E16"/>
    <w:rsid w:val="00827F29"/>
    <w:rsid w:val="00863E23"/>
    <w:rsid w:val="00864E83"/>
    <w:rsid w:val="00887423"/>
    <w:rsid w:val="00892F2C"/>
    <w:rsid w:val="008B742F"/>
    <w:rsid w:val="009008C1"/>
    <w:rsid w:val="0093148A"/>
    <w:rsid w:val="00950810"/>
    <w:rsid w:val="00961FA1"/>
    <w:rsid w:val="00965B55"/>
    <w:rsid w:val="0099529B"/>
    <w:rsid w:val="009A22C5"/>
    <w:rsid w:val="009A339B"/>
    <w:rsid w:val="009A7249"/>
    <w:rsid w:val="009D253C"/>
    <w:rsid w:val="009F4D7E"/>
    <w:rsid w:val="00A304F5"/>
    <w:rsid w:val="00A7127B"/>
    <w:rsid w:val="00A72005"/>
    <w:rsid w:val="00AA7F4A"/>
    <w:rsid w:val="00AB320C"/>
    <w:rsid w:val="00AC5631"/>
    <w:rsid w:val="00B00B45"/>
    <w:rsid w:val="00B271B1"/>
    <w:rsid w:val="00B47BF6"/>
    <w:rsid w:val="00B63BC2"/>
    <w:rsid w:val="00B977BD"/>
    <w:rsid w:val="00BB3BB2"/>
    <w:rsid w:val="00BC3018"/>
    <w:rsid w:val="00BC59FF"/>
    <w:rsid w:val="00BC7C4F"/>
    <w:rsid w:val="00C252F0"/>
    <w:rsid w:val="00C27D4C"/>
    <w:rsid w:val="00C31DBD"/>
    <w:rsid w:val="00C537D6"/>
    <w:rsid w:val="00C7175E"/>
    <w:rsid w:val="00C73B66"/>
    <w:rsid w:val="00C758EA"/>
    <w:rsid w:val="00C77F01"/>
    <w:rsid w:val="00C861F5"/>
    <w:rsid w:val="00CA5037"/>
    <w:rsid w:val="00D06A6A"/>
    <w:rsid w:val="00D23A1C"/>
    <w:rsid w:val="00D45B68"/>
    <w:rsid w:val="00D5412C"/>
    <w:rsid w:val="00D62BB6"/>
    <w:rsid w:val="00D846C9"/>
    <w:rsid w:val="00DB54BD"/>
    <w:rsid w:val="00DE4DD9"/>
    <w:rsid w:val="00DE5A88"/>
    <w:rsid w:val="00E121B3"/>
    <w:rsid w:val="00E37891"/>
    <w:rsid w:val="00E40E16"/>
    <w:rsid w:val="00E424FD"/>
    <w:rsid w:val="00E8156D"/>
    <w:rsid w:val="00E8506E"/>
    <w:rsid w:val="00E85BFD"/>
    <w:rsid w:val="00EC5033"/>
    <w:rsid w:val="00EE132E"/>
    <w:rsid w:val="00EE1AA1"/>
    <w:rsid w:val="00F27EDE"/>
    <w:rsid w:val="00F540EB"/>
    <w:rsid w:val="00F559B0"/>
    <w:rsid w:val="00F570EF"/>
    <w:rsid w:val="00F751D0"/>
    <w:rsid w:val="00F90828"/>
    <w:rsid w:val="00FD7A74"/>
    <w:rsid w:val="00FF5E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6CE3"/>
  </w:style>
  <w:style w:type="paragraph" w:styleId="1">
    <w:name w:val="heading 1"/>
    <w:basedOn w:val="a"/>
    <w:next w:val="a"/>
    <w:link w:val="10"/>
    <w:qFormat/>
    <w:rsid w:val="00827F29"/>
    <w:pPr>
      <w:keepNext/>
      <w:spacing w:after="0" w:line="240" w:lineRule="auto"/>
      <w:jc w:val="center"/>
      <w:outlineLvl w:val="0"/>
    </w:pPr>
    <w:rPr>
      <w:rFonts w:ascii="Times New Roman" w:eastAsia="Times New Roman" w:hAnsi="Times New Roman" w:cs="Times New Roman"/>
      <w:b/>
      <w:bCs/>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005804"/>
    <w:rPr>
      <w:rFonts w:ascii="Times New Roman" w:eastAsia="Times New Roman" w:hAnsi="Times New Roman" w:cs="Times New Roman"/>
      <w:b/>
      <w:bCs/>
      <w:sz w:val="25"/>
      <w:szCs w:val="25"/>
      <w:shd w:val="clear" w:color="auto" w:fill="FFFFFF"/>
    </w:rPr>
  </w:style>
  <w:style w:type="character" w:customStyle="1" w:styleId="4">
    <w:name w:val="Основной текст (4)_"/>
    <w:basedOn w:val="a0"/>
    <w:link w:val="40"/>
    <w:rsid w:val="00005804"/>
    <w:rPr>
      <w:rFonts w:ascii="Times New Roman" w:eastAsia="Times New Roman" w:hAnsi="Times New Roman" w:cs="Times New Roman"/>
      <w:shd w:val="clear" w:color="auto" w:fill="FFFFFF"/>
    </w:rPr>
  </w:style>
  <w:style w:type="character" w:customStyle="1" w:styleId="a3">
    <w:name w:val="Оглавление_"/>
    <w:basedOn w:val="a0"/>
    <w:link w:val="a4"/>
    <w:rsid w:val="00005804"/>
    <w:rPr>
      <w:rFonts w:ascii="Times New Roman" w:eastAsia="Times New Roman" w:hAnsi="Times New Roman" w:cs="Times New Roman"/>
      <w:shd w:val="clear" w:color="auto" w:fill="FFFFFF"/>
    </w:rPr>
  </w:style>
  <w:style w:type="paragraph" w:customStyle="1" w:styleId="20">
    <w:name w:val="Основной текст (2)"/>
    <w:basedOn w:val="a"/>
    <w:link w:val="2"/>
    <w:rsid w:val="00005804"/>
    <w:pPr>
      <w:widowControl w:val="0"/>
      <w:shd w:val="clear" w:color="auto" w:fill="FFFFFF"/>
      <w:spacing w:after="540" w:line="322" w:lineRule="exact"/>
      <w:ind w:hanging="420"/>
      <w:jc w:val="center"/>
    </w:pPr>
    <w:rPr>
      <w:rFonts w:ascii="Times New Roman" w:eastAsia="Times New Roman" w:hAnsi="Times New Roman" w:cs="Times New Roman"/>
      <w:b/>
      <w:bCs/>
      <w:sz w:val="25"/>
      <w:szCs w:val="25"/>
    </w:rPr>
  </w:style>
  <w:style w:type="paragraph" w:customStyle="1" w:styleId="40">
    <w:name w:val="Основной текст (4)"/>
    <w:basedOn w:val="a"/>
    <w:link w:val="4"/>
    <w:rsid w:val="00005804"/>
    <w:pPr>
      <w:widowControl w:val="0"/>
      <w:shd w:val="clear" w:color="auto" w:fill="FFFFFF"/>
      <w:spacing w:before="360" w:after="360" w:line="0" w:lineRule="atLeast"/>
      <w:jc w:val="center"/>
    </w:pPr>
    <w:rPr>
      <w:rFonts w:ascii="Times New Roman" w:eastAsia="Times New Roman" w:hAnsi="Times New Roman" w:cs="Times New Roman"/>
    </w:rPr>
  </w:style>
  <w:style w:type="paragraph" w:customStyle="1" w:styleId="a4">
    <w:name w:val="Оглавление"/>
    <w:basedOn w:val="a"/>
    <w:link w:val="a3"/>
    <w:rsid w:val="00005804"/>
    <w:pPr>
      <w:widowControl w:val="0"/>
      <w:shd w:val="clear" w:color="auto" w:fill="FFFFFF"/>
      <w:spacing w:before="360" w:after="0" w:line="274" w:lineRule="exact"/>
      <w:jc w:val="right"/>
    </w:pPr>
    <w:rPr>
      <w:rFonts w:ascii="Times New Roman" w:eastAsia="Times New Roman" w:hAnsi="Times New Roman" w:cs="Times New Roman"/>
    </w:rPr>
  </w:style>
  <w:style w:type="paragraph" w:customStyle="1" w:styleId="ConsPlusTitle">
    <w:name w:val="ConsPlusTitle"/>
    <w:rsid w:val="003B255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1"/>
    <w:rsid w:val="00626D69"/>
    <w:pPr>
      <w:widowControl w:val="0"/>
      <w:autoSpaceDE w:val="0"/>
      <w:autoSpaceDN w:val="0"/>
      <w:spacing w:after="0" w:line="240" w:lineRule="auto"/>
    </w:pPr>
    <w:rPr>
      <w:rFonts w:ascii="Calibri" w:eastAsia="Times New Roman" w:hAnsi="Calibri" w:cs="Calibri"/>
      <w:szCs w:val="20"/>
      <w:lang w:eastAsia="ru-RU"/>
    </w:rPr>
  </w:style>
  <w:style w:type="paragraph" w:styleId="a5">
    <w:name w:val="List Paragraph"/>
    <w:basedOn w:val="a"/>
    <w:link w:val="a6"/>
    <w:qFormat/>
    <w:rsid w:val="003E1107"/>
    <w:pPr>
      <w:ind w:left="720"/>
      <w:contextualSpacing/>
    </w:pPr>
  </w:style>
  <w:style w:type="character" w:styleId="a7">
    <w:name w:val="Hyperlink"/>
    <w:basedOn w:val="a0"/>
    <w:uiPriority w:val="99"/>
    <w:unhideWhenUsed/>
    <w:rsid w:val="0093148A"/>
    <w:rPr>
      <w:color w:val="0000FF" w:themeColor="hyperlink"/>
      <w:u w:val="single"/>
    </w:rPr>
  </w:style>
  <w:style w:type="character" w:customStyle="1" w:styleId="10">
    <w:name w:val="Заголовок 1 Знак"/>
    <w:basedOn w:val="a0"/>
    <w:link w:val="1"/>
    <w:rsid w:val="00827F29"/>
    <w:rPr>
      <w:rFonts w:ascii="Times New Roman" w:eastAsia="Times New Roman" w:hAnsi="Times New Roman" w:cs="Times New Roman"/>
      <w:b/>
      <w:bCs/>
      <w:sz w:val="32"/>
      <w:szCs w:val="24"/>
      <w:lang w:eastAsia="ru-RU"/>
    </w:rPr>
  </w:style>
  <w:style w:type="table" w:styleId="a8">
    <w:name w:val="Table Grid"/>
    <w:basedOn w:val="a1"/>
    <w:uiPriority w:val="59"/>
    <w:rsid w:val="00B271B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14">
    <w:name w:val="Font Style14"/>
    <w:uiPriority w:val="99"/>
    <w:rsid w:val="00AC5631"/>
    <w:rPr>
      <w:rFonts w:ascii="Times New Roman" w:hAnsi="Times New Roman" w:cs="Times New Roman"/>
      <w:spacing w:val="10"/>
      <w:sz w:val="24"/>
      <w:szCs w:val="24"/>
    </w:rPr>
  </w:style>
  <w:style w:type="character" w:customStyle="1" w:styleId="a9">
    <w:name w:val="Нижний колонтитул Знак"/>
    <w:basedOn w:val="a0"/>
    <w:link w:val="aa"/>
    <w:uiPriority w:val="99"/>
    <w:rsid w:val="007C2CEA"/>
    <w:rPr>
      <w:rFonts w:eastAsiaTheme="minorEastAsia"/>
      <w:lang w:eastAsia="ru-RU"/>
    </w:rPr>
  </w:style>
  <w:style w:type="paragraph" w:styleId="aa">
    <w:name w:val="footer"/>
    <w:basedOn w:val="a"/>
    <w:link w:val="a9"/>
    <w:uiPriority w:val="99"/>
    <w:unhideWhenUsed/>
    <w:rsid w:val="007C2CEA"/>
    <w:pPr>
      <w:tabs>
        <w:tab w:val="center" w:pos="4677"/>
        <w:tab w:val="right" w:pos="9355"/>
      </w:tabs>
      <w:spacing w:after="0" w:line="240" w:lineRule="auto"/>
    </w:pPr>
    <w:rPr>
      <w:rFonts w:eastAsiaTheme="minorEastAsia"/>
      <w:lang w:eastAsia="ru-RU"/>
    </w:rPr>
  </w:style>
  <w:style w:type="character" w:customStyle="1" w:styleId="11">
    <w:name w:val="Нижний колонтитул Знак1"/>
    <w:basedOn w:val="a0"/>
    <w:link w:val="aa"/>
    <w:uiPriority w:val="99"/>
    <w:semiHidden/>
    <w:rsid w:val="007C2CEA"/>
  </w:style>
  <w:style w:type="character" w:customStyle="1" w:styleId="ConsPlusNormal1">
    <w:name w:val="ConsPlusNormal1"/>
    <w:link w:val="ConsPlusNormal"/>
    <w:locked/>
    <w:rsid w:val="00C861F5"/>
    <w:rPr>
      <w:rFonts w:ascii="Calibri" w:eastAsia="Times New Roman" w:hAnsi="Calibri" w:cs="Calibri"/>
      <w:szCs w:val="20"/>
      <w:lang w:eastAsia="ru-RU"/>
    </w:rPr>
  </w:style>
  <w:style w:type="character" w:customStyle="1" w:styleId="mail-message-sender-email">
    <w:name w:val="mail-message-sender-email"/>
    <w:basedOn w:val="a0"/>
    <w:rsid w:val="00506577"/>
  </w:style>
  <w:style w:type="character" w:customStyle="1" w:styleId="21">
    <w:name w:val="Заголовок №2_"/>
    <w:basedOn w:val="a0"/>
    <w:link w:val="22"/>
    <w:rsid w:val="00506577"/>
    <w:rPr>
      <w:rFonts w:ascii="Times New Roman" w:eastAsia="Times New Roman" w:hAnsi="Times New Roman" w:cs="Times New Roman"/>
      <w:b/>
      <w:bCs/>
      <w:spacing w:val="56"/>
      <w:sz w:val="33"/>
      <w:szCs w:val="33"/>
      <w:shd w:val="clear" w:color="auto" w:fill="FFFFFF"/>
    </w:rPr>
  </w:style>
  <w:style w:type="paragraph" w:customStyle="1" w:styleId="22">
    <w:name w:val="Заголовок №2"/>
    <w:basedOn w:val="a"/>
    <w:link w:val="21"/>
    <w:rsid w:val="00506577"/>
    <w:pPr>
      <w:widowControl w:val="0"/>
      <w:shd w:val="clear" w:color="auto" w:fill="FFFFFF"/>
      <w:spacing w:before="540" w:after="360" w:line="0" w:lineRule="atLeast"/>
      <w:jc w:val="center"/>
      <w:outlineLvl w:val="1"/>
    </w:pPr>
    <w:rPr>
      <w:rFonts w:ascii="Times New Roman" w:eastAsia="Times New Roman" w:hAnsi="Times New Roman" w:cs="Times New Roman"/>
      <w:b/>
      <w:bCs/>
      <w:spacing w:val="56"/>
      <w:sz w:val="33"/>
      <w:szCs w:val="33"/>
    </w:rPr>
  </w:style>
  <w:style w:type="character" w:customStyle="1" w:styleId="a6">
    <w:name w:val="Абзац списка Знак"/>
    <w:link w:val="a5"/>
    <w:locked/>
    <w:rsid w:val="00E85BF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36F79F-4F77-47D5-A72F-5759D30E5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1156</TotalTime>
  <Pages>6</Pages>
  <Words>1857</Words>
  <Characters>10587</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oekoblyakova</dc:creator>
  <cp:lastModifiedBy>Коблякова Ольга Евгеньевна</cp:lastModifiedBy>
  <cp:revision>45</cp:revision>
  <cp:lastPrinted>2021-06-08T12:00:00Z</cp:lastPrinted>
  <dcterms:created xsi:type="dcterms:W3CDTF">2021-06-02T14:05:00Z</dcterms:created>
  <dcterms:modified xsi:type="dcterms:W3CDTF">2024-09-26T12:00:00Z</dcterms:modified>
</cp:coreProperties>
</file>