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3AB" w:rsidRDefault="00296B0F" w:rsidP="00296B0F">
      <w:pPr>
        <w:jc w:val="center"/>
        <w:rPr>
          <w:rFonts w:ascii="Times New Roman" w:hAnsi="Times New Roman" w:cs="Times New Roman"/>
          <w:b/>
        </w:rPr>
      </w:pPr>
      <w:r w:rsidRPr="00296B0F">
        <w:rPr>
          <w:rFonts w:ascii="Times New Roman" w:hAnsi="Times New Roman" w:cs="Times New Roman"/>
          <w:b/>
        </w:rPr>
        <w:t>Уведомление</w:t>
      </w:r>
    </w:p>
    <w:p w:rsidR="00296B0F" w:rsidRDefault="00296B0F" w:rsidP="00296B0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 обсуждении идеи (концепции) предлагаемого правового регулирования</w:t>
      </w:r>
    </w:p>
    <w:p w:rsidR="00296B0F" w:rsidRPr="00BF40BE" w:rsidRDefault="00296B0F" w:rsidP="00296B0F">
      <w:pPr>
        <w:rPr>
          <w:rFonts w:ascii="Times New Roman" w:hAnsi="Times New Roman" w:cs="Times New Roman"/>
          <w:b/>
          <w:sz w:val="24"/>
          <w:szCs w:val="24"/>
        </w:rPr>
      </w:pPr>
    </w:p>
    <w:p w:rsidR="00BF40BE" w:rsidRPr="00BF40BE" w:rsidRDefault="00296B0F" w:rsidP="00BF40B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40BE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BF40BE">
        <w:rPr>
          <w:rFonts w:ascii="Times New Roman" w:hAnsi="Times New Roman" w:cs="Times New Roman"/>
          <w:sz w:val="24"/>
          <w:szCs w:val="24"/>
        </w:rPr>
        <w:t xml:space="preserve">Настоящим  </w:t>
      </w:r>
      <w:r w:rsidR="00BF40BE" w:rsidRPr="00BF40BE">
        <w:rPr>
          <w:rFonts w:ascii="Times New Roman" w:hAnsi="Times New Roman" w:cs="Times New Roman"/>
          <w:sz w:val="24"/>
          <w:szCs w:val="24"/>
        </w:rPr>
        <w:t>Отдел главного архитектора  администрации Аннинского муниципального района</w:t>
      </w:r>
      <w:r w:rsidR="00BF40BE" w:rsidRPr="00BF40B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B62C9" w:rsidRDefault="009B62C9" w:rsidP="009B62C9">
      <w:pPr>
        <w:spacing w:line="240" w:lineRule="auto"/>
        <w:rPr>
          <w:rFonts w:ascii="Times New Roman" w:hAnsi="Times New Roman" w:cs="Times New Roman"/>
        </w:rPr>
      </w:pPr>
    </w:p>
    <w:p w:rsidR="00296B0F" w:rsidRPr="009B62C9" w:rsidRDefault="00296B0F" w:rsidP="009B62C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Предложения принимаются по адресу: 396250, Воронежская область, </w:t>
      </w:r>
      <w:proofErr w:type="spellStart"/>
      <w:r>
        <w:rPr>
          <w:rFonts w:ascii="Times New Roman" w:hAnsi="Times New Roman" w:cs="Times New Roman"/>
        </w:rPr>
        <w:t>пгт</w:t>
      </w:r>
      <w:proofErr w:type="spellEnd"/>
      <w:r>
        <w:rPr>
          <w:rFonts w:ascii="Times New Roman" w:hAnsi="Times New Roman" w:cs="Times New Roman"/>
        </w:rPr>
        <w:t xml:space="preserve"> Анна, ул</w:t>
      </w:r>
      <w:proofErr w:type="gramStart"/>
      <w:r>
        <w:rPr>
          <w:rFonts w:ascii="Times New Roman" w:hAnsi="Times New Roman" w:cs="Times New Roman"/>
        </w:rPr>
        <w:t>.Л</w:t>
      </w:r>
      <w:proofErr w:type="gramEnd"/>
      <w:r>
        <w:rPr>
          <w:rFonts w:ascii="Times New Roman" w:hAnsi="Times New Roman" w:cs="Times New Roman"/>
        </w:rPr>
        <w:t>енина,28, а также по адресу электронной почт</w:t>
      </w:r>
      <w:r w:rsidR="00E1747C">
        <w:rPr>
          <w:rFonts w:ascii="Times New Roman" w:hAnsi="Times New Roman" w:cs="Times New Roman"/>
        </w:rPr>
        <w:t>ы</w:t>
      </w:r>
      <w:r>
        <w:rPr>
          <w:rFonts w:ascii="Times New Roman" w:hAnsi="Times New Roman" w:cs="Times New Roman"/>
        </w:rPr>
        <w:t xml:space="preserve">: 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anna</w:t>
      </w:r>
      <w:proofErr w:type="spellEnd"/>
      <w:r w:rsidR="00D819EC" w:rsidRPr="00D819EC">
        <w:rPr>
          <w:rFonts w:ascii="Times New Roman" w:hAnsi="Times New Roman" w:cs="Times New Roman"/>
          <w:u w:val="single"/>
        </w:rPr>
        <w:t>@</w:t>
      </w:r>
      <w:proofErr w:type="spellStart"/>
      <w:r w:rsidR="00D819EC">
        <w:rPr>
          <w:rFonts w:ascii="Times New Roman" w:hAnsi="Times New Roman" w:cs="Times New Roman"/>
          <w:u w:val="single"/>
          <w:lang w:val="en-US"/>
        </w:rPr>
        <w:t>govvrn</w:t>
      </w:r>
      <w:proofErr w:type="spellEnd"/>
      <w:r w:rsidRPr="00296B0F">
        <w:rPr>
          <w:rFonts w:ascii="Times New Roman" w:hAnsi="Times New Roman" w:cs="Times New Roman"/>
          <w:u w:val="single"/>
        </w:rPr>
        <w:t>.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ru</w:t>
      </w:r>
      <w:proofErr w:type="spellEnd"/>
    </w:p>
    <w:p w:rsidR="00296B0F" w:rsidRPr="00D819EC" w:rsidRDefault="00296B0F" w:rsidP="00296B0F">
      <w:pPr>
        <w:rPr>
          <w:rFonts w:ascii="Times New Roman" w:hAnsi="Times New Roman" w:cs="Times New Roman"/>
        </w:rPr>
      </w:pPr>
      <w:r w:rsidRPr="00D819EC">
        <w:rPr>
          <w:rFonts w:ascii="Times New Roman" w:hAnsi="Times New Roman" w:cs="Times New Roman"/>
        </w:rPr>
        <w:t xml:space="preserve">Сроки приема предложений: </w:t>
      </w:r>
      <w:r w:rsidR="00C649A2">
        <w:rPr>
          <w:rFonts w:ascii="Times New Roman" w:hAnsi="Times New Roman" w:cs="Times New Roman"/>
        </w:rPr>
        <w:t>30</w:t>
      </w:r>
      <w:r w:rsidRPr="00D819EC">
        <w:rPr>
          <w:rFonts w:ascii="Times New Roman" w:hAnsi="Times New Roman" w:cs="Times New Roman"/>
        </w:rPr>
        <w:t>.</w:t>
      </w:r>
      <w:r w:rsidR="00C649A2">
        <w:rPr>
          <w:rFonts w:ascii="Times New Roman" w:hAnsi="Times New Roman" w:cs="Times New Roman"/>
        </w:rPr>
        <w:t>09</w:t>
      </w:r>
      <w:r w:rsidRPr="00D819EC">
        <w:rPr>
          <w:rFonts w:ascii="Times New Roman" w:hAnsi="Times New Roman" w:cs="Times New Roman"/>
        </w:rPr>
        <w:t>.20</w:t>
      </w:r>
      <w:r w:rsidR="00455866">
        <w:rPr>
          <w:rFonts w:ascii="Times New Roman" w:hAnsi="Times New Roman" w:cs="Times New Roman"/>
        </w:rPr>
        <w:t>2</w:t>
      </w:r>
      <w:r w:rsidR="00090EDF">
        <w:rPr>
          <w:rFonts w:ascii="Times New Roman" w:hAnsi="Times New Roman" w:cs="Times New Roman"/>
        </w:rPr>
        <w:t>4</w:t>
      </w:r>
      <w:r w:rsidR="00455866">
        <w:rPr>
          <w:rFonts w:ascii="Times New Roman" w:hAnsi="Times New Roman" w:cs="Times New Roman"/>
        </w:rPr>
        <w:t xml:space="preserve">г. </w:t>
      </w:r>
      <w:r w:rsidRPr="00D819EC">
        <w:rPr>
          <w:rFonts w:ascii="Times New Roman" w:hAnsi="Times New Roman" w:cs="Times New Roman"/>
        </w:rPr>
        <w:t xml:space="preserve">- </w:t>
      </w:r>
      <w:r w:rsidR="00090EDF">
        <w:rPr>
          <w:rFonts w:ascii="Times New Roman" w:hAnsi="Times New Roman" w:cs="Times New Roman"/>
        </w:rPr>
        <w:t>11</w:t>
      </w:r>
      <w:r w:rsidR="00D819EC" w:rsidRPr="00D819EC">
        <w:rPr>
          <w:rFonts w:ascii="Times New Roman" w:hAnsi="Times New Roman" w:cs="Times New Roman"/>
        </w:rPr>
        <w:t>.</w:t>
      </w:r>
      <w:r w:rsidR="00C649A2">
        <w:rPr>
          <w:rFonts w:ascii="Times New Roman" w:hAnsi="Times New Roman" w:cs="Times New Roman"/>
        </w:rPr>
        <w:t>10.2</w:t>
      </w:r>
      <w:r w:rsidR="00D819EC" w:rsidRPr="00D819EC">
        <w:rPr>
          <w:rFonts w:ascii="Times New Roman" w:hAnsi="Times New Roman" w:cs="Times New Roman"/>
        </w:rPr>
        <w:t>0</w:t>
      </w:r>
      <w:r w:rsidR="00455866">
        <w:rPr>
          <w:rFonts w:ascii="Times New Roman" w:hAnsi="Times New Roman" w:cs="Times New Roman"/>
        </w:rPr>
        <w:t>2</w:t>
      </w:r>
      <w:r w:rsidR="00090EDF">
        <w:rPr>
          <w:rFonts w:ascii="Times New Roman" w:hAnsi="Times New Roman" w:cs="Times New Roman"/>
        </w:rPr>
        <w:t>4</w:t>
      </w:r>
      <w:r w:rsidR="00D819EC" w:rsidRPr="00D819EC">
        <w:rPr>
          <w:rFonts w:ascii="Times New Roman" w:hAnsi="Times New Roman" w:cs="Times New Roman"/>
        </w:rPr>
        <w:t>г.</w:t>
      </w:r>
    </w:p>
    <w:p w:rsidR="00D819EC" w:rsidRPr="00BF40BE" w:rsidRDefault="00D819EC" w:rsidP="00296B0F">
      <w:pPr>
        <w:rPr>
          <w:rFonts w:ascii="Times New Roman" w:hAnsi="Times New Roman" w:cs="Times New Roman"/>
          <w:u w:val="single"/>
        </w:rPr>
      </w:pPr>
      <w:r w:rsidRPr="00D819EC">
        <w:rPr>
          <w:rFonts w:ascii="Times New Roman" w:hAnsi="Times New Roman" w:cs="Times New Roman"/>
        </w:rPr>
        <w:t>Место размещения уведомления о подготовке проекта нормативного правового акта в информационно-телекоммуникационной сети «Интернет»</w:t>
      </w:r>
      <w:r w:rsidR="00E1747C">
        <w:rPr>
          <w:rFonts w:ascii="Times New Roman" w:hAnsi="Times New Roman" w:cs="Times New Roman"/>
        </w:rPr>
        <w:t xml:space="preserve"> официальном сайте администрации Аннинского муниципального района</w:t>
      </w:r>
      <w:r w:rsidRPr="00D819EC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proofErr w:type="spellStart"/>
      <w:r w:rsidR="00BF40BE" w:rsidRPr="00BF40BE">
        <w:rPr>
          <w:rFonts w:ascii="Times New Roman" w:hAnsi="Times New Roman" w:cs="Times New Roman"/>
        </w:rPr>
        <w:t>annaraionadm.ru</w:t>
      </w:r>
      <w:proofErr w:type="spellEnd"/>
      <w:r w:rsidR="00BF40BE" w:rsidRPr="00BF40BE">
        <w:rPr>
          <w:rFonts w:ascii="Times New Roman" w:hAnsi="Times New Roman" w:cs="Times New Roman"/>
        </w:rPr>
        <w:t xml:space="preserve">  </w:t>
      </w:r>
    </w:p>
    <w:p w:rsidR="00E1747C" w:rsidRPr="00E1747C" w:rsidRDefault="00E1747C" w:rsidP="00E1747C">
      <w:pPr>
        <w:rPr>
          <w:rFonts w:ascii="Times New Roman" w:hAnsi="Times New Roman" w:cs="Times New Roman"/>
          <w:u w:val="single"/>
        </w:rPr>
      </w:pPr>
      <w:r w:rsidRPr="00E1747C">
        <w:rPr>
          <w:rFonts w:ascii="Times New Roman" w:hAnsi="Times New Roman" w:cs="Times New Roman"/>
        </w:rPr>
        <w:t>Все</w:t>
      </w:r>
      <w:r w:rsidR="00D819EC" w:rsidRPr="00E1747C">
        <w:rPr>
          <w:rFonts w:ascii="Times New Roman" w:hAnsi="Times New Roman" w:cs="Times New Roman"/>
        </w:rPr>
        <w:t xml:space="preserve"> поступившие предложения будут рассмотрены. </w:t>
      </w:r>
      <w:r>
        <w:rPr>
          <w:rFonts w:ascii="Times New Roman" w:hAnsi="Times New Roman" w:cs="Times New Roman"/>
        </w:rPr>
        <w:t xml:space="preserve">Сводка предложений будет размещена на официальном сайте администрации Аннинского </w:t>
      </w:r>
      <w:proofErr w:type="gramStart"/>
      <w:r>
        <w:rPr>
          <w:rFonts w:ascii="Times New Roman" w:hAnsi="Times New Roman" w:cs="Times New Roman"/>
        </w:rPr>
        <w:t>муниципального</w:t>
      </w:r>
      <w:proofErr w:type="gramEnd"/>
      <w:r>
        <w:rPr>
          <w:rFonts w:ascii="Times New Roman" w:hAnsi="Times New Roman" w:cs="Times New Roman"/>
        </w:rPr>
        <w:t xml:space="preserve"> района</w:t>
      </w:r>
      <w:r w:rsidRPr="00D819EC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annaraionadm</w:t>
      </w:r>
      <w:proofErr w:type="spellEnd"/>
      <w:r w:rsidRPr="00296B0F">
        <w:rPr>
          <w:rFonts w:ascii="Times New Roman" w:hAnsi="Times New Roman" w:cs="Times New Roman"/>
          <w:u w:val="single"/>
        </w:rPr>
        <w:t>.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ru</w:t>
      </w:r>
      <w:proofErr w:type="spellEnd"/>
    </w:p>
    <w:p w:rsidR="00D819EC" w:rsidRDefault="00E1747C" w:rsidP="00296B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разделе «</w:t>
      </w:r>
      <w:r w:rsidR="00C649A2">
        <w:rPr>
          <w:rFonts w:ascii="Times New Roman" w:hAnsi="Times New Roman" w:cs="Times New Roman"/>
        </w:rPr>
        <w:t>официально</w:t>
      </w:r>
      <w:r w:rsidR="00BF40BE"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-О</w:t>
      </w:r>
      <w:proofErr w:type="gramEnd"/>
      <w:r>
        <w:rPr>
          <w:rFonts w:ascii="Times New Roman" w:hAnsi="Times New Roman" w:cs="Times New Roman"/>
        </w:rPr>
        <w:t xml:space="preserve">ценка регулирующего воздействия» не позднее </w:t>
      </w:r>
      <w:r w:rsidR="00090EDF"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>.</w:t>
      </w:r>
      <w:r w:rsidR="00C649A2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>.20</w:t>
      </w:r>
      <w:r w:rsidR="00263E99">
        <w:rPr>
          <w:rFonts w:ascii="Times New Roman" w:hAnsi="Times New Roman" w:cs="Times New Roman"/>
        </w:rPr>
        <w:t>2</w:t>
      </w:r>
      <w:r w:rsidR="00090EDF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г.</w:t>
      </w:r>
    </w:p>
    <w:p w:rsidR="00E1747C" w:rsidRDefault="00E1747C" w:rsidP="00E1747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Описание проблемы, на решение которой направлено предлагаемое правовое регулирование.</w:t>
      </w:r>
    </w:p>
    <w:p w:rsidR="00354E00" w:rsidRDefault="00354E00" w:rsidP="00BF40BE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 xml:space="preserve">Сокращение срока по предоставлению </w:t>
      </w:r>
      <w:r w:rsidR="00D4236B">
        <w:rPr>
          <w:rFonts w:ascii="Times New Roman" w:hAnsi="Times New Roman" w:cs="Times New Roman"/>
        </w:rPr>
        <w:t>М</w:t>
      </w:r>
      <w:r>
        <w:rPr>
          <w:rFonts w:ascii="Times New Roman" w:hAnsi="Times New Roman" w:cs="Times New Roman"/>
        </w:rPr>
        <w:t>униципальной услуги</w:t>
      </w:r>
      <w:r w:rsidR="00D4236B">
        <w:rPr>
          <w:rFonts w:ascii="Times New Roman" w:hAnsi="Times New Roman" w:cs="Times New Roman"/>
        </w:rPr>
        <w:t xml:space="preserve"> </w:t>
      </w:r>
      <w:r w:rsidR="00D4236B" w:rsidRPr="00BF40BE">
        <w:rPr>
          <w:rFonts w:ascii="Times New Roman" w:eastAsia="Calibri" w:hAnsi="Times New Roman" w:cs="Times New Roman"/>
        </w:rPr>
        <w:t>(выдача разрешения на ввод объекта в эксплуатацию, внесение изменений в разрешение на ввод объекта в эксплуатацию) и выдачи (направления) ее результатов</w:t>
      </w:r>
      <w:r w:rsidR="00D4236B">
        <w:rPr>
          <w:rFonts w:ascii="Times New Roman" w:hAnsi="Times New Roman" w:cs="Times New Roman"/>
        </w:rPr>
        <w:t>.</w:t>
      </w:r>
    </w:p>
    <w:p w:rsidR="00BF40BE" w:rsidRPr="00BF40BE" w:rsidRDefault="00BF40BE" w:rsidP="00BF40BE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</w:rPr>
      </w:pPr>
      <w:r w:rsidRPr="00BF40BE">
        <w:rPr>
          <w:rFonts w:ascii="Times New Roman" w:eastAsia="Calibri" w:hAnsi="Times New Roman" w:cs="Times New Roman"/>
        </w:rPr>
        <w:t xml:space="preserve">Формулировка проблемы: </w:t>
      </w:r>
      <w:proofErr w:type="gramStart"/>
      <w:r w:rsidRPr="00BF40BE">
        <w:rPr>
          <w:rFonts w:ascii="Times New Roman" w:eastAsia="Calibri" w:hAnsi="Times New Roman" w:cs="Times New Roman"/>
        </w:rPr>
        <w:t xml:space="preserve">Внесение в Приложение к постановлению администрации </w:t>
      </w:r>
      <w:r w:rsidRPr="00BF40BE">
        <w:rPr>
          <w:rFonts w:ascii="Times New Roman" w:eastAsia="Calibri" w:hAnsi="Times New Roman" w:cs="Times New Roman"/>
          <w:bCs/>
        </w:rPr>
        <w:t>Аннинского муниципального района Воронежской области от 09.02.2024  г.  № 137  «Об утверждении административного регламента предоставления муниципальной услуги «Выдача разрешения на ввод объекта в эксплуатацию» на территории Аннинского муниципального района Воронежской области»» (далее -  Административный регламент) изменение, дополнив Административный регламент после пункта 2.19 новым пунктом 2.19.1 следующего содержания:</w:t>
      </w:r>
      <w:proofErr w:type="gramEnd"/>
    </w:p>
    <w:p w:rsidR="00BF40BE" w:rsidRPr="00BF40BE" w:rsidRDefault="00BF40BE" w:rsidP="00BF40BE">
      <w:pPr>
        <w:tabs>
          <w:tab w:val="left" w:pos="0"/>
        </w:tabs>
        <w:ind w:firstLine="567"/>
        <w:jc w:val="both"/>
        <w:rPr>
          <w:rFonts w:ascii="Times New Roman" w:eastAsia="Calibri" w:hAnsi="Times New Roman" w:cs="Times New Roman"/>
        </w:rPr>
      </w:pPr>
      <w:r w:rsidRPr="00BF40BE">
        <w:rPr>
          <w:rFonts w:ascii="Times New Roman" w:eastAsia="Calibri" w:hAnsi="Times New Roman" w:cs="Times New Roman"/>
        </w:rPr>
        <w:t xml:space="preserve"> «2.19.1. </w:t>
      </w:r>
      <w:proofErr w:type="gramStart"/>
      <w:r w:rsidRPr="00BF40BE">
        <w:rPr>
          <w:rFonts w:ascii="Times New Roman" w:eastAsia="Calibri" w:hAnsi="Times New Roman" w:cs="Times New Roman"/>
        </w:rPr>
        <w:t>В случае обращения ответственной организации, признанной таковой в соответствии с Законом Воронежской области от 01.12.2023 г.  №116-ОЗ «О развитии ответственного ведения бизнеса на территории Воронежской области» (далее – ответственная организация), срок предоставления Муниципальной услуги (выдача разрешения на ввод объекта в эксплуатацию, внесение изменений в разрешение на ввод объекта в эксплуатацию) и выдачи (направления) ее результатов составляет 4 (четыре) рабочих дня со</w:t>
      </w:r>
      <w:proofErr w:type="gramEnd"/>
      <w:r w:rsidRPr="00BF40BE">
        <w:rPr>
          <w:rFonts w:ascii="Times New Roman" w:eastAsia="Calibri" w:hAnsi="Times New Roman" w:cs="Times New Roman"/>
        </w:rPr>
        <w:t xml:space="preserve"> дня получения документов Администрацией.</w:t>
      </w:r>
    </w:p>
    <w:p w:rsidR="00BF40BE" w:rsidRPr="00BF40BE" w:rsidRDefault="00BF40BE" w:rsidP="00BF40BE">
      <w:pPr>
        <w:tabs>
          <w:tab w:val="left" w:pos="0"/>
        </w:tabs>
        <w:ind w:firstLine="567"/>
        <w:jc w:val="both"/>
        <w:rPr>
          <w:rFonts w:ascii="Times New Roman" w:eastAsia="Calibri" w:hAnsi="Times New Roman" w:cs="Times New Roman"/>
        </w:rPr>
      </w:pPr>
      <w:r w:rsidRPr="00BF40BE">
        <w:rPr>
          <w:rFonts w:ascii="Times New Roman" w:eastAsia="Calibri" w:hAnsi="Times New Roman" w:cs="Times New Roman"/>
        </w:rPr>
        <w:t xml:space="preserve">Указанный срок предоставления Муниципальной услуги применяется при наличии возможности получения документов и информации, подлежащей истребованию в порядке межведомственного информационного взаимодействия в течение одного рабочего дня. </w:t>
      </w:r>
    </w:p>
    <w:p w:rsidR="00BF40BE" w:rsidRPr="00BF40BE" w:rsidRDefault="00BF40BE" w:rsidP="00BF40BE">
      <w:pPr>
        <w:tabs>
          <w:tab w:val="left" w:pos="0"/>
        </w:tabs>
        <w:ind w:firstLine="567"/>
        <w:jc w:val="both"/>
        <w:rPr>
          <w:rFonts w:ascii="Times New Roman" w:eastAsia="Calibri" w:hAnsi="Times New Roman" w:cs="Times New Roman"/>
        </w:rPr>
      </w:pPr>
      <w:r w:rsidRPr="00BF40BE">
        <w:rPr>
          <w:rFonts w:ascii="Times New Roman" w:eastAsia="Calibri" w:hAnsi="Times New Roman" w:cs="Times New Roman"/>
        </w:rPr>
        <w:t xml:space="preserve">В случае неполучения документов и информации в порядке межведомственного информационного взаимодействия в течение одного рабочего дня, Муниципальная услуга предоставляется в срок, установленный абзацем первым пункта 2.19. настоящего Административного регламента. </w:t>
      </w:r>
    </w:p>
    <w:p w:rsidR="00BF40BE" w:rsidRPr="00BF40BE" w:rsidRDefault="00BF40BE" w:rsidP="00BF40BE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</w:rPr>
      </w:pPr>
      <w:r w:rsidRPr="00BF40BE">
        <w:rPr>
          <w:rFonts w:ascii="Times New Roman" w:eastAsia="Calibri" w:hAnsi="Times New Roman" w:cs="Times New Roman"/>
        </w:rPr>
        <w:lastRenderedPageBreak/>
        <w:t>Статус заявителя как ответственной организации подтверждается выпиской из реестра ответственных организаций Воронежской области, предоставляемой Заявителем при обращении за Муниципальной услугой</w:t>
      </w:r>
      <w:proofErr w:type="gramStart"/>
      <w:r w:rsidRPr="00BF40BE">
        <w:rPr>
          <w:rFonts w:ascii="Times New Roman" w:eastAsia="Calibri" w:hAnsi="Times New Roman" w:cs="Times New Roman"/>
        </w:rPr>
        <w:t>.».</w:t>
      </w:r>
      <w:proofErr w:type="gramEnd"/>
    </w:p>
    <w:p w:rsidR="00BF40BE" w:rsidRPr="00BF40BE" w:rsidRDefault="00BF40BE" w:rsidP="00BF40BE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</w:rPr>
      </w:pPr>
      <w:r w:rsidRPr="00BF40BE">
        <w:rPr>
          <w:rFonts w:ascii="Times New Roman" w:eastAsia="Calibri" w:hAnsi="Times New Roman" w:cs="Times New Roman"/>
        </w:rPr>
        <w:t xml:space="preserve">Формулировка проблемы: </w:t>
      </w:r>
      <w:proofErr w:type="gramStart"/>
      <w:r w:rsidRPr="00BF40BE">
        <w:rPr>
          <w:rFonts w:ascii="Times New Roman" w:eastAsia="Calibri" w:hAnsi="Times New Roman" w:cs="Times New Roman"/>
        </w:rPr>
        <w:t xml:space="preserve">Внесение в Приложение к постановлению администрации </w:t>
      </w:r>
      <w:r w:rsidRPr="00BF40BE">
        <w:rPr>
          <w:rFonts w:ascii="Times New Roman" w:eastAsia="Calibri" w:hAnsi="Times New Roman" w:cs="Times New Roman"/>
          <w:bCs/>
        </w:rPr>
        <w:t>Аннинского муниципального района Воронежской области от 09.02.2024  г.  № 137  «Об утверждении административного регламента предоставления муниципальной услуги «Выдача разрешения на ввод объекта в эксплуатацию» на территории Аннинского муниципального района Воронежской области»» (далее -  Административный регламент) изменение, дополнив Административный регламент после пункта 2.19 новым пунктом 2.19.1 следующего содержания:</w:t>
      </w:r>
      <w:proofErr w:type="gramEnd"/>
    </w:p>
    <w:p w:rsidR="00BF40BE" w:rsidRPr="00BF40BE" w:rsidRDefault="00BF40BE" w:rsidP="00BF40BE">
      <w:pPr>
        <w:tabs>
          <w:tab w:val="left" w:pos="0"/>
        </w:tabs>
        <w:ind w:firstLine="567"/>
        <w:jc w:val="both"/>
        <w:rPr>
          <w:rFonts w:ascii="Times New Roman" w:eastAsia="Calibri" w:hAnsi="Times New Roman" w:cs="Times New Roman"/>
        </w:rPr>
      </w:pPr>
      <w:r w:rsidRPr="00BF40BE">
        <w:rPr>
          <w:rFonts w:ascii="Times New Roman" w:eastAsia="Calibri" w:hAnsi="Times New Roman" w:cs="Times New Roman"/>
        </w:rPr>
        <w:t xml:space="preserve"> «2.19.1. </w:t>
      </w:r>
      <w:proofErr w:type="gramStart"/>
      <w:r w:rsidRPr="00BF40BE">
        <w:rPr>
          <w:rFonts w:ascii="Times New Roman" w:eastAsia="Calibri" w:hAnsi="Times New Roman" w:cs="Times New Roman"/>
        </w:rPr>
        <w:t>В случае обращения ответственной организации, признанной таковой в соответствии с Законом Воронежской области от 01.12.2023 г.  №116-ОЗ «О развитии ответственного ведения бизнеса на территории Воронежской области» (далее – ответственная организация), срок предоставления Муниципальной услуги (выдача разрешения на ввод объекта в эксплуатацию, внесение изменений в разрешение на ввод объекта в эксплуатацию) и выдачи (направления) ее результатов составляет 4 (четыре) рабочих дня со</w:t>
      </w:r>
      <w:proofErr w:type="gramEnd"/>
      <w:r w:rsidRPr="00BF40BE">
        <w:rPr>
          <w:rFonts w:ascii="Times New Roman" w:eastAsia="Calibri" w:hAnsi="Times New Roman" w:cs="Times New Roman"/>
        </w:rPr>
        <w:t xml:space="preserve"> дня получения документов Администрацией.</w:t>
      </w:r>
    </w:p>
    <w:p w:rsidR="00BF40BE" w:rsidRPr="00BF40BE" w:rsidRDefault="00BF40BE" w:rsidP="00BF40BE">
      <w:pPr>
        <w:tabs>
          <w:tab w:val="left" w:pos="0"/>
        </w:tabs>
        <w:ind w:firstLine="567"/>
        <w:jc w:val="both"/>
        <w:rPr>
          <w:rFonts w:ascii="Times New Roman" w:eastAsia="Calibri" w:hAnsi="Times New Roman" w:cs="Times New Roman"/>
        </w:rPr>
      </w:pPr>
      <w:r w:rsidRPr="00BF40BE">
        <w:rPr>
          <w:rFonts w:ascii="Times New Roman" w:eastAsia="Calibri" w:hAnsi="Times New Roman" w:cs="Times New Roman"/>
        </w:rPr>
        <w:t xml:space="preserve">Указанный срок предоставления Муниципальной услуги применяется при наличии возможности получения документов и информации, подлежащей истребованию в порядке межведомственного информационного взаимодействия в течение одного рабочего дня. </w:t>
      </w:r>
    </w:p>
    <w:p w:rsidR="00BF40BE" w:rsidRPr="00BF40BE" w:rsidRDefault="00BF40BE" w:rsidP="00BF40BE">
      <w:pPr>
        <w:tabs>
          <w:tab w:val="left" w:pos="0"/>
        </w:tabs>
        <w:ind w:firstLine="567"/>
        <w:jc w:val="both"/>
        <w:rPr>
          <w:rFonts w:ascii="Times New Roman" w:eastAsia="Calibri" w:hAnsi="Times New Roman" w:cs="Times New Roman"/>
        </w:rPr>
      </w:pPr>
      <w:r w:rsidRPr="00BF40BE">
        <w:rPr>
          <w:rFonts w:ascii="Times New Roman" w:eastAsia="Calibri" w:hAnsi="Times New Roman" w:cs="Times New Roman"/>
        </w:rPr>
        <w:t xml:space="preserve">В случае неполучения документов и информации в порядке межведомственного информационного взаимодействия в течение одного рабочего дня, Муниципальная услуга предоставляется в срок, установленный абзацем первым пункта 2.19. настоящего Административного регламента. </w:t>
      </w:r>
    </w:p>
    <w:p w:rsidR="00BF40BE" w:rsidRPr="00BF40BE" w:rsidRDefault="00BF40BE" w:rsidP="00BF40BE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</w:rPr>
      </w:pPr>
      <w:r w:rsidRPr="00BF40BE">
        <w:rPr>
          <w:rFonts w:ascii="Times New Roman" w:eastAsia="Calibri" w:hAnsi="Times New Roman" w:cs="Times New Roman"/>
        </w:rPr>
        <w:t>Статус заявителя как ответственной организации подтверждается выпиской из реестра ответственных организаций Воронежской области, предоставляемой Заявителем при обращении за Муниципальной услугой</w:t>
      </w:r>
      <w:proofErr w:type="gramStart"/>
      <w:r w:rsidRPr="00BF40BE">
        <w:rPr>
          <w:rFonts w:ascii="Times New Roman" w:eastAsia="Calibri" w:hAnsi="Times New Roman" w:cs="Times New Roman"/>
        </w:rPr>
        <w:t>.».</w:t>
      </w:r>
      <w:proofErr w:type="gramEnd"/>
    </w:p>
    <w:p w:rsidR="001C3654" w:rsidRPr="00A0393D" w:rsidRDefault="001C3654" w:rsidP="001C3654">
      <w:pPr>
        <w:pStyle w:val="Default"/>
        <w:jc w:val="both"/>
      </w:pPr>
      <w:r w:rsidRPr="00A0393D">
        <w:t>.</w:t>
      </w:r>
    </w:p>
    <w:p w:rsidR="008F2CFA" w:rsidRPr="008F2CFA" w:rsidRDefault="008F2CFA" w:rsidP="00965656">
      <w:pPr>
        <w:pStyle w:val="a3"/>
        <w:ind w:left="786"/>
        <w:rPr>
          <w:rFonts w:ascii="Times New Roman" w:hAnsi="Times New Roman" w:cs="Times New Roman"/>
          <w:sz w:val="24"/>
          <w:szCs w:val="24"/>
        </w:rPr>
      </w:pPr>
    </w:p>
    <w:p w:rsidR="005013AC" w:rsidRDefault="00066DD6" w:rsidP="00965656">
      <w:pPr>
        <w:pStyle w:val="a3"/>
        <w:ind w:left="78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5013AC">
        <w:rPr>
          <w:rFonts w:ascii="Times New Roman" w:hAnsi="Times New Roman" w:cs="Times New Roman"/>
          <w:b/>
        </w:rPr>
        <w:t>Цели предлагаемого правового регулирования.</w:t>
      </w:r>
    </w:p>
    <w:p w:rsidR="00BF40BE" w:rsidRPr="00BF40BE" w:rsidRDefault="00066DD6" w:rsidP="00BF40BE">
      <w:pPr>
        <w:tabs>
          <w:tab w:val="left" w:pos="0"/>
        </w:tabs>
        <w:ind w:firstLine="567"/>
        <w:jc w:val="both"/>
        <w:rPr>
          <w:rFonts w:ascii="Times New Roman" w:eastAsia="Calibri" w:hAnsi="Times New Roman" w:cs="Times New Roman"/>
        </w:rPr>
      </w:pPr>
      <w:r w:rsidRPr="004A1373">
        <w:rPr>
          <w:rFonts w:ascii="Times New Roman" w:hAnsi="Times New Roman" w:cs="Times New Roman"/>
        </w:rPr>
        <w:t xml:space="preserve"> </w:t>
      </w:r>
      <w:r w:rsidR="00BF0443" w:rsidRPr="004A1373">
        <w:rPr>
          <w:rFonts w:ascii="Times New Roman" w:hAnsi="Times New Roman" w:cs="Times New Roman"/>
        </w:rPr>
        <w:t xml:space="preserve">     </w:t>
      </w:r>
      <w:proofErr w:type="gramStart"/>
      <w:r w:rsidR="00BF40BE" w:rsidRPr="00BF40BE">
        <w:rPr>
          <w:rFonts w:ascii="Times New Roman" w:eastAsia="Calibri" w:hAnsi="Times New Roman" w:cs="Times New Roman"/>
        </w:rPr>
        <w:t>В случае обращения ответственной организации, признанной таковой в соответствии с Законом Воронежской области от 01.12.2023 г.  №116-ОЗ «О развитии ответственного ведения бизнеса на территории Воронежской области» (далее – ответственная организация), срок предоставления Муниципальной услуги (выдача разрешения на ввод объекта в эксплуатацию, внесение изменений в разрешение на ввод объекта в эксплуатацию) и выдачи (направления) ее результатов составляет 4 (четыре) рабочих дня со</w:t>
      </w:r>
      <w:proofErr w:type="gramEnd"/>
      <w:r w:rsidR="00BF40BE" w:rsidRPr="00BF40BE">
        <w:rPr>
          <w:rFonts w:ascii="Times New Roman" w:eastAsia="Calibri" w:hAnsi="Times New Roman" w:cs="Times New Roman"/>
        </w:rPr>
        <w:t xml:space="preserve"> дня получения документов Администрацией.</w:t>
      </w:r>
    </w:p>
    <w:p w:rsidR="00BF40BE" w:rsidRPr="00BF40BE" w:rsidRDefault="00BF40BE" w:rsidP="00BF40BE">
      <w:pPr>
        <w:tabs>
          <w:tab w:val="left" w:pos="0"/>
        </w:tabs>
        <w:ind w:firstLine="567"/>
        <w:jc w:val="both"/>
        <w:rPr>
          <w:rFonts w:ascii="Times New Roman" w:eastAsia="Calibri" w:hAnsi="Times New Roman" w:cs="Times New Roman"/>
        </w:rPr>
      </w:pPr>
      <w:r w:rsidRPr="00BF40BE">
        <w:rPr>
          <w:rFonts w:ascii="Times New Roman" w:eastAsia="Calibri" w:hAnsi="Times New Roman" w:cs="Times New Roman"/>
        </w:rPr>
        <w:t xml:space="preserve">Указанный срок предоставления Муниципальной услуги применяется при наличии возможности получения документов и информации, подлежащей истребованию в порядке межведомственного информационного взаимодействия в течение одного рабочего дня. </w:t>
      </w:r>
    </w:p>
    <w:p w:rsidR="002E0DCE" w:rsidRPr="004A1373" w:rsidRDefault="002E0DCE" w:rsidP="002E0DCE">
      <w:pPr>
        <w:jc w:val="both"/>
        <w:rPr>
          <w:rFonts w:ascii="Times New Roman" w:hAnsi="Times New Roman" w:cs="Times New Roman"/>
        </w:rPr>
      </w:pPr>
    </w:p>
    <w:p w:rsidR="00BF0443" w:rsidRPr="00906998" w:rsidRDefault="00BF0443" w:rsidP="0007781B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2BD" w:rsidRPr="00965656" w:rsidRDefault="00965656" w:rsidP="00965656">
      <w:pPr>
        <w:pStyle w:val="ConsPlusNormal"/>
        <w:jc w:val="both"/>
        <w:rPr>
          <w:rFonts w:ascii="Times New Roman" w:hAnsi="Times New Roman" w:cs="Times New Roman"/>
          <w:b/>
          <w:szCs w:val="22"/>
        </w:rPr>
      </w:pPr>
      <w:r>
        <w:rPr>
          <w:rFonts w:ascii="Times New Roman" w:hAnsi="Times New Roman" w:cs="Times New Roman"/>
          <w:b/>
          <w:szCs w:val="22"/>
        </w:rPr>
        <w:t>2.</w:t>
      </w:r>
      <w:r w:rsidRPr="00965656">
        <w:rPr>
          <w:rFonts w:ascii="Times New Roman" w:hAnsi="Times New Roman" w:cs="Times New Roman"/>
          <w:b/>
          <w:szCs w:val="22"/>
        </w:rPr>
        <w:t xml:space="preserve"> </w:t>
      </w:r>
      <w:r w:rsidR="00E902BD" w:rsidRPr="00965656">
        <w:rPr>
          <w:rFonts w:ascii="Times New Roman" w:hAnsi="Times New Roman" w:cs="Times New Roman"/>
          <w:b/>
          <w:szCs w:val="22"/>
        </w:rPr>
        <w:t xml:space="preserve">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</w:t>
      </w:r>
      <w:proofErr w:type="gramStart"/>
      <w:r w:rsidR="00E902BD" w:rsidRPr="00965656">
        <w:rPr>
          <w:rFonts w:ascii="Times New Roman" w:hAnsi="Times New Roman" w:cs="Times New Roman"/>
          <w:b/>
          <w:szCs w:val="22"/>
        </w:rPr>
        <w:t>в</w:t>
      </w:r>
      <w:proofErr w:type="gramEnd"/>
      <w:r w:rsidR="00E902BD" w:rsidRPr="00965656">
        <w:rPr>
          <w:rFonts w:ascii="Times New Roman" w:hAnsi="Times New Roman" w:cs="Times New Roman"/>
          <w:b/>
          <w:szCs w:val="22"/>
        </w:rPr>
        <w:t xml:space="preserve"> данной области.</w:t>
      </w:r>
    </w:p>
    <w:p w:rsidR="00E902BD" w:rsidRDefault="00E902BD" w:rsidP="00E902BD">
      <w:pPr>
        <w:pStyle w:val="ConsPlusTitle"/>
        <w:ind w:left="720"/>
        <w:rPr>
          <w:rFonts w:ascii="Times New Roman" w:hAnsi="Times New Roman" w:cs="Times New Roman"/>
          <w:szCs w:val="22"/>
        </w:rPr>
      </w:pPr>
    </w:p>
    <w:p w:rsidR="001D67D5" w:rsidRPr="001D67D5" w:rsidRDefault="001D67D5" w:rsidP="001D67D5">
      <w:pPr>
        <w:jc w:val="both"/>
        <w:rPr>
          <w:rFonts w:ascii="Times New Roman" w:eastAsia="Calibri" w:hAnsi="Times New Roman" w:cs="Times New Roman"/>
        </w:rPr>
      </w:pPr>
      <w:r w:rsidRPr="001D67D5">
        <w:rPr>
          <w:rFonts w:ascii="Times New Roman" w:eastAsia="Calibri" w:hAnsi="Times New Roman" w:cs="Times New Roman"/>
        </w:rPr>
        <w:t>Законом Воронежской области от 01.12.2023 г.  №116-ОЗ «О развитии ответственного ведения бизнеса на территории Воронежской области» (далее – ответственная организация)</w:t>
      </w:r>
      <w:proofErr w:type="gramStart"/>
      <w:r w:rsidRPr="001D67D5">
        <w:rPr>
          <w:rFonts w:ascii="Times New Roman" w:eastAsia="Calibri" w:hAnsi="Times New Roman" w:cs="Times New Roman"/>
        </w:rPr>
        <w:t>.П</w:t>
      </w:r>
      <w:proofErr w:type="gramEnd"/>
      <w:r w:rsidRPr="001D67D5">
        <w:rPr>
          <w:rFonts w:ascii="Times New Roman" w:eastAsia="Calibri" w:hAnsi="Times New Roman" w:cs="Times New Roman"/>
        </w:rPr>
        <w:t xml:space="preserve">остановление администрации </w:t>
      </w:r>
      <w:r w:rsidRPr="001D67D5">
        <w:rPr>
          <w:rFonts w:ascii="Times New Roman" w:eastAsia="Calibri" w:hAnsi="Times New Roman" w:cs="Times New Roman"/>
          <w:bCs/>
        </w:rPr>
        <w:t>Аннинского муниципального района Воронежской области от 09.02.2024  г.  № 137  «Об утверждении административного регламента предоставления муниципальной услуги «Выдача разрешения на ввод объекта в эксплуатацию» на территории Аннинского муниципального района Воронежской области».</w:t>
      </w:r>
    </w:p>
    <w:p w:rsidR="00BF0443" w:rsidRDefault="00BF0443" w:rsidP="00BF0443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458E3" w:rsidRPr="00857F8F" w:rsidRDefault="00066DD6" w:rsidP="00BF0443">
      <w:pPr>
        <w:pStyle w:val="a3"/>
        <w:ind w:left="0"/>
        <w:jc w:val="both"/>
      </w:pPr>
      <w:r>
        <w:t xml:space="preserve">3.  </w:t>
      </w:r>
      <w:r w:rsidR="005C41DD" w:rsidRPr="00BF0443">
        <w:rPr>
          <w:rFonts w:ascii="Times New Roman" w:hAnsi="Times New Roman" w:cs="Times New Roman"/>
          <w:b/>
          <w:sz w:val="24"/>
          <w:szCs w:val="24"/>
        </w:rPr>
        <w:t>Планируемый срок вступления в силу предлагаемого правового регулирования</w:t>
      </w:r>
      <w:r w:rsidR="005C41DD">
        <w:t xml:space="preserve">: </w:t>
      </w:r>
      <w:r w:rsidR="0007781B">
        <w:t xml:space="preserve"> </w:t>
      </w:r>
      <w:r w:rsidR="001D67D5" w:rsidRPr="0073039F">
        <w:rPr>
          <w:rFonts w:ascii="Times New Roman" w:hAnsi="Times New Roman" w:cs="Times New Roman"/>
        </w:rPr>
        <w:t>октябрь</w:t>
      </w:r>
      <w:r w:rsidR="004A1373" w:rsidRPr="0073039F">
        <w:rPr>
          <w:rFonts w:ascii="Times New Roman" w:hAnsi="Times New Roman" w:cs="Times New Roman"/>
        </w:rPr>
        <w:t xml:space="preserve"> </w:t>
      </w:r>
      <w:r w:rsidR="0007781B" w:rsidRPr="0073039F">
        <w:rPr>
          <w:rFonts w:ascii="Times New Roman" w:hAnsi="Times New Roman" w:cs="Times New Roman"/>
        </w:rPr>
        <w:t>202</w:t>
      </w:r>
      <w:r w:rsidR="00090EDF" w:rsidRPr="0073039F">
        <w:rPr>
          <w:rFonts w:ascii="Times New Roman" w:hAnsi="Times New Roman" w:cs="Times New Roman"/>
        </w:rPr>
        <w:t>4</w:t>
      </w:r>
      <w:r w:rsidR="00857F8F" w:rsidRPr="0073039F">
        <w:rPr>
          <w:rFonts w:ascii="Times New Roman" w:hAnsi="Times New Roman" w:cs="Times New Roman"/>
        </w:rPr>
        <w:t>г</w:t>
      </w:r>
      <w:r w:rsidR="00857F8F" w:rsidRPr="00701EA1">
        <w:rPr>
          <w:rFonts w:ascii="Times New Roman" w:hAnsi="Times New Roman" w:cs="Times New Roman"/>
        </w:rPr>
        <w:t>.</w:t>
      </w:r>
    </w:p>
    <w:p w:rsidR="00857F8F" w:rsidRDefault="00066DD6" w:rsidP="00066DD6">
      <w:pPr>
        <w:pStyle w:val="ConsPlusTitle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szCs w:val="22"/>
        </w:rPr>
        <w:t>4.</w:t>
      </w:r>
      <w:r w:rsidR="00857F8F">
        <w:rPr>
          <w:rFonts w:ascii="Times New Roman" w:hAnsi="Times New Roman" w:cs="Times New Roman"/>
          <w:szCs w:val="22"/>
        </w:rPr>
        <w:t xml:space="preserve">Сведения о необходимости или отсутствии необходимости установления переходного периода: </w:t>
      </w:r>
      <w:r w:rsidR="00857F8F" w:rsidRPr="00857F8F">
        <w:rPr>
          <w:rFonts w:ascii="Times New Roman" w:hAnsi="Times New Roman" w:cs="Times New Roman"/>
          <w:b w:val="0"/>
          <w:szCs w:val="22"/>
        </w:rPr>
        <w:t>необходимость в установлении переходного периода отсутствует.</w:t>
      </w:r>
    </w:p>
    <w:p w:rsidR="00BF0443" w:rsidRDefault="00BF0443" w:rsidP="00066DD6">
      <w:pPr>
        <w:pStyle w:val="ConsPlusTitle"/>
        <w:rPr>
          <w:rFonts w:ascii="Times New Roman" w:hAnsi="Times New Roman" w:cs="Times New Roman"/>
          <w:b w:val="0"/>
          <w:szCs w:val="22"/>
        </w:rPr>
      </w:pPr>
    </w:p>
    <w:p w:rsidR="00857F8F" w:rsidRPr="00857F8F" w:rsidRDefault="00857F8F" w:rsidP="00066DD6">
      <w:pPr>
        <w:pStyle w:val="ConsPlusTitle"/>
        <w:numPr>
          <w:ilvl w:val="0"/>
          <w:numId w:val="3"/>
        </w:numPr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szCs w:val="22"/>
        </w:rPr>
        <w:t>Сравнение возможных вариантов решения проблемы.</w:t>
      </w:r>
    </w:p>
    <w:p w:rsidR="00857F8F" w:rsidRDefault="00857F8F" w:rsidP="00857F8F">
      <w:pPr>
        <w:pStyle w:val="ConsPlusTitle"/>
        <w:ind w:left="786"/>
        <w:rPr>
          <w:rFonts w:ascii="Times New Roman" w:hAnsi="Times New Roman" w:cs="Times New Roman"/>
          <w:szCs w:val="22"/>
        </w:rPr>
      </w:pPr>
    </w:p>
    <w:tbl>
      <w:tblPr>
        <w:tblStyle w:val="a5"/>
        <w:tblW w:w="0" w:type="auto"/>
        <w:tblInd w:w="108" w:type="dxa"/>
        <w:tblLayout w:type="fixed"/>
        <w:tblLook w:val="04A0"/>
      </w:tblPr>
      <w:tblGrid>
        <w:gridCol w:w="3261"/>
        <w:gridCol w:w="4874"/>
        <w:gridCol w:w="1328"/>
      </w:tblGrid>
      <w:tr w:rsidR="00803B45" w:rsidTr="001D67D5">
        <w:tc>
          <w:tcPr>
            <w:tcW w:w="3261" w:type="dxa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  <w:tc>
          <w:tcPr>
            <w:tcW w:w="4874" w:type="dxa"/>
          </w:tcPr>
          <w:p w:rsidR="00857F8F" w:rsidRPr="00857F8F" w:rsidRDefault="00857F8F" w:rsidP="00857F8F">
            <w:pPr>
              <w:pStyle w:val="ConsPlusTitle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Вариант 1</w:t>
            </w:r>
          </w:p>
        </w:tc>
        <w:tc>
          <w:tcPr>
            <w:tcW w:w="1328" w:type="dxa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Вариант 2</w:t>
            </w:r>
          </w:p>
        </w:tc>
      </w:tr>
      <w:tr w:rsidR="00803B45" w:rsidTr="001D67D5">
        <w:tc>
          <w:tcPr>
            <w:tcW w:w="3261" w:type="dxa"/>
          </w:tcPr>
          <w:p w:rsidR="00857F8F" w:rsidRPr="00857F8F" w:rsidRDefault="001022C9" w:rsidP="001D67D5">
            <w:pPr>
              <w:pStyle w:val="ConsPlusTitle"/>
              <w:jc w:val="both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6.1.</w:t>
            </w:r>
            <w:r w:rsidR="00ED28B4" w:rsidRPr="00857F8F">
              <w:rPr>
                <w:rFonts w:ascii="Times New Roman" w:hAnsi="Times New Roman" w:cs="Times New Roman"/>
                <w:i/>
                <w:szCs w:val="22"/>
              </w:rPr>
              <w:t>Содержание варианта решения выявленной проблемы</w:t>
            </w:r>
          </w:p>
        </w:tc>
        <w:tc>
          <w:tcPr>
            <w:tcW w:w="4874" w:type="dxa"/>
          </w:tcPr>
          <w:p w:rsidR="001D67D5" w:rsidRPr="001D67D5" w:rsidRDefault="0007781B" w:rsidP="001D67D5">
            <w:pPr>
              <w:widowControl w:val="0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 w:rsidRPr="001D67D5">
              <w:rPr>
                <w:rFonts w:ascii="Times New Roman" w:hAnsi="Times New Roman" w:cs="Times New Roman"/>
              </w:rPr>
              <w:t xml:space="preserve">Утверждение </w:t>
            </w:r>
            <w:r w:rsidR="001D67D5" w:rsidRPr="001D67D5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постановления администрации Аннинского муниципального района </w:t>
            </w:r>
            <w:r w:rsidR="001D67D5" w:rsidRPr="001D67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 </w:t>
            </w:r>
            <w:r w:rsidR="001D67D5" w:rsidRPr="001D67D5">
              <w:rPr>
                <w:rFonts w:ascii="Times New Roman" w:eastAsia="Courier New" w:hAnsi="Times New Roman" w:cs="Times New Roman"/>
                <w:bCs/>
                <w:color w:val="000000"/>
                <w:sz w:val="20"/>
                <w:szCs w:val="20"/>
                <w:lang w:bidi="ru-RU"/>
              </w:rPr>
              <w:t xml:space="preserve">О внесении изменений в постановление </w:t>
            </w:r>
          </w:p>
          <w:p w:rsidR="001D67D5" w:rsidRPr="001D67D5" w:rsidRDefault="001D67D5" w:rsidP="001D67D5">
            <w:pPr>
              <w:widowControl w:val="0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 w:rsidRPr="001D67D5">
              <w:rPr>
                <w:rFonts w:ascii="Times New Roman" w:eastAsia="Courier New" w:hAnsi="Times New Roman" w:cs="Times New Roman"/>
                <w:bCs/>
                <w:color w:val="000000"/>
                <w:sz w:val="20"/>
                <w:szCs w:val="20"/>
                <w:lang w:bidi="ru-RU"/>
              </w:rPr>
              <w:t xml:space="preserve">администрации Аннинского муниципального района Воронежской области от 09.02.2024 № 137 «Об утверждении административного регламента предоставления муниципальной услуги «Выдача разрешения на ввод объекта в эксплуатацию» на территории Аннинского </w:t>
            </w:r>
          </w:p>
          <w:p w:rsidR="001D67D5" w:rsidRPr="001D67D5" w:rsidRDefault="001D67D5" w:rsidP="001D67D5">
            <w:pPr>
              <w:pStyle w:val="Style4"/>
              <w:widowControl/>
              <w:jc w:val="both"/>
              <w:rPr>
                <w:b/>
                <w:sz w:val="20"/>
                <w:szCs w:val="20"/>
              </w:rPr>
            </w:pPr>
            <w:r w:rsidRPr="001D67D5">
              <w:rPr>
                <w:rFonts w:eastAsia="Courier New"/>
                <w:bCs/>
                <w:color w:val="000000"/>
                <w:sz w:val="20"/>
                <w:szCs w:val="20"/>
                <w:lang w:bidi="ru-RU"/>
              </w:rPr>
              <w:t>муниципального района Воронежской области».</w:t>
            </w:r>
          </w:p>
          <w:p w:rsidR="009646BF" w:rsidRPr="002E0DCE" w:rsidRDefault="009646BF" w:rsidP="009646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0443" w:rsidRPr="002301C0" w:rsidRDefault="00BF0443" w:rsidP="001C3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781B" w:rsidRPr="002800F1" w:rsidRDefault="0007781B" w:rsidP="000778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7F8F" w:rsidRPr="00263E99" w:rsidRDefault="00857F8F" w:rsidP="00ED28B4">
            <w:pPr>
              <w:pStyle w:val="ConsPlusTitle"/>
              <w:ind w:left="-705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328" w:type="dxa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1D67D5">
        <w:tc>
          <w:tcPr>
            <w:tcW w:w="3261" w:type="dxa"/>
          </w:tcPr>
          <w:p w:rsidR="00857F8F" w:rsidRPr="00857F8F" w:rsidRDefault="001022C9" w:rsidP="001D67D5">
            <w:pPr>
              <w:pStyle w:val="ConsPlusTitle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6.2.</w:t>
            </w:r>
            <w:r w:rsidR="00857F8F" w:rsidRPr="00857F8F">
              <w:rPr>
                <w:rFonts w:ascii="Times New Roman" w:hAnsi="Times New Roman" w:cs="Times New Roman"/>
                <w:i/>
                <w:szCs w:val="22"/>
              </w:rPr>
              <w:t xml:space="preserve">Качественная характеристика и оценка динамики численности потенциальных адресатов предлагаемого правового регулирования </w:t>
            </w:r>
          </w:p>
        </w:tc>
        <w:tc>
          <w:tcPr>
            <w:tcW w:w="4874" w:type="dxa"/>
          </w:tcPr>
          <w:p w:rsidR="00857F8F" w:rsidRPr="001D67D5" w:rsidRDefault="001D67D5" w:rsidP="00090ED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 w:rsidRPr="001D67D5">
              <w:rPr>
                <w:rFonts w:ascii="Times New Roman" w:hAnsi="Times New Roman" w:cs="Times New Roman"/>
                <w:b w:val="0"/>
                <w:szCs w:val="22"/>
              </w:rPr>
              <w:t xml:space="preserve">Юридические лица,  которые подтверждаются </w:t>
            </w:r>
            <w:r w:rsidRPr="001D67D5">
              <w:rPr>
                <w:rFonts w:ascii="Times New Roman" w:eastAsia="Calibri" w:hAnsi="Times New Roman" w:cs="Times New Roman"/>
                <w:b w:val="0"/>
                <w:szCs w:val="22"/>
              </w:rPr>
              <w:t>выпиской из реестра ответственных организаций Воронежской области, предоставляемой Заявителем при обращении за Муниципальной услугой</w:t>
            </w:r>
            <w:r w:rsidRPr="001D67D5">
              <w:rPr>
                <w:rFonts w:ascii="Times New Roman" w:hAnsi="Times New Roman" w:cs="Times New Roman"/>
                <w:b w:val="0"/>
                <w:szCs w:val="22"/>
              </w:rPr>
              <w:t xml:space="preserve"> Юридические лица,  которые подтверждаются </w:t>
            </w:r>
            <w:r w:rsidRPr="001D67D5">
              <w:rPr>
                <w:rFonts w:ascii="Times New Roman" w:eastAsia="Calibri" w:hAnsi="Times New Roman" w:cs="Times New Roman"/>
                <w:b w:val="0"/>
                <w:szCs w:val="22"/>
              </w:rPr>
              <w:t>выпиской из реестра ответственных организаций Воронежской области, предоставляемой Заявителем при обращении за Муниципальной услугой</w:t>
            </w:r>
          </w:p>
        </w:tc>
        <w:tc>
          <w:tcPr>
            <w:tcW w:w="1328" w:type="dxa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1D67D5">
        <w:tc>
          <w:tcPr>
            <w:tcW w:w="3261" w:type="dxa"/>
          </w:tcPr>
          <w:p w:rsidR="00857F8F" w:rsidRPr="00857F8F" w:rsidRDefault="001022C9" w:rsidP="001D67D5">
            <w:pPr>
              <w:pStyle w:val="ConsPlusTitle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6.3.</w:t>
            </w:r>
            <w:r w:rsidR="00857F8F">
              <w:rPr>
                <w:rFonts w:ascii="Times New Roman" w:hAnsi="Times New Roman" w:cs="Times New Roman"/>
                <w:i/>
                <w:szCs w:val="22"/>
              </w:rPr>
              <w:t>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4874" w:type="dxa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  <w:tc>
          <w:tcPr>
            <w:tcW w:w="1328" w:type="dxa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1D67D5">
        <w:tc>
          <w:tcPr>
            <w:tcW w:w="3261" w:type="dxa"/>
          </w:tcPr>
          <w:p w:rsidR="00857F8F" w:rsidRPr="00803B45" w:rsidRDefault="001022C9" w:rsidP="001D67D5">
            <w:pPr>
              <w:pStyle w:val="ConsPlusTitle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6.4.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t>Оценка расходов (доходов</w:t>
            </w:r>
            <w:proofErr w:type="gramStart"/>
            <w:r w:rsidR="00803B45">
              <w:rPr>
                <w:rFonts w:ascii="Times New Roman" w:hAnsi="Times New Roman" w:cs="Times New Roman"/>
                <w:i/>
                <w:szCs w:val="22"/>
              </w:rPr>
              <w:t>)б</w:t>
            </w:r>
            <w:proofErr w:type="gramEnd"/>
            <w:r w:rsidR="00803B45">
              <w:rPr>
                <w:rFonts w:ascii="Times New Roman" w:hAnsi="Times New Roman" w:cs="Times New Roman"/>
                <w:i/>
                <w:szCs w:val="22"/>
              </w:rPr>
              <w:t>юджета Аннинского муниципального района, связанных с введением предлагаемого правового регулирования</w:t>
            </w:r>
          </w:p>
        </w:tc>
        <w:tc>
          <w:tcPr>
            <w:tcW w:w="4874" w:type="dxa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  <w:tc>
          <w:tcPr>
            <w:tcW w:w="1328" w:type="dxa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1D67D5">
        <w:tc>
          <w:tcPr>
            <w:tcW w:w="3261" w:type="dxa"/>
          </w:tcPr>
          <w:p w:rsidR="00857F8F" w:rsidRPr="00803B45" w:rsidRDefault="001022C9" w:rsidP="001D67D5">
            <w:pPr>
              <w:pStyle w:val="ConsPlusTitle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6.5.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t xml:space="preserve">Оценка возможности достижения заявленных целей предлагаемого правового 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lastRenderedPageBreak/>
              <w:t>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4874" w:type="dxa"/>
          </w:tcPr>
          <w:p w:rsidR="001D67D5" w:rsidRPr="00BF40BE" w:rsidRDefault="001D67D5" w:rsidP="001D67D5">
            <w:pPr>
              <w:tabs>
                <w:tab w:val="left" w:pos="0"/>
              </w:tabs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 w:rsidRPr="004A1373">
              <w:rPr>
                <w:rFonts w:ascii="Times New Roman" w:hAnsi="Times New Roman" w:cs="Times New Roman"/>
              </w:rPr>
              <w:lastRenderedPageBreak/>
              <w:t xml:space="preserve">      </w:t>
            </w:r>
            <w:proofErr w:type="gramStart"/>
            <w:r w:rsidRPr="001D67D5">
              <w:rPr>
                <w:rFonts w:ascii="Times New Roman" w:eastAsia="Calibri" w:hAnsi="Times New Roman" w:cs="Times New Roman"/>
              </w:rPr>
              <w:t xml:space="preserve">В случае обращения ответственной организации, признанной таковой в соответствии с Законом Воронежской области от 01.12.2023 г.  </w:t>
            </w:r>
            <w:r w:rsidRPr="001D67D5">
              <w:rPr>
                <w:rFonts w:ascii="Times New Roman" w:eastAsia="Calibri" w:hAnsi="Times New Roman" w:cs="Times New Roman"/>
              </w:rPr>
              <w:lastRenderedPageBreak/>
              <w:t>№116-ОЗ «О развитии ответственного ведения бизнеса на территории Воронежской области» (далее – ответственная организация), срок предоставления Муниципальной услуги (выдача разрешения на ввод объекта в эксплуатацию, внесение изменений в разрешение на ввод объекта в эксплуатацию) и выдачи (направления) ее результатов сократится  срок предоставления Муниципальной услуги применяется</w:t>
            </w:r>
            <w:proofErr w:type="gramEnd"/>
            <w:r w:rsidRPr="001D67D5">
              <w:rPr>
                <w:rFonts w:ascii="Times New Roman" w:eastAsia="Calibri" w:hAnsi="Times New Roman" w:cs="Times New Roman"/>
              </w:rPr>
              <w:t xml:space="preserve"> при наличии возможности получения документов и информации</w:t>
            </w:r>
            <w:r w:rsidRPr="00BF40BE">
              <w:rPr>
                <w:rFonts w:ascii="Times New Roman" w:eastAsia="Calibri" w:hAnsi="Times New Roman" w:cs="Times New Roman"/>
              </w:rPr>
              <w:t xml:space="preserve">, подлежащей истребованию в порядке межведомственного информационного взаимодействия в течение </w:t>
            </w:r>
            <w:r w:rsidRPr="001D67D5">
              <w:rPr>
                <w:rFonts w:ascii="Times New Roman" w:eastAsia="Calibri" w:hAnsi="Times New Roman" w:cs="Times New Roman"/>
                <w:b/>
              </w:rPr>
              <w:t>одного</w:t>
            </w:r>
            <w:r w:rsidRPr="00BF40BE">
              <w:rPr>
                <w:rFonts w:ascii="Times New Roman" w:eastAsia="Calibri" w:hAnsi="Times New Roman" w:cs="Times New Roman"/>
              </w:rPr>
              <w:t xml:space="preserve"> рабочего дня. </w:t>
            </w:r>
          </w:p>
          <w:p w:rsidR="00857F8F" w:rsidRPr="001D67D5" w:rsidRDefault="00857F8F" w:rsidP="009646B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  <w:tc>
          <w:tcPr>
            <w:tcW w:w="1328" w:type="dxa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lastRenderedPageBreak/>
              <w:t>отсутствует</w:t>
            </w:r>
          </w:p>
        </w:tc>
      </w:tr>
      <w:tr w:rsidR="00803B45" w:rsidTr="001D67D5">
        <w:tc>
          <w:tcPr>
            <w:tcW w:w="3261" w:type="dxa"/>
          </w:tcPr>
          <w:p w:rsidR="00857F8F" w:rsidRPr="00803B45" w:rsidRDefault="001022C9" w:rsidP="001D67D5">
            <w:pPr>
              <w:pStyle w:val="ConsPlusTitle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lastRenderedPageBreak/>
              <w:t>6.6.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t>Оценка рисков неблагоприятных последствий</w:t>
            </w:r>
          </w:p>
        </w:tc>
        <w:tc>
          <w:tcPr>
            <w:tcW w:w="4874" w:type="dxa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  <w:tc>
          <w:tcPr>
            <w:tcW w:w="1328" w:type="dxa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</w:tbl>
    <w:p w:rsidR="00857F8F" w:rsidRDefault="001022C9" w:rsidP="001D67D5">
      <w:pPr>
        <w:pStyle w:val="ConsPlusTitle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6.7.</w:t>
      </w:r>
      <w:r w:rsidR="00803B45">
        <w:rPr>
          <w:rFonts w:ascii="Times New Roman" w:hAnsi="Times New Roman" w:cs="Times New Roman"/>
          <w:szCs w:val="22"/>
        </w:rPr>
        <w:t>Обоснование выбора предпочтительного варианта предлагаемого правового регулирования выявленной проблемы:</w:t>
      </w:r>
    </w:p>
    <w:p w:rsidR="001D67D5" w:rsidRPr="001D67D5" w:rsidRDefault="00803B45" w:rsidP="001D67D5">
      <w:pPr>
        <w:pStyle w:val="a6"/>
        <w:jc w:val="both"/>
        <w:rPr>
          <w:rFonts w:ascii="Times New Roman" w:eastAsia="Courier New" w:hAnsi="Times New Roman" w:cs="Times New Roman"/>
          <w:bCs/>
          <w:color w:val="000000"/>
          <w:lang w:bidi="ru-RU"/>
        </w:rPr>
      </w:pPr>
      <w:r w:rsidRPr="001D67D5">
        <w:rPr>
          <w:rFonts w:ascii="Times New Roman" w:hAnsi="Times New Roman" w:cs="Times New Roman"/>
        </w:rPr>
        <w:t>Пре</w:t>
      </w:r>
      <w:r w:rsidR="00D54A69" w:rsidRPr="001D67D5">
        <w:rPr>
          <w:rFonts w:ascii="Times New Roman" w:hAnsi="Times New Roman" w:cs="Times New Roman"/>
        </w:rPr>
        <w:t xml:space="preserve">дпочтительным и единственным является вариант </w:t>
      </w:r>
      <w:r w:rsidR="00066DD6" w:rsidRPr="001D67D5">
        <w:rPr>
          <w:rFonts w:ascii="Times New Roman" w:hAnsi="Times New Roman" w:cs="Times New Roman"/>
        </w:rPr>
        <w:t xml:space="preserve">Утверждение проекта </w:t>
      </w:r>
      <w:r w:rsidR="001D67D5" w:rsidRPr="001D67D5">
        <w:rPr>
          <w:rFonts w:ascii="Times New Roman" w:hAnsi="Times New Roman" w:cs="Times New Roman"/>
        </w:rPr>
        <w:t xml:space="preserve">постановления администрации Аннинского муниципального района </w:t>
      </w:r>
      <w:r w:rsidR="001D67D5" w:rsidRPr="001D67D5">
        <w:rPr>
          <w:rFonts w:ascii="Times New Roman" w:hAnsi="Times New Roman" w:cs="Times New Roman"/>
          <w:b/>
        </w:rPr>
        <w:t xml:space="preserve">« </w:t>
      </w:r>
      <w:r w:rsidR="001D67D5" w:rsidRPr="001D67D5">
        <w:rPr>
          <w:rFonts w:ascii="Times New Roman" w:eastAsia="Courier New" w:hAnsi="Times New Roman" w:cs="Times New Roman"/>
          <w:bCs/>
          <w:color w:val="000000"/>
          <w:lang w:bidi="ru-RU"/>
        </w:rPr>
        <w:t xml:space="preserve">О внесении изменений в постановление </w:t>
      </w:r>
    </w:p>
    <w:p w:rsidR="001D67D5" w:rsidRDefault="001D67D5" w:rsidP="001D67D5">
      <w:pPr>
        <w:pStyle w:val="a6"/>
        <w:jc w:val="both"/>
        <w:rPr>
          <w:rFonts w:ascii="Times New Roman" w:eastAsia="Courier New" w:hAnsi="Times New Roman" w:cs="Times New Roman"/>
          <w:bCs/>
          <w:color w:val="000000"/>
          <w:lang w:bidi="ru-RU"/>
        </w:rPr>
      </w:pPr>
      <w:r w:rsidRPr="001D67D5">
        <w:rPr>
          <w:rFonts w:ascii="Times New Roman" w:eastAsia="Courier New" w:hAnsi="Times New Roman" w:cs="Times New Roman"/>
          <w:bCs/>
          <w:color w:val="000000"/>
          <w:lang w:bidi="ru-RU"/>
        </w:rPr>
        <w:t xml:space="preserve">администрации Аннинского муниципального района Воронежской области от 09.02.2024 № 137 «Об утверждении административного регламента предоставления муниципальной услуги «Выдача </w:t>
      </w:r>
    </w:p>
    <w:p w:rsidR="001D67D5" w:rsidRPr="001D67D5" w:rsidRDefault="001D67D5" w:rsidP="001D67D5">
      <w:pPr>
        <w:pStyle w:val="a6"/>
        <w:jc w:val="both"/>
        <w:rPr>
          <w:rFonts w:ascii="Times New Roman" w:hAnsi="Times New Roman" w:cs="Times New Roman"/>
          <w:b/>
        </w:rPr>
      </w:pPr>
      <w:proofErr w:type="spellStart"/>
      <w:r w:rsidRPr="001D67D5">
        <w:rPr>
          <w:rFonts w:ascii="Times New Roman" w:eastAsia="Courier New" w:hAnsi="Times New Roman" w:cs="Times New Roman"/>
          <w:bCs/>
          <w:color w:val="000000"/>
          <w:lang w:bidi="ru-RU"/>
        </w:rPr>
        <w:t>азрешения</w:t>
      </w:r>
      <w:proofErr w:type="spellEnd"/>
      <w:r w:rsidRPr="001D67D5">
        <w:rPr>
          <w:rFonts w:ascii="Times New Roman" w:eastAsia="Courier New" w:hAnsi="Times New Roman" w:cs="Times New Roman"/>
          <w:bCs/>
          <w:color w:val="000000"/>
          <w:lang w:bidi="ru-RU"/>
        </w:rPr>
        <w:t xml:space="preserve"> на ввод объекта в эксплуатацию» на территории Аннинского</w:t>
      </w:r>
      <w:r>
        <w:rPr>
          <w:rFonts w:ascii="Times New Roman" w:eastAsia="Courier New" w:hAnsi="Times New Roman" w:cs="Times New Roman"/>
          <w:bCs/>
          <w:color w:val="000000"/>
          <w:lang w:bidi="ru-RU"/>
        </w:rPr>
        <w:t xml:space="preserve"> </w:t>
      </w:r>
      <w:r w:rsidRPr="001D67D5">
        <w:rPr>
          <w:rFonts w:ascii="Times New Roman" w:eastAsia="Courier New" w:hAnsi="Times New Roman" w:cs="Times New Roman"/>
          <w:bCs/>
          <w:color w:val="000000"/>
          <w:lang w:bidi="ru-RU"/>
        </w:rPr>
        <w:t>муниципального района Воронежской области».</w:t>
      </w:r>
    </w:p>
    <w:p w:rsidR="00D54A69" w:rsidRDefault="001022C9" w:rsidP="001D67D5">
      <w:pPr>
        <w:pStyle w:val="Style4"/>
        <w:widowControl/>
        <w:rPr>
          <w:szCs w:val="22"/>
        </w:rPr>
      </w:pPr>
      <w:r w:rsidRPr="0073039F">
        <w:rPr>
          <w:b/>
          <w:szCs w:val="22"/>
        </w:rPr>
        <w:t>7.</w:t>
      </w:r>
      <w:r w:rsidR="00D54A69">
        <w:rPr>
          <w:szCs w:val="22"/>
        </w:rPr>
        <w:t>Иная информация по решению органа-разработчика, относящаяся к сведениям о подготовке идеи (концепции) предла</w:t>
      </w:r>
      <w:r w:rsidR="001D67D5">
        <w:rPr>
          <w:szCs w:val="22"/>
        </w:rPr>
        <w:t>гаемого правового регулирования:</w:t>
      </w:r>
      <w:r>
        <w:rPr>
          <w:szCs w:val="22"/>
        </w:rPr>
        <w:t xml:space="preserve"> Отсутствует.</w:t>
      </w:r>
    </w:p>
    <w:p w:rsidR="001022C9" w:rsidRPr="00D54A69" w:rsidRDefault="00D54A69" w:rsidP="001022C9">
      <w:pPr>
        <w:pStyle w:val="ConsPlusTitle"/>
        <w:ind w:left="786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b w:val="0"/>
          <w:szCs w:val="22"/>
        </w:rPr>
        <w:t xml:space="preserve">        </w:t>
      </w:r>
    </w:p>
    <w:p w:rsidR="00D54A69" w:rsidRPr="00D54A69" w:rsidRDefault="00D54A69" w:rsidP="00D54A69">
      <w:pPr>
        <w:pStyle w:val="ConsPlusTitle"/>
        <w:ind w:left="786"/>
        <w:rPr>
          <w:rFonts w:ascii="Times New Roman" w:hAnsi="Times New Roman" w:cs="Times New Roman"/>
          <w:b w:val="0"/>
          <w:szCs w:val="22"/>
        </w:rPr>
      </w:pPr>
    </w:p>
    <w:sectPr w:rsidR="00D54A69" w:rsidRPr="00D54A69" w:rsidSect="00F86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8604C"/>
    <w:multiLevelType w:val="multilevel"/>
    <w:tmpl w:val="17380D1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>
    <w:nsid w:val="1159413B"/>
    <w:multiLevelType w:val="hybridMultilevel"/>
    <w:tmpl w:val="3634C0A6"/>
    <w:lvl w:ilvl="0" w:tplc="93468CC0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5DC50B62"/>
    <w:multiLevelType w:val="hybridMultilevel"/>
    <w:tmpl w:val="CF0A49CA"/>
    <w:lvl w:ilvl="0" w:tplc="6D3E521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41F1"/>
    <w:rsid w:val="00007C9A"/>
    <w:rsid w:val="00020620"/>
    <w:rsid w:val="00066DD6"/>
    <w:rsid w:val="0007781B"/>
    <w:rsid w:val="00090EDF"/>
    <w:rsid w:val="000D345B"/>
    <w:rsid w:val="001022C9"/>
    <w:rsid w:val="001C0972"/>
    <w:rsid w:val="001C3654"/>
    <w:rsid w:val="001D67D5"/>
    <w:rsid w:val="0021373D"/>
    <w:rsid w:val="00233DE9"/>
    <w:rsid w:val="00263E99"/>
    <w:rsid w:val="00296B0F"/>
    <w:rsid w:val="002E0DCE"/>
    <w:rsid w:val="00300C3C"/>
    <w:rsid w:val="00354E00"/>
    <w:rsid w:val="00455866"/>
    <w:rsid w:val="004A1373"/>
    <w:rsid w:val="004E58D8"/>
    <w:rsid w:val="005013AC"/>
    <w:rsid w:val="00542AF1"/>
    <w:rsid w:val="005C41DD"/>
    <w:rsid w:val="00636632"/>
    <w:rsid w:val="006E43D3"/>
    <w:rsid w:val="00701EA1"/>
    <w:rsid w:val="0073039F"/>
    <w:rsid w:val="007736A3"/>
    <w:rsid w:val="007E0CA2"/>
    <w:rsid w:val="00803B45"/>
    <w:rsid w:val="00857F8F"/>
    <w:rsid w:val="008818FC"/>
    <w:rsid w:val="008F2CFA"/>
    <w:rsid w:val="009458E3"/>
    <w:rsid w:val="009563FE"/>
    <w:rsid w:val="009646BF"/>
    <w:rsid w:val="00965656"/>
    <w:rsid w:val="00966C56"/>
    <w:rsid w:val="009B62C9"/>
    <w:rsid w:val="009E41F1"/>
    <w:rsid w:val="00AF662E"/>
    <w:rsid w:val="00B138F7"/>
    <w:rsid w:val="00B223F5"/>
    <w:rsid w:val="00B920CC"/>
    <w:rsid w:val="00BA06CA"/>
    <w:rsid w:val="00BA5884"/>
    <w:rsid w:val="00BF0443"/>
    <w:rsid w:val="00BF40BE"/>
    <w:rsid w:val="00C649A2"/>
    <w:rsid w:val="00CC3E3D"/>
    <w:rsid w:val="00CF5E39"/>
    <w:rsid w:val="00D2738B"/>
    <w:rsid w:val="00D4236B"/>
    <w:rsid w:val="00D54A69"/>
    <w:rsid w:val="00D819EC"/>
    <w:rsid w:val="00DE4046"/>
    <w:rsid w:val="00E1747C"/>
    <w:rsid w:val="00E902BD"/>
    <w:rsid w:val="00ED28B4"/>
    <w:rsid w:val="00EF7D4B"/>
    <w:rsid w:val="00F6688F"/>
    <w:rsid w:val="00F813E6"/>
    <w:rsid w:val="00F863AB"/>
    <w:rsid w:val="00FE7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3AB"/>
  </w:style>
  <w:style w:type="paragraph" w:styleId="1">
    <w:name w:val="heading 1"/>
    <w:basedOn w:val="a"/>
    <w:next w:val="a"/>
    <w:link w:val="10"/>
    <w:uiPriority w:val="9"/>
    <w:qFormat/>
    <w:rsid w:val="00D819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19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19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819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link w:val="a4"/>
    <w:qFormat/>
    <w:rsid w:val="00E1747C"/>
    <w:pPr>
      <w:ind w:left="720"/>
      <w:contextualSpacing/>
    </w:pPr>
  </w:style>
  <w:style w:type="paragraph" w:customStyle="1" w:styleId="ConsPlusTitle">
    <w:name w:val="ConsPlusTitle"/>
    <w:rsid w:val="001C09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857F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basedOn w:val="a0"/>
    <w:link w:val="22"/>
    <w:rsid w:val="00263E99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63E99"/>
    <w:pPr>
      <w:widowControl w:val="0"/>
      <w:shd w:val="clear" w:color="auto" w:fill="FFFFFF"/>
      <w:spacing w:after="540" w:line="322" w:lineRule="exact"/>
      <w:ind w:hanging="420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FontStyle14">
    <w:name w:val="Font Style14"/>
    <w:uiPriority w:val="99"/>
    <w:rsid w:val="00263E99"/>
    <w:rPr>
      <w:rFonts w:ascii="Times New Roman" w:hAnsi="Times New Roman" w:cs="Times New Roman"/>
      <w:spacing w:val="10"/>
      <w:sz w:val="24"/>
      <w:szCs w:val="24"/>
    </w:rPr>
  </w:style>
  <w:style w:type="paragraph" w:customStyle="1" w:styleId="ConsPlusNormal">
    <w:name w:val="ConsPlusNormal"/>
    <w:link w:val="ConsPlusNormal1"/>
    <w:rsid w:val="009656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965656"/>
    <w:rPr>
      <w:rFonts w:ascii="Calibri" w:eastAsia="Times New Roman" w:hAnsi="Calibri" w:cs="Calibri"/>
      <w:szCs w:val="20"/>
      <w:lang w:eastAsia="ru-RU"/>
    </w:rPr>
  </w:style>
  <w:style w:type="character" w:customStyle="1" w:styleId="a4">
    <w:name w:val="Абзац списка Знак"/>
    <w:link w:val="a3"/>
    <w:locked/>
    <w:rsid w:val="0007781B"/>
  </w:style>
  <w:style w:type="paragraph" w:customStyle="1" w:styleId="Title">
    <w:name w:val="Title!Название НПА"/>
    <w:basedOn w:val="a"/>
    <w:rsid w:val="00BF0443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Default">
    <w:name w:val="Default"/>
    <w:rsid w:val="001C36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6">
    <w:name w:val="Style6"/>
    <w:basedOn w:val="a"/>
    <w:uiPriority w:val="99"/>
    <w:rsid w:val="001C3654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C36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1C3654"/>
    <w:rPr>
      <w:rFonts w:ascii="Times New Roman" w:hAnsi="Times New Roman" w:cs="Times New Roman"/>
      <w:sz w:val="26"/>
      <w:szCs w:val="26"/>
    </w:rPr>
  </w:style>
  <w:style w:type="character" w:customStyle="1" w:styleId="ConsPlusNormal0">
    <w:name w:val="ConsPlusNormal Знак"/>
    <w:locked/>
    <w:rsid w:val="00090EDF"/>
    <w:rPr>
      <w:rFonts w:ascii="Arial" w:eastAsia="Times New Roman" w:hAnsi="Arial" w:cs="Arial"/>
      <w:sz w:val="20"/>
      <w:szCs w:val="20"/>
    </w:rPr>
  </w:style>
  <w:style w:type="paragraph" w:styleId="a6">
    <w:name w:val="No Spacing"/>
    <w:uiPriority w:val="1"/>
    <w:qFormat/>
    <w:rsid w:val="001D67D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4</Pages>
  <Words>1393</Words>
  <Characters>7946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oekoblyakova</dc:creator>
  <cp:lastModifiedBy>Коблякова Ольга Евгеньевна</cp:lastModifiedBy>
  <cp:revision>29</cp:revision>
  <dcterms:created xsi:type="dcterms:W3CDTF">2019-07-24T11:48:00Z</dcterms:created>
  <dcterms:modified xsi:type="dcterms:W3CDTF">2024-09-25T12:46:00Z</dcterms:modified>
</cp:coreProperties>
</file>