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r w:rsidRPr="003F623A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571500" cy="723900"/>
            <wp:effectExtent l="19050" t="0" r="0" b="0"/>
            <wp:docPr id="3" name="Рисунок 3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АННИНСКОГО  МУНИЦИПАЛЬНОГО РАЙОНА</w:t>
      </w:r>
    </w:p>
    <w:p w:rsidR="003F623A" w:rsidRPr="003F623A" w:rsidRDefault="003F623A" w:rsidP="003F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ВОРОНЕЖСКОЙ ОБЛАСТИ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            </w:t>
      </w:r>
      <w:proofErr w:type="gramStart"/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3F62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С Т А Н О В Л Е Н И Е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2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07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3F623A" w:rsidRPr="003F623A" w:rsidRDefault="003F623A" w:rsidP="003F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п.г.т. Анна</w:t>
      </w:r>
    </w:p>
    <w:p w:rsidR="003F623A" w:rsidRPr="003F623A" w:rsidRDefault="003F623A" w:rsidP="003F62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23A" w:rsidRPr="003F623A" w:rsidRDefault="003F623A" w:rsidP="003F62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О внесении</w:t>
      </w:r>
      <w:r w:rsid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изменений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 постановление </w:t>
      </w: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администрации Аннинского </w:t>
      </w:r>
      <w:proofErr w:type="gramStart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муниципального</w:t>
      </w:r>
      <w:proofErr w:type="gramEnd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района </w:t>
      </w:r>
    </w:p>
    <w:p w:rsidR="00D55302" w:rsidRDefault="00D55302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Воронежской области от 09.02.2024 № 136 </w:t>
      </w:r>
      <w:r w:rsidRPr="00D5530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«</w:t>
      </w:r>
      <w:r w:rsidR="003F623A"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Об </w:t>
      </w:r>
    </w:p>
    <w:p w:rsidR="00D55302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утверждении</w:t>
      </w:r>
      <w:proofErr w:type="gramEnd"/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административного регламента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муниципальной </w:t>
      </w:r>
      <w:r w:rsidR="00D55302"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услуги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«Выдача разрешения на строительство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объекта капитального строительства (в том числе </w:t>
      </w:r>
      <w:proofErr w:type="gramEnd"/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внесение изменений в разрешение на строительство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объекта капитального строительства и внесение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изменений в разрешение на строительство объекта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капитального строительства в связи с продлением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срока такого разрешения» на территории Аннинского 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3F623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муниципального района Воронежской области</w:t>
      </w: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F623A" w:rsidRPr="003F623A" w:rsidRDefault="003F623A" w:rsidP="003F623A">
      <w:pPr>
        <w:widowControl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D55302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55302">
        <w:rPr>
          <w:rFonts w:ascii="Times New Roman" w:eastAsia="Calibri" w:hAnsi="Times New Roman" w:cs="Times New Roman"/>
          <w:sz w:val="28"/>
          <w:szCs w:val="28"/>
        </w:rPr>
        <w:t>Федеральным законом от 25.12.2023 № 627-ФЗ «О внесении изменений в Градостроительный кодекс Российской Федерации и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</w:t>
      </w:r>
      <w:proofErr w:type="gramEnd"/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D55302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Аннинского муниципального района </w:t>
      </w: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Воронежской области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Аннинского </w:t>
      </w: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30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ПОСТАНОВЛЯЕТ:</w:t>
      </w:r>
    </w:p>
    <w:p w:rsidR="00D55302" w:rsidRPr="00D55302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3DB1" w:rsidRDefault="00D55302" w:rsidP="00D553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53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Приложение к постановлению администрации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Аннинского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Воронежской области от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09.02.2024 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г.  №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136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Аннинского м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>оронежской области»» (далее -  Административны</w:t>
      </w:r>
      <w:r w:rsidR="00EF3DB1">
        <w:rPr>
          <w:rFonts w:ascii="Times New Roman" w:eastAsia="Calibri" w:hAnsi="Times New Roman" w:cs="Times New Roman"/>
          <w:bCs/>
          <w:sz w:val="28"/>
          <w:szCs w:val="28"/>
        </w:rPr>
        <w:t>й регламент) следующие изменение, дополнив Административный регламент после пункта 2.6 новым пунктом 2.6.1 следующего содержания</w:t>
      </w:r>
      <w:r w:rsidRPr="00D55302">
        <w:rPr>
          <w:rFonts w:ascii="Times New Roman" w:eastAsia="Calibri" w:hAnsi="Times New Roman" w:cs="Times New Roman"/>
          <w:bCs/>
          <w:sz w:val="28"/>
          <w:szCs w:val="28"/>
        </w:rPr>
        <w:t>:</w:t>
      </w:r>
      <w:proofErr w:type="gramEnd"/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5302" w:rsidRPr="00D55302">
        <w:rPr>
          <w:rFonts w:ascii="Times New Roman" w:eastAsia="Calibri" w:hAnsi="Times New Roman" w:cs="Times New Roman"/>
          <w:sz w:val="28"/>
          <w:szCs w:val="28"/>
        </w:rPr>
        <w:t>«2.</w:t>
      </w:r>
      <w:r>
        <w:rPr>
          <w:rFonts w:ascii="Times New Roman" w:eastAsia="Calibri" w:hAnsi="Times New Roman" w:cs="Times New Roman"/>
          <w:sz w:val="28"/>
          <w:szCs w:val="28"/>
        </w:rPr>
        <w:t>6.1.</w:t>
      </w:r>
      <w:r w:rsidR="00D55302" w:rsidRPr="00D55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ответственной организации, признанной </w:t>
      </w:r>
      <w:r w:rsidRPr="002309A3">
        <w:rPr>
          <w:rFonts w:ascii="Times New Roman" w:eastAsia="Calibri" w:hAnsi="Times New Roman" w:cs="Times New Roman"/>
          <w:sz w:val="28"/>
          <w:szCs w:val="28"/>
        </w:rPr>
        <w:t>таковой в соответствии с Законом Воронежской области от 01.12.2023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2309A3">
        <w:rPr>
          <w:rFonts w:ascii="Times New Roman" w:eastAsia="Calibri" w:hAnsi="Times New Roman" w:cs="Times New Roman"/>
          <w:sz w:val="28"/>
          <w:szCs w:val="28"/>
        </w:rPr>
        <w:t>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</w:t>
      </w:r>
      <w:proofErr w:type="gramEnd"/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 Администрацией (за 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2309A3" w:rsidRPr="002309A3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.». </w:t>
      </w:r>
      <w:proofErr w:type="gramEnd"/>
    </w:p>
    <w:p w:rsidR="00D55302" w:rsidRPr="00D55302" w:rsidRDefault="002309A3" w:rsidP="00230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9A3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опубликования. </w:t>
      </w:r>
    </w:p>
    <w:p w:rsidR="003F623A" w:rsidRPr="003F623A" w:rsidRDefault="003F623A" w:rsidP="003F623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23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D55302" w:rsidRPr="003F623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55302" w:rsidRPr="003F623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Аннинского муниципального района </w:t>
      </w:r>
      <w:proofErr w:type="spellStart"/>
      <w:r w:rsidR="00D55302" w:rsidRPr="003F623A">
        <w:rPr>
          <w:rFonts w:ascii="Times New Roman" w:eastAsia="Calibri" w:hAnsi="Times New Roman" w:cs="Times New Roman"/>
          <w:sz w:val="28"/>
          <w:szCs w:val="28"/>
        </w:rPr>
        <w:t>Распопова</w:t>
      </w:r>
      <w:proofErr w:type="spellEnd"/>
      <w:r w:rsidR="00D55302" w:rsidRPr="003F623A">
        <w:rPr>
          <w:rFonts w:ascii="Times New Roman" w:eastAsia="Calibri" w:hAnsi="Times New Roman" w:cs="Times New Roman"/>
          <w:sz w:val="28"/>
          <w:szCs w:val="28"/>
        </w:rPr>
        <w:t xml:space="preserve"> С.В.</w:t>
      </w:r>
    </w:p>
    <w:p w:rsidR="003F623A" w:rsidRPr="003F623A" w:rsidRDefault="003F623A" w:rsidP="003F623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623A" w:rsidRPr="003F623A" w:rsidRDefault="003F623A" w:rsidP="003F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3A" w:rsidRPr="003F623A" w:rsidRDefault="003F623A" w:rsidP="003F62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Аннинского </w:t>
      </w:r>
    </w:p>
    <w:p w:rsidR="003F623A" w:rsidRPr="002309A3" w:rsidRDefault="003F623A" w:rsidP="002309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3F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В.И. АВДЕЕВ</w:t>
      </w:r>
    </w:p>
    <w:p w:rsidR="002F5238" w:rsidRDefault="002F5238"/>
    <w:sectPr w:rsidR="002F5238" w:rsidSect="002F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623A"/>
    <w:rsid w:val="002309A3"/>
    <w:rsid w:val="002F5238"/>
    <w:rsid w:val="003F623A"/>
    <w:rsid w:val="005B42B4"/>
    <w:rsid w:val="00622F2A"/>
    <w:rsid w:val="006D0C2F"/>
    <w:rsid w:val="0088708E"/>
    <w:rsid w:val="00A93955"/>
    <w:rsid w:val="00D55302"/>
    <w:rsid w:val="00E16E63"/>
    <w:rsid w:val="00EF3DB1"/>
    <w:rsid w:val="00F07272"/>
    <w:rsid w:val="00F1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Коблякова Ольга Евгеньевна</cp:lastModifiedBy>
  <cp:revision>2</cp:revision>
  <cp:lastPrinted>2024-07-22T06:50:00Z</cp:lastPrinted>
  <dcterms:created xsi:type="dcterms:W3CDTF">2024-07-22T11:19:00Z</dcterms:created>
  <dcterms:modified xsi:type="dcterms:W3CDTF">2024-07-22T11:19:00Z</dcterms:modified>
</cp:coreProperties>
</file>