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A8" w:rsidRPr="00AC55E4" w:rsidRDefault="002A4E72">
      <w:pPr>
        <w:rPr>
          <w:sz w:val="28"/>
          <w:szCs w:val="28"/>
        </w:rPr>
      </w:pPr>
      <w:r w:rsidRPr="002A4E72">
        <w:rPr>
          <w:rFonts w:ascii="Times New Roman" w:hAnsi="Times New Roman" w:cs="Times New Roman"/>
          <w:sz w:val="24"/>
          <w:szCs w:val="24"/>
        </w:rPr>
        <w:t xml:space="preserve"> </w:t>
      </w:r>
      <w:r w:rsidR="00AC55E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5B97">
        <w:rPr>
          <w:rFonts w:ascii="Times New Roman" w:hAnsi="Times New Roman" w:cs="Times New Roman"/>
          <w:sz w:val="24"/>
          <w:szCs w:val="24"/>
        </w:rPr>
        <w:t xml:space="preserve">     </w:t>
      </w:r>
      <w:r w:rsidR="00AC55E4">
        <w:rPr>
          <w:rFonts w:ascii="Times New Roman" w:hAnsi="Times New Roman" w:cs="Times New Roman"/>
          <w:sz w:val="24"/>
          <w:szCs w:val="24"/>
        </w:rPr>
        <w:t xml:space="preserve">     </w:t>
      </w:r>
      <w:r w:rsidRPr="00AC55E4">
        <w:rPr>
          <w:rFonts w:ascii="Times New Roman" w:hAnsi="Times New Roman" w:cs="Times New Roman"/>
          <w:sz w:val="28"/>
          <w:szCs w:val="28"/>
        </w:rPr>
        <w:t>Уважаемые депутаты и приглашенные</w:t>
      </w:r>
      <w:r w:rsidRPr="00AC55E4">
        <w:rPr>
          <w:sz w:val="28"/>
          <w:szCs w:val="28"/>
        </w:rPr>
        <w:t>!</w:t>
      </w:r>
    </w:p>
    <w:p w:rsidR="00AC55E4" w:rsidRPr="00AC55E4" w:rsidRDefault="007854B9" w:rsidP="007854B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outlineLvl w:val="0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  </w:t>
      </w:r>
      <w:r w:rsidR="00AC55E4" w:rsidRPr="007854B9">
        <w:rPr>
          <w:rStyle w:val="FontStyle42"/>
          <w:sz w:val="24"/>
          <w:szCs w:val="24"/>
        </w:rPr>
        <w:t>Ревизионной комиссии Аннинского муниципального района Воро</w:t>
      </w:r>
      <w:r w:rsidR="00AC55E4" w:rsidRPr="007854B9">
        <w:rPr>
          <w:rStyle w:val="FontStyle42"/>
          <w:sz w:val="24"/>
          <w:szCs w:val="24"/>
        </w:rPr>
        <w:softHyphen/>
        <w:t>нежской области подготовлено заключение на проект решения Совета народных депутатов Аннин</w:t>
      </w:r>
      <w:r w:rsidR="00AC55E4" w:rsidRPr="007854B9">
        <w:rPr>
          <w:rStyle w:val="FontStyle42"/>
          <w:sz w:val="24"/>
          <w:szCs w:val="24"/>
        </w:rPr>
        <w:softHyphen/>
        <w:t>ского муниципального района Воронежской области «О районном бюд</w:t>
      </w:r>
      <w:r w:rsidR="00AC55E4" w:rsidRPr="007854B9">
        <w:rPr>
          <w:rStyle w:val="FontStyle42"/>
          <w:sz w:val="24"/>
          <w:szCs w:val="24"/>
        </w:rPr>
        <w:softHyphen/>
        <w:t>жете на 202</w:t>
      </w:r>
      <w:r w:rsidR="00804CBB">
        <w:rPr>
          <w:rStyle w:val="FontStyle42"/>
          <w:sz w:val="24"/>
          <w:szCs w:val="24"/>
        </w:rPr>
        <w:t>4</w:t>
      </w:r>
      <w:r w:rsidR="00AC55E4" w:rsidRPr="007854B9">
        <w:rPr>
          <w:rStyle w:val="FontStyle42"/>
          <w:sz w:val="24"/>
          <w:szCs w:val="24"/>
        </w:rPr>
        <w:t>г. и на плановый период 202</w:t>
      </w:r>
      <w:r w:rsidR="00804CBB">
        <w:rPr>
          <w:rStyle w:val="FontStyle42"/>
          <w:sz w:val="24"/>
          <w:szCs w:val="24"/>
        </w:rPr>
        <w:t>5</w:t>
      </w:r>
      <w:r w:rsidR="00AC55E4" w:rsidRPr="007854B9">
        <w:rPr>
          <w:rStyle w:val="FontStyle42"/>
          <w:sz w:val="24"/>
          <w:szCs w:val="24"/>
        </w:rPr>
        <w:t>до 202</w:t>
      </w:r>
      <w:r w:rsidR="00804CBB">
        <w:rPr>
          <w:rStyle w:val="FontStyle42"/>
          <w:sz w:val="24"/>
          <w:szCs w:val="24"/>
        </w:rPr>
        <w:t>6</w:t>
      </w:r>
      <w:r w:rsidR="00AC55E4" w:rsidRPr="007854B9">
        <w:rPr>
          <w:rStyle w:val="FontStyle42"/>
          <w:sz w:val="24"/>
          <w:szCs w:val="24"/>
        </w:rPr>
        <w:t>годов».</w:t>
      </w:r>
      <w:r w:rsidR="00AC55E4" w:rsidRPr="007854B9">
        <w:rPr>
          <w:b/>
          <w:sz w:val="24"/>
          <w:szCs w:val="24"/>
        </w:rPr>
        <w:t xml:space="preserve"> </w:t>
      </w:r>
      <w:r>
        <w:t xml:space="preserve">  </w:t>
      </w:r>
      <w:r w:rsidR="00AC55E4" w:rsidRPr="00AC55E4">
        <w:rPr>
          <w:rStyle w:val="FontStyle42"/>
          <w:sz w:val="24"/>
          <w:szCs w:val="24"/>
        </w:rPr>
        <w:t xml:space="preserve">Заключение ревизионной комиссии, подготовлено в соответствии с Бюджетным кодексом Российской Федерации, Уставом Аннинского </w:t>
      </w:r>
      <w:proofErr w:type="gramStart"/>
      <w:r w:rsidR="00AC55E4" w:rsidRPr="00AC55E4">
        <w:rPr>
          <w:rStyle w:val="FontStyle42"/>
          <w:sz w:val="24"/>
          <w:szCs w:val="24"/>
        </w:rPr>
        <w:t>му</w:t>
      </w:r>
      <w:r w:rsidR="00AC55E4" w:rsidRPr="00AC55E4">
        <w:rPr>
          <w:rStyle w:val="FontStyle42"/>
          <w:sz w:val="24"/>
          <w:szCs w:val="24"/>
        </w:rPr>
        <w:softHyphen/>
        <w:t>ниципального</w:t>
      </w:r>
      <w:proofErr w:type="gramEnd"/>
      <w:r w:rsidR="00AC55E4" w:rsidRPr="00AC55E4">
        <w:rPr>
          <w:rStyle w:val="FontStyle42"/>
          <w:sz w:val="24"/>
          <w:szCs w:val="24"/>
        </w:rPr>
        <w:t xml:space="preserve"> района, Положением о бюджетном процессе в Аннинском районе, Положением о ревизионной комиссии. </w:t>
      </w:r>
      <w:proofErr w:type="gramStart"/>
      <w:r w:rsidR="00AC55E4" w:rsidRPr="00AC55E4">
        <w:rPr>
          <w:rStyle w:val="FontStyle42"/>
          <w:sz w:val="24"/>
          <w:szCs w:val="24"/>
        </w:rPr>
        <w:t>Материалы и порядок формирования Проекта районного бюджета на 202</w:t>
      </w:r>
      <w:r w:rsidR="00804CBB">
        <w:rPr>
          <w:rStyle w:val="FontStyle42"/>
          <w:sz w:val="24"/>
          <w:szCs w:val="24"/>
        </w:rPr>
        <w:t>4</w:t>
      </w:r>
      <w:r w:rsidR="00AC55E4" w:rsidRPr="00AC55E4">
        <w:rPr>
          <w:rStyle w:val="FontStyle42"/>
          <w:sz w:val="24"/>
          <w:szCs w:val="24"/>
        </w:rPr>
        <w:t>г. и плановый период 202</w:t>
      </w:r>
      <w:r w:rsidR="00804CBB">
        <w:rPr>
          <w:rStyle w:val="FontStyle42"/>
          <w:sz w:val="24"/>
          <w:szCs w:val="24"/>
        </w:rPr>
        <w:t>5</w:t>
      </w:r>
      <w:r w:rsidR="00AC55E4" w:rsidRPr="00AC55E4">
        <w:rPr>
          <w:rStyle w:val="FontStyle42"/>
          <w:sz w:val="24"/>
          <w:szCs w:val="24"/>
        </w:rPr>
        <w:t xml:space="preserve"> и 202</w:t>
      </w:r>
      <w:r w:rsidR="00804CBB">
        <w:rPr>
          <w:rStyle w:val="FontStyle42"/>
          <w:sz w:val="24"/>
          <w:szCs w:val="24"/>
        </w:rPr>
        <w:t>6</w:t>
      </w:r>
      <w:r w:rsidR="00AC55E4" w:rsidRPr="00AC55E4">
        <w:rPr>
          <w:rStyle w:val="FontStyle42"/>
          <w:sz w:val="24"/>
          <w:szCs w:val="24"/>
        </w:rPr>
        <w:t>годов проводился в соответствии с требованиями статей 61.1, 62, 172 Бюджетного Кодекса РФ №145-ФЗ от 31.07.1998г., ст.6 Закона Воронежской области «О межбюджетных отношениях государственной власти и органов местного самоуправления в Воронежской области» от 17.11.2005 г. № 68-ОЗ, Федеральным законом Российской Федерации «О федеральном бюджете на</w:t>
      </w:r>
      <w:proofErr w:type="gramEnd"/>
      <w:r w:rsidR="00AC55E4" w:rsidRPr="00AC55E4">
        <w:rPr>
          <w:rStyle w:val="FontStyle42"/>
          <w:sz w:val="24"/>
          <w:szCs w:val="24"/>
        </w:rPr>
        <w:t xml:space="preserve"> 202</w:t>
      </w:r>
      <w:r w:rsidR="00804CBB">
        <w:rPr>
          <w:rStyle w:val="FontStyle42"/>
          <w:sz w:val="24"/>
          <w:szCs w:val="24"/>
        </w:rPr>
        <w:t>4</w:t>
      </w:r>
      <w:r w:rsidR="00AC55E4" w:rsidRPr="00AC55E4">
        <w:rPr>
          <w:rStyle w:val="FontStyle42"/>
          <w:sz w:val="24"/>
          <w:szCs w:val="24"/>
        </w:rPr>
        <w:t xml:space="preserve"> год и на плановый период 202</w:t>
      </w:r>
      <w:r w:rsidR="00804CBB">
        <w:rPr>
          <w:rStyle w:val="FontStyle42"/>
          <w:sz w:val="24"/>
          <w:szCs w:val="24"/>
        </w:rPr>
        <w:t>5</w:t>
      </w:r>
      <w:r w:rsidR="00AC55E4" w:rsidRPr="00AC55E4">
        <w:rPr>
          <w:rStyle w:val="FontStyle42"/>
          <w:sz w:val="24"/>
          <w:szCs w:val="24"/>
        </w:rPr>
        <w:t xml:space="preserve"> и 202</w:t>
      </w:r>
      <w:r w:rsidR="00804CBB">
        <w:rPr>
          <w:rStyle w:val="FontStyle42"/>
          <w:sz w:val="24"/>
          <w:szCs w:val="24"/>
        </w:rPr>
        <w:t>6</w:t>
      </w:r>
      <w:r w:rsidR="00AC55E4" w:rsidRPr="00AC55E4">
        <w:rPr>
          <w:rStyle w:val="FontStyle42"/>
          <w:sz w:val="24"/>
          <w:szCs w:val="24"/>
        </w:rPr>
        <w:t>годов», Проекта Закона Воронежской области «Об областном бюд</w:t>
      </w:r>
      <w:r w:rsidR="00AC55E4" w:rsidRPr="00AC55E4">
        <w:rPr>
          <w:rStyle w:val="FontStyle42"/>
          <w:sz w:val="24"/>
          <w:szCs w:val="24"/>
        </w:rPr>
        <w:softHyphen/>
        <w:t>жете на 202</w:t>
      </w:r>
      <w:r w:rsidR="00804CBB">
        <w:rPr>
          <w:rStyle w:val="FontStyle42"/>
          <w:sz w:val="24"/>
          <w:szCs w:val="24"/>
        </w:rPr>
        <w:t>4</w:t>
      </w:r>
      <w:r w:rsidR="00AC55E4" w:rsidRPr="00AC55E4">
        <w:rPr>
          <w:rStyle w:val="FontStyle42"/>
          <w:sz w:val="24"/>
          <w:szCs w:val="24"/>
        </w:rPr>
        <w:t xml:space="preserve"> год и на плановый период 202</w:t>
      </w:r>
      <w:r w:rsidR="00804CBB">
        <w:rPr>
          <w:rStyle w:val="FontStyle42"/>
          <w:sz w:val="24"/>
          <w:szCs w:val="24"/>
        </w:rPr>
        <w:t>5</w:t>
      </w:r>
      <w:r w:rsidR="00AC55E4" w:rsidRPr="00AC55E4">
        <w:rPr>
          <w:rStyle w:val="FontStyle42"/>
          <w:sz w:val="24"/>
          <w:szCs w:val="24"/>
        </w:rPr>
        <w:t xml:space="preserve"> и 202</w:t>
      </w:r>
      <w:r w:rsidR="00804CBB">
        <w:rPr>
          <w:rStyle w:val="FontStyle42"/>
          <w:sz w:val="24"/>
          <w:szCs w:val="24"/>
        </w:rPr>
        <w:t>6</w:t>
      </w:r>
      <w:r w:rsidR="00AC55E4" w:rsidRPr="00AC55E4">
        <w:rPr>
          <w:rStyle w:val="FontStyle42"/>
          <w:sz w:val="24"/>
          <w:szCs w:val="24"/>
        </w:rPr>
        <w:t xml:space="preserve"> годов». При подготовке были уч</w:t>
      </w:r>
      <w:r w:rsidR="00AC55E4" w:rsidRPr="00AC55E4">
        <w:rPr>
          <w:rStyle w:val="FontStyle42"/>
          <w:sz w:val="24"/>
          <w:szCs w:val="24"/>
        </w:rPr>
        <w:softHyphen/>
        <w:t>тены положения Указа Президента Российской Федерации от 7 мая 2018г. N 204 "О национальных целях и стратегических задачах развития Российской Федерации на период до 2024 года</w:t>
      </w:r>
      <w:r w:rsidR="00AC55E4" w:rsidRPr="00804CBB">
        <w:rPr>
          <w:rStyle w:val="FontStyle42"/>
          <w:sz w:val="24"/>
          <w:szCs w:val="24"/>
        </w:rPr>
        <w:t xml:space="preserve">", </w:t>
      </w:r>
      <w:r w:rsidR="00AC55E4" w:rsidRPr="00804CBB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и от 21.07.2020 № 474 «О национальных целях развития Российской Федерации на период до 2030 года», </w:t>
      </w:r>
      <w:r w:rsidR="00AC55E4" w:rsidRPr="00804CBB">
        <w:rPr>
          <w:rStyle w:val="FontStyle42"/>
          <w:sz w:val="24"/>
          <w:szCs w:val="24"/>
        </w:rPr>
        <w:t>Послание Президента Российской Федерации Федеральному Собранию РФ</w:t>
      </w:r>
      <w:r w:rsidR="00804CBB">
        <w:rPr>
          <w:rStyle w:val="FontStyle42"/>
          <w:sz w:val="24"/>
          <w:szCs w:val="24"/>
        </w:rPr>
        <w:t>.</w:t>
      </w:r>
    </w:p>
    <w:p w:rsidR="00AC55E4" w:rsidRPr="00AC55E4" w:rsidRDefault="00AC55E4" w:rsidP="00AC55E4">
      <w:pPr>
        <w:rPr>
          <w:rFonts w:ascii="Times New Roman" w:hAnsi="Times New Roman" w:cs="Times New Roman"/>
          <w:sz w:val="24"/>
          <w:szCs w:val="24"/>
        </w:rPr>
      </w:pPr>
      <w:r w:rsidRPr="00AC55E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C55E4">
        <w:rPr>
          <w:rFonts w:ascii="Times New Roman" w:hAnsi="Times New Roman" w:cs="Times New Roman"/>
          <w:sz w:val="24"/>
          <w:szCs w:val="24"/>
        </w:rPr>
        <w:t>Проект районного бюджета на 202</w:t>
      </w:r>
      <w:r w:rsidR="00804CBB">
        <w:rPr>
          <w:rFonts w:ascii="Times New Roman" w:hAnsi="Times New Roman" w:cs="Times New Roman"/>
          <w:sz w:val="24"/>
          <w:szCs w:val="24"/>
        </w:rPr>
        <w:t>4</w:t>
      </w:r>
      <w:r w:rsidRPr="00AC55E4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804CBB">
        <w:rPr>
          <w:rFonts w:ascii="Times New Roman" w:hAnsi="Times New Roman" w:cs="Times New Roman"/>
          <w:sz w:val="24"/>
          <w:szCs w:val="24"/>
        </w:rPr>
        <w:t>5</w:t>
      </w:r>
      <w:r w:rsidRPr="00AC55E4">
        <w:rPr>
          <w:rFonts w:ascii="Times New Roman" w:hAnsi="Times New Roman" w:cs="Times New Roman"/>
          <w:sz w:val="24"/>
          <w:szCs w:val="24"/>
        </w:rPr>
        <w:t xml:space="preserve"> и 202</w:t>
      </w:r>
      <w:r w:rsidR="00804CBB">
        <w:rPr>
          <w:rFonts w:ascii="Times New Roman" w:hAnsi="Times New Roman" w:cs="Times New Roman"/>
          <w:sz w:val="24"/>
          <w:szCs w:val="24"/>
        </w:rPr>
        <w:t>6</w:t>
      </w:r>
      <w:r w:rsidRPr="00AC55E4">
        <w:rPr>
          <w:rFonts w:ascii="Times New Roman" w:hAnsi="Times New Roman" w:cs="Times New Roman"/>
          <w:sz w:val="24"/>
          <w:szCs w:val="24"/>
        </w:rPr>
        <w:t xml:space="preserve"> годов разработан на основе ожидаемых итогов социально-экономического развития Аннинского муниципального района за текущий 202</w:t>
      </w:r>
      <w:r w:rsidR="00185B97">
        <w:rPr>
          <w:rFonts w:ascii="Times New Roman" w:hAnsi="Times New Roman" w:cs="Times New Roman"/>
          <w:sz w:val="24"/>
          <w:szCs w:val="24"/>
        </w:rPr>
        <w:t>2</w:t>
      </w:r>
      <w:r w:rsidRPr="00AC55E4">
        <w:rPr>
          <w:rFonts w:ascii="Times New Roman" w:hAnsi="Times New Roman" w:cs="Times New Roman"/>
          <w:sz w:val="24"/>
          <w:szCs w:val="24"/>
        </w:rPr>
        <w:t>год, прогноза социально-экономического развития Аннинского муниципального района на 202</w:t>
      </w:r>
      <w:r w:rsidR="00804CBB">
        <w:rPr>
          <w:rFonts w:ascii="Times New Roman" w:hAnsi="Times New Roman" w:cs="Times New Roman"/>
          <w:sz w:val="24"/>
          <w:szCs w:val="24"/>
        </w:rPr>
        <w:t>4</w:t>
      </w:r>
      <w:r w:rsidRPr="00AC55E4">
        <w:rPr>
          <w:rFonts w:ascii="Times New Roman" w:hAnsi="Times New Roman" w:cs="Times New Roman"/>
          <w:sz w:val="24"/>
          <w:szCs w:val="24"/>
        </w:rPr>
        <w:t>- 202</w:t>
      </w:r>
      <w:r w:rsidR="00804CBB">
        <w:rPr>
          <w:rFonts w:ascii="Times New Roman" w:hAnsi="Times New Roman" w:cs="Times New Roman"/>
          <w:sz w:val="24"/>
          <w:szCs w:val="24"/>
        </w:rPr>
        <w:t>5</w:t>
      </w:r>
      <w:r w:rsidRPr="00AC55E4">
        <w:rPr>
          <w:rFonts w:ascii="Times New Roman" w:hAnsi="Times New Roman" w:cs="Times New Roman"/>
          <w:sz w:val="24"/>
          <w:szCs w:val="24"/>
        </w:rPr>
        <w:t>годы, основных направлений бюджетной и налоговой политики на 202</w:t>
      </w:r>
      <w:r w:rsidR="00804CBB">
        <w:rPr>
          <w:rFonts w:ascii="Times New Roman" w:hAnsi="Times New Roman" w:cs="Times New Roman"/>
          <w:sz w:val="24"/>
          <w:szCs w:val="24"/>
        </w:rPr>
        <w:t>4</w:t>
      </w:r>
      <w:r w:rsidRPr="00AC55E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04CBB">
        <w:rPr>
          <w:rFonts w:ascii="Times New Roman" w:hAnsi="Times New Roman" w:cs="Times New Roman"/>
          <w:sz w:val="24"/>
          <w:szCs w:val="24"/>
        </w:rPr>
        <w:t>5</w:t>
      </w:r>
      <w:r w:rsidRPr="00AC55E4">
        <w:rPr>
          <w:rFonts w:ascii="Times New Roman" w:hAnsi="Times New Roman" w:cs="Times New Roman"/>
          <w:sz w:val="24"/>
          <w:szCs w:val="24"/>
        </w:rPr>
        <w:t>-202</w:t>
      </w:r>
      <w:r w:rsidR="00804CBB">
        <w:rPr>
          <w:rFonts w:ascii="Times New Roman" w:hAnsi="Times New Roman" w:cs="Times New Roman"/>
          <w:sz w:val="24"/>
          <w:szCs w:val="24"/>
        </w:rPr>
        <w:t>6</w:t>
      </w:r>
      <w:r w:rsidRPr="00AC55E4">
        <w:rPr>
          <w:rFonts w:ascii="Times New Roman" w:hAnsi="Times New Roman" w:cs="Times New Roman"/>
          <w:sz w:val="24"/>
          <w:szCs w:val="24"/>
        </w:rPr>
        <w:t xml:space="preserve"> годов.</w:t>
      </w:r>
      <w:proofErr w:type="gramEnd"/>
    </w:p>
    <w:p w:rsidR="00AC55E4" w:rsidRPr="00AC55E4" w:rsidRDefault="00AC55E4" w:rsidP="00AC55E4">
      <w:pPr>
        <w:rPr>
          <w:rFonts w:ascii="Times New Roman" w:hAnsi="Times New Roman" w:cs="Times New Roman"/>
          <w:sz w:val="24"/>
          <w:szCs w:val="24"/>
        </w:rPr>
      </w:pPr>
      <w:r w:rsidRPr="00AC55E4">
        <w:rPr>
          <w:rFonts w:ascii="Times New Roman" w:hAnsi="Times New Roman" w:cs="Times New Roman"/>
          <w:sz w:val="24"/>
          <w:szCs w:val="24"/>
        </w:rPr>
        <w:t>В ходе экспертизы проекта бюджета Ревизионной комиссией проведен анализ основных характеристик проекта бюджета, оценено состояние нормативной базы, регулирующий порядок формирования показателей бюджета.</w:t>
      </w:r>
    </w:p>
    <w:p w:rsidR="00E8235D" w:rsidRPr="00E8235D" w:rsidRDefault="00E8235D" w:rsidP="00E8235D">
      <w:pPr>
        <w:jc w:val="both"/>
        <w:rPr>
          <w:rStyle w:val="FontStyle42"/>
          <w:sz w:val="24"/>
          <w:szCs w:val="24"/>
        </w:rPr>
      </w:pPr>
      <w:r w:rsidRPr="00E8235D">
        <w:rPr>
          <w:rFonts w:ascii="Times New Roman" w:hAnsi="Times New Roman" w:cs="Times New Roman"/>
          <w:sz w:val="24"/>
          <w:szCs w:val="24"/>
        </w:rPr>
        <w:t>Основные параметры проекта</w:t>
      </w:r>
      <w:r w:rsidRPr="00E82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35D">
        <w:rPr>
          <w:rFonts w:ascii="Times New Roman" w:hAnsi="Times New Roman" w:cs="Times New Roman"/>
          <w:sz w:val="24"/>
          <w:szCs w:val="24"/>
        </w:rPr>
        <w:t>районного бюджета сформированы в</w:t>
      </w:r>
      <w:r w:rsidRPr="00E8235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со ст.169 БК РФ и</w:t>
      </w:r>
      <w:r w:rsidRPr="00E8235D">
        <w:rPr>
          <w:rFonts w:ascii="Times New Roman" w:hAnsi="Times New Roman" w:cs="Times New Roman"/>
          <w:sz w:val="24"/>
          <w:szCs w:val="24"/>
        </w:rPr>
        <w:t xml:space="preserve"> </w:t>
      </w:r>
      <w:r w:rsidRPr="00E8235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бюджетном процессе в Аннинском муниципальном районе </w:t>
      </w:r>
      <w:r w:rsidRPr="00E8235D">
        <w:rPr>
          <w:rFonts w:ascii="Times New Roman" w:hAnsi="Times New Roman" w:cs="Times New Roman"/>
          <w:sz w:val="24"/>
          <w:szCs w:val="24"/>
        </w:rPr>
        <w:t xml:space="preserve">на три года: на </w:t>
      </w:r>
      <w:r w:rsidRPr="00E8235D">
        <w:rPr>
          <w:rFonts w:ascii="Times New Roman" w:hAnsi="Times New Roman" w:cs="Times New Roman"/>
          <w:color w:val="000000"/>
          <w:sz w:val="24"/>
          <w:szCs w:val="24"/>
        </w:rPr>
        <w:t>очередной 202</w:t>
      </w:r>
      <w:r w:rsidR="00804CB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8235D">
        <w:rPr>
          <w:rFonts w:ascii="Times New Roman" w:hAnsi="Times New Roman" w:cs="Times New Roman"/>
          <w:color w:val="000000"/>
          <w:sz w:val="24"/>
          <w:szCs w:val="24"/>
        </w:rPr>
        <w:t>год и плановый период 202</w:t>
      </w:r>
      <w:r w:rsidR="00804CB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235D">
        <w:rPr>
          <w:rFonts w:ascii="Times New Roman" w:hAnsi="Times New Roman" w:cs="Times New Roman"/>
          <w:color w:val="000000"/>
          <w:sz w:val="24"/>
          <w:szCs w:val="24"/>
        </w:rPr>
        <w:t>г. и 202</w:t>
      </w:r>
      <w:r w:rsidR="00804CB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8235D">
        <w:rPr>
          <w:rFonts w:ascii="Times New Roman" w:hAnsi="Times New Roman" w:cs="Times New Roman"/>
          <w:color w:val="000000"/>
          <w:sz w:val="24"/>
          <w:szCs w:val="24"/>
        </w:rPr>
        <w:t>годов.</w:t>
      </w:r>
      <w:r w:rsidRPr="00E8235D">
        <w:rPr>
          <w:rFonts w:ascii="Times New Roman" w:hAnsi="Times New Roman" w:cs="Times New Roman"/>
          <w:sz w:val="24"/>
          <w:szCs w:val="24"/>
        </w:rPr>
        <w:t xml:space="preserve"> </w:t>
      </w:r>
      <w:r w:rsidRPr="00E8235D">
        <w:rPr>
          <w:rStyle w:val="FontStyle42"/>
          <w:sz w:val="24"/>
          <w:szCs w:val="24"/>
        </w:rPr>
        <w:t>Общие требования к структуре содержанию решения о бюджете, в соот</w:t>
      </w:r>
      <w:r w:rsidRPr="00E8235D">
        <w:rPr>
          <w:rStyle w:val="FontStyle42"/>
          <w:sz w:val="24"/>
          <w:szCs w:val="24"/>
        </w:rPr>
        <w:softHyphen/>
        <w:t>ветствии со ст.184.1 Бюджетного Кодекса, соблюдены. Формирование проекта районного бюджета основывалось на показателях прогноза соци</w:t>
      </w:r>
      <w:r w:rsidRPr="00E8235D">
        <w:rPr>
          <w:rStyle w:val="FontStyle42"/>
          <w:sz w:val="24"/>
          <w:szCs w:val="24"/>
        </w:rPr>
        <w:softHyphen/>
        <w:t>ально-экономического развития Аннинского муниципального района на 202</w:t>
      </w:r>
      <w:r w:rsidR="00804CBB">
        <w:rPr>
          <w:rStyle w:val="FontStyle42"/>
          <w:sz w:val="24"/>
          <w:szCs w:val="24"/>
        </w:rPr>
        <w:t>4</w:t>
      </w:r>
      <w:r w:rsidRPr="00E8235D">
        <w:rPr>
          <w:rStyle w:val="FontStyle42"/>
          <w:sz w:val="24"/>
          <w:szCs w:val="24"/>
        </w:rPr>
        <w:t>год и на плановый период до 202</w:t>
      </w:r>
      <w:r w:rsidR="00804CBB">
        <w:rPr>
          <w:rStyle w:val="FontStyle42"/>
          <w:sz w:val="24"/>
          <w:szCs w:val="24"/>
        </w:rPr>
        <w:t>6</w:t>
      </w:r>
      <w:r w:rsidRPr="00E8235D">
        <w:rPr>
          <w:rStyle w:val="FontStyle42"/>
          <w:sz w:val="24"/>
          <w:szCs w:val="24"/>
        </w:rPr>
        <w:t>года.</w:t>
      </w:r>
    </w:p>
    <w:p w:rsidR="00E8235D" w:rsidRPr="00E8235D" w:rsidRDefault="00E8235D" w:rsidP="00E8235D">
      <w:pPr>
        <w:pStyle w:val="Style3"/>
        <w:widowControl/>
        <w:spacing w:line="240" w:lineRule="auto"/>
        <w:rPr>
          <w:rStyle w:val="FontStyle42"/>
          <w:sz w:val="24"/>
          <w:szCs w:val="24"/>
        </w:rPr>
      </w:pPr>
      <w:r w:rsidRPr="00E8235D">
        <w:rPr>
          <w:rStyle w:val="FontStyle42"/>
          <w:sz w:val="24"/>
          <w:szCs w:val="24"/>
        </w:rPr>
        <w:t xml:space="preserve"> </w:t>
      </w:r>
      <w:proofErr w:type="gramStart"/>
      <w:r w:rsidRPr="00E8235D">
        <w:rPr>
          <w:rStyle w:val="FontStyle42"/>
          <w:sz w:val="24"/>
          <w:szCs w:val="24"/>
        </w:rPr>
        <w:t>В условиях действующе</w:t>
      </w:r>
      <w:r w:rsidRPr="00E8235D">
        <w:rPr>
          <w:rStyle w:val="FontStyle42"/>
          <w:sz w:val="24"/>
          <w:szCs w:val="24"/>
        </w:rPr>
        <w:softHyphen/>
        <w:t>го бюджетного и налогового законодательства с учетом принятых феде</w:t>
      </w:r>
      <w:r w:rsidRPr="00E8235D">
        <w:rPr>
          <w:rStyle w:val="FontStyle42"/>
          <w:sz w:val="24"/>
          <w:szCs w:val="24"/>
        </w:rPr>
        <w:softHyphen/>
        <w:t>ральных законов в бюджет Аннинского муниципального района прогно</w:t>
      </w:r>
      <w:r w:rsidRPr="00E8235D">
        <w:rPr>
          <w:rStyle w:val="FontStyle42"/>
          <w:sz w:val="24"/>
          <w:szCs w:val="24"/>
        </w:rPr>
        <w:softHyphen/>
        <w:t>зируется получить:</w:t>
      </w:r>
      <w:r>
        <w:rPr>
          <w:rStyle w:val="FontStyle42"/>
          <w:sz w:val="24"/>
          <w:szCs w:val="24"/>
        </w:rPr>
        <w:t xml:space="preserve"> </w:t>
      </w:r>
      <w:r w:rsidRPr="00E8235D">
        <w:rPr>
          <w:rStyle w:val="FontStyle42"/>
          <w:b/>
          <w:sz w:val="24"/>
          <w:szCs w:val="24"/>
        </w:rPr>
        <w:t>в 202</w:t>
      </w:r>
      <w:r w:rsidR="009F4471">
        <w:rPr>
          <w:rStyle w:val="FontStyle42"/>
          <w:b/>
          <w:sz w:val="24"/>
          <w:szCs w:val="24"/>
        </w:rPr>
        <w:t>4</w:t>
      </w:r>
      <w:r w:rsidRPr="00E8235D">
        <w:rPr>
          <w:rStyle w:val="FontStyle42"/>
          <w:b/>
          <w:sz w:val="24"/>
          <w:szCs w:val="24"/>
        </w:rPr>
        <w:t>году</w:t>
      </w:r>
      <w:r w:rsidRPr="00E8235D">
        <w:rPr>
          <w:rStyle w:val="FontStyle42"/>
          <w:sz w:val="24"/>
          <w:szCs w:val="24"/>
        </w:rPr>
        <w:t>: доходов в сумме 1</w:t>
      </w:r>
      <w:r w:rsidR="009F4471">
        <w:rPr>
          <w:rStyle w:val="FontStyle42"/>
          <w:sz w:val="24"/>
          <w:szCs w:val="24"/>
        </w:rPr>
        <w:t>270360,0</w:t>
      </w:r>
      <w:r w:rsidRPr="00E8235D">
        <w:rPr>
          <w:rStyle w:val="FontStyle42"/>
          <w:sz w:val="24"/>
          <w:szCs w:val="24"/>
        </w:rPr>
        <w:t xml:space="preserve">тыс. руб., </w:t>
      </w:r>
      <w:r>
        <w:rPr>
          <w:rStyle w:val="FontStyle42"/>
          <w:sz w:val="24"/>
          <w:szCs w:val="24"/>
        </w:rPr>
        <w:t>расходов</w:t>
      </w:r>
      <w:r w:rsidRPr="00E8235D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 xml:space="preserve">планируется </w:t>
      </w:r>
      <w:r w:rsidRPr="00E8235D">
        <w:rPr>
          <w:rStyle w:val="FontStyle42"/>
          <w:sz w:val="24"/>
          <w:szCs w:val="24"/>
        </w:rPr>
        <w:t>в сумме 13</w:t>
      </w:r>
      <w:r w:rsidR="005B40A3">
        <w:rPr>
          <w:rStyle w:val="FontStyle42"/>
          <w:sz w:val="24"/>
          <w:szCs w:val="24"/>
        </w:rPr>
        <w:t>80360,0т</w:t>
      </w:r>
      <w:r w:rsidRPr="00E8235D">
        <w:rPr>
          <w:rStyle w:val="FontStyle42"/>
          <w:sz w:val="24"/>
          <w:szCs w:val="24"/>
        </w:rPr>
        <w:t>ыс. руб. Дефицит бюджета на 202</w:t>
      </w:r>
      <w:r w:rsidR="005B40A3">
        <w:rPr>
          <w:rStyle w:val="FontStyle42"/>
          <w:sz w:val="24"/>
          <w:szCs w:val="24"/>
        </w:rPr>
        <w:t>4</w:t>
      </w:r>
      <w:r w:rsidRPr="00E8235D">
        <w:rPr>
          <w:rStyle w:val="FontStyle42"/>
          <w:sz w:val="24"/>
          <w:szCs w:val="24"/>
        </w:rPr>
        <w:t xml:space="preserve">г. прогнозируется в сумме </w:t>
      </w:r>
      <w:r w:rsidR="005B40A3">
        <w:rPr>
          <w:rStyle w:val="FontStyle42"/>
          <w:sz w:val="24"/>
          <w:szCs w:val="24"/>
        </w:rPr>
        <w:t>11</w:t>
      </w:r>
      <w:r w:rsidRPr="00E8235D">
        <w:rPr>
          <w:rStyle w:val="FontStyle42"/>
          <w:sz w:val="24"/>
          <w:szCs w:val="24"/>
        </w:rPr>
        <w:t>0000,0 тыс. руб. (</w:t>
      </w:r>
      <w:r w:rsidR="005B40A3">
        <w:rPr>
          <w:rStyle w:val="FontStyle42"/>
          <w:sz w:val="24"/>
          <w:szCs w:val="24"/>
        </w:rPr>
        <w:t>источниками покрытия дефицита бюджета, являются остатки средств на счетах)</w:t>
      </w:r>
      <w:r w:rsidRPr="00E8235D">
        <w:rPr>
          <w:rStyle w:val="FontStyle42"/>
          <w:sz w:val="24"/>
          <w:szCs w:val="24"/>
        </w:rPr>
        <w:t>.</w:t>
      </w:r>
      <w:proofErr w:type="gramEnd"/>
    </w:p>
    <w:p w:rsidR="00E8235D" w:rsidRDefault="00E8235D" w:rsidP="00E8235D">
      <w:pPr>
        <w:pStyle w:val="Style3"/>
        <w:widowControl/>
        <w:spacing w:before="5" w:line="240" w:lineRule="auto"/>
        <w:ind w:left="77" w:right="2074" w:hanging="77"/>
        <w:jc w:val="both"/>
        <w:rPr>
          <w:rStyle w:val="FontStyle42"/>
          <w:sz w:val="24"/>
          <w:szCs w:val="24"/>
        </w:rPr>
      </w:pPr>
    </w:p>
    <w:p w:rsidR="00E8235D" w:rsidRPr="00E8235D" w:rsidRDefault="00E8235D" w:rsidP="00E8235D">
      <w:pPr>
        <w:pStyle w:val="Style3"/>
        <w:widowControl/>
        <w:spacing w:before="5" w:line="240" w:lineRule="auto"/>
        <w:ind w:left="77" w:right="2074" w:hanging="77"/>
        <w:jc w:val="both"/>
        <w:rPr>
          <w:rStyle w:val="FontStyle42"/>
          <w:sz w:val="24"/>
          <w:szCs w:val="24"/>
        </w:rPr>
      </w:pPr>
      <w:r w:rsidRPr="00E8235D">
        <w:rPr>
          <w:rStyle w:val="FontStyle42"/>
          <w:sz w:val="24"/>
          <w:szCs w:val="24"/>
        </w:rPr>
        <w:t xml:space="preserve">  Доходы районного бюджета </w:t>
      </w:r>
      <w:r w:rsidRPr="00E8235D">
        <w:rPr>
          <w:rStyle w:val="FontStyle42"/>
          <w:b/>
          <w:sz w:val="24"/>
          <w:szCs w:val="24"/>
        </w:rPr>
        <w:t>на 202</w:t>
      </w:r>
      <w:r w:rsidR="005B40A3">
        <w:rPr>
          <w:rStyle w:val="FontStyle42"/>
          <w:b/>
          <w:sz w:val="24"/>
          <w:szCs w:val="24"/>
        </w:rPr>
        <w:t>5</w:t>
      </w:r>
      <w:r w:rsidRPr="00E8235D">
        <w:rPr>
          <w:rStyle w:val="FontStyle42"/>
          <w:sz w:val="24"/>
          <w:szCs w:val="24"/>
        </w:rPr>
        <w:t xml:space="preserve">год прогнозируются в сумме </w:t>
      </w:r>
      <w:r w:rsidR="005B40A3">
        <w:rPr>
          <w:rStyle w:val="FontStyle42"/>
          <w:sz w:val="24"/>
          <w:szCs w:val="24"/>
        </w:rPr>
        <w:t>1639232,1</w:t>
      </w:r>
      <w:r w:rsidRPr="00E8235D">
        <w:rPr>
          <w:rStyle w:val="FontStyle42"/>
          <w:sz w:val="24"/>
          <w:szCs w:val="24"/>
        </w:rPr>
        <w:t>тыс. руб., расход</w:t>
      </w:r>
      <w:r>
        <w:rPr>
          <w:rStyle w:val="FontStyle42"/>
          <w:sz w:val="24"/>
          <w:szCs w:val="24"/>
        </w:rPr>
        <w:t>ы</w:t>
      </w:r>
      <w:r w:rsidRPr="00E8235D">
        <w:rPr>
          <w:rStyle w:val="FontStyle42"/>
          <w:sz w:val="24"/>
          <w:szCs w:val="24"/>
        </w:rPr>
        <w:t xml:space="preserve"> прогнозируются в сумме </w:t>
      </w:r>
      <w:r w:rsidR="00562B24">
        <w:rPr>
          <w:rStyle w:val="FontStyle42"/>
          <w:sz w:val="24"/>
          <w:szCs w:val="24"/>
        </w:rPr>
        <w:t>1639232,1</w:t>
      </w:r>
      <w:r w:rsidRPr="00E8235D">
        <w:rPr>
          <w:rStyle w:val="FontStyle42"/>
          <w:sz w:val="24"/>
          <w:szCs w:val="24"/>
        </w:rPr>
        <w:t xml:space="preserve">тыс. </w:t>
      </w:r>
      <w:r w:rsidRPr="00E8235D">
        <w:rPr>
          <w:rStyle w:val="FontStyle42"/>
          <w:sz w:val="24"/>
          <w:szCs w:val="24"/>
        </w:rPr>
        <w:lastRenderedPageBreak/>
        <w:t>руб., в том числе условно утвержденные расходы в сумме 12</w:t>
      </w:r>
      <w:r w:rsidR="00562B24">
        <w:rPr>
          <w:rStyle w:val="FontStyle42"/>
          <w:sz w:val="24"/>
          <w:szCs w:val="24"/>
        </w:rPr>
        <w:t>3</w:t>
      </w:r>
      <w:r w:rsidRPr="00E8235D">
        <w:rPr>
          <w:rStyle w:val="FontStyle42"/>
          <w:sz w:val="24"/>
          <w:szCs w:val="24"/>
        </w:rPr>
        <w:t>00,0 тыс. руб. Прогнозируется сбалансированный бюджет.</w:t>
      </w:r>
    </w:p>
    <w:p w:rsidR="00E8235D" w:rsidRPr="00E8235D" w:rsidRDefault="00E8235D" w:rsidP="00E8235D">
      <w:pPr>
        <w:pStyle w:val="Style10"/>
        <w:widowControl/>
        <w:spacing w:line="240" w:lineRule="auto"/>
        <w:rPr>
          <w:rStyle w:val="FontStyle42"/>
          <w:sz w:val="24"/>
          <w:szCs w:val="24"/>
        </w:rPr>
      </w:pPr>
      <w:r w:rsidRPr="00E8235D">
        <w:rPr>
          <w:rStyle w:val="FontStyle42"/>
          <w:sz w:val="24"/>
          <w:szCs w:val="24"/>
        </w:rPr>
        <w:t xml:space="preserve">Доходы районного бюджета в </w:t>
      </w:r>
      <w:r w:rsidRPr="00E8235D">
        <w:rPr>
          <w:rStyle w:val="FontStyle42"/>
          <w:b/>
          <w:sz w:val="24"/>
          <w:szCs w:val="24"/>
        </w:rPr>
        <w:t>202</w:t>
      </w:r>
      <w:r w:rsidR="00562B24">
        <w:rPr>
          <w:rStyle w:val="FontStyle42"/>
          <w:b/>
          <w:sz w:val="24"/>
          <w:szCs w:val="24"/>
        </w:rPr>
        <w:t>6</w:t>
      </w:r>
      <w:r w:rsidRPr="00E8235D">
        <w:rPr>
          <w:rStyle w:val="FontStyle42"/>
          <w:sz w:val="24"/>
          <w:szCs w:val="24"/>
        </w:rPr>
        <w:t xml:space="preserve">г. прогнозируются в сумме </w:t>
      </w:r>
      <w:r w:rsidR="00562B24">
        <w:rPr>
          <w:rStyle w:val="FontStyle42"/>
          <w:sz w:val="24"/>
          <w:szCs w:val="24"/>
        </w:rPr>
        <w:t>2202725,6</w:t>
      </w:r>
      <w:r w:rsidRPr="00E8235D">
        <w:rPr>
          <w:rStyle w:val="FontStyle42"/>
          <w:sz w:val="24"/>
          <w:szCs w:val="24"/>
        </w:rPr>
        <w:t xml:space="preserve">тыс. руб., </w:t>
      </w:r>
    </w:p>
    <w:p w:rsidR="00E8235D" w:rsidRPr="00E8235D" w:rsidRDefault="00E8235D" w:rsidP="00E8235D">
      <w:pPr>
        <w:pStyle w:val="Style6"/>
        <w:widowControl/>
        <w:spacing w:line="240" w:lineRule="auto"/>
        <w:ind w:firstLine="0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р</w:t>
      </w:r>
      <w:r w:rsidRPr="00E8235D">
        <w:rPr>
          <w:rStyle w:val="FontStyle42"/>
          <w:sz w:val="24"/>
          <w:szCs w:val="24"/>
        </w:rPr>
        <w:t>асход</w:t>
      </w:r>
      <w:r>
        <w:rPr>
          <w:rStyle w:val="FontStyle42"/>
          <w:sz w:val="24"/>
          <w:szCs w:val="24"/>
        </w:rPr>
        <w:t xml:space="preserve">ы </w:t>
      </w:r>
      <w:r w:rsidRPr="00E8235D">
        <w:rPr>
          <w:rStyle w:val="FontStyle42"/>
          <w:sz w:val="24"/>
          <w:szCs w:val="24"/>
        </w:rPr>
        <w:t xml:space="preserve"> планиру</w:t>
      </w:r>
      <w:r>
        <w:rPr>
          <w:rStyle w:val="FontStyle42"/>
          <w:sz w:val="24"/>
          <w:szCs w:val="24"/>
        </w:rPr>
        <w:t>ю</w:t>
      </w:r>
      <w:r w:rsidRPr="00E8235D">
        <w:rPr>
          <w:rStyle w:val="FontStyle42"/>
          <w:sz w:val="24"/>
          <w:szCs w:val="24"/>
        </w:rPr>
        <w:t xml:space="preserve">тся в сумме </w:t>
      </w:r>
      <w:r w:rsidR="00562B24">
        <w:rPr>
          <w:rStyle w:val="FontStyle42"/>
          <w:sz w:val="24"/>
          <w:szCs w:val="24"/>
        </w:rPr>
        <w:t>2202725,6</w:t>
      </w:r>
      <w:r w:rsidRPr="00E8235D">
        <w:rPr>
          <w:rStyle w:val="FontStyle42"/>
          <w:sz w:val="24"/>
          <w:szCs w:val="24"/>
        </w:rPr>
        <w:t>тыс. руб., в том числе условно утвер</w:t>
      </w:r>
      <w:r w:rsidRPr="00E8235D">
        <w:rPr>
          <w:rStyle w:val="FontStyle42"/>
          <w:sz w:val="24"/>
          <w:szCs w:val="24"/>
        </w:rPr>
        <w:softHyphen/>
        <w:t>жденные расходы в сумме 2</w:t>
      </w:r>
      <w:r w:rsidR="00241ECE">
        <w:rPr>
          <w:rStyle w:val="FontStyle42"/>
          <w:sz w:val="24"/>
          <w:szCs w:val="24"/>
        </w:rPr>
        <w:t>60</w:t>
      </w:r>
      <w:r w:rsidRPr="00E8235D">
        <w:rPr>
          <w:rStyle w:val="FontStyle42"/>
          <w:sz w:val="24"/>
          <w:szCs w:val="24"/>
        </w:rPr>
        <w:t>00,0 тыс. руб. Прогнозируется сбалансированный бюджет.</w:t>
      </w:r>
    </w:p>
    <w:p w:rsidR="002A4E72" w:rsidRPr="0009082C" w:rsidRDefault="00E8235D" w:rsidP="00E8235D">
      <w:pPr>
        <w:rPr>
          <w:rStyle w:val="FontStyle42"/>
          <w:sz w:val="24"/>
          <w:szCs w:val="24"/>
        </w:rPr>
      </w:pPr>
      <w:r w:rsidRPr="00E8235D">
        <w:rPr>
          <w:rStyle w:val="FontStyle42"/>
          <w:sz w:val="24"/>
          <w:szCs w:val="24"/>
        </w:rPr>
        <w:t xml:space="preserve">Источником внутреннего финансирования дефицита районного бюджета на плановый </w:t>
      </w:r>
      <w:r w:rsidRPr="0009082C">
        <w:rPr>
          <w:rStyle w:val="FontStyle42"/>
          <w:sz w:val="24"/>
          <w:szCs w:val="24"/>
        </w:rPr>
        <w:t>период 202</w:t>
      </w:r>
      <w:r w:rsidR="00241ECE">
        <w:rPr>
          <w:rStyle w:val="FontStyle42"/>
          <w:sz w:val="24"/>
          <w:szCs w:val="24"/>
        </w:rPr>
        <w:t>4</w:t>
      </w:r>
      <w:r w:rsidRPr="0009082C">
        <w:rPr>
          <w:rStyle w:val="FontStyle42"/>
          <w:sz w:val="24"/>
          <w:szCs w:val="24"/>
        </w:rPr>
        <w:t>г. являются остатки денежных средств бюджета муниципального района.</w:t>
      </w:r>
    </w:p>
    <w:p w:rsidR="0009082C" w:rsidRPr="0009082C" w:rsidRDefault="0009082C" w:rsidP="0009082C">
      <w:pPr>
        <w:pStyle w:val="a5"/>
        <w:rPr>
          <w:rStyle w:val="FontStyle25"/>
          <w:b/>
        </w:rPr>
      </w:pPr>
      <w:r w:rsidRPr="0009082C">
        <w:rPr>
          <w:rFonts w:ascii="Times New Roman" w:hAnsi="Times New Roman" w:cs="Times New Roman"/>
          <w:sz w:val="24"/>
          <w:szCs w:val="24"/>
        </w:rPr>
        <w:t>В соответствии с требованиями бюджетного законодательства расходная часть бюджета на 202</w:t>
      </w:r>
      <w:r w:rsidR="00B41F6B">
        <w:rPr>
          <w:rFonts w:ascii="Times New Roman" w:hAnsi="Times New Roman" w:cs="Times New Roman"/>
          <w:sz w:val="24"/>
          <w:szCs w:val="24"/>
        </w:rPr>
        <w:t>4</w:t>
      </w:r>
      <w:r w:rsidRPr="0009082C">
        <w:rPr>
          <w:rFonts w:ascii="Times New Roman" w:hAnsi="Times New Roman" w:cs="Times New Roman"/>
          <w:sz w:val="24"/>
          <w:szCs w:val="24"/>
        </w:rPr>
        <w:t>-202</w:t>
      </w:r>
      <w:r w:rsidR="00B41F6B">
        <w:rPr>
          <w:rFonts w:ascii="Times New Roman" w:hAnsi="Times New Roman" w:cs="Times New Roman"/>
          <w:sz w:val="24"/>
          <w:szCs w:val="24"/>
        </w:rPr>
        <w:t>6</w:t>
      </w:r>
      <w:r w:rsidRPr="0009082C">
        <w:rPr>
          <w:rFonts w:ascii="Times New Roman" w:hAnsi="Times New Roman" w:cs="Times New Roman"/>
          <w:sz w:val="24"/>
          <w:szCs w:val="24"/>
        </w:rPr>
        <w:t>гг</w:t>
      </w:r>
      <w:proofErr w:type="gramStart"/>
      <w:r w:rsidRPr="0009082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082C">
        <w:rPr>
          <w:rFonts w:ascii="Times New Roman" w:hAnsi="Times New Roman" w:cs="Times New Roman"/>
          <w:sz w:val="24"/>
          <w:szCs w:val="24"/>
        </w:rPr>
        <w:t>формирована посредством реализации программного подхода к управлению бюджетными расходами на основе муниципальных программ. Внедрение программного подхода обеспечивает прозрачное отражение расходов бюджета, повышается уровень оценки эффективности использования бюджетных средств.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Style w:val="FontStyle25"/>
        </w:rPr>
        <w:t xml:space="preserve"> Расходы бюджета </w:t>
      </w:r>
      <w:r w:rsidRPr="0009082C">
        <w:rPr>
          <w:rStyle w:val="FontStyle42"/>
          <w:sz w:val="24"/>
          <w:szCs w:val="24"/>
        </w:rPr>
        <w:t xml:space="preserve">Аннинского муниципального района </w:t>
      </w:r>
      <w:r w:rsidRPr="0009082C">
        <w:rPr>
          <w:rStyle w:val="FontStyle25"/>
        </w:rPr>
        <w:t>распределены в рамках четырех муниципальных программ</w:t>
      </w: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9082C">
        <w:rPr>
          <w:rFonts w:ascii="Times New Roman" w:eastAsia="Times New Roman" w:hAnsi="Times New Roman" w:cs="Times New Roman"/>
          <w:sz w:val="24"/>
          <w:szCs w:val="24"/>
          <w:u w:val="single"/>
        </w:rPr>
        <w:t>1.Муниципальная программа Аннинского муниципального района Воронежской области «Развитие образования»: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>1).Подпрограмма «Развитие и обеспечение доступности дошкольного образования».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2).Подпрограммы «Развитие общего образования». 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3).Подпрограмма «Развитие системы воспитания, дополнительного образования, вовлечение молодежи в социальную практику и социальная защита детей, профилактика безнадзорности и правонарушений несовершеннолетних». 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>4).Подпрограмма «Обеспечение деятельности отдела образования, опеки и попечительства и подведомственных учреждений».</w:t>
      </w:r>
      <w:r w:rsidRPr="00090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</w:t>
      </w:r>
      <w:r w:rsidRPr="000908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908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Муниципальная программа «Развитие сельского хозяйства Аннинского муниципального района» Аннинского муниципального района Воронежской области.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1).Подпрограмма «Комплексное развитие сельских территорий Аннинского </w:t>
      </w:r>
      <w:proofErr w:type="gramStart"/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на 2020-202</w:t>
      </w:r>
      <w:r w:rsidR="00B41F6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>2).Подпрограмма «Материально-техническое и финансовое обеспечение деятельности МКУ «ИКЦ»;</w:t>
      </w: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082C" w:rsidRPr="0009082C" w:rsidRDefault="0009082C" w:rsidP="0009082C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</w:t>
      </w:r>
      <w:r w:rsidRPr="000908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0908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Муниципальная программа Аннинского муниципального района Воронежской области «Управление 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Аннинского муниципального района Воронежской области»:</w:t>
      </w:r>
      <w:proofErr w:type="gramEnd"/>
    </w:p>
    <w:p w:rsidR="00B41F6B" w:rsidRDefault="00B41F6B" w:rsidP="0009082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082C" w:rsidRPr="0009082C" w:rsidRDefault="0009082C" w:rsidP="0009082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>1).</w:t>
      </w:r>
      <w:r w:rsidRPr="00090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0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Подпрограмма «Управление муниципальными финансами»; </w:t>
      </w:r>
    </w:p>
    <w:p w:rsidR="0009082C" w:rsidRPr="0009082C" w:rsidRDefault="0009082C" w:rsidP="00090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09082C">
        <w:rPr>
          <w:rFonts w:ascii="Times New Roman" w:hAnsi="Times New Roman" w:cs="Times New Roman"/>
          <w:sz w:val="24"/>
          <w:szCs w:val="24"/>
        </w:rPr>
        <w:t>2).Подпрограмма «Создание условий для эффективного и ответственного управления муниципальными финансами, повышение устойчивости бюджетов поселений Аннинского муниципального района Воронежской области»;</w:t>
      </w:r>
    </w:p>
    <w:p w:rsidR="0009082C" w:rsidRPr="0009082C" w:rsidRDefault="0009082C" w:rsidP="0009082C">
      <w:pPr>
        <w:pStyle w:val="a5"/>
        <w:rPr>
          <w:rFonts w:ascii="Times New Roman" w:hAnsi="Times New Roman" w:cs="Times New Roman"/>
          <w:sz w:val="24"/>
          <w:szCs w:val="24"/>
        </w:rPr>
      </w:pPr>
      <w:r w:rsidRPr="0009082C">
        <w:rPr>
          <w:rFonts w:ascii="Times New Roman" w:hAnsi="Times New Roman" w:cs="Times New Roman"/>
          <w:sz w:val="24"/>
          <w:szCs w:val="24"/>
        </w:rPr>
        <w:t>3). Подпрограмма «Обеспечение реализации муниципальной программы»</w:t>
      </w:r>
      <w:proofErr w:type="gramStart"/>
      <w:r w:rsidRPr="0009082C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09082C" w:rsidRPr="0009082C" w:rsidRDefault="0009082C" w:rsidP="0009082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09082C" w:rsidRPr="0009082C" w:rsidRDefault="0009082C" w:rsidP="0009082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09082C">
        <w:rPr>
          <w:rFonts w:ascii="Times New Roman" w:hAnsi="Times New Roman" w:cs="Times New Roman"/>
          <w:sz w:val="24"/>
          <w:szCs w:val="24"/>
          <w:u w:val="single"/>
        </w:rPr>
        <w:t xml:space="preserve">4.Муниципальная программа «Развитие Аннинского </w:t>
      </w:r>
      <w:proofErr w:type="gramStart"/>
      <w:r w:rsidRPr="0009082C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proofErr w:type="gramEnd"/>
      <w:r w:rsidRPr="0009082C">
        <w:rPr>
          <w:rFonts w:ascii="Times New Roman" w:hAnsi="Times New Roman" w:cs="Times New Roman"/>
          <w:sz w:val="24"/>
          <w:szCs w:val="24"/>
          <w:u w:val="single"/>
        </w:rPr>
        <w:t xml:space="preserve"> района, реализация полномочий администрации Аннинского муниципального района».</w:t>
      </w:r>
    </w:p>
    <w:p w:rsidR="0009082C" w:rsidRPr="0009082C" w:rsidRDefault="0009082C" w:rsidP="000908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9082C" w:rsidRPr="0009082C" w:rsidRDefault="0009082C" w:rsidP="0009082C">
      <w:pPr>
        <w:pStyle w:val="a5"/>
        <w:rPr>
          <w:rStyle w:val="FontStyle42"/>
          <w:sz w:val="24"/>
          <w:szCs w:val="24"/>
        </w:rPr>
      </w:pPr>
      <w:r w:rsidRPr="0009082C">
        <w:rPr>
          <w:rFonts w:ascii="Times New Roman" w:hAnsi="Times New Roman" w:cs="Times New Roman"/>
          <w:sz w:val="24"/>
          <w:szCs w:val="24"/>
        </w:rPr>
        <w:t xml:space="preserve"> </w:t>
      </w:r>
      <w:r w:rsidRPr="0009082C">
        <w:rPr>
          <w:rStyle w:val="FontStyle42"/>
          <w:sz w:val="24"/>
          <w:szCs w:val="24"/>
        </w:rPr>
        <w:t xml:space="preserve">Бюджет Аннинского </w:t>
      </w:r>
      <w:proofErr w:type="gramStart"/>
      <w:r w:rsidRPr="0009082C">
        <w:rPr>
          <w:rStyle w:val="FontStyle42"/>
          <w:sz w:val="24"/>
          <w:szCs w:val="24"/>
        </w:rPr>
        <w:t>муниципального</w:t>
      </w:r>
      <w:proofErr w:type="gramEnd"/>
      <w:r w:rsidRPr="0009082C">
        <w:rPr>
          <w:rStyle w:val="FontStyle42"/>
          <w:sz w:val="24"/>
          <w:szCs w:val="24"/>
        </w:rPr>
        <w:t xml:space="preserve"> района Воронежской сформирован в программном формате.</w:t>
      </w:r>
      <w:r w:rsidRPr="0009082C">
        <w:rPr>
          <w:rFonts w:ascii="Times New Roman" w:eastAsia="Calibri" w:hAnsi="Times New Roman" w:cs="Times New Roman"/>
          <w:sz w:val="24"/>
          <w:szCs w:val="24"/>
        </w:rPr>
        <w:t xml:space="preserve"> Характеристика расходов районного бюджета в разрезе программ  приведена в таблице</w:t>
      </w:r>
      <w:r w:rsidRPr="0009082C">
        <w:rPr>
          <w:rFonts w:eastAsia="Calibri"/>
        </w:rPr>
        <w:t>:</w:t>
      </w:r>
      <w:r w:rsidRPr="0009082C">
        <w:rPr>
          <w:rStyle w:val="FontStyle42"/>
          <w:sz w:val="24"/>
          <w:szCs w:val="24"/>
        </w:rPr>
        <w:t xml:space="preserve">                                                                                 </w:t>
      </w:r>
      <w:proofErr w:type="gramStart"/>
      <w:r w:rsidRPr="0009082C">
        <w:rPr>
          <w:rStyle w:val="FontStyle42"/>
          <w:sz w:val="24"/>
          <w:szCs w:val="24"/>
        </w:rPr>
        <w:t xml:space="preserve">( </w:t>
      </w:r>
      <w:proofErr w:type="gramEnd"/>
      <w:r w:rsidRPr="0009082C">
        <w:rPr>
          <w:rStyle w:val="FontStyle42"/>
          <w:sz w:val="24"/>
          <w:szCs w:val="24"/>
        </w:rPr>
        <w:t>в тыс. руб.)</w:t>
      </w:r>
    </w:p>
    <w:tbl>
      <w:tblPr>
        <w:tblW w:w="9082" w:type="dxa"/>
        <w:tblInd w:w="98" w:type="dxa"/>
        <w:tblLook w:val="04A0"/>
      </w:tblPr>
      <w:tblGrid>
        <w:gridCol w:w="422"/>
        <w:gridCol w:w="4836"/>
        <w:gridCol w:w="1275"/>
        <w:gridCol w:w="1275"/>
        <w:gridCol w:w="1274"/>
      </w:tblGrid>
      <w:tr w:rsidR="0009082C" w:rsidRPr="0027754C" w:rsidTr="00B41F6B">
        <w:trPr>
          <w:trHeight w:val="312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r w:rsidRPr="0027754C">
              <w:rPr>
                <w:rFonts w:eastAsia="Times New Roman"/>
                <w:sz w:val="20"/>
                <w:szCs w:val="20"/>
              </w:rPr>
              <w:lastRenderedPageBreak/>
              <w:t>п</w:t>
            </w:r>
            <w:proofErr w:type="spellEnd"/>
            <w:r w:rsidRPr="0027754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754C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lastRenderedPageBreak/>
              <w:t>Наименование программ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Прогноз</w:t>
            </w:r>
          </w:p>
        </w:tc>
      </w:tr>
      <w:tr w:rsidR="0009082C" w:rsidRPr="0027754C" w:rsidTr="00B41F6B">
        <w:trPr>
          <w:trHeight w:val="312"/>
        </w:trPr>
        <w:tc>
          <w:tcPr>
            <w:tcW w:w="4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82C" w:rsidRPr="0027754C" w:rsidRDefault="0009082C" w:rsidP="004E33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082C" w:rsidRPr="0027754C" w:rsidRDefault="0009082C" w:rsidP="004E33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B41F6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202</w:t>
            </w:r>
            <w:r w:rsidR="00B41F6B">
              <w:rPr>
                <w:rFonts w:eastAsia="Times New Roman"/>
                <w:sz w:val="20"/>
                <w:szCs w:val="20"/>
              </w:rPr>
              <w:t>4</w:t>
            </w:r>
            <w:r w:rsidRPr="0027754C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B41F6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202</w:t>
            </w:r>
            <w:r w:rsidR="00B41F6B">
              <w:rPr>
                <w:rFonts w:eastAsia="Times New Roman"/>
                <w:sz w:val="20"/>
                <w:szCs w:val="20"/>
              </w:rPr>
              <w:t>5</w:t>
            </w:r>
            <w:r w:rsidRPr="0027754C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B41F6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202</w:t>
            </w:r>
            <w:r w:rsidR="00B41F6B">
              <w:rPr>
                <w:rFonts w:eastAsia="Times New Roman"/>
                <w:sz w:val="20"/>
                <w:szCs w:val="20"/>
              </w:rPr>
              <w:t>6</w:t>
            </w:r>
            <w:r w:rsidRPr="0027754C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09082C" w:rsidRPr="0027754C" w:rsidTr="004E3320">
        <w:trPr>
          <w:trHeight w:val="312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B41F6B" w:rsidP="004E332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1378804,0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B41F6B" w:rsidP="004E332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1625312,1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B41F6B" w:rsidP="004E3320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2175041,6</w:t>
            </w:r>
          </w:p>
        </w:tc>
      </w:tr>
      <w:tr w:rsidR="0009082C" w:rsidRPr="0027754C" w:rsidTr="004E3320">
        <w:trPr>
          <w:trHeight w:val="804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Муниципальная программа Аннинского муниципального района Воронежской области «Развитие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5143D5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815112,2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5143D5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862393,7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5143D5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1212762,1</w:t>
            </w:r>
          </w:p>
        </w:tc>
      </w:tr>
      <w:tr w:rsidR="0009082C" w:rsidRPr="0027754C" w:rsidTr="006375C5">
        <w:trPr>
          <w:trHeight w:val="607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Удельный вес программы в общей сумме расходов(%)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375C5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375C5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375C5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55,8</w:t>
            </w:r>
          </w:p>
        </w:tc>
      </w:tr>
      <w:tr w:rsidR="0009082C" w:rsidRPr="0027754C" w:rsidTr="004E3320">
        <w:trPr>
          <w:trHeight w:val="1068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Муниципальная программа Аннинского муниципального района Воронежской области «Развитие сельского хозяйства Аннинского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375C5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58792,1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375C5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15848,0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375C5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171003,7</w:t>
            </w:r>
          </w:p>
        </w:tc>
      </w:tr>
      <w:tr w:rsidR="0009082C" w:rsidRPr="0027754C" w:rsidTr="004E3320">
        <w:trPr>
          <w:trHeight w:val="372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Удельный вес программы в общей сумме расходов(%)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7,9</w:t>
            </w:r>
          </w:p>
        </w:tc>
      </w:tr>
      <w:tr w:rsidR="0009082C" w:rsidRPr="0027754C" w:rsidTr="004E3320">
        <w:trPr>
          <w:trHeight w:val="1783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27754C">
              <w:rPr>
                <w:rFonts w:eastAsia="Times New Roman"/>
                <w:sz w:val="20"/>
                <w:szCs w:val="20"/>
              </w:rPr>
              <w:t>Муниципальная программа Аннинского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Аннинского муниципального района Воронежской области»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316217,3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603298,6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641870,8</w:t>
            </w:r>
          </w:p>
        </w:tc>
      </w:tr>
      <w:tr w:rsidR="0009082C" w:rsidRPr="0027754C" w:rsidTr="004E3320">
        <w:trPr>
          <w:trHeight w:val="372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Удельный вес программы в общей сумме расходов(%)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29,5</w:t>
            </w:r>
          </w:p>
        </w:tc>
      </w:tr>
      <w:tr w:rsidR="0009082C" w:rsidRPr="0027754C" w:rsidTr="004E3320">
        <w:trPr>
          <w:trHeight w:val="1107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 xml:space="preserve">Муниципальная программа Аннинского </w:t>
            </w:r>
            <w:proofErr w:type="gramStart"/>
            <w:r w:rsidRPr="0027754C">
              <w:rPr>
                <w:rFonts w:eastAsia="Times New Roman"/>
                <w:sz w:val="20"/>
                <w:szCs w:val="20"/>
              </w:rPr>
              <w:t>муниципального</w:t>
            </w:r>
            <w:proofErr w:type="gramEnd"/>
            <w:r w:rsidRPr="0027754C">
              <w:rPr>
                <w:rFonts w:eastAsia="Times New Roman"/>
                <w:sz w:val="20"/>
                <w:szCs w:val="20"/>
              </w:rPr>
              <w:t xml:space="preserve"> района Воронежской области «Развитие  Аннинского муниципального района, реализация полномочий Аннинского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188682,4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149405,0</w:t>
            </w:r>
          </w:p>
        </w:tc>
      </w:tr>
      <w:tr w:rsidR="0009082C" w:rsidRPr="0027754C" w:rsidTr="004E3320">
        <w:trPr>
          <w:trHeight w:val="324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09082C" w:rsidP="004E332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27754C">
              <w:rPr>
                <w:rFonts w:eastAsia="Times New Roman"/>
                <w:sz w:val="20"/>
                <w:szCs w:val="20"/>
              </w:rPr>
              <w:t>Удельный вес программы в общей сумме расходов(%)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82C" w:rsidRPr="0027754C" w:rsidRDefault="00682B3B" w:rsidP="004E332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6,8</w:t>
            </w:r>
          </w:p>
        </w:tc>
      </w:tr>
    </w:tbl>
    <w:p w:rsidR="000E2180" w:rsidRPr="007854B9" w:rsidRDefault="007854B9" w:rsidP="00E8235D">
      <w:pPr>
        <w:rPr>
          <w:rStyle w:val="FontStyle42"/>
          <w:sz w:val="24"/>
          <w:szCs w:val="24"/>
        </w:rPr>
      </w:pPr>
      <w:r w:rsidRPr="009866A7">
        <w:rPr>
          <w:rStyle w:val="FontStyle42"/>
          <w:sz w:val="24"/>
          <w:szCs w:val="24"/>
        </w:rPr>
        <w:t xml:space="preserve">Наибольший удельный вес в </w:t>
      </w:r>
      <w:r>
        <w:rPr>
          <w:rStyle w:val="FontStyle42"/>
          <w:sz w:val="24"/>
          <w:szCs w:val="24"/>
        </w:rPr>
        <w:t xml:space="preserve">программных </w:t>
      </w:r>
      <w:r w:rsidRPr="009866A7">
        <w:rPr>
          <w:rStyle w:val="FontStyle42"/>
          <w:sz w:val="24"/>
          <w:szCs w:val="24"/>
        </w:rPr>
        <w:t>расходах занимают расходы на муниципальную</w:t>
      </w:r>
      <w:r>
        <w:rPr>
          <w:rStyle w:val="FontStyle42"/>
          <w:sz w:val="24"/>
          <w:szCs w:val="24"/>
        </w:rPr>
        <w:t xml:space="preserve"> </w:t>
      </w:r>
      <w:r w:rsidRPr="009866A7">
        <w:rPr>
          <w:rStyle w:val="FontStyle42"/>
          <w:sz w:val="24"/>
          <w:szCs w:val="24"/>
        </w:rPr>
        <w:t xml:space="preserve">программу Аннинского муниципального района Воронежской области </w:t>
      </w:r>
      <w:r w:rsidRPr="007854B9">
        <w:rPr>
          <w:rStyle w:val="FontStyle42"/>
          <w:sz w:val="24"/>
          <w:szCs w:val="24"/>
        </w:rPr>
        <w:t xml:space="preserve">«Развитие образования» </w:t>
      </w:r>
      <w:r>
        <w:rPr>
          <w:rStyle w:val="FontStyle42"/>
          <w:sz w:val="24"/>
          <w:szCs w:val="24"/>
        </w:rPr>
        <w:t xml:space="preserve">в районе </w:t>
      </w:r>
      <w:r w:rsidR="00632C6E">
        <w:rPr>
          <w:rStyle w:val="FontStyle42"/>
          <w:sz w:val="24"/>
          <w:szCs w:val="24"/>
        </w:rPr>
        <w:t>59,1</w:t>
      </w:r>
      <w:r>
        <w:rPr>
          <w:rStyle w:val="FontStyle42"/>
          <w:sz w:val="24"/>
          <w:szCs w:val="24"/>
        </w:rPr>
        <w:t>%</w:t>
      </w:r>
      <w:r w:rsidR="00632C6E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>(</w:t>
      </w:r>
      <w:r w:rsidRPr="007854B9">
        <w:rPr>
          <w:rStyle w:val="FontStyle42"/>
          <w:sz w:val="24"/>
          <w:szCs w:val="24"/>
        </w:rPr>
        <w:t xml:space="preserve">от </w:t>
      </w:r>
      <w:r w:rsidR="00632C6E">
        <w:rPr>
          <w:rStyle w:val="FontStyle42"/>
          <w:sz w:val="24"/>
          <w:szCs w:val="24"/>
        </w:rPr>
        <w:t>53,1</w:t>
      </w:r>
      <w:r w:rsidRPr="007854B9">
        <w:rPr>
          <w:rStyle w:val="FontStyle42"/>
          <w:sz w:val="24"/>
          <w:szCs w:val="24"/>
        </w:rPr>
        <w:t xml:space="preserve">% до </w:t>
      </w:r>
      <w:r w:rsidR="00632C6E">
        <w:rPr>
          <w:rStyle w:val="FontStyle42"/>
          <w:sz w:val="24"/>
          <w:szCs w:val="24"/>
        </w:rPr>
        <w:t>5</w:t>
      </w:r>
      <w:r w:rsidRPr="007854B9">
        <w:rPr>
          <w:rStyle w:val="FontStyle42"/>
          <w:sz w:val="24"/>
          <w:szCs w:val="24"/>
        </w:rPr>
        <w:t>9,1%</w:t>
      </w:r>
      <w:r>
        <w:rPr>
          <w:rStyle w:val="FontStyle42"/>
          <w:sz w:val="24"/>
          <w:szCs w:val="24"/>
        </w:rPr>
        <w:t>)</w:t>
      </w:r>
      <w:r w:rsidRPr="007854B9">
        <w:rPr>
          <w:rStyle w:val="FontStyle42"/>
          <w:sz w:val="24"/>
          <w:szCs w:val="24"/>
        </w:rPr>
        <w:t xml:space="preserve"> от общих расходов </w:t>
      </w:r>
      <w:r>
        <w:rPr>
          <w:rStyle w:val="FontStyle42"/>
          <w:sz w:val="24"/>
          <w:szCs w:val="24"/>
        </w:rPr>
        <w:t xml:space="preserve">районного </w:t>
      </w:r>
      <w:r w:rsidRPr="007854B9">
        <w:rPr>
          <w:rStyle w:val="FontStyle42"/>
          <w:sz w:val="24"/>
          <w:szCs w:val="24"/>
        </w:rPr>
        <w:t>бюджета</w:t>
      </w:r>
      <w:r>
        <w:rPr>
          <w:rStyle w:val="FontStyle42"/>
          <w:sz w:val="24"/>
          <w:szCs w:val="24"/>
        </w:rPr>
        <w:t>.</w:t>
      </w:r>
    </w:p>
    <w:p w:rsidR="007854B9" w:rsidRPr="007854B9" w:rsidRDefault="007854B9" w:rsidP="007854B9">
      <w:pPr>
        <w:pStyle w:val="Style13"/>
        <w:widowControl/>
        <w:spacing w:line="240" w:lineRule="auto"/>
        <w:ind w:firstLine="278"/>
        <w:rPr>
          <w:rStyle w:val="FontStyle42"/>
          <w:sz w:val="24"/>
          <w:szCs w:val="24"/>
        </w:rPr>
      </w:pPr>
      <w:r w:rsidRPr="007854B9">
        <w:t>По результатам проведения экспертизы проекта бюджета Ревизионная комиссия считает,  что  бюджет  Аннинского муниципального района  на 202</w:t>
      </w:r>
      <w:r w:rsidR="00632C6E">
        <w:t>4</w:t>
      </w:r>
      <w:r w:rsidRPr="007854B9">
        <w:t>год и плановый период 202</w:t>
      </w:r>
      <w:r w:rsidR="00632C6E">
        <w:t>5</w:t>
      </w:r>
      <w:r w:rsidRPr="007854B9">
        <w:t>-202</w:t>
      </w:r>
      <w:r w:rsidR="00632C6E">
        <w:t>6</w:t>
      </w:r>
      <w:r w:rsidRPr="007854B9">
        <w:t xml:space="preserve">годов, сформирован с учетом: требований Бюджетного Кодекса РФ,  Федерального закона №131-ФЗ «Об общих принципах организации местного самоуправления», </w:t>
      </w:r>
      <w:proofErr w:type="gramStart"/>
      <w:r w:rsidRPr="007854B9">
        <w:t>согласно</w:t>
      </w:r>
      <w:proofErr w:type="gramEnd"/>
      <w:r w:rsidRPr="007854B9">
        <w:t xml:space="preserve"> закрепленных вопросов местного значения, и стратегических мер определенных Указами Президента Российской Федерации.</w:t>
      </w:r>
      <w:r w:rsidRPr="007854B9">
        <w:rPr>
          <w:rStyle w:val="FontStyle42"/>
          <w:sz w:val="24"/>
          <w:szCs w:val="24"/>
        </w:rPr>
        <w:t xml:space="preserve"> Планируемый бюджет </w:t>
      </w:r>
      <w:r w:rsidRPr="007854B9">
        <w:rPr>
          <w:rStyle w:val="FontStyle42"/>
          <w:sz w:val="24"/>
          <w:szCs w:val="24"/>
        </w:rPr>
        <w:lastRenderedPageBreak/>
        <w:t xml:space="preserve">Аннинского </w:t>
      </w:r>
      <w:proofErr w:type="gramStart"/>
      <w:r w:rsidRPr="007854B9">
        <w:rPr>
          <w:rStyle w:val="FontStyle42"/>
          <w:sz w:val="24"/>
          <w:szCs w:val="24"/>
        </w:rPr>
        <w:t>муниципального</w:t>
      </w:r>
      <w:proofErr w:type="gramEnd"/>
      <w:r w:rsidRPr="007854B9">
        <w:rPr>
          <w:rStyle w:val="FontStyle42"/>
          <w:sz w:val="24"/>
          <w:szCs w:val="24"/>
        </w:rPr>
        <w:t xml:space="preserve"> района на 202</w:t>
      </w:r>
      <w:r w:rsidR="00632C6E">
        <w:rPr>
          <w:rStyle w:val="FontStyle42"/>
          <w:sz w:val="24"/>
          <w:szCs w:val="24"/>
        </w:rPr>
        <w:t>4</w:t>
      </w:r>
      <w:r w:rsidRPr="007854B9">
        <w:rPr>
          <w:rStyle w:val="FontStyle42"/>
          <w:sz w:val="24"/>
          <w:szCs w:val="24"/>
        </w:rPr>
        <w:t>г. и на плановый период 202</w:t>
      </w:r>
      <w:r w:rsidR="00632C6E">
        <w:rPr>
          <w:rStyle w:val="FontStyle42"/>
          <w:sz w:val="24"/>
          <w:szCs w:val="24"/>
        </w:rPr>
        <w:t>5</w:t>
      </w:r>
      <w:r w:rsidRPr="007854B9">
        <w:rPr>
          <w:rStyle w:val="FontStyle42"/>
          <w:sz w:val="24"/>
          <w:szCs w:val="24"/>
        </w:rPr>
        <w:t xml:space="preserve"> и 202</w:t>
      </w:r>
      <w:r w:rsidR="00632C6E">
        <w:rPr>
          <w:rStyle w:val="FontStyle42"/>
          <w:sz w:val="24"/>
          <w:szCs w:val="24"/>
        </w:rPr>
        <w:t>6</w:t>
      </w:r>
      <w:r w:rsidRPr="007854B9">
        <w:rPr>
          <w:rStyle w:val="FontStyle42"/>
          <w:sz w:val="24"/>
          <w:szCs w:val="24"/>
        </w:rPr>
        <w:t xml:space="preserve">гг. выдерживает свою социальную направленность.    </w:t>
      </w:r>
    </w:p>
    <w:p w:rsidR="007854B9" w:rsidRPr="007854B9" w:rsidRDefault="007854B9" w:rsidP="007854B9">
      <w:pPr>
        <w:pStyle w:val="Style13"/>
        <w:widowControl/>
        <w:spacing w:line="240" w:lineRule="auto"/>
        <w:ind w:firstLine="0"/>
        <w:rPr>
          <w:rStyle w:val="FontStyle42"/>
          <w:sz w:val="24"/>
          <w:szCs w:val="24"/>
        </w:rPr>
      </w:pPr>
      <w:r w:rsidRPr="007854B9">
        <w:rPr>
          <w:rStyle w:val="FontStyle42"/>
          <w:sz w:val="24"/>
          <w:szCs w:val="24"/>
        </w:rPr>
        <w:t xml:space="preserve"> Размер дефицита бюджета района предусматривается в проекте бюджета, с соблюдением ограничений, устанавливаемых к их параметрам статьей 92.1 Бюджетного Кодекса РФ.</w:t>
      </w:r>
    </w:p>
    <w:p w:rsidR="007854B9" w:rsidRPr="007854B9" w:rsidRDefault="007854B9" w:rsidP="007854B9">
      <w:pPr>
        <w:jc w:val="both"/>
        <w:rPr>
          <w:rFonts w:ascii="Times New Roman" w:hAnsi="Times New Roman" w:cs="Times New Roman"/>
          <w:sz w:val="24"/>
          <w:szCs w:val="24"/>
        </w:rPr>
      </w:pPr>
      <w:r w:rsidRPr="007854B9">
        <w:rPr>
          <w:rFonts w:ascii="Times New Roman" w:hAnsi="Times New Roman" w:cs="Times New Roman"/>
          <w:sz w:val="24"/>
          <w:szCs w:val="24"/>
        </w:rPr>
        <w:t xml:space="preserve"> В целом нормы бюджетного законодательства РФ соблюдены.  </w:t>
      </w:r>
    </w:p>
    <w:p w:rsidR="007854B9" w:rsidRPr="007854B9" w:rsidRDefault="007854B9" w:rsidP="007854B9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4B9">
        <w:rPr>
          <w:rFonts w:ascii="Times New Roman" w:hAnsi="Times New Roman" w:cs="Times New Roman"/>
          <w:sz w:val="24"/>
          <w:szCs w:val="24"/>
        </w:rPr>
        <w:t xml:space="preserve">  </w:t>
      </w:r>
      <w:r w:rsidRPr="007854B9">
        <w:rPr>
          <w:rStyle w:val="FontStyle42"/>
          <w:sz w:val="24"/>
          <w:szCs w:val="24"/>
        </w:rPr>
        <w:t>Ревизионная комиссия рекомендует рассмотреть проект бюджета Аннин</w:t>
      </w:r>
      <w:r w:rsidRPr="007854B9">
        <w:rPr>
          <w:rStyle w:val="FontStyle42"/>
          <w:sz w:val="24"/>
          <w:szCs w:val="24"/>
        </w:rPr>
        <w:softHyphen/>
        <w:t>ского муниципального района на 202</w:t>
      </w:r>
      <w:r w:rsidR="00632C6E">
        <w:rPr>
          <w:rStyle w:val="FontStyle42"/>
          <w:sz w:val="24"/>
          <w:szCs w:val="24"/>
        </w:rPr>
        <w:t>4</w:t>
      </w:r>
      <w:r w:rsidRPr="007854B9">
        <w:rPr>
          <w:rStyle w:val="FontStyle42"/>
          <w:sz w:val="24"/>
          <w:szCs w:val="24"/>
        </w:rPr>
        <w:t>г. и плановый период 202</w:t>
      </w:r>
      <w:r w:rsidR="00632C6E">
        <w:rPr>
          <w:rStyle w:val="FontStyle42"/>
          <w:sz w:val="24"/>
          <w:szCs w:val="24"/>
        </w:rPr>
        <w:t>5</w:t>
      </w:r>
      <w:r w:rsidRPr="007854B9">
        <w:rPr>
          <w:rStyle w:val="FontStyle42"/>
          <w:sz w:val="24"/>
          <w:szCs w:val="24"/>
        </w:rPr>
        <w:t xml:space="preserve"> до 202</w:t>
      </w:r>
      <w:r w:rsidR="00632C6E">
        <w:rPr>
          <w:rStyle w:val="FontStyle42"/>
          <w:sz w:val="24"/>
          <w:szCs w:val="24"/>
        </w:rPr>
        <w:t>6</w:t>
      </w:r>
      <w:r w:rsidRPr="007854B9">
        <w:rPr>
          <w:rStyle w:val="FontStyle42"/>
          <w:sz w:val="24"/>
          <w:szCs w:val="24"/>
        </w:rPr>
        <w:t>г. на сессии Совета народных депутатов Аннинского муниципального района Воронежской области.</w:t>
      </w:r>
      <w:r w:rsidRPr="007854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54B9" w:rsidRPr="007854B9" w:rsidRDefault="007854B9" w:rsidP="00E82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7854B9" w:rsidRPr="007854B9" w:rsidSect="00D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A4E72"/>
    <w:rsid w:val="000679AE"/>
    <w:rsid w:val="0009082C"/>
    <w:rsid w:val="000E2180"/>
    <w:rsid w:val="00185B97"/>
    <w:rsid w:val="00241ECE"/>
    <w:rsid w:val="002A4E72"/>
    <w:rsid w:val="005143D5"/>
    <w:rsid w:val="00562B24"/>
    <w:rsid w:val="005B40A3"/>
    <w:rsid w:val="00632C6E"/>
    <w:rsid w:val="006375C5"/>
    <w:rsid w:val="00682B3B"/>
    <w:rsid w:val="007854B9"/>
    <w:rsid w:val="00804CBB"/>
    <w:rsid w:val="0098235B"/>
    <w:rsid w:val="009F4471"/>
    <w:rsid w:val="00A41C63"/>
    <w:rsid w:val="00AC55E4"/>
    <w:rsid w:val="00B41F6B"/>
    <w:rsid w:val="00CD7C1B"/>
    <w:rsid w:val="00DE1AA8"/>
    <w:rsid w:val="00E55AFE"/>
    <w:rsid w:val="00E8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AC55E4"/>
    <w:pPr>
      <w:widowControl w:val="0"/>
      <w:autoSpaceDE w:val="0"/>
      <w:autoSpaceDN w:val="0"/>
      <w:adjustRightInd w:val="0"/>
      <w:spacing w:after="0" w:line="322" w:lineRule="exact"/>
      <w:ind w:firstLine="1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AC55E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AC55E4"/>
    <w:pPr>
      <w:spacing w:after="0" w:line="240" w:lineRule="auto"/>
      <w:ind w:left="720" w:firstLine="709"/>
      <w:contextualSpacing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Абзац списка Знак"/>
    <w:link w:val="a3"/>
    <w:uiPriority w:val="99"/>
    <w:locked/>
    <w:rsid w:val="00AC55E4"/>
    <w:rPr>
      <w:rFonts w:ascii="Times New Roman" w:eastAsia="Times New Roman" w:hAnsi="Times New Roman"/>
      <w:sz w:val="26"/>
      <w:szCs w:val="26"/>
    </w:rPr>
  </w:style>
  <w:style w:type="paragraph" w:customStyle="1" w:styleId="Style3">
    <w:name w:val="Style3"/>
    <w:basedOn w:val="a"/>
    <w:uiPriority w:val="99"/>
    <w:rsid w:val="00E8235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8235D"/>
    <w:pPr>
      <w:widowControl w:val="0"/>
      <w:autoSpaceDE w:val="0"/>
      <w:autoSpaceDN w:val="0"/>
      <w:adjustRightInd w:val="0"/>
      <w:spacing w:after="0" w:line="322" w:lineRule="exact"/>
      <w:ind w:firstLine="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8235D"/>
    <w:pPr>
      <w:widowControl w:val="0"/>
      <w:autoSpaceDE w:val="0"/>
      <w:autoSpaceDN w:val="0"/>
      <w:adjustRightInd w:val="0"/>
      <w:spacing w:after="0" w:line="324" w:lineRule="exact"/>
      <w:ind w:firstLine="4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9082C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No Spacing"/>
    <w:uiPriority w:val="1"/>
    <w:qFormat/>
    <w:rsid w:val="0009082C"/>
    <w:pPr>
      <w:spacing w:after="0" w:line="240" w:lineRule="auto"/>
    </w:pPr>
  </w:style>
  <w:style w:type="paragraph" w:customStyle="1" w:styleId="Style13">
    <w:name w:val="Style13"/>
    <w:basedOn w:val="a"/>
    <w:uiPriority w:val="99"/>
    <w:rsid w:val="007854B9"/>
    <w:pPr>
      <w:widowControl w:val="0"/>
      <w:autoSpaceDE w:val="0"/>
      <w:autoSpaceDN w:val="0"/>
      <w:adjustRightInd w:val="0"/>
      <w:spacing w:after="0" w:line="32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54B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6C1-051A-4627-83A3-1E207A36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svlevscha</dc:creator>
  <cp:lastModifiedBy>svlevscha</cp:lastModifiedBy>
  <cp:revision>12</cp:revision>
  <dcterms:created xsi:type="dcterms:W3CDTF">2024-04-04T06:02:00Z</dcterms:created>
  <dcterms:modified xsi:type="dcterms:W3CDTF">2024-04-04T06:28:00Z</dcterms:modified>
</cp:coreProperties>
</file>