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F6" w:rsidRDefault="00925D18" w:rsidP="0070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F6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</w:t>
      </w:r>
    </w:p>
    <w:p w:rsidR="00701BF6" w:rsidRPr="00701BF6" w:rsidRDefault="00925D18" w:rsidP="00701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F6">
        <w:rPr>
          <w:rFonts w:ascii="Times New Roman" w:hAnsi="Times New Roman" w:cs="Times New Roman"/>
          <w:b/>
          <w:sz w:val="28"/>
          <w:szCs w:val="28"/>
        </w:rPr>
        <w:t xml:space="preserve">по предоставлению субсидий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из районного бюджета в целях финансирования некоммерческим</w:t>
      </w:r>
      <w:r w:rsidR="0070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организациям, не являющимся государственными (муниципальными) учреждениями, расходов, связанных с оказанием услуг по развитию</w:t>
      </w:r>
      <w:r w:rsidR="0070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BF6" w:rsidRPr="00701BF6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на территории Аннинского муниципального района Воронежской области</w:t>
      </w:r>
    </w:p>
    <w:p w:rsidR="00925D18" w:rsidRPr="006440FD" w:rsidRDefault="00FA2B74" w:rsidP="00701BF6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925D18" w:rsidRPr="006440FD">
        <w:rPr>
          <w:rFonts w:ascii="Times New Roman" w:hAnsi="Times New Roman" w:cs="Times New Roman"/>
          <w:sz w:val="28"/>
          <w:szCs w:val="28"/>
        </w:rPr>
        <w:t>1. Срок проведения отбора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 с </w:t>
      </w:r>
      <w:r w:rsidR="00414710" w:rsidRPr="006440FD">
        <w:rPr>
          <w:rFonts w:ascii="Times New Roman" w:hAnsi="Times New Roman" w:cs="Times New Roman"/>
          <w:sz w:val="28"/>
          <w:szCs w:val="28"/>
        </w:rPr>
        <w:t>09 августа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414710" w:rsidRPr="006440FD"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 2021 года (включительно).</w:t>
      </w:r>
    </w:p>
    <w:p w:rsidR="00414710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BF76FF" w:rsidRPr="006440FD">
        <w:rPr>
          <w:rFonts w:ascii="Times New Roman" w:hAnsi="Times New Roman" w:cs="Times New Roman"/>
          <w:sz w:val="28"/>
          <w:szCs w:val="28"/>
        </w:rPr>
        <w:t xml:space="preserve">2. </w:t>
      </w:r>
      <w:r w:rsidR="00A93A49" w:rsidRPr="006440FD">
        <w:rPr>
          <w:rFonts w:ascii="Times New Roman" w:hAnsi="Times New Roman" w:cs="Times New Roman"/>
          <w:sz w:val="28"/>
          <w:szCs w:val="28"/>
        </w:rPr>
        <w:t>А</w:t>
      </w:r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 w:rsidR="00414710" w:rsidRPr="006440FD">
        <w:rPr>
          <w:rFonts w:ascii="Times New Roman" w:eastAsia="Calibri" w:hAnsi="Times New Roman" w:cs="Times New Roman"/>
          <w:sz w:val="28"/>
          <w:szCs w:val="28"/>
        </w:rPr>
        <w:t>Аннинского</w:t>
      </w:r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3A49" w:rsidRPr="006440F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A93A49" w:rsidRPr="006440F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4D5EF7" w:rsidRPr="006440FD">
        <w:rPr>
          <w:rFonts w:ascii="Times New Roman" w:hAnsi="Times New Roman" w:cs="Times New Roman"/>
          <w:sz w:val="28"/>
          <w:szCs w:val="28"/>
        </w:rPr>
        <w:t>)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находится по адресу: Воронежская область, </w:t>
      </w:r>
      <w:r w:rsidR="00414710" w:rsidRPr="006440FD">
        <w:rPr>
          <w:rFonts w:ascii="Times New Roman" w:hAnsi="Times New Roman" w:cs="Times New Roman"/>
          <w:sz w:val="28"/>
          <w:szCs w:val="28"/>
        </w:rPr>
        <w:t>Аннинский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14710" w:rsidRPr="006440FD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="00414710" w:rsidRPr="006440F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710" w:rsidRPr="006440FD"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A93A49" w:rsidRPr="006440FD">
        <w:rPr>
          <w:rFonts w:ascii="Times New Roman" w:hAnsi="Times New Roman" w:cs="Times New Roman"/>
          <w:sz w:val="28"/>
          <w:szCs w:val="28"/>
        </w:rPr>
        <w:t xml:space="preserve">, ул. </w:t>
      </w:r>
      <w:r w:rsidR="00414710" w:rsidRPr="006440FD">
        <w:rPr>
          <w:rFonts w:ascii="Times New Roman" w:hAnsi="Times New Roman" w:cs="Times New Roman"/>
          <w:sz w:val="28"/>
          <w:szCs w:val="28"/>
        </w:rPr>
        <w:t>Ленина</w:t>
      </w:r>
      <w:r w:rsidR="00A93A49" w:rsidRPr="006440FD">
        <w:rPr>
          <w:rFonts w:ascii="Times New Roman" w:hAnsi="Times New Roman" w:cs="Times New Roman"/>
          <w:sz w:val="28"/>
          <w:szCs w:val="28"/>
        </w:rPr>
        <w:t>, д.</w:t>
      </w:r>
      <w:r w:rsidR="00414710" w:rsidRPr="006440FD">
        <w:rPr>
          <w:rFonts w:ascii="Times New Roman" w:hAnsi="Times New Roman" w:cs="Times New Roman"/>
          <w:sz w:val="28"/>
          <w:szCs w:val="28"/>
        </w:rPr>
        <w:t>28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 , адрес электронной почты:  </w:t>
      </w:r>
      <w:hyperlink r:id="rId4" w:history="1">
        <w:proofErr w:type="spellStart"/>
        <w:r w:rsidR="00414710" w:rsidRPr="006440FD">
          <w:rPr>
            <w:rStyle w:val="a3"/>
            <w:rFonts w:ascii="Times New Roman" w:hAnsi="Times New Roman" w:cs="Times New Roman"/>
            <w:sz w:val="28"/>
            <w:szCs w:val="28"/>
          </w:rPr>
          <w:t>annaraionadm.ru</w:t>
        </w:r>
        <w:proofErr w:type="spellEnd"/>
      </w:hyperlink>
      <w:r w:rsidR="00414710" w:rsidRPr="006440FD">
        <w:rPr>
          <w:rFonts w:ascii="Times New Roman" w:hAnsi="Times New Roman" w:cs="Times New Roman"/>
          <w:sz w:val="28"/>
          <w:szCs w:val="28"/>
        </w:rPr>
        <w:t>.</w:t>
      </w:r>
    </w:p>
    <w:p w:rsidR="00A93A49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A93A49" w:rsidRPr="006440FD">
        <w:rPr>
          <w:rFonts w:ascii="Times New Roman" w:hAnsi="Times New Roman" w:cs="Times New Roman"/>
          <w:sz w:val="28"/>
          <w:szCs w:val="28"/>
        </w:rPr>
        <w:t xml:space="preserve">3. Результатом получения субсидий является создание не менее 1 рабочего места, с обеспечением уровня заработной платы работника не </w:t>
      </w:r>
      <w:proofErr w:type="gramStart"/>
      <w:r w:rsidR="00A93A49" w:rsidRPr="006440FD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A93A49" w:rsidRPr="006440FD">
        <w:rPr>
          <w:rFonts w:ascii="Times New Roman" w:hAnsi="Times New Roman" w:cs="Times New Roman"/>
          <w:sz w:val="28"/>
          <w:szCs w:val="28"/>
        </w:rPr>
        <w:t xml:space="preserve"> размера оплаты труда.</w:t>
      </w:r>
    </w:p>
    <w:p w:rsidR="005A68B6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A93A49" w:rsidRPr="006440FD">
        <w:rPr>
          <w:rFonts w:ascii="Times New Roman" w:hAnsi="Times New Roman" w:cs="Times New Roman"/>
          <w:sz w:val="28"/>
          <w:szCs w:val="28"/>
        </w:rPr>
        <w:t>4.</w:t>
      </w:r>
      <w:r w:rsidR="005A68B6" w:rsidRPr="006440FD">
        <w:rPr>
          <w:rFonts w:ascii="Times New Roman" w:hAnsi="Times New Roman" w:cs="Times New Roman"/>
          <w:sz w:val="28"/>
          <w:szCs w:val="28"/>
        </w:rPr>
        <w:t xml:space="preserve"> Информация о проведении отбора  размещается </w:t>
      </w:r>
      <w:r w:rsidR="005A68B6" w:rsidRPr="006440FD">
        <w:rPr>
          <w:rStyle w:val="FontStyle14"/>
          <w:sz w:val="28"/>
          <w:szCs w:val="28"/>
        </w:rPr>
        <w:t xml:space="preserve"> на Едином портале </w:t>
      </w:r>
      <w:r w:rsidR="005A68B6" w:rsidRPr="006440F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 в информационно-телекоммуникационной сети "Интернет"</w:t>
      </w:r>
      <w:r w:rsidR="00762064" w:rsidRPr="006440FD">
        <w:rPr>
          <w:rStyle w:val="FontStyle14"/>
          <w:sz w:val="28"/>
          <w:szCs w:val="28"/>
        </w:rPr>
        <w:t xml:space="preserve"> </w:t>
      </w:r>
      <w:r w:rsidR="005A68B6" w:rsidRPr="006440FD">
        <w:rPr>
          <w:rStyle w:val="FontStyle14"/>
          <w:sz w:val="28"/>
          <w:szCs w:val="28"/>
        </w:rPr>
        <w:t xml:space="preserve">и </w:t>
      </w:r>
      <w:r w:rsidR="005A68B6" w:rsidRPr="006440F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62064" w:rsidRPr="006440FD">
        <w:rPr>
          <w:rFonts w:ascii="Times New Roman" w:hAnsi="Times New Roman" w:cs="Times New Roman"/>
          <w:sz w:val="28"/>
          <w:szCs w:val="28"/>
        </w:rPr>
        <w:t>Аннинского</w:t>
      </w:r>
      <w:r w:rsidR="005A68B6" w:rsidRPr="006440FD">
        <w:rPr>
          <w:rStyle w:val="FontStyle14"/>
          <w:sz w:val="28"/>
          <w:szCs w:val="28"/>
        </w:rPr>
        <w:t xml:space="preserve"> муниципального района Воронежской области </w:t>
      </w:r>
      <w:r w:rsidR="005A68B6" w:rsidRPr="006440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proofErr w:type="spellStart"/>
      <w:r w:rsidR="00B25E08" w:rsidRPr="006440FD">
        <w:rPr>
          <w:rFonts w:ascii="Times New Roman" w:hAnsi="Times New Roman" w:cs="Times New Roman"/>
          <w:sz w:val="28"/>
          <w:szCs w:val="28"/>
        </w:rPr>
        <w:fldChar w:fldCharType="begin"/>
      </w:r>
      <w:r w:rsidR="00762064" w:rsidRPr="006440FD">
        <w:rPr>
          <w:rFonts w:ascii="Times New Roman" w:hAnsi="Times New Roman" w:cs="Times New Roman"/>
          <w:sz w:val="28"/>
          <w:szCs w:val="28"/>
        </w:rPr>
        <w:instrText xml:space="preserve"> HYPERLINK "https://annaraionadm.ru/" </w:instrText>
      </w:r>
      <w:r w:rsidR="00B25E08" w:rsidRPr="006440FD">
        <w:rPr>
          <w:rFonts w:ascii="Times New Roman" w:hAnsi="Times New Roman" w:cs="Times New Roman"/>
          <w:sz w:val="28"/>
          <w:szCs w:val="28"/>
        </w:rPr>
        <w:fldChar w:fldCharType="separate"/>
      </w:r>
      <w:r w:rsidR="00762064" w:rsidRPr="006440FD">
        <w:rPr>
          <w:rStyle w:val="a3"/>
          <w:rFonts w:ascii="Times New Roman" w:hAnsi="Times New Roman" w:cs="Times New Roman"/>
          <w:sz w:val="28"/>
          <w:szCs w:val="28"/>
        </w:rPr>
        <w:t>annaraionadm.ru</w:t>
      </w:r>
      <w:proofErr w:type="spellEnd"/>
      <w:r w:rsidR="00B25E08" w:rsidRPr="006440FD">
        <w:rPr>
          <w:rFonts w:ascii="Times New Roman" w:hAnsi="Times New Roman" w:cs="Times New Roman"/>
          <w:sz w:val="28"/>
          <w:szCs w:val="28"/>
        </w:rPr>
        <w:fldChar w:fldCharType="end"/>
      </w:r>
      <w:r w:rsidR="00762064" w:rsidRPr="006440FD">
        <w:rPr>
          <w:rFonts w:ascii="Times New Roman" w:hAnsi="Times New Roman" w:cs="Times New Roman"/>
          <w:sz w:val="28"/>
          <w:szCs w:val="28"/>
        </w:rPr>
        <w:t>).</w:t>
      </w:r>
    </w:p>
    <w:p w:rsidR="006440FD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</w:t>
      </w:r>
      <w:r w:rsidR="00762064" w:rsidRPr="006440FD">
        <w:rPr>
          <w:rFonts w:ascii="Times New Roman" w:hAnsi="Times New Roman" w:cs="Times New Roman"/>
          <w:sz w:val="28"/>
          <w:szCs w:val="28"/>
        </w:rPr>
        <w:t>5</w:t>
      </w:r>
      <w:r w:rsidR="00FA40BA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Участник отбора на </w:t>
      </w:r>
      <w:r w:rsidR="006440FD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1-е число месяца, предшествующего месяцу, в котором планируется проведение отбора, </w:t>
      </w:r>
      <w:r w:rsidR="006440FD" w:rsidRPr="006440FD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0FD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40FD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задолженность по возврату в бюджет Аннинского муниципального района,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Аннинским муниципальным районом;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lastRenderedPageBreak/>
        <w:t xml:space="preserve">       - участники отбора - юридические лица не должны находиться в процессе реорганизации, 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40F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440FD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0FD">
        <w:rPr>
          <w:rFonts w:ascii="Times New Roman" w:hAnsi="Times New Roman" w:cs="Times New Roman"/>
          <w:sz w:val="28"/>
          <w:szCs w:val="28"/>
        </w:rPr>
        <w:t>- участники отбора не должны получать средства из бюджета Аннинского муниципального района на основании иных муниципальных правовых актов на цели, установленные настоящим Порядком;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– некоммерческие организации,  не являющиеся государственными 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6440FD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6440FD">
        <w:rPr>
          <w:rFonts w:ascii="Times New Roman" w:hAnsi="Times New Roman" w:cs="Times New Roman"/>
          <w:sz w:val="28"/>
          <w:szCs w:val="28"/>
        </w:rPr>
        <w:t xml:space="preserve"> указанным ниже условиям: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оказывающие услуги по развитию малого и среднего предпринимательства на территории Аннинского муниципального района Воронежской области;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наличие государственной регистрации в качестве некоммерческой организации, не являющейся государственным (муниципальным) учреждением на территории Аннинского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 xml:space="preserve"> района Воронежской области;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- наличие подтвержденного документами (расчетами) обоснования нуждаемости в указанных средствах и расчета затрат на оказание услуг по развитию малого и среднего предпринимательства на территории Аннинского муниципального района Воронежской области;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- наличие гарантийного письма на </w:t>
      </w:r>
      <w:proofErr w:type="spellStart"/>
      <w:r w:rsidR="006440FD" w:rsidRPr="006440F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не менее 5 процентов расходов, указанных в расчете затрат на оказание услуг по </w:t>
      </w:r>
      <w:r w:rsidR="006440FD" w:rsidRPr="006440FD">
        <w:rPr>
          <w:rFonts w:ascii="Times New Roman" w:hAnsi="Times New Roman" w:cs="Times New Roman"/>
          <w:sz w:val="28"/>
          <w:szCs w:val="28"/>
        </w:rPr>
        <w:lastRenderedPageBreak/>
        <w:t>развитию малого и среднего предпринимательства на территории Аннинского муниципального района Воронежской области.</w:t>
      </w:r>
    </w:p>
    <w:p w:rsidR="006440FD" w:rsidRPr="006440FD" w:rsidRDefault="00040FFA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2B74" w:rsidRPr="006440FD">
        <w:rPr>
          <w:rFonts w:ascii="Times New Roman" w:hAnsi="Times New Roman" w:cs="Times New Roman"/>
          <w:sz w:val="28"/>
          <w:szCs w:val="28"/>
        </w:rPr>
        <w:t xml:space="preserve"> 6</w:t>
      </w:r>
      <w:r w:rsidR="00762064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>Для участия в конкурсном отборе в сроки, указанные в объявлении, юридические лица, претендующие на участие в конкурсном отборе по предоставлению Субсидии (далее – Заявитель, участник отбора) предоставляют в Администрацию конкурсную заявку (далее – Заявка), включающую следующие документы:</w:t>
      </w:r>
    </w:p>
    <w:p w:rsidR="00035D36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1)заявление о предоставлении Субсидии, включающее согласие на публикацию (размещение) на едином портале и на официальном сайте администрации Аннинского муниципального района в информационно-коммуникационной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и согласие на передачу информации по межведомственному запросу</w:t>
      </w:r>
      <w:r w:rsidR="00035D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0FD" w:rsidRPr="006440FD" w:rsidRDefault="00035D36" w:rsidP="006440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2)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 xml:space="preserve"> опись документов, прилагаемых к заявке</w:t>
      </w:r>
      <w:r w:rsidR="006440FD" w:rsidRPr="006440FD">
        <w:rPr>
          <w:rFonts w:ascii="Times New Roman" w:hAnsi="Times New Roman" w:cs="Times New Roman"/>
          <w:sz w:val="28"/>
          <w:szCs w:val="28"/>
        </w:rPr>
        <w:t>, с указанием реквизитов и количества листов каждого документа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440FD" w:rsidRPr="006440FD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440FD" w:rsidRPr="006440FD">
        <w:rPr>
          <w:rFonts w:ascii="Times New Roman" w:hAnsi="Times New Roman" w:cs="Times New Roman"/>
          <w:sz w:val="28"/>
          <w:szCs w:val="28"/>
        </w:rPr>
        <w:t>)документы, обосновывающие размер запрашиваемых средств и подтверждающие необходимость финансирования расходов, связанных с оказанием услуг по развитию малого и среднего предпринимательства Аннинского муниципального района Воронежской области;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440FD" w:rsidRPr="006440FD">
        <w:rPr>
          <w:rFonts w:ascii="Times New Roman" w:hAnsi="Times New Roman" w:cs="Times New Roman"/>
          <w:sz w:val="28"/>
          <w:szCs w:val="28"/>
        </w:rPr>
        <w:t>)пояснительную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)гарантийное письмо на </w:t>
      </w:r>
      <w:proofErr w:type="spellStart"/>
      <w:r w:rsidR="006440FD" w:rsidRPr="006440F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не менее 5% расходов, указанных в расчете размера Субсидии;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Style w:val="FontStyle14"/>
          <w:color w:val="000000"/>
          <w:sz w:val="28"/>
          <w:szCs w:val="28"/>
        </w:rPr>
        <w:t xml:space="preserve"> </w:t>
      </w:r>
      <w:r w:rsidR="00035D36">
        <w:rPr>
          <w:rStyle w:val="FontStyle14"/>
          <w:color w:val="000000"/>
          <w:sz w:val="28"/>
          <w:szCs w:val="28"/>
        </w:rPr>
        <w:t xml:space="preserve">    </w:t>
      </w:r>
      <w:r w:rsidRPr="006440FD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должна быть </w:t>
      </w:r>
      <w:proofErr w:type="gramStart"/>
      <w:r w:rsidRPr="006440FD">
        <w:rPr>
          <w:rFonts w:ascii="Times New Roman" w:hAnsi="Times New Roman" w:cs="Times New Roman"/>
          <w:sz w:val="28"/>
          <w:szCs w:val="28"/>
        </w:rPr>
        <w:t>сброшюрована и опечатана</w:t>
      </w:r>
      <w:proofErr w:type="gramEnd"/>
      <w:r w:rsidRPr="006440FD">
        <w:rPr>
          <w:rFonts w:ascii="Times New Roman" w:hAnsi="Times New Roman" w:cs="Times New Roman"/>
          <w:sz w:val="28"/>
          <w:szCs w:val="28"/>
        </w:rPr>
        <w:t>. Первыми должны быть подшиты заявление и опись документов, входящих в состав конкурсной заявки, с указанием страницы, на которой находится соответствующий документ. Все страницы заявки должны иметь сквозную нумерацию страниц. Копии документов, заверенные участником отбора, должны быть скреплены печатью (при наличии печати). В случае подачи заявки представителем участника отбора предоставляется надлежащим образом оформленная доверенность представителя.</w:t>
      </w:r>
    </w:p>
    <w:p w:rsidR="006440FD" w:rsidRPr="006440FD" w:rsidRDefault="006440FD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lastRenderedPageBreak/>
        <w:t xml:space="preserve">Заявка может быть направлена по почте или представлена непосредственно в Администрацию. </w:t>
      </w:r>
    </w:p>
    <w:p w:rsidR="006440FD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7</w:t>
      </w:r>
      <w:r w:rsidR="0088604F" w:rsidRPr="006440FD">
        <w:rPr>
          <w:rFonts w:ascii="Times New Roman" w:hAnsi="Times New Roman" w:cs="Times New Roman"/>
          <w:sz w:val="28"/>
          <w:szCs w:val="28"/>
        </w:rPr>
        <w:t xml:space="preserve">. </w:t>
      </w:r>
      <w:r w:rsidR="006440FD" w:rsidRPr="006440FD">
        <w:rPr>
          <w:rFonts w:ascii="Times New Roman" w:hAnsi="Times New Roman" w:cs="Times New Roman"/>
          <w:sz w:val="28"/>
          <w:szCs w:val="28"/>
        </w:rPr>
        <w:t>Рассмотрение и оценка заявок, а также определение победителей конкурсного отбора осуществляет конкурсная комиссия в течение 10 рабочих дней со дня получения заявки.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 комиссия осуществляет рассмотрение и оценку заявок на соответствие требованиям настоящего Порядка.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Результаты рассмотрения и </w:t>
      </w:r>
      <w:r w:rsidR="006440FD" w:rsidRPr="00644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заявок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 оформляются протоколом. Протокол подписывается всеми членами конкурсной комиссии, принявшими участие в рассмотрении заявок, и размещается на официальном сайте администрации Аннинского муниципального района в информационно-телекоммуникационной сети «Интернет» в течение 5 рабочих дней со дня подписания протокола и включает следующие сведения: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</w:t>
      </w:r>
      <w:r w:rsidR="006440FD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дата, время и место проведения рассмотрения заявок;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дата, время и место оценки заявок участников отбора;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В случае если на конкурс не поступило ни одной заявки или по результатам рассмотрения заявок конкурсной комиссией было принято решение об отклонении всех заявок, конкурс признается несостоявшимся.</w:t>
      </w:r>
    </w:p>
    <w:p w:rsidR="006440FD" w:rsidRPr="006440FD" w:rsidRDefault="00035D36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В случае если Конкурсная комиссия не допустила Заявителя к участию в конкурсном отборе, Заявителю не позднее 5 дней со дня принятия решения направляется письменное уведомление с указанием причины отказа.</w:t>
      </w:r>
    </w:p>
    <w:p w:rsidR="00035D36" w:rsidRDefault="00FA2B74" w:rsidP="006440FD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440FD">
        <w:rPr>
          <w:rFonts w:ascii="Times New Roman" w:hAnsi="Times New Roman" w:cs="Times New Roman"/>
          <w:color w:val="020C22"/>
          <w:sz w:val="28"/>
          <w:szCs w:val="28"/>
        </w:rPr>
        <w:lastRenderedPageBreak/>
        <w:t xml:space="preserve">        8</w:t>
      </w:r>
      <w:r w:rsidR="0088604F" w:rsidRPr="006440FD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1222A5" w:rsidRPr="006440FD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 о предоставлении Субсидии в течение 10 календарных дней с даты принятия решения заключается соглашение </w:t>
      </w:r>
      <w:r w:rsidR="001222A5" w:rsidRPr="006440F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 типовыми формами, установленными  финансовым органом муниципального образования для соответствующего вида субсидии.</w:t>
      </w:r>
    </w:p>
    <w:p w:rsidR="001222A5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</w:t>
      </w:r>
      <w:r w:rsidR="001222A5" w:rsidRPr="006440FD">
        <w:rPr>
          <w:rFonts w:ascii="Times New Roman" w:hAnsi="Times New Roman" w:cs="Times New Roman"/>
          <w:sz w:val="28"/>
          <w:szCs w:val="28"/>
        </w:rPr>
        <w:t>В случае отказа победителя конкурса заключить соглашение о предоставлении Субсидии, Администрация вправе заключить соглашение о предоставлении Субсидии с участником конкурса, занявшим место в рейтинге, следующее за местом, занятым участником конкурса, отказавшимся от заключения соглашения о предоставлении Субсидии.</w:t>
      </w:r>
    </w:p>
    <w:p w:rsidR="00762064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         </w:t>
      </w:r>
      <w:r w:rsidR="006440FD" w:rsidRPr="006440FD">
        <w:rPr>
          <w:rFonts w:ascii="Times New Roman" w:hAnsi="Times New Roman" w:cs="Times New Roman"/>
          <w:sz w:val="28"/>
          <w:szCs w:val="28"/>
        </w:rPr>
        <w:t>9</w:t>
      </w:r>
      <w:r w:rsidRPr="006440FD">
        <w:rPr>
          <w:rFonts w:ascii="Times New Roman" w:hAnsi="Times New Roman" w:cs="Times New Roman"/>
          <w:sz w:val="28"/>
          <w:szCs w:val="28"/>
        </w:rPr>
        <w:t>.</w:t>
      </w:r>
      <w:r w:rsidR="004D5EF7" w:rsidRPr="00644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EF7"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Предоставление участникам отбора разъяснений положений объявления о проведении отбора осуществляет </w:t>
      </w:r>
      <w:r w:rsidR="004D5EF7" w:rsidRPr="006440FD"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потребительского рынка Администрации Аннинского муниципального района</w:t>
      </w:r>
      <w:r w:rsidR="004D5EF7" w:rsidRPr="006440FD">
        <w:rPr>
          <w:rFonts w:ascii="Times New Roman" w:hAnsi="Times New Roman" w:cs="Times New Roman"/>
          <w:color w:val="020C22"/>
          <w:sz w:val="28"/>
          <w:szCs w:val="28"/>
        </w:rPr>
        <w:t xml:space="preserve"> со дня размещения данного объявления о проведении отбора на предоставление субсидий субъектам малого и среднего предпринимательства до даты окончания приема заявок и документов, указанного в объявлении, лично или по телефону: 8(47346) 2-14-67.</w:t>
      </w:r>
      <w:proofErr w:type="gramEnd"/>
    </w:p>
    <w:p w:rsidR="00BC0665" w:rsidRPr="006440FD" w:rsidRDefault="00FA2B74" w:rsidP="006440FD">
      <w:pPr>
        <w:jc w:val="both"/>
        <w:rPr>
          <w:rFonts w:ascii="Times New Roman" w:hAnsi="Times New Roman" w:cs="Times New Roman"/>
          <w:sz w:val="28"/>
          <w:szCs w:val="28"/>
        </w:rPr>
      </w:pPr>
      <w:r w:rsidRPr="00644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F3D" w:rsidRPr="006440FD">
        <w:rPr>
          <w:rFonts w:ascii="Times New Roman" w:hAnsi="Times New Roman" w:cs="Times New Roman"/>
          <w:sz w:val="28"/>
          <w:szCs w:val="28"/>
        </w:rPr>
        <w:t>1</w:t>
      </w:r>
      <w:r w:rsidR="006440FD" w:rsidRPr="006440FD">
        <w:rPr>
          <w:rFonts w:ascii="Times New Roman" w:hAnsi="Times New Roman" w:cs="Times New Roman"/>
          <w:sz w:val="28"/>
          <w:szCs w:val="28"/>
        </w:rPr>
        <w:t>0</w:t>
      </w:r>
      <w:r w:rsidR="00F30F3D" w:rsidRPr="006440FD">
        <w:rPr>
          <w:rFonts w:ascii="Times New Roman" w:hAnsi="Times New Roman" w:cs="Times New Roman"/>
          <w:sz w:val="28"/>
          <w:szCs w:val="28"/>
        </w:rPr>
        <w:t>.</w:t>
      </w:r>
      <w:r w:rsidRPr="006440FD">
        <w:rPr>
          <w:rFonts w:ascii="Times New Roman" w:hAnsi="Times New Roman" w:cs="Times New Roman"/>
          <w:sz w:val="28"/>
          <w:szCs w:val="28"/>
        </w:rPr>
        <w:t xml:space="preserve"> 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Дополнительная информация, определённая постановлением администрации </w:t>
      </w:r>
      <w:r w:rsidRPr="006440FD">
        <w:rPr>
          <w:rFonts w:ascii="Times New Roman" w:hAnsi="Times New Roman" w:cs="Times New Roman"/>
          <w:sz w:val="28"/>
          <w:szCs w:val="28"/>
        </w:rPr>
        <w:t>Аннинского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 </w:t>
      </w:r>
      <w:r w:rsidRPr="006440FD">
        <w:rPr>
          <w:rFonts w:ascii="Times New Roman" w:hAnsi="Times New Roman" w:cs="Times New Roman"/>
          <w:sz w:val="28"/>
          <w:szCs w:val="28"/>
        </w:rPr>
        <w:t>26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.05.2021 № </w:t>
      </w:r>
      <w:r w:rsidRPr="006440FD">
        <w:rPr>
          <w:rFonts w:ascii="Times New Roman" w:hAnsi="Times New Roman" w:cs="Times New Roman"/>
          <w:sz w:val="28"/>
          <w:szCs w:val="28"/>
        </w:rPr>
        <w:t>297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Pr="006440FD">
        <w:rPr>
          <w:rFonts w:ascii="Times New Roman" w:hAnsi="Times New Roman" w:cs="Times New Roman"/>
          <w:sz w:val="28"/>
          <w:szCs w:val="28"/>
        </w:rPr>
        <w:t>рядка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 предоставления субсидий из </w:t>
      </w:r>
      <w:r w:rsidRPr="006440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F30F3D" w:rsidRPr="006440F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40FD" w:rsidRPr="006440FD">
        <w:rPr>
          <w:rFonts w:ascii="Times New Roman" w:hAnsi="Times New Roman" w:cs="Times New Roman"/>
          <w:sz w:val="28"/>
          <w:szCs w:val="28"/>
        </w:rPr>
        <w:t xml:space="preserve">в целях финансирования некоммерческим организациям, не являющимся государственными (муниципальными) учреждениями, расходов, связанных с оказанием услуг по развитию малого и среднего предпринимательства на территории Аннинского муниципального района Воронежской области </w:t>
      </w:r>
      <w:r w:rsidR="00F30F3D" w:rsidRPr="006440FD">
        <w:rPr>
          <w:rFonts w:ascii="Times New Roman" w:hAnsi="Times New Roman" w:cs="Times New Roman"/>
          <w:sz w:val="28"/>
          <w:szCs w:val="28"/>
        </w:rPr>
        <w:t>» находится в прикрепленном файле.</w:t>
      </w:r>
    </w:p>
    <w:sectPr w:rsidR="00BC0665" w:rsidRPr="006440FD" w:rsidSect="002C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D18"/>
    <w:rsid w:val="00035D36"/>
    <w:rsid w:val="00040FFA"/>
    <w:rsid w:val="000C4A30"/>
    <w:rsid w:val="001222A5"/>
    <w:rsid w:val="00135827"/>
    <w:rsid w:val="002B6528"/>
    <w:rsid w:val="002C7352"/>
    <w:rsid w:val="002D701F"/>
    <w:rsid w:val="00363E22"/>
    <w:rsid w:val="003E0CBD"/>
    <w:rsid w:val="00414710"/>
    <w:rsid w:val="00437529"/>
    <w:rsid w:val="004D5EF7"/>
    <w:rsid w:val="00592A4D"/>
    <w:rsid w:val="00597DEB"/>
    <w:rsid w:val="005A68B6"/>
    <w:rsid w:val="006216B3"/>
    <w:rsid w:val="006440FD"/>
    <w:rsid w:val="006C63AE"/>
    <w:rsid w:val="00701BF6"/>
    <w:rsid w:val="00720065"/>
    <w:rsid w:val="00731ACE"/>
    <w:rsid w:val="00737437"/>
    <w:rsid w:val="00755E1A"/>
    <w:rsid w:val="00762064"/>
    <w:rsid w:val="00850DA9"/>
    <w:rsid w:val="0088604F"/>
    <w:rsid w:val="00911E04"/>
    <w:rsid w:val="00925D18"/>
    <w:rsid w:val="00A50410"/>
    <w:rsid w:val="00A93A49"/>
    <w:rsid w:val="00AB3957"/>
    <w:rsid w:val="00B25E08"/>
    <w:rsid w:val="00B26562"/>
    <w:rsid w:val="00B51AF7"/>
    <w:rsid w:val="00BB5EC5"/>
    <w:rsid w:val="00BC0665"/>
    <w:rsid w:val="00BF76FF"/>
    <w:rsid w:val="00C67503"/>
    <w:rsid w:val="00D85BAB"/>
    <w:rsid w:val="00DA4AC3"/>
    <w:rsid w:val="00DC44A6"/>
    <w:rsid w:val="00DE2CAD"/>
    <w:rsid w:val="00E17D58"/>
    <w:rsid w:val="00E47637"/>
    <w:rsid w:val="00E602B9"/>
    <w:rsid w:val="00EA45B4"/>
    <w:rsid w:val="00EB737D"/>
    <w:rsid w:val="00F13108"/>
    <w:rsid w:val="00F30F3D"/>
    <w:rsid w:val="00FA2B74"/>
    <w:rsid w:val="00FA40BA"/>
    <w:rsid w:val="00FB12A8"/>
    <w:rsid w:val="00F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A49"/>
    <w:rPr>
      <w:color w:val="0000FF" w:themeColor="hyperlink"/>
      <w:u w:val="single"/>
    </w:rPr>
  </w:style>
  <w:style w:type="paragraph" w:customStyle="1" w:styleId="ConsPlusNormal">
    <w:name w:val="ConsPlusNormal"/>
    <w:rsid w:val="00A93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A68B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F13108"/>
    <w:pPr>
      <w:widowControl w:val="0"/>
      <w:autoSpaceDE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F13108"/>
    <w:rPr>
      <w:b/>
      <w:bCs/>
      <w:color w:val="106BBE"/>
    </w:rPr>
  </w:style>
  <w:style w:type="paragraph" w:styleId="a5">
    <w:name w:val="Normal (Web)"/>
    <w:basedOn w:val="a"/>
    <w:uiPriority w:val="99"/>
    <w:unhideWhenUsed/>
    <w:rsid w:val="0062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62064"/>
    <w:rPr>
      <w:color w:val="800080" w:themeColor="followedHyperlink"/>
      <w:u w:val="single"/>
    </w:rPr>
  </w:style>
  <w:style w:type="paragraph" w:customStyle="1" w:styleId="pboth">
    <w:name w:val="pboth"/>
    <w:basedOn w:val="a"/>
    <w:rsid w:val="0088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A2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arai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scherbakovaGV</dc:creator>
  <cp:lastModifiedBy>tvnagornyh</cp:lastModifiedBy>
  <cp:revision>4</cp:revision>
  <cp:lastPrinted>2021-08-04T12:36:00Z</cp:lastPrinted>
  <dcterms:created xsi:type="dcterms:W3CDTF">2021-08-04T13:21:00Z</dcterms:created>
  <dcterms:modified xsi:type="dcterms:W3CDTF">2021-08-05T06:04:00Z</dcterms:modified>
</cp:coreProperties>
</file>